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A121E5" w:rsidRPr="00C73270" w:rsidRDefault="00A121E5">
      <w:pPr>
        <w:pStyle w:val="PublicationTitle"/>
      </w:pPr>
      <w:bookmarkStart w:id="0" w:name="_Toc78105769"/>
      <w:r w:rsidRPr="00C73270">
        <w:t>Chapter 7</w:t>
      </w:r>
    </w:p>
    <w:p w:rsidR="00A121E5" w:rsidRPr="00C73270" w:rsidRDefault="00A121E5" w:rsidP="00BA0AE2">
      <w:pPr>
        <w:pStyle w:val="PublicationTitle"/>
      </w:pPr>
      <w:bookmarkStart w:id="1" w:name="_Toc217710462"/>
      <w:bookmarkStart w:id="2" w:name="_Toc250638543"/>
      <w:bookmarkStart w:id="3" w:name="_Toc250638686"/>
      <w:r w:rsidRPr="00C73270">
        <w:t>Protest and Post Award Disputes</w:t>
      </w:r>
      <w:bookmarkEnd w:id="1"/>
      <w:bookmarkEnd w:id="2"/>
      <w:bookmarkEnd w:id="3"/>
    </w:p>
    <w:p w:rsidR="00A121E5" w:rsidRPr="00C73270" w:rsidRDefault="00A121E5">
      <w:pPr>
        <w:pStyle w:val="TOCTitle"/>
      </w:pPr>
      <w:r w:rsidRPr="00C73270">
        <w:t>Table of Contents</w:t>
      </w:r>
    </w:p>
    <w:p w:rsidR="00A121E5" w:rsidRPr="00C73270" w:rsidRDefault="00A121E5">
      <w:pPr>
        <w:pStyle w:val="MemoLine"/>
      </w:pPr>
    </w:p>
    <w:p w:rsidR="00340C4C" w:rsidRPr="00C73270" w:rsidRDefault="00A121E5">
      <w:pPr>
        <w:pStyle w:val="TOC2"/>
        <w:rPr>
          <w:noProof/>
          <w:szCs w:val="22"/>
        </w:rPr>
      </w:pPr>
      <w:r w:rsidRPr="00C73270">
        <w:fldChar w:fldCharType="begin"/>
      </w:r>
      <w:r w:rsidRPr="00C73270">
        <w:instrText xml:space="preserve"> TOC \o "1-5" \h </w:instrText>
      </w:r>
      <w:r w:rsidRPr="00C73270">
        <w:fldChar w:fldCharType="separate"/>
      </w:r>
      <w:hyperlink w:anchor="_Toc407778821" w:history="1">
        <w:r w:rsidR="00340C4C" w:rsidRPr="00C73270">
          <w:rPr>
            <w:rStyle w:val="Hyperlink"/>
            <w:noProof/>
          </w:rPr>
          <w:t>Chapter 7</w:t>
        </w:r>
        <w:r w:rsidR="00340C4C" w:rsidRPr="00C73270">
          <w:rPr>
            <w:noProof/>
          </w:rPr>
          <w:tab/>
        </w:r>
        <w:r w:rsidR="00340C4C" w:rsidRPr="00C73270">
          <w:rPr>
            <w:noProof/>
          </w:rPr>
          <w:fldChar w:fldCharType="begin"/>
        </w:r>
        <w:r w:rsidR="00340C4C" w:rsidRPr="00C73270">
          <w:rPr>
            <w:noProof/>
          </w:rPr>
          <w:instrText xml:space="preserve"> PAGEREF _Toc407778821 \h </w:instrText>
        </w:r>
        <w:r w:rsidR="00340C4C" w:rsidRPr="00C73270">
          <w:rPr>
            <w:noProof/>
          </w:rPr>
        </w:r>
        <w:r w:rsidR="00340C4C" w:rsidRPr="00C73270">
          <w:rPr>
            <w:noProof/>
          </w:rPr>
          <w:fldChar w:fldCharType="separate"/>
        </w:r>
        <w:r w:rsidR="00340C4C" w:rsidRPr="00C73270">
          <w:rPr>
            <w:noProof/>
          </w:rPr>
          <w:t>2</w:t>
        </w:r>
        <w:r w:rsidR="00340C4C" w:rsidRPr="00C73270">
          <w:rPr>
            <w:noProof/>
          </w:rPr>
          <w:fldChar w:fldCharType="end"/>
        </w:r>
      </w:hyperlink>
    </w:p>
    <w:p w:rsidR="00340C4C" w:rsidRPr="00C73270" w:rsidRDefault="00EE487F">
      <w:pPr>
        <w:pStyle w:val="TOC2"/>
        <w:rPr>
          <w:noProof/>
          <w:szCs w:val="22"/>
        </w:rPr>
      </w:pPr>
      <w:hyperlink w:anchor="_Toc407778822" w:history="1">
        <w:r w:rsidR="00340C4C" w:rsidRPr="00C73270">
          <w:rPr>
            <w:rStyle w:val="Hyperlink"/>
            <w:noProof/>
          </w:rPr>
          <w:t>Protest and Post Award Disputes</w:t>
        </w:r>
        <w:r w:rsidR="00340C4C" w:rsidRPr="00C73270">
          <w:rPr>
            <w:noProof/>
          </w:rPr>
          <w:tab/>
        </w:r>
        <w:r w:rsidR="00340C4C" w:rsidRPr="00C73270">
          <w:rPr>
            <w:noProof/>
          </w:rPr>
          <w:fldChar w:fldCharType="begin"/>
        </w:r>
        <w:r w:rsidR="00340C4C" w:rsidRPr="00C73270">
          <w:rPr>
            <w:noProof/>
          </w:rPr>
          <w:instrText xml:space="preserve"> PAGEREF _Toc407778822 \h </w:instrText>
        </w:r>
        <w:r w:rsidR="00340C4C" w:rsidRPr="00C73270">
          <w:rPr>
            <w:noProof/>
          </w:rPr>
        </w:r>
        <w:r w:rsidR="00340C4C" w:rsidRPr="00C73270">
          <w:rPr>
            <w:noProof/>
          </w:rPr>
          <w:fldChar w:fldCharType="separate"/>
        </w:r>
        <w:r w:rsidR="00340C4C" w:rsidRPr="00C73270">
          <w:rPr>
            <w:noProof/>
          </w:rPr>
          <w:t>2</w:t>
        </w:r>
        <w:r w:rsidR="00340C4C" w:rsidRPr="00C73270">
          <w:rPr>
            <w:noProof/>
          </w:rPr>
          <w:fldChar w:fldCharType="end"/>
        </w:r>
      </w:hyperlink>
    </w:p>
    <w:p w:rsidR="00340C4C" w:rsidRPr="00C73270" w:rsidRDefault="00EE487F">
      <w:pPr>
        <w:pStyle w:val="TOC4"/>
        <w:tabs>
          <w:tab w:val="end" w:leader="dot" w:pos="467.50pt"/>
        </w:tabs>
        <w:rPr>
          <w:noProof/>
          <w:szCs w:val="22"/>
        </w:rPr>
      </w:pPr>
      <w:hyperlink w:anchor="_Toc407778823" w:history="1">
        <w:r w:rsidR="00340C4C" w:rsidRPr="00C73270">
          <w:rPr>
            <w:rStyle w:val="Hyperlink"/>
            <w:noProof/>
          </w:rPr>
          <w:t>Overview</w:t>
        </w:r>
        <w:r w:rsidR="00340C4C" w:rsidRPr="00C73270">
          <w:rPr>
            <w:noProof/>
          </w:rPr>
          <w:tab/>
        </w:r>
        <w:r w:rsidR="00340C4C" w:rsidRPr="00C73270">
          <w:rPr>
            <w:noProof/>
          </w:rPr>
          <w:fldChar w:fldCharType="begin"/>
        </w:r>
        <w:r w:rsidR="00340C4C" w:rsidRPr="00C73270">
          <w:rPr>
            <w:noProof/>
          </w:rPr>
          <w:instrText xml:space="preserve"> PAGEREF _Toc407778823 \h </w:instrText>
        </w:r>
        <w:r w:rsidR="00340C4C" w:rsidRPr="00C73270">
          <w:rPr>
            <w:noProof/>
          </w:rPr>
        </w:r>
        <w:r w:rsidR="00340C4C" w:rsidRPr="00C73270">
          <w:rPr>
            <w:noProof/>
          </w:rPr>
          <w:fldChar w:fldCharType="separate"/>
        </w:r>
        <w:r w:rsidR="00340C4C" w:rsidRPr="00C73270">
          <w:rPr>
            <w:noProof/>
          </w:rPr>
          <w:t>2</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24" w:history="1">
        <w:r w:rsidR="00340C4C" w:rsidRPr="00C73270">
          <w:rPr>
            <w:rStyle w:val="Hyperlink"/>
            <w:noProof/>
          </w:rPr>
          <w:t>Introduction</w:t>
        </w:r>
        <w:r w:rsidR="00340C4C" w:rsidRPr="00C73270">
          <w:rPr>
            <w:noProof/>
          </w:rPr>
          <w:tab/>
        </w:r>
        <w:r w:rsidR="00340C4C" w:rsidRPr="00C73270">
          <w:rPr>
            <w:noProof/>
          </w:rPr>
          <w:fldChar w:fldCharType="begin"/>
        </w:r>
        <w:r w:rsidR="00340C4C" w:rsidRPr="00C73270">
          <w:rPr>
            <w:noProof/>
          </w:rPr>
          <w:instrText xml:space="preserve"> PAGEREF _Toc407778824 \h </w:instrText>
        </w:r>
        <w:r w:rsidR="00340C4C" w:rsidRPr="00C73270">
          <w:rPr>
            <w:noProof/>
          </w:rPr>
        </w:r>
        <w:r w:rsidR="00340C4C" w:rsidRPr="00C73270">
          <w:rPr>
            <w:noProof/>
          </w:rPr>
          <w:fldChar w:fldCharType="separate"/>
        </w:r>
        <w:r w:rsidR="00340C4C" w:rsidRPr="00C73270">
          <w:rPr>
            <w:noProof/>
          </w:rPr>
          <w:t>2</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25" w:history="1">
        <w:r w:rsidR="00340C4C" w:rsidRPr="00C73270">
          <w:rPr>
            <w:rStyle w:val="Hyperlink"/>
            <w:noProof/>
          </w:rPr>
          <w:t>Contents</w:t>
        </w:r>
        <w:r w:rsidR="00340C4C" w:rsidRPr="00C73270">
          <w:rPr>
            <w:noProof/>
          </w:rPr>
          <w:tab/>
        </w:r>
        <w:r w:rsidR="00340C4C" w:rsidRPr="00C73270">
          <w:rPr>
            <w:noProof/>
          </w:rPr>
          <w:fldChar w:fldCharType="begin"/>
        </w:r>
        <w:r w:rsidR="00340C4C" w:rsidRPr="00C73270">
          <w:rPr>
            <w:noProof/>
          </w:rPr>
          <w:instrText xml:space="preserve"> PAGEREF _Toc407778825 \h </w:instrText>
        </w:r>
        <w:r w:rsidR="00340C4C" w:rsidRPr="00C73270">
          <w:rPr>
            <w:noProof/>
          </w:rPr>
        </w:r>
        <w:r w:rsidR="00340C4C" w:rsidRPr="00C73270">
          <w:rPr>
            <w:noProof/>
          </w:rPr>
          <w:fldChar w:fldCharType="separate"/>
        </w:r>
        <w:r w:rsidR="00340C4C" w:rsidRPr="00C73270">
          <w:rPr>
            <w:noProof/>
          </w:rPr>
          <w:t>2</w:t>
        </w:r>
        <w:r w:rsidR="00340C4C" w:rsidRPr="00C73270">
          <w:rPr>
            <w:noProof/>
          </w:rPr>
          <w:fldChar w:fldCharType="end"/>
        </w:r>
      </w:hyperlink>
    </w:p>
    <w:p w:rsidR="00340C4C" w:rsidRPr="00C73270" w:rsidRDefault="00EE487F">
      <w:pPr>
        <w:pStyle w:val="TOC4"/>
        <w:tabs>
          <w:tab w:val="end" w:leader="dot" w:pos="467.50pt"/>
        </w:tabs>
        <w:rPr>
          <w:noProof/>
          <w:szCs w:val="22"/>
        </w:rPr>
      </w:pPr>
      <w:hyperlink w:anchor="_Toc407778826" w:history="1">
        <w:r w:rsidR="00340C4C" w:rsidRPr="00C73270">
          <w:rPr>
            <w:rStyle w:val="Hyperlink"/>
            <w:noProof/>
          </w:rPr>
          <w:t>Topic 1 – Protest Basics</w:t>
        </w:r>
        <w:r w:rsidR="00340C4C" w:rsidRPr="00C73270">
          <w:rPr>
            <w:noProof/>
          </w:rPr>
          <w:tab/>
        </w:r>
        <w:r w:rsidR="00340C4C" w:rsidRPr="00C73270">
          <w:rPr>
            <w:noProof/>
          </w:rPr>
          <w:fldChar w:fldCharType="begin"/>
        </w:r>
        <w:r w:rsidR="00340C4C" w:rsidRPr="00C73270">
          <w:rPr>
            <w:noProof/>
          </w:rPr>
          <w:instrText xml:space="preserve"> PAGEREF _Toc407778826 \h </w:instrText>
        </w:r>
        <w:r w:rsidR="00340C4C" w:rsidRPr="00C73270">
          <w:rPr>
            <w:noProof/>
          </w:rPr>
        </w:r>
        <w:r w:rsidR="00340C4C" w:rsidRPr="00C73270">
          <w:rPr>
            <w:noProof/>
          </w:rPr>
          <w:fldChar w:fldCharType="separate"/>
        </w:r>
        <w:r w:rsidR="00340C4C" w:rsidRPr="00C73270">
          <w:rPr>
            <w:noProof/>
          </w:rPr>
          <w:t>2</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27" w:history="1">
        <w:r w:rsidR="00340C4C" w:rsidRPr="00C73270">
          <w:rPr>
            <w:rStyle w:val="Hyperlink"/>
            <w:noProof/>
          </w:rPr>
          <w:t>7.1.0   Definition</w:t>
        </w:r>
        <w:r w:rsidR="00340C4C" w:rsidRPr="00C73270">
          <w:rPr>
            <w:noProof/>
          </w:rPr>
          <w:tab/>
        </w:r>
        <w:r w:rsidR="00340C4C" w:rsidRPr="00C73270">
          <w:rPr>
            <w:noProof/>
          </w:rPr>
          <w:fldChar w:fldCharType="begin"/>
        </w:r>
        <w:r w:rsidR="00340C4C" w:rsidRPr="00C73270">
          <w:rPr>
            <w:noProof/>
          </w:rPr>
          <w:instrText xml:space="preserve"> PAGEREF _Toc407778827 \h </w:instrText>
        </w:r>
        <w:r w:rsidR="00340C4C" w:rsidRPr="00C73270">
          <w:rPr>
            <w:noProof/>
          </w:rPr>
        </w:r>
        <w:r w:rsidR="00340C4C" w:rsidRPr="00C73270">
          <w:rPr>
            <w:noProof/>
          </w:rPr>
          <w:fldChar w:fldCharType="separate"/>
        </w:r>
        <w:r w:rsidR="00340C4C" w:rsidRPr="00C73270">
          <w:rPr>
            <w:noProof/>
          </w:rPr>
          <w:t>2</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28" w:history="1">
        <w:r w:rsidR="00340C4C" w:rsidRPr="00C73270">
          <w:rPr>
            <w:rStyle w:val="Hyperlink"/>
            <w:noProof/>
          </w:rPr>
          <w:t>7.1.1   Protest statutes</w:t>
        </w:r>
        <w:r w:rsidR="00340C4C" w:rsidRPr="00C73270">
          <w:rPr>
            <w:noProof/>
          </w:rPr>
          <w:tab/>
        </w:r>
        <w:r w:rsidR="00340C4C" w:rsidRPr="00C73270">
          <w:rPr>
            <w:noProof/>
          </w:rPr>
          <w:fldChar w:fldCharType="begin"/>
        </w:r>
        <w:r w:rsidR="00340C4C" w:rsidRPr="00C73270">
          <w:rPr>
            <w:noProof/>
          </w:rPr>
          <w:instrText xml:space="preserve"> PAGEREF _Toc407778828 \h </w:instrText>
        </w:r>
        <w:r w:rsidR="00340C4C" w:rsidRPr="00C73270">
          <w:rPr>
            <w:noProof/>
          </w:rPr>
        </w:r>
        <w:r w:rsidR="00340C4C" w:rsidRPr="00C73270">
          <w:rPr>
            <w:noProof/>
          </w:rPr>
          <w:fldChar w:fldCharType="separate"/>
        </w:r>
        <w:r w:rsidR="00340C4C" w:rsidRPr="00C73270">
          <w:rPr>
            <w:noProof/>
          </w:rPr>
          <w:t>2</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29" w:history="1">
        <w:r w:rsidR="00340C4C" w:rsidRPr="00C73270">
          <w:rPr>
            <w:rStyle w:val="Hyperlink"/>
            <w:noProof/>
          </w:rPr>
          <w:t>7.1.2   Authority over protests</w:t>
        </w:r>
        <w:r w:rsidR="00340C4C" w:rsidRPr="00C73270">
          <w:rPr>
            <w:noProof/>
          </w:rPr>
          <w:tab/>
        </w:r>
        <w:r w:rsidR="00340C4C" w:rsidRPr="00C73270">
          <w:rPr>
            <w:noProof/>
          </w:rPr>
          <w:fldChar w:fldCharType="begin"/>
        </w:r>
        <w:r w:rsidR="00340C4C" w:rsidRPr="00C73270">
          <w:rPr>
            <w:noProof/>
          </w:rPr>
          <w:instrText xml:space="preserve"> PAGEREF _Toc407778829 \h </w:instrText>
        </w:r>
        <w:r w:rsidR="00340C4C" w:rsidRPr="00C73270">
          <w:rPr>
            <w:noProof/>
          </w:rPr>
        </w:r>
        <w:r w:rsidR="00340C4C" w:rsidRPr="00C73270">
          <w:rPr>
            <w:noProof/>
          </w:rPr>
          <w:fldChar w:fldCharType="separate"/>
        </w:r>
        <w:r w:rsidR="00340C4C" w:rsidRPr="00C73270">
          <w:rPr>
            <w:noProof/>
          </w:rPr>
          <w:t>3</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30" w:history="1">
        <w:r w:rsidR="00340C4C" w:rsidRPr="00C73270">
          <w:rPr>
            <w:rStyle w:val="Hyperlink"/>
            <w:noProof/>
          </w:rPr>
          <w:t>7.1.3   Ability to Award During Protest</w:t>
        </w:r>
        <w:r w:rsidR="00340C4C" w:rsidRPr="00C73270">
          <w:rPr>
            <w:noProof/>
          </w:rPr>
          <w:tab/>
        </w:r>
        <w:r w:rsidR="00340C4C" w:rsidRPr="00C73270">
          <w:rPr>
            <w:noProof/>
          </w:rPr>
          <w:fldChar w:fldCharType="begin"/>
        </w:r>
        <w:r w:rsidR="00340C4C" w:rsidRPr="00C73270">
          <w:rPr>
            <w:noProof/>
          </w:rPr>
          <w:instrText xml:space="preserve"> PAGEREF _Toc407778830 \h </w:instrText>
        </w:r>
        <w:r w:rsidR="00340C4C" w:rsidRPr="00C73270">
          <w:rPr>
            <w:noProof/>
          </w:rPr>
        </w:r>
        <w:r w:rsidR="00340C4C" w:rsidRPr="00C73270">
          <w:rPr>
            <w:noProof/>
          </w:rPr>
          <w:fldChar w:fldCharType="separate"/>
        </w:r>
        <w:r w:rsidR="00340C4C" w:rsidRPr="00C73270">
          <w:rPr>
            <w:noProof/>
          </w:rPr>
          <w:t>3</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31" w:history="1">
        <w:r w:rsidR="00340C4C" w:rsidRPr="00C73270">
          <w:rPr>
            <w:rStyle w:val="Hyperlink"/>
            <w:noProof/>
          </w:rPr>
          <w:t>7.1.4   Dispute Resolution Section</w:t>
        </w:r>
        <w:r w:rsidR="00340C4C" w:rsidRPr="00C73270">
          <w:rPr>
            <w:noProof/>
          </w:rPr>
          <w:tab/>
        </w:r>
        <w:r w:rsidR="00340C4C" w:rsidRPr="00C73270">
          <w:rPr>
            <w:noProof/>
          </w:rPr>
          <w:fldChar w:fldCharType="begin"/>
        </w:r>
        <w:r w:rsidR="00340C4C" w:rsidRPr="00C73270">
          <w:rPr>
            <w:noProof/>
          </w:rPr>
          <w:instrText xml:space="preserve"> PAGEREF _Toc407778831 \h </w:instrText>
        </w:r>
        <w:r w:rsidR="00340C4C" w:rsidRPr="00C73270">
          <w:rPr>
            <w:noProof/>
          </w:rPr>
        </w:r>
        <w:r w:rsidR="00340C4C" w:rsidRPr="00C73270">
          <w:rPr>
            <w:noProof/>
          </w:rPr>
          <w:fldChar w:fldCharType="separate"/>
        </w:r>
        <w:r w:rsidR="00340C4C" w:rsidRPr="00C73270">
          <w:rPr>
            <w:noProof/>
          </w:rPr>
          <w:t>3</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32" w:history="1">
        <w:r w:rsidR="00340C4C" w:rsidRPr="00C73270">
          <w:rPr>
            <w:rStyle w:val="Hyperlink"/>
            <w:noProof/>
          </w:rPr>
          <w:t>7.1.5   Protest provisions in standard solicitation language</w:t>
        </w:r>
        <w:r w:rsidR="00340C4C" w:rsidRPr="00C73270">
          <w:rPr>
            <w:noProof/>
          </w:rPr>
          <w:tab/>
        </w:r>
        <w:r w:rsidR="00340C4C" w:rsidRPr="00C73270">
          <w:rPr>
            <w:noProof/>
          </w:rPr>
          <w:fldChar w:fldCharType="begin"/>
        </w:r>
        <w:r w:rsidR="00340C4C" w:rsidRPr="00C73270">
          <w:rPr>
            <w:noProof/>
          </w:rPr>
          <w:instrText xml:space="preserve"> PAGEREF _Toc407778832 \h </w:instrText>
        </w:r>
        <w:r w:rsidR="00340C4C" w:rsidRPr="00C73270">
          <w:rPr>
            <w:noProof/>
          </w:rPr>
        </w:r>
        <w:r w:rsidR="00340C4C" w:rsidRPr="00C73270">
          <w:rPr>
            <w:noProof/>
          </w:rPr>
          <w:fldChar w:fldCharType="separate"/>
        </w:r>
        <w:r w:rsidR="00340C4C" w:rsidRPr="00C73270">
          <w:rPr>
            <w:noProof/>
          </w:rPr>
          <w:t>3</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33" w:history="1">
        <w:r w:rsidR="00340C4C" w:rsidRPr="00C73270">
          <w:rPr>
            <w:rStyle w:val="Hyperlink"/>
            <w:noProof/>
          </w:rPr>
          <w:t>7.1.6   Solicitation identifies key action dates</w:t>
        </w:r>
        <w:r w:rsidR="00340C4C" w:rsidRPr="00C73270">
          <w:rPr>
            <w:noProof/>
          </w:rPr>
          <w:tab/>
        </w:r>
        <w:r w:rsidR="00340C4C" w:rsidRPr="00C73270">
          <w:rPr>
            <w:noProof/>
          </w:rPr>
          <w:fldChar w:fldCharType="begin"/>
        </w:r>
        <w:r w:rsidR="00340C4C" w:rsidRPr="00C73270">
          <w:rPr>
            <w:noProof/>
          </w:rPr>
          <w:instrText xml:space="preserve"> PAGEREF _Toc407778833 \h </w:instrText>
        </w:r>
        <w:r w:rsidR="00340C4C" w:rsidRPr="00C73270">
          <w:rPr>
            <w:noProof/>
          </w:rPr>
        </w:r>
        <w:r w:rsidR="00340C4C" w:rsidRPr="00C73270">
          <w:rPr>
            <w:noProof/>
          </w:rPr>
          <w:fldChar w:fldCharType="separate"/>
        </w:r>
        <w:r w:rsidR="00340C4C" w:rsidRPr="00C73270">
          <w:rPr>
            <w:noProof/>
          </w:rPr>
          <w:t>3</w:t>
        </w:r>
        <w:r w:rsidR="00340C4C" w:rsidRPr="00C73270">
          <w:rPr>
            <w:noProof/>
          </w:rPr>
          <w:fldChar w:fldCharType="end"/>
        </w:r>
      </w:hyperlink>
    </w:p>
    <w:p w:rsidR="00340C4C" w:rsidRPr="00C73270" w:rsidRDefault="00EE487F">
      <w:pPr>
        <w:pStyle w:val="TOC4"/>
        <w:tabs>
          <w:tab w:val="end" w:leader="dot" w:pos="467.50pt"/>
        </w:tabs>
        <w:rPr>
          <w:noProof/>
          <w:szCs w:val="22"/>
        </w:rPr>
      </w:pPr>
      <w:hyperlink w:anchor="_Toc407778834" w:history="1">
        <w:r w:rsidR="00340C4C" w:rsidRPr="00C73270">
          <w:rPr>
            <w:rStyle w:val="Hyperlink"/>
            <w:noProof/>
          </w:rPr>
          <w:t>Topic 2 - Protests of Proposed Award</w:t>
        </w:r>
        <w:r w:rsidR="00340C4C" w:rsidRPr="00C73270">
          <w:rPr>
            <w:noProof/>
          </w:rPr>
          <w:tab/>
        </w:r>
        <w:r w:rsidR="00340C4C" w:rsidRPr="00C73270">
          <w:rPr>
            <w:noProof/>
          </w:rPr>
          <w:fldChar w:fldCharType="begin"/>
        </w:r>
        <w:r w:rsidR="00340C4C" w:rsidRPr="00C73270">
          <w:rPr>
            <w:noProof/>
          </w:rPr>
          <w:instrText xml:space="preserve"> PAGEREF _Toc407778834 \h </w:instrText>
        </w:r>
        <w:r w:rsidR="00340C4C" w:rsidRPr="00C73270">
          <w:rPr>
            <w:noProof/>
          </w:rPr>
        </w:r>
        <w:r w:rsidR="00340C4C" w:rsidRPr="00C73270">
          <w:rPr>
            <w:noProof/>
          </w:rPr>
          <w:fldChar w:fldCharType="separate"/>
        </w:r>
        <w:r w:rsidR="00340C4C" w:rsidRPr="00C73270">
          <w:rPr>
            <w:noProof/>
          </w:rPr>
          <w:t>4</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35" w:history="1">
        <w:r w:rsidR="00340C4C" w:rsidRPr="00C73270">
          <w:rPr>
            <w:rStyle w:val="Hyperlink"/>
            <w:noProof/>
          </w:rPr>
          <w:t>7.2.0   Defining protests of proposed award</w:t>
        </w:r>
        <w:r w:rsidR="00340C4C" w:rsidRPr="00C73270">
          <w:rPr>
            <w:noProof/>
          </w:rPr>
          <w:tab/>
        </w:r>
        <w:r w:rsidR="00340C4C" w:rsidRPr="00C73270">
          <w:rPr>
            <w:noProof/>
          </w:rPr>
          <w:fldChar w:fldCharType="begin"/>
        </w:r>
        <w:r w:rsidR="00340C4C" w:rsidRPr="00C73270">
          <w:rPr>
            <w:noProof/>
          </w:rPr>
          <w:instrText xml:space="preserve"> PAGEREF _Toc407778835 \h </w:instrText>
        </w:r>
        <w:r w:rsidR="00340C4C" w:rsidRPr="00C73270">
          <w:rPr>
            <w:noProof/>
          </w:rPr>
        </w:r>
        <w:r w:rsidR="00340C4C" w:rsidRPr="00C73270">
          <w:rPr>
            <w:noProof/>
          </w:rPr>
          <w:fldChar w:fldCharType="separate"/>
        </w:r>
        <w:r w:rsidR="00340C4C" w:rsidRPr="00C73270">
          <w:rPr>
            <w:noProof/>
          </w:rPr>
          <w:t>4</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36" w:history="1">
        <w:r w:rsidR="00340C4C" w:rsidRPr="00C73270">
          <w:rPr>
            <w:rStyle w:val="Hyperlink"/>
            <w:noProof/>
          </w:rPr>
          <w:t>7.2.1   Who may file a protest of proposed award and when</w:t>
        </w:r>
        <w:r w:rsidR="00340C4C" w:rsidRPr="00C73270">
          <w:rPr>
            <w:noProof/>
          </w:rPr>
          <w:tab/>
        </w:r>
        <w:r w:rsidR="00340C4C" w:rsidRPr="00C73270">
          <w:rPr>
            <w:noProof/>
          </w:rPr>
          <w:fldChar w:fldCharType="begin"/>
        </w:r>
        <w:r w:rsidR="00340C4C" w:rsidRPr="00C73270">
          <w:rPr>
            <w:noProof/>
          </w:rPr>
          <w:instrText xml:space="preserve"> PAGEREF _Toc407778836 \h </w:instrText>
        </w:r>
        <w:r w:rsidR="00340C4C" w:rsidRPr="00C73270">
          <w:rPr>
            <w:noProof/>
          </w:rPr>
        </w:r>
        <w:r w:rsidR="00340C4C" w:rsidRPr="00C73270">
          <w:rPr>
            <w:noProof/>
          </w:rPr>
          <w:fldChar w:fldCharType="separate"/>
        </w:r>
        <w:r w:rsidR="00340C4C" w:rsidRPr="00C73270">
          <w:rPr>
            <w:noProof/>
          </w:rPr>
          <w:t>4</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37" w:history="1">
        <w:r w:rsidR="00340C4C" w:rsidRPr="00C73270">
          <w:rPr>
            <w:rStyle w:val="Hyperlink"/>
            <w:noProof/>
          </w:rPr>
          <w:t>7.2.2   Handling a protest of proposed award</w:t>
        </w:r>
        <w:r w:rsidR="004C3646" w:rsidRPr="00C73270">
          <w:rPr>
            <w:rStyle w:val="Hyperlink"/>
            <w:noProof/>
          </w:rPr>
          <w:t xml:space="preserve"> </w:t>
        </w:r>
        <w:r w:rsidR="00340C4C" w:rsidRPr="00C73270">
          <w:rPr>
            <w:rStyle w:val="Hyperlink"/>
            <w:noProof/>
          </w:rPr>
          <w:t>(rev 12/14)</w:t>
        </w:r>
        <w:r w:rsidR="00340C4C" w:rsidRPr="00C73270">
          <w:rPr>
            <w:noProof/>
          </w:rPr>
          <w:tab/>
        </w:r>
        <w:r w:rsidR="00340C4C" w:rsidRPr="00C73270">
          <w:rPr>
            <w:noProof/>
          </w:rPr>
          <w:fldChar w:fldCharType="begin"/>
        </w:r>
        <w:r w:rsidR="00340C4C" w:rsidRPr="00C73270">
          <w:rPr>
            <w:noProof/>
          </w:rPr>
          <w:instrText xml:space="preserve"> PAGEREF _Toc407778837 \h </w:instrText>
        </w:r>
        <w:r w:rsidR="00340C4C" w:rsidRPr="00C73270">
          <w:rPr>
            <w:noProof/>
          </w:rPr>
        </w:r>
        <w:r w:rsidR="00340C4C" w:rsidRPr="00C73270">
          <w:rPr>
            <w:noProof/>
          </w:rPr>
          <w:fldChar w:fldCharType="separate"/>
        </w:r>
        <w:r w:rsidR="00340C4C" w:rsidRPr="00C73270">
          <w:rPr>
            <w:noProof/>
          </w:rPr>
          <w:t>4</w:t>
        </w:r>
        <w:r w:rsidR="00340C4C" w:rsidRPr="00C73270">
          <w:rPr>
            <w:noProof/>
          </w:rPr>
          <w:fldChar w:fldCharType="end"/>
        </w:r>
      </w:hyperlink>
    </w:p>
    <w:p w:rsidR="00340C4C" w:rsidRPr="00C73270" w:rsidRDefault="00EE487F">
      <w:pPr>
        <w:pStyle w:val="TOC4"/>
        <w:tabs>
          <w:tab w:val="end" w:leader="dot" w:pos="467.50pt"/>
        </w:tabs>
        <w:rPr>
          <w:noProof/>
          <w:szCs w:val="22"/>
        </w:rPr>
      </w:pPr>
      <w:hyperlink w:anchor="_Toc407778838" w:history="1">
        <w:r w:rsidR="00340C4C" w:rsidRPr="00C73270">
          <w:rPr>
            <w:rStyle w:val="Hyperlink"/>
            <w:noProof/>
          </w:rPr>
          <w:t>Topic 3 - Alternative Protest Process</w:t>
        </w:r>
        <w:r w:rsidR="00340C4C" w:rsidRPr="00C73270">
          <w:rPr>
            <w:noProof/>
          </w:rPr>
          <w:tab/>
        </w:r>
        <w:r w:rsidR="00340C4C" w:rsidRPr="00C73270">
          <w:rPr>
            <w:noProof/>
          </w:rPr>
          <w:fldChar w:fldCharType="begin"/>
        </w:r>
        <w:r w:rsidR="00340C4C" w:rsidRPr="00C73270">
          <w:rPr>
            <w:noProof/>
          </w:rPr>
          <w:instrText xml:space="preserve"> PAGEREF _Toc407778838 \h </w:instrText>
        </w:r>
        <w:r w:rsidR="00340C4C" w:rsidRPr="00C73270">
          <w:rPr>
            <w:noProof/>
          </w:rPr>
        </w:r>
        <w:r w:rsidR="00340C4C" w:rsidRPr="00C73270">
          <w:rPr>
            <w:noProof/>
          </w:rPr>
          <w:fldChar w:fldCharType="separate"/>
        </w:r>
        <w:r w:rsidR="00340C4C" w:rsidRPr="00C73270">
          <w:rPr>
            <w:noProof/>
          </w:rPr>
          <w:t>6</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39" w:history="1">
        <w:r w:rsidR="00340C4C" w:rsidRPr="00C73270">
          <w:rPr>
            <w:rStyle w:val="Hyperlink"/>
            <w:noProof/>
          </w:rPr>
          <w:t>7.3.0   Alternative Protest Process</w:t>
        </w:r>
        <w:r w:rsidR="00340C4C" w:rsidRPr="00C73270">
          <w:rPr>
            <w:noProof/>
          </w:rPr>
          <w:tab/>
        </w:r>
        <w:r w:rsidR="00340C4C" w:rsidRPr="00C73270">
          <w:rPr>
            <w:noProof/>
          </w:rPr>
          <w:fldChar w:fldCharType="begin"/>
        </w:r>
        <w:r w:rsidR="00340C4C" w:rsidRPr="00C73270">
          <w:rPr>
            <w:noProof/>
          </w:rPr>
          <w:instrText xml:space="preserve"> PAGEREF _Toc407778839 \h </w:instrText>
        </w:r>
        <w:r w:rsidR="00340C4C" w:rsidRPr="00C73270">
          <w:rPr>
            <w:noProof/>
          </w:rPr>
        </w:r>
        <w:r w:rsidR="00340C4C" w:rsidRPr="00C73270">
          <w:rPr>
            <w:noProof/>
          </w:rPr>
          <w:fldChar w:fldCharType="separate"/>
        </w:r>
        <w:r w:rsidR="00340C4C" w:rsidRPr="00C73270">
          <w:rPr>
            <w:noProof/>
          </w:rPr>
          <w:t>6</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40" w:history="1">
        <w:r w:rsidR="00340C4C" w:rsidRPr="00C73270">
          <w:rPr>
            <w:rStyle w:val="Hyperlink"/>
            <w:noProof/>
          </w:rPr>
          <w:t>7.3.1   Procurements eligible for participation</w:t>
        </w:r>
        <w:r w:rsidR="00340C4C" w:rsidRPr="00C73270">
          <w:rPr>
            <w:noProof/>
          </w:rPr>
          <w:tab/>
        </w:r>
        <w:r w:rsidR="00340C4C" w:rsidRPr="00C73270">
          <w:rPr>
            <w:noProof/>
          </w:rPr>
          <w:fldChar w:fldCharType="begin"/>
        </w:r>
        <w:r w:rsidR="00340C4C" w:rsidRPr="00C73270">
          <w:rPr>
            <w:noProof/>
          </w:rPr>
          <w:instrText xml:space="preserve"> PAGEREF _Toc407778840 \h </w:instrText>
        </w:r>
        <w:r w:rsidR="00340C4C" w:rsidRPr="00C73270">
          <w:rPr>
            <w:noProof/>
          </w:rPr>
        </w:r>
        <w:r w:rsidR="00340C4C" w:rsidRPr="00C73270">
          <w:rPr>
            <w:noProof/>
          </w:rPr>
          <w:fldChar w:fldCharType="separate"/>
        </w:r>
        <w:r w:rsidR="00340C4C" w:rsidRPr="00C73270">
          <w:rPr>
            <w:noProof/>
          </w:rPr>
          <w:t>6</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41" w:history="1">
        <w:r w:rsidR="00340C4C" w:rsidRPr="00C73270">
          <w:rPr>
            <w:rStyle w:val="Hyperlink"/>
            <w:noProof/>
          </w:rPr>
          <w:t>7.3.2   Contact the DR</w:t>
        </w:r>
        <w:r w:rsidR="00340C4C" w:rsidRPr="00C73270">
          <w:rPr>
            <w:noProof/>
          </w:rPr>
          <w:tab/>
        </w:r>
        <w:r w:rsidR="00340C4C" w:rsidRPr="00C73270">
          <w:rPr>
            <w:noProof/>
          </w:rPr>
          <w:fldChar w:fldCharType="begin"/>
        </w:r>
        <w:r w:rsidR="00340C4C" w:rsidRPr="00C73270">
          <w:rPr>
            <w:noProof/>
          </w:rPr>
          <w:instrText xml:space="preserve"> PAGEREF _Toc407778841 \h </w:instrText>
        </w:r>
        <w:r w:rsidR="00340C4C" w:rsidRPr="00C73270">
          <w:rPr>
            <w:noProof/>
          </w:rPr>
        </w:r>
        <w:r w:rsidR="00340C4C" w:rsidRPr="00C73270">
          <w:rPr>
            <w:noProof/>
          </w:rPr>
          <w:fldChar w:fldCharType="separate"/>
        </w:r>
        <w:r w:rsidR="00340C4C" w:rsidRPr="00C73270">
          <w:rPr>
            <w:noProof/>
          </w:rPr>
          <w:t>6</w:t>
        </w:r>
        <w:r w:rsidR="00340C4C" w:rsidRPr="00C73270">
          <w:rPr>
            <w:noProof/>
          </w:rPr>
          <w:fldChar w:fldCharType="end"/>
        </w:r>
      </w:hyperlink>
    </w:p>
    <w:p w:rsidR="00340C4C" w:rsidRPr="00C73270" w:rsidRDefault="00EE487F">
      <w:pPr>
        <w:pStyle w:val="TOC4"/>
        <w:tabs>
          <w:tab w:val="end" w:leader="dot" w:pos="467.50pt"/>
        </w:tabs>
        <w:rPr>
          <w:noProof/>
          <w:szCs w:val="22"/>
        </w:rPr>
      </w:pPr>
      <w:hyperlink w:anchor="_Toc407778842" w:history="1">
        <w:r w:rsidR="00340C4C" w:rsidRPr="00C73270">
          <w:rPr>
            <w:rStyle w:val="Hyperlink"/>
            <w:noProof/>
          </w:rPr>
          <w:t>Topic 4 - Post Award Disputes</w:t>
        </w:r>
        <w:r w:rsidR="00340C4C" w:rsidRPr="00C73270">
          <w:rPr>
            <w:noProof/>
          </w:rPr>
          <w:tab/>
        </w:r>
        <w:r w:rsidR="00340C4C" w:rsidRPr="00C73270">
          <w:rPr>
            <w:noProof/>
          </w:rPr>
          <w:fldChar w:fldCharType="begin"/>
        </w:r>
        <w:r w:rsidR="00340C4C" w:rsidRPr="00C73270">
          <w:rPr>
            <w:noProof/>
          </w:rPr>
          <w:instrText xml:space="preserve"> PAGEREF _Toc407778842 \h </w:instrText>
        </w:r>
        <w:r w:rsidR="00340C4C" w:rsidRPr="00C73270">
          <w:rPr>
            <w:noProof/>
          </w:rPr>
        </w:r>
        <w:r w:rsidR="00340C4C" w:rsidRPr="00C73270">
          <w:rPr>
            <w:noProof/>
          </w:rPr>
          <w:fldChar w:fldCharType="separate"/>
        </w:r>
        <w:r w:rsidR="00340C4C" w:rsidRPr="00C73270">
          <w:rPr>
            <w:noProof/>
          </w:rPr>
          <w:t>7</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43" w:history="1">
        <w:r w:rsidR="00340C4C" w:rsidRPr="00C73270">
          <w:rPr>
            <w:rStyle w:val="Hyperlink"/>
            <w:noProof/>
          </w:rPr>
          <w:t>7.4.0   Definition</w:t>
        </w:r>
        <w:r w:rsidR="00340C4C" w:rsidRPr="00C73270">
          <w:rPr>
            <w:noProof/>
          </w:rPr>
          <w:tab/>
        </w:r>
        <w:r w:rsidR="00340C4C" w:rsidRPr="00C73270">
          <w:rPr>
            <w:noProof/>
          </w:rPr>
          <w:fldChar w:fldCharType="begin"/>
        </w:r>
        <w:r w:rsidR="00340C4C" w:rsidRPr="00C73270">
          <w:rPr>
            <w:noProof/>
          </w:rPr>
          <w:instrText xml:space="preserve"> PAGEREF _Toc407778843 \h </w:instrText>
        </w:r>
        <w:r w:rsidR="00340C4C" w:rsidRPr="00C73270">
          <w:rPr>
            <w:noProof/>
          </w:rPr>
        </w:r>
        <w:r w:rsidR="00340C4C" w:rsidRPr="00C73270">
          <w:rPr>
            <w:noProof/>
          </w:rPr>
          <w:fldChar w:fldCharType="separate"/>
        </w:r>
        <w:r w:rsidR="00340C4C" w:rsidRPr="00C73270">
          <w:rPr>
            <w:noProof/>
          </w:rPr>
          <w:t>7</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44" w:history="1">
        <w:r w:rsidR="00340C4C" w:rsidRPr="00C73270">
          <w:rPr>
            <w:rStyle w:val="Hyperlink"/>
            <w:noProof/>
          </w:rPr>
          <w:t>7.4.1   Occurrences</w:t>
        </w:r>
        <w:r w:rsidR="00340C4C" w:rsidRPr="00C73270">
          <w:rPr>
            <w:noProof/>
          </w:rPr>
          <w:tab/>
        </w:r>
        <w:r w:rsidR="00340C4C" w:rsidRPr="00C73270">
          <w:rPr>
            <w:noProof/>
          </w:rPr>
          <w:fldChar w:fldCharType="begin"/>
        </w:r>
        <w:r w:rsidR="00340C4C" w:rsidRPr="00C73270">
          <w:rPr>
            <w:noProof/>
          </w:rPr>
          <w:instrText xml:space="preserve"> PAGEREF _Toc407778844 \h </w:instrText>
        </w:r>
        <w:r w:rsidR="00340C4C" w:rsidRPr="00C73270">
          <w:rPr>
            <w:noProof/>
          </w:rPr>
        </w:r>
        <w:r w:rsidR="00340C4C" w:rsidRPr="00C73270">
          <w:rPr>
            <w:noProof/>
          </w:rPr>
          <w:fldChar w:fldCharType="separate"/>
        </w:r>
        <w:r w:rsidR="00340C4C" w:rsidRPr="00C73270">
          <w:rPr>
            <w:noProof/>
          </w:rPr>
          <w:t>7</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45" w:history="1">
        <w:r w:rsidR="00340C4C" w:rsidRPr="00C73270">
          <w:rPr>
            <w:rStyle w:val="Hyperlink"/>
            <w:noProof/>
          </w:rPr>
          <w:t>7.4.2   Buyers’ responsibility</w:t>
        </w:r>
        <w:r w:rsidR="00340C4C" w:rsidRPr="00C73270">
          <w:rPr>
            <w:noProof/>
          </w:rPr>
          <w:tab/>
        </w:r>
        <w:r w:rsidR="00340C4C" w:rsidRPr="00C73270">
          <w:rPr>
            <w:noProof/>
          </w:rPr>
          <w:fldChar w:fldCharType="begin"/>
        </w:r>
        <w:r w:rsidR="00340C4C" w:rsidRPr="00C73270">
          <w:rPr>
            <w:noProof/>
          </w:rPr>
          <w:instrText xml:space="preserve"> PAGEREF _Toc407778845 \h </w:instrText>
        </w:r>
        <w:r w:rsidR="00340C4C" w:rsidRPr="00C73270">
          <w:rPr>
            <w:noProof/>
          </w:rPr>
        </w:r>
        <w:r w:rsidR="00340C4C" w:rsidRPr="00C73270">
          <w:rPr>
            <w:noProof/>
          </w:rPr>
          <w:fldChar w:fldCharType="separate"/>
        </w:r>
        <w:r w:rsidR="00340C4C" w:rsidRPr="00C73270">
          <w:rPr>
            <w:noProof/>
          </w:rPr>
          <w:t>7</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46" w:history="1">
        <w:r w:rsidR="00340C4C" w:rsidRPr="00C73270">
          <w:rPr>
            <w:rStyle w:val="Hyperlink"/>
            <w:noProof/>
          </w:rPr>
          <w:t>7.4.3   Dispute provisions</w:t>
        </w:r>
        <w:r w:rsidR="00340C4C" w:rsidRPr="00C73270">
          <w:rPr>
            <w:noProof/>
          </w:rPr>
          <w:tab/>
        </w:r>
        <w:r w:rsidR="00340C4C" w:rsidRPr="00C73270">
          <w:rPr>
            <w:noProof/>
          </w:rPr>
          <w:fldChar w:fldCharType="begin"/>
        </w:r>
        <w:r w:rsidR="00340C4C" w:rsidRPr="00C73270">
          <w:rPr>
            <w:noProof/>
          </w:rPr>
          <w:instrText xml:space="preserve"> PAGEREF _Toc407778846 \h </w:instrText>
        </w:r>
        <w:r w:rsidR="00340C4C" w:rsidRPr="00C73270">
          <w:rPr>
            <w:noProof/>
          </w:rPr>
        </w:r>
        <w:r w:rsidR="00340C4C" w:rsidRPr="00C73270">
          <w:rPr>
            <w:noProof/>
          </w:rPr>
          <w:fldChar w:fldCharType="separate"/>
        </w:r>
        <w:r w:rsidR="00340C4C" w:rsidRPr="00C73270">
          <w:rPr>
            <w:noProof/>
          </w:rPr>
          <w:t>7</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47" w:history="1">
        <w:r w:rsidR="00340C4C" w:rsidRPr="00C73270">
          <w:rPr>
            <w:rStyle w:val="Hyperlink"/>
            <w:noProof/>
          </w:rPr>
          <w:t>7.4.4   Deal in good faith</w:t>
        </w:r>
        <w:r w:rsidR="00340C4C" w:rsidRPr="00C73270">
          <w:rPr>
            <w:noProof/>
          </w:rPr>
          <w:tab/>
        </w:r>
        <w:r w:rsidR="00340C4C" w:rsidRPr="00C73270">
          <w:rPr>
            <w:noProof/>
          </w:rPr>
          <w:fldChar w:fldCharType="begin"/>
        </w:r>
        <w:r w:rsidR="00340C4C" w:rsidRPr="00C73270">
          <w:rPr>
            <w:noProof/>
          </w:rPr>
          <w:instrText xml:space="preserve"> PAGEREF _Toc407778847 \h </w:instrText>
        </w:r>
        <w:r w:rsidR="00340C4C" w:rsidRPr="00C73270">
          <w:rPr>
            <w:noProof/>
          </w:rPr>
        </w:r>
        <w:r w:rsidR="00340C4C" w:rsidRPr="00C73270">
          <w:rPr>
            <w:noProof/>
          </w:rPr>
          <w:fldChar w:fldCharType="separate"/>
        </w:r>
        <w:r w:rsidR="00340C4C" w:rsidRPr="00C73270">
          <w:rPr>
            <w:noProof/>
          </w:rPr>
          <w:t>7</w:t>
        </w:r>
        <w:r w:rsidR="00340C4C" w:rsidRPr="00C73270">
          <w:rPr>
            <w:noProof/>
          </w:rPr>
          <w:fldChar w:fldCharType="end"/>
        </w:r>
      </w:hyperlink>
    </w:p>
    <w:p w:rsidR="00340C4C" w:rsidRPr="00C73270" w:rsidRDefault="00EE487F">
      <w:pPr>
        <w:pStyle w:val="TOC5"/>
        <w:tabs>
          <w:tab w:val="end" w:leader="dot" w:pos="467.50pt"/>
        </w:tabs>
        <w:rPr>
          <w:noProof/>
          <w:szCs w:val="22"/>
        </w:rPr>
      </w:pPr>
      <w:hyperlink w:anchor="_Toc407778848" w:history="1">
        <w:r w:rsidR="00340C4C" w:rsidRPr="00C73270">
          <w:rPr>
            <w:rStyle w:val="Hyperlink"/>
            <w:noProof/>
          </w:rPr>
          <w:t>7.4.5   Steps in resolving disputes</w:t>
        </w:r>
        <w:r w:rsidR="00340C4C" w:rsidRPr="00C73270">
          <w:rPr>
            <w:noProof/>
          </w:rPr>
          <w:tab/>
        </w:r>
        <w:r w:rsidR="00340C4C" w:rsidRPr="00C73270">
          <w:rPr>
            <w:noProof/>
          </w:rPr>
          <w:fldChar w:fldCharType="begin"/>
        </w:r>
        <w:r w:rsidR="00340C4C" w:rsidRPr="00C73270">
          <w:rPr>
            <w:noProof/>
          </w:rPr>
          <w:instrText xml:space="preserve"> PAGEREF _Toc407778848 \h </w:instrText>
        </w:r>
        <w:r w:rsidR="00340C4C" w:rsidRPr="00C73270">
          <w:rPr>
            <w:noProof/>
          </w:rPr>
        </w:r>
        <w:r w:rsidR="00340C4C" w:rsidRPr="00C73270">
          <w:rPr>
            <w:noProof/>
          </w:rPr>
          <w:fldChar w:fldCharType="separate"/>
        </w:r>
        <w:r w:rsidR="00340C4C" w:rsidRPr="00C73270">
          <w:rPr>
            <w:noProof/>
          </w:rPr>
          <w:t>8</w:t>
        </w:r>
        <w:r w:rsidR="00340C4C" w:rsidRPr="00C73270">
          <w:rPr>
            <w:noProof/>
          </w:rPr>
          <w:fldChar w:fldCharType="end"/>
        </w:r>
      </w:hyperlink>
    </w:p>
    <w:p w:rsidR="00A121E5" w:rsidRPr="00C73270" w:rsidRDefault="00A121E5">
      <w:pPr>
        <w:pStyle w:val="MemoLine"/>
      </w:pPr>
      <w:r w:rsidRPr="00C73270">
        <w:fldChar w:fldCharType="end"/>
      </w:r>
    </w:p>
    <w:p w:rsidR="00A121E5" w:rsidRPr="00C73270" w:rsidRDefault="00A121E5">
      <w:pPr>
        <w:pStyle w:val="PublicationTitle"/>
        <w:sectPr w:rsidR="00A121E5" w:rsidRPr="00C73270">
          <w:footerReference w:type="even" r:id="rId8"/>
          <w:footerReference w:type="default" r:id="rId9"/>
          <w:pgSz w:w="612pt" w:h="792pt" w:code="1"/>
          <w:pgMar w:top="72pt" w:right="72pt" w:bottom="72pt" w:left="72pt" w:header="35.45pt" w:footer="35.45pt" w:gutter="0pt"/>
          <w:cols w:space="36pt"/>
          <w:docGrid w:linePitch="326"/>
        </w:sectPr>
      </w:pPr>
    </w:p>
    <w:p w:rsidR="00A121E5" w:rsidRPr="00C73270" w:rsidRDefault="00A121E5">
      <w:pPr>
        <w:pStyle w:val="Heading2"/>
      </w:pPr>
      <w:bookmarkStart w:id="4" w:name="_Toc83616166"/>
      <w:bookmarkStart w:id="5" w:name="_Toc217710463"/>
      <w:bookmarkStart w:id="6" w:name="_Toc250638544"/>
      <w:bookmarkStart w:id="7" w:name="_Toc250638687"/>
      <w:bookmarkStart w:id="8" w:name="_Toc407778821"/>
      <w:r w:rsidRPr="00C73270">
        <w:lastRenderedPageBreak/>
        <w:t>Chapter 7</w:t>
      </w:r>
      <w:bookmarkEnd w:id="0"/>
      <w:bookmarkEnd w:id="4"/>
      <w:bookmarkEnd w:id="5"/>
      <w:bookmarkEnd w:id="6"/>
      <w:bookmarkEnd w:id="7"/>
      <w:bookmarkEnd w:id="8"/>
    </w:p>
    <w:p w:rsidR="00A121E5" w:rsidRPr="00C73270" w:rsidRDefault="00A121E5">
      <w:pPr>
        <w:pStyle w:val="Heading2"/>
      </w:pPr>
      <w:bookmarkStart w:id="9" w:name="_Toc78105770"/>
      <w:bookmarkStart w:id="10" w:name="_Toc83616167"/>
      <w:bookmarkStart w:id="11" w:name="_Toc217710464"/>
      <w:bookmarkStart w:id="12" w:name="_Toc250638545"/>
      <w:bookmarkStart w:id="13" w:name="_Toc250638688"/>
      <w:bookmarkStart w:id="14" w:name="_Toc407778822"/>
      <w:r w:rsidRPr="00C73270">
        <w:t>Protest and Post Award Disputes</w:t>
      </w:r>
      <w:bookmarkEnd w:id="9"/>
      <w:bookmarkEnd w:id="10"/>
      <w:bookmarkEnd w:id="11"/>
      <w:bookmarkEnd w:id="12"/>
      <w:bookmarkEnd w:id="13"/>
      <w:bookmarkEnd w:id="14"/>
    </w:p>
    <w:p w:rsidR="00A121E5" w:rsidRPr="00C73270" w:rsidRDefault="00A121E5" w:rsidP="005C0C87">
      <w:pPr>
        <w:pStyle w:val="Heading3"/>
      </w:pPr>
      <w:bookmarkStart w:id="15" w:name="_Toc78105771"/>
      <w:bookmarkStart w:id="16" w:name="_Toc83616168"/>
      <w:bookmarkStart w:id="17" w:name="_Toc407778823"/>
      <w:r w:rsidRPr="00C73270">
        <w:t>Overview</w:t>
      </w:r>
      <w:bookmarkEnd w:id="15"/>
      <w:bookmarkEnd w:id="16"/>
      <w:bookmarkEnd w:id="17"/>
    </w:p>
    <w:p w:rsidR="00863F77" w:rsidRPr="00C73270" w:rsidRDefault="00863F77" w:rsidP="005C0C87">
      <w:pPr>
        <w:pStyle w:val="Heading4"/>
      </w:pPr>
      <w:bookmarkStart w:id="18" w:name="_Toc83616169"/>
      <w:bookmarkStart w:id="19" w:name="_Toc407778824"/>
      <w:r w:rsidRPr="00C73270">
        <w:t>Introduction</w:t>
      </w:r>
      <w:bookmarkEnd w:id="18"/>
      <w:bookmarkEnd w:id="19"/>
    </w:p>
    <w:p w:rsidR="00863F77" w:rsidRPr="00C73270" w:rsidRDefault="00863F77">
      <w:pPr>
        <w:pStyle w:val="BlockText0"/>
      </w:pPr>
      <w:r w:rsidRPr="00C73270">
        <w:t xml:space="preserve">This chapter describes what buyers may be faced with if a bidder protests the contract award for non-IT goods solicitations.  Refer to the SCM, Vol. 1, for protests and post-award disputes for non-IT services that are non-LPA, and SCM, Vol. 3 for protest and post award disputes of IT solicitations. </w:t>
      </w:r>
    </w:p>
    <w:p w:rsidR="00863F77" w:rsidRPr="00C73270" w:rsidRDefault="00863F77">
      <w:pPr>
        <w:pStyle w:val="BlockText0"/>
      </w:pPr>
      <w:r w:rsidRPr="00C73270">
        <w:t>Also included in this chapter is a discussion regarding bidder disputes once a contract has been executed.</w:t>
      </w:r>
    </w:p>
    <w:p w:rsidR="00A121E5" w:rsidRPr="00C73270" w:rsidRDefault="00A121E5">
      <w:pPr>
        <w:pStyle w:val="BlockLine"/>
        <w:rPr>
          <w:sz w:val="32"/>
        </w:rPr>
      </w:pPr>
    </w:p>
    <w:p w:rsidR="00A121E5" w:rsidRPr="00C73270" w:rsidRDefault="00A121E5">
      <w:pPr>
        <w:pStyle w:val="Heading4"/>
      </w:pPr>
      <w:bookmarkStart w:id="20" w:name="_Toc78105772"/>
      <w:bookmarkStart w:id="21" w:name="_Toc83616171"/>
      <w:bookmarkStart w:id="22" w:name="_Toc407778826"/>
      <w:r w:rsidRPr="00C73270">
        <w:t>Topic 1 – Protest Basics</w:t>
      </w:r>
      <w:bookmarkEnd w:id="20"/>
      <w:bookmarkEnd w:id="21"/>
      <w:bookmarkEnd w:id="22"/>
      <w:r w:rsidR="004C3646" w:rsidRPr="00C73270">
        <w:tab/>
      </w:r>
    </w:p>
    <w:p w:rsidR="00A121E5" w:rsidRPr="00C73270" w:rsidRDefault="00A121E5">
      <w:pPr>
        <w:pStyle w:val="BlockLine"/>
      </w:pPr>
    </w:p>
    <w:p w:rsidR="00966290" w:rsidRPr="00C73270" w:rsidRDefault="00966290">
      <w:pPr>
        <w:pStyle w:val="Heading5"/>
      </w:pPr>
      <w:bookmarkStart w:id="23" w:name="_Toc83616172"/>
      <w:bookmarkStart w:id="24" w:name="_Toc407778827"/>
      <w:r w:rsidRPr="00C73270">
        <w:t>7.1.0   Definition</w:t>
      </w:r>
      <w:bookmarkEnd w:id="23"/>
      <w:bookmarkEnd w:id="24"/>
    </w:p>
    <w:p w:rsidR="00966290" w:rsidRPr="00C73270" w:rsidRDefault="00966290" w:rsidP="008C4F1B">
      <w:pPr>
        <w:pStyle w:val="BlockText0"/>
      </w:pPr>
      <w:r w:rsidRPr="00C73270">
        <w:t xml:space="preserve">A protest is a challenge brought by a bidder during the competitive solicitation process asserting that the protestant should have been selected for award. </w:t>
      </w:r>
    </w:p>
    <w:p w:rsidR="00A121E5" w:rsidRPr="00C73270" w:rsidRDefault="00A121E5">
      <w:pPr>
        <w:pStyle w:val="BlockLine"/>
      </w:pPr>
    </w:p>
    <w:p w:rsidR="00966290" w:rsidRPr="00C73270" w:rsidRDefault="00966290">
      <w:pPr>
        <w:pStyle w:val="Heading5"/>
      </w:pPr>
      <w:bookmarkStart w:id="25" w:name="_Toc83616173"/>
      <w:bookmarkStart w:id="26" w:name="_Toc407778828"/>
      <w:r w:rsidRPr="00C73270">
        <w:t>7.1.1   Protest statutes</w:t>
      </w:r>
      <w:bookmarkEnd w:id="25"/>
      <w:bookmarkEnd w:id="26"/>
    </w:p>
    <w:p w:rsidR="00966290" w:rsidRPr="00C73270" w:rsidRDefault="00966290">
      <w:pPr>
        <w:pStyle w:val="BlockText0"/>
      </w:pPr>
      <w:r w:rsidRPr="00C73270">
        <w:t>Applicable protest statutes and regulations regarding challenges and protests are contained within the following:</w:t>
      </w:r>
    </w:p>
    <w:p w:rsidR="00966290" w:rsidRPr="00C73270" w:rsidRDefault="00966290">
      <w:pPr>
        <w:pStyle w:val="BulletText1"/>
      </w:pPr>
      <w:r w:rsidRPr="00C73270">
        <w:t xml:space="preserve">Protest of proposed award for non-IT contracts (PCC section 10306). </w:t>
      </w:r>
    </w:p>
    <w:p w:rsidR="00966290" w:rsidRPr="00C73270" w:rsidRDefault="00966290">
      <w:pPr>
        <w:pStyle w:val="BulletText1"/>
      </w:pPr>
      <w:r w:rsidRPr="00C73270">
        <w:t>Victim Compensation and Government Claims Board (VCGCB)– Board Hearing Regulations, CCR, Title 2, Division 2, Chapter 1 sections 870.1 – 874.1</w:t>
      </w:r>
    </w:p>
    <w:p w:rsidR="00A121E5" w:rsidRPr="00C73270" w:rsidRDefault="00A121E5" w:rsidP="000C2BAB">
      <w:pPr>
        <w:pStyle w:val="ContinuedOnNextPa"/>
      </w:pPr>
    </w:p>
    <w:p w:rsidR="00966290" w:rsidRPr="00C73270" w:rsidRDefault="00966290">
      <w:pPr>
        <w:pStyle w:val="Heading5"/>
      </w:pPr>
      <w:bookmarkStart w:id="27" w:name="_Toc83616174"/>
      <w:bookmarkStart w:id="28" w:name="_Toc407778829"/>
      <w:r w:rsidRPr="00C73270">
        <w:t>7.1.2   Authority over protests</w:t>
      </w:r>
      <w:bookmarkEnd w:id="27"/>
      <w:bookmarkEnd w:id="28"/>
    </w:p>
    <w:p w:rsidR="00966290" w:rsidRPr="00C73270" w:rsidRDefault="00966290">
      <w:pPr>
        <w:pStyle w:val="BlockText0"/>
      </w:pPr>
      <w:r w:rsidRPr="00C73270">
        <w:t>The VCGCB must review and render a final decision for protests of proposed awards that are not withdrawn.</w:t>
      </w:r>
    </w:p>
    <w:p w:rsidR="00966290" w:rsidRPr="00C73270" w:rsidRDefault="00966290">
      <w:pPr>
        <w:pStyle w:val="BlockText0"/>
      </w:pPr>
    </w:p>
    <w:p w:rsidR="00966290" w:rsidRPr="00C73270" w:rsidRDefault="00966290">
      <w:pPr>
        <w:pStyle w:val="BlockText0"/>
      </w:pPr>
      <w:r w:rsidRPr="00C73270">
        <w:t>The DGS/PD does not delegate its authority to manage protests.  Therefore, whenever a department is notified of a protest, the department shall contact the DGS/PD Dispute Resolution (DR) immediately (the same day or within 24 hours).</w:t>
      </w:r>
    </w:p>
    <w:p w:rsidR="00966290" w:rsidRPr="00C73270" w:rsidRDefault="00966290" w:rsidP="00F503BF">
      <w:pPr>
        <w:pStyle w:val="NormalWeb"/>
        <w:rPr>
          <w:rFonts w:ascii="Arial" w:hAnsi="Arial" w:cs="Arial"/>
          <w:color w:val="000000"/>
          <w:sz w:val="22"/>
          <w:szCs w:val="22"/>
        </w:rPr>
      </w:pPr>
      <w:r w:rsidRPr="00C73270">
        <w:rPr>
          <w:rFonts w:ascii="Arial" w:hAnsi="Arial" w:cs="Arial"/>
          <w:b/>
          <w:bCs/>
          <w:sz w:val="22"/>
          <w:szCs w:val="22"/>
        </w:rPr>
        <w:t>Note</w:t>
      </w:r>
      <w:r w:rsidRPr="00C73270">
        <w:rPr>
          <w:rFonts w:ascii="Arial" w:hAnsi="Arial" w:cs="Arial"/>
        </w:rPr>
        <w:t xml:space="preserve">:  </w:t>
      </w:r>
      <w:r w:rsidRPr="00C73270">
        <w:rPr>
          <w:rFonts w:ascii="Arial" w:hAnsi="Arial" w:cs="Arial"/>
          <w:sz w:val="22"/>
          <w:szCs w:val="22"/>
        </w:rPr>
        <w:t xml:space="preserve">Refer to the SCM, Vol. 1, regarding protests of non-IT services solicitations that are not an LPA transaction, and SCM, Vol. 3 for IT goods and services.  </w:t>
      </w:r>
      <w:r w:rsidRPr="00C73270">
        <w:rPr>
          <w:rFonts w:ascii="Arial" w:hAnsi="Arial" w:cs="Arial"/>
          <w:color w:val="000000"/>
          <w:sz w:val="22"/>
          <w:szCs w:val="22"/>
        </w:rPr>
        <w:t>When conducting LPA’s Request for Offer’s (RFO), buyers must not include competitive solicitation language regarding small business preference, protest language, intents to award, evaluation criteria or advertising requirements.</w:t>
      </w:r>
    </w:p>
    <w:p w:rsidR="00966290" w:rsidRPr="00C73270" w:rsidRDefault="00966290">
      <w:pPr>
        <w:pStyle w:val="BlockText0"/>
      </w:pPr>
      <w:r w:rsidRPr="00C73270">
        <w:rPr>
          <w:b/>
          <w:bCs/>
          <w:color w:val="000000"/>
          <w:szCs w:val="22"/>
        </w:rPr>
        <w:t>Warning:</w:t>
      </w:r>
      <w:r w:rsidRPr="00C73270">
        <w:rPr>
          <w:color w:val="000000"/>
          <w:szCs w:val="22"/>
        </w:rPr>
        <w:br/>
      </w:r>
      <w:r w:rsidRPr="00C73270">
        <w:rPr>
          <w:szCs w:val="22"/>
        </w:rPr>
        <w:t>Master Agreements (MA) and California Multiple Award Schedules (CMAS), s</w:t>
      </w:r>
      <w:r w:rsidRPr="00C73270">
        <w:rPr>
          <w:color w:val="000000"/>
          <w:szCs w:val="22"/>
        </w:rPr>
        <w:t xml:space="preserve">ince MA and </w:t>
      </w:r>
      <w:r w:rsidRPr="00C73270">
        <w:rPr>
          <w:color w:val="000000"/>
          <w:szCs w:val="22"/>
        </w:rPr>
        <w:lastRenderedPageBreak/>
        <w:t>CMAS RFOs are not considered competitive solicitations, departments must not include protest language.</w:t>
      </w:r>
    </w:p>
    <w:p w:rsidR="00966290" w:rsidRPr="00C73270" w:rsidRDefault="00966290">
      <w:pPr>
        <w:pStyle w:val="BlockText0"/>
      </w:pPr>
    </w:p>
    <w:p w:rsidR="00A121E5" w:rsidRPr="00C73270" w:rsidRDefault="00A121E5">
      <w:pPr>
        <w:pStyle w:val="BlockLine"/>
      </w:pPr>
    </w:p>
    <w:p w:rsidR="00966290" w:rsidRPr="00C73270" w:rsidRDefault="00966290">
      <w:pPr>
        <w:pStyle w:val="Heading5"/>
        <w:rPr>
          <w:highlight w:val="yellow"/>
        </w:rPr>
      </w:pPr>
      <w:bookmarkStart w:id="29" w:name="_Toc83616175"/>
      <w:bookmarkStart w:id="30" w:name="_Toc407778830"/>
      <w:r w:rsidRPr="00C73270">
        <w:t xml:space="preserve">7.1.3   </w:t>
      </w:r>
      <w:bookmarkEnd w:id="29"/>
      <w:r w:rsidRPr="00C73270">
        <w:t>Ability to Award During Protest</w:t>
      </w:r>
      <w:bookmarkEnd w:id="30"/>
    </w:p>
    <w:p w:rsidR="00966290" w:rsidRPr="00C73270" w:rsidRDefault="00966290">
      <w:pPr>
        <w:pStyle w:val="BlockText0"/>
      </w:pPr>
      <w:r w:rsidRPr="00C73270">
        <w:t xml:space="preserve">No further action (i.e. award) may occur until a protest is withdrawn or the VCGCB renders a decision regarding the protest. </w:t>
      </w:r>
    </w:p>
    <w:p w:rsidR="00A121E5" w:rsidRPr="00C73270" w:rsidRDefault="00A121E5">
      <w:pPr>
        <w:pStyle w:val="BlockLine"/>
      </w:pPr>
    </w:p>
    <w:p w:rsidR="004E4ADD" w:rsidRPr="00C73270" w:rsidRDefault="004E4ADD">
      <w:pPr>
        <w:pStyle w:val="Heading5"/>
      </w:pPr>
      <w:bookmarkStart w:id="31" w:name="_Toc83616176"/>
      <w:bookmarkStart w:id="32" w:name="_Toc407778831"/>
      <w:r w:rsidRPr="00C73270">
        <w:t>7.1.4   Dispute Resolution Section</w:t>
      </w:r>
      <w:bookmarkEnd w:id="31"/>
      <w:bookmarkEnd w:id="32"/>
    </w:p>
    <w:p w:rsidR="004E4ADD" w:rsidRPr="00C73270" w:rsidRDefault="004E4ADD">
      <w:pPr>
        <w:pStyle w:val="BlockText0"/>
      </w:pPr>
      <w:r w:rsidRPr="00C73270">
        <w:t>DR facilitates and mediates resolution of protests against proposed awards of non-IT goods and contract disputes.</w:t>
      </w:r>
    </w:p>
    <w:p w:rsidR="004E4ADD" w:rsidRPr="00C73270" w:rsidRDefault="004E4ADD">
      <w:pPr>
        <w:pStyle w:val="BlockText0"/>
      </w:pPr>
    </w:p>
    <w:p w:rsidR="004E4ADD" w:rsidRPr="00C73270" w:rsidRDefault="004E4ADD">
      <w:pPr>
        <w:pStyle w:val="BlockText0"/>
      </w:pPr>
      <w:r w:rsidRPr="00C73270">
        <w:t xml:space="preserve">Click here to access the </w:t>
      </w:r>
      <w:hyperlink r:id="rId10" w:history="1">
        <w:r w:rsidRPr="00C73270">
          <w:rPr>
            <w:rStyle w:val="Hyperlink"/>
          </w:rPr>
          <w:t>DR web page</w:t>
        </w:r>
      </w:hyperlink>
      <w:r w:rsidRPr="00C73270">
        <w:t xml:space="preserve">. </w:t>
      </w:r>
    </w:p>
    <w:p w:rsidR="00A121E5" w:rsidRPr="00C73270" w:rsidRDefault="00A121E5">
      <w:pPr>
        <w:pStyle w:val="ContinuedOnNextPa"/>
      </w:pPr>
    </w:p>
    <w:p w:rsidR="004E4ADD" w:rsidRPr="00C73270" w:rsidRDefault="004E4ADD" w:rsidP="00612492">
      <w:pPr>
        <w:pStyle w:val="Heading5"/>
      </w:pPr>
      <w:bookmarkStart w:id="33" w:name="_Toc407778832"/>
      <w:r w:rsidRPr="00C73270">
        <w:t>7.1.5   Protest provisions in standard solicitation language</w:t>
      </w:r>
      <w:bookmarkEnd w:id="33"/>
    </w:p>
    <w:p w:rsidR="004E4ADD" w:rsidRPr="00C73270" w:rsidRDefault="004E4ADD" w:rsidP="00612492">
      <w:pPr>
        <w:pStyle w:val="BlockText0"/>
      </w:pPr>
      <w:r w:rsidRPr="00C73270">
        <w:t xml:space="preserve">The DGS/PD solicitation language provides bidders with the method for clarifying requirements and protesting a competitive solicitation. This language is found in the Bidder instructions: </w:t>
      </w:r>
    </w:p>
    <w:p w:rsidR="004E4ADD" w:rsidRPr="00C73270" w:rsidRDefault="004E4ADD" w:rsidP="00612492">
      <w:pPr>
        <w:pStyle w:val="BulletText1"/>
      </w:pPr>
      <w:r w:rsidRPr="00C73270">
        <w:t>Article # 12-Specification Concerns</w:t>
      </w:r>
    </w:p>
    <w:p w:rsidR="004E4ADD" w:rsidRPr="00C73270" w:rsidRDefault="004E4ADD" w:rsidP="00612492">
      <w:pPr>
        <w:pStyle w:val="BulletText1"/>
      </w:pPr>
      <w:r w:rsidRPr="00C73270">
        <w:t>Article # 21--Protests</w:t>
      </w:r>
    </w:p>
    <w:p w:rsidR="004E4ADD" w:rsidRPr="00C73270" w:rsidRDefault="004E4ADD" w:rsidP="00612492">
      <w:pPr>
        <w:pStyle w:val="BlockText0"/>
      </w:pPr>
    </w:p>
    <w:p w:rsidR="004E4ADD" w:rsidRPr="00C73270" w:rsidRDefault="004E4ADD" w:rsidP="00612492">
      <w:pPr>
        <w:pStyle w:val="BlockText0"/>
      </w:pPr>
      <w:r w:rsidRPr="00C73270">
        <w:t xml:space="preserve">To view the Bidder Instructions, click the </w:t>
      </w:r>
      <w:hyperlink r:id="rId11" w:history="1">
        <w:r w:rsidRPr="00C73270">
          <w:rPr>
            <w:rStyle w:val="Hyperlink"/>
          </w:rPr>
          <w:t xml:space="preserve">Standard Contracts </w:t>
        </w:r>
        <w:r w:rsidRPr="00C73270">
          <w:rPr>
            <w:rStyle w:val="Hyperlink"/>
          </w:rPr>
          <w:t>a</w:t>
        </w:r>
        <w:r w:rsidRPr="00C73270">
          <w:rPr>
            <w:rStyle w:val="Hyperlink"/>
          </w:rPr>
          <w:t>nd Solicitation Documents</w:t>
        </w:r>
      </w:hyperlink>
      <w:r w:rsidRPr="00C73270">
        <w:t xml:space="preserve"> ribbon on the Resources web page.</w:t>
      </w:r>
    </w:p>
    <w:p w:rsidR="00EB7373" w:rsidRPr="00C73270" w:rsidRDefault="00EB7373" w:rsidP="00EB7373">
      <w:pPr>
        <w:pStyle w:val="BlockLine"/>
      </w:pPr>
    </w:p>
    <w:p w:rsidR="00966290" w:rsidRPr="00C73270" w:rsidRDefault="00966290" w:rsidP="00EB7373">
      <w:pPr>
        <w:pStyle w:val="Heading5"/>
      </w:pPr>
      <w:bookmarkStart w:id="34" w:name="_Toc224027891"/>
      <w:bookmarkStart w:id="35" w:name="_Toc407778833"/>
      <w:r w:rsidRPr="00C73270">
        <w:t>7.1.6   Solicitation identifies key action dates</w:t>
      </w:r>
      <w:bookmarkEnd w:id="34"/>
      <w:bookmarkEnd w:id="35"/>
    </w:p>
    <w:p w:rsidR="00966290" w:rsidRPr="00C73270" w:rsidRDefault="00966290" w:rsidP="00EB7373">
      <w:pPr>
        <w:pStyle w:val="BlockText0"/>
      </w:pPr>
      <w:r w:rsidRPr="00C73270">
        <w:t xml:space="preserve">The competitive solicitation will provide key action dates that will notify bidders of the last day to file a protest of the proposed contract award for non-IT goods valued over $25,000.00. </w:t>
      </w:r>
    </w:p>
    <w:p w:rsidR="00EB7373" w:rsidRPr="00C73270" w:rsidRDefault="00EB7373" w:rsidP="00EB7373">
      <w:pPr>
        <w:pStyle w:val="BlockLine"/>
      </w:pPr>
    </w:p>
    <w:p w:rsidR="00A121E5" w:rsidRPr="00C73270" w:rsidRDefault="00702E43" w:rsidP="000C2BAB">
      <w:pPr>
        <w:pStyle w:val="Heading4"/>
        <w:spacing w:after="0pt"/>
      </w:pPr>
      <w:bookmarkStart w:id="36" w:name="_Toc78105774"/>
      <w:bookmarkStart w:id="37" w:name="_Toc83616184"/>
      <w:r w:rsidRPr="00C73270">
        <w:br w:type="page"/>
      </w:r>
      <w:bookmarkStart w:id="38" w:name="_Toc407778834"/>
      <w:r w:rsidR="00A121E5" w:rsidRPr="00C73270">
        <w:lastRenderedPageBreak/>
        <w:t xml:space="preserve">Topic </w:t>
      </w:r>
      <w:r w:rsidR="002F665A" w:rsidRPr="00C73270">
        <w:t>2</w:t>
      </w:r>
      <w:r w:rsidR="00A121E5" w:rsidRPr="00C73270">
        <w:t xml:space="preserve"> -</w:t>
      </w:r>
      <w:r w:rsidR="00A121E5" w:rsidRPr="00C73270">
        <w:rPr>
          <w:sz w:val="22"/>
        </w:rPr>
        <w:t xml:space="preserve"> </w:t>
      </w:r>
      <w:r w:rsidR="00A121E5" w:rsidRPr="00C73270">
        <w:t>Protests of Proposed Award</w:t>
      </w:r>
      <w:bookmarkEnd w:id="36"/>
      <w:bookmarkEnd w:id="37"/>
      <w:bookmarkEnd w:id="38"/>
      <w:r w:rsidR="00A121E5" w:rsidRPr="00C73270">
        <w:t xml:space="preserve"> </w:t>
      </w:r>
    </w:p>
    <w:p w:rsidR="00A121E5" w:rsidRPr="00C73270" w:rsidRDefault="00A121E5">
      <w:pPr>
        <w:pStyle w:val="BlockLine"/>
      </w:pPr>
    </w:p>
    <w:p w:rsidR="00966290" w:rsidRPr="00C73270" w:rsidRDefault="00966290">
      <w:pPr>
        <w:pStyle w:val="Heading5"/>
      </w:pPr>
      <w:bookmarkStart w:id="39" w:name="_Toc83616185"/>
      <w:bookmarkStart w:id="40" w:name="_Toc407778835"/>
      <w:r w:rsidRPr="00C73270">
        <w:t>7.2.0   Defining protests of proposed award</w:t>
      </w:r>
      <w:bookmarkEnd w:id="39"/>
      <w:bookmarkEnd w:id="40"/>
    </w:p>
    <w:p w:rsidR="00966290" w:rsidRPr="00C73270" w:rsidRDefault="00966290">
      <w:pPr>
        <w:pStyle w:val="BlockText0"/>
      </w:pPr>
      <w:bookmarkStart w:id="41" w:name="OLE_LINK8"/>
      <w:r w:rsidRPr="00C73270">
        <w:t>A protest of proposed award is a challenge conducted under PCC 10306 by a participating bidder against the proposed contract award of a non-IT goods contract.</w:t>
      </w:r>
    </w:p>
    <w:bookmarkEnd w:id="41"/>
    <w:p w:rsidR="00966290" w:rsidRPr="00C73270" w:rsidRDefault="00966290" w:rsidP="00FA38DF">
      <w:pPr>
        <w:pStyle w:val="HTMLPreformatted"/>
        <w:rPr>
          <w:rFonts w:ascii="Arial" w:hAnsi="Arial" w:cs="Arial"/>
        </w:rPr>
      </w:pPr>
    </w:p>
    <w:p w:rsidR="00A121E5" w:rsidRPr="00C73270" w:rsidRDefault="00A121E5">
      <w:pPr>
        <w:pStyle w:val="BlockLine"/>
      </w:pPr>
    </w:p>
    <w:p w:rsidR="004E4ADD" w:rsidRPr="00C73270" w:rsidRDefault="004E4ADD" w:rsidP="0088244F">
      <w:pPr>
        <w:pStyle w:val="Heading5"/>
      </w:pPr>
      <w:bookmarkStart w:id="42" w:name="_Toc407778836"/>
      <w:r w:rsidRPr="00C73270">
        <w:t>7.2.1   Who may file a protest of proposed award and when</w:t>
      </w:r>
      <w:bookmarkEnd w:id="42"/>
    </w:p>
    <w:p w:rsidR="004E4ADD" w:rsidRPr="00C73270" w:rsidRDefault="004E4ADD" w:rsidP="004E4ADD">
      <w:pPr>
        <w:pStyle w:val="BlockText0"/>
      </w:pPr>
      <w:r w:rsidRPr="00C73270">
        <w:t xml:space="preserve">Per Public Contract Code Section 10306, prior to award, any bidder who has submitted a bid may file a protest with the department against the awarding of the contract or purchase order on the grounds that he or she is the lowest responsible bidder meeting specifications.  When a contract or purchase order is not to be awarded to the lowest bidder, the bidder must be notified 24 hours prior to awarding the contract or purchase order.  If protested, the award shall not be made until either the protest has been withdrawn or the VCGCB has made a final decision as to the action to be taken relative to the protest.  The 24 hour periods exclude Saturdays, Sundays and legal holidays. </w:t>
      </w:r>
    </w:p>
    <w:p w:rsidR="00702E43" w:rsidRPr="00C73270" w:rsidRDefault="00702E43" w:rsidP="00702E43">
      <w:pPr>
        <w:pStyle w:val="BlockLine"/>
      </w:pPr>
    </w:p>
    <w:p w:rsidR="00966290" w:rsidRPr="00C73270" w:rsidRDefault="00AC6B2A" w:rsidP="00C73270">
      <w:pPr>
        <w:pStyle w:val="Caption"/>
      </w:pPr>
      <w:bookmarkStart w:id="43" w:name="_Toc407778837"/>
      <w:r w:rsidRPr="00C73270">
        <w:t xml:space="preserve">7.2.2 </w:t>
      </w:r>
      <w:r w:rsidR="00966290" w:rsidRPr="00C73270">
        <w:t>Handling a protest of proposed award</w:t>
      </w:r>
      <w:bookmarkEnd w:id="43"/>
    </w:p>
    <w:p w:rsidR="00AC6B2A" w:rsidRPr="00C73270" w:rsidRDefault="00AC6B2A" w:rsidP="00340C4C">
      <w:pPr>
        <w:pStyle w:val="Heading5"/>
      </w:pPr>
    </w:p>
    <w:p w:rsidR="00966290" w:rsidRPr="00C73270" w:rsidRDefault="00966290" w:rsidP="0088244F">
      <w:pPr>
        <w:pStyle w:val="HTMLPreformatted"/>
        <w:rPr>
          <w:rFonts w:ascii="Arial" w:hAnsi="Arial" w:cs="Arial"/>
          <w:sz w:val="22"/>
          <w:szCs w:val="22"/>
        </w:rPr>
      </w:pPr>
      <w:r w:rsidRPr="00C73270">
        <w:rPr>
          <w:rFonts w:ascii="Arial" w:hAnsi="Arial" w:cs="Arial"/>
          <w:sz w:val="22"/>
          <w:szCs w:val="22"/>
        </w:rPr>
        <w:t>The table below describes the process that shall be followed when a protest has been filed.</w:t>
      </w:r>
    </w:p>
    <w:p w:rsidR="00966290" w:rsidRPr="00C73270" w:rsidRDefault="00966290" w:rsidP="00966290">
      <w:pPr>
        <w:pStyle w:val="TableHeaderText"/>
        <w:jc w:val="start"/>
      </w:pPr>
      <w:r w:rsidRPr="00C73270">
        <w:t>Step</w:t>
      </w:r>
      <w:r w:rsidRPr="00C73270">
        <w:tab/>
      </w:r>
      <w:r w:rsidRPr="00C73270">
        <w:tab/>
        <w:t>Description</w:t>
      </w:r>
    </w:p>
    <w:p w:rsidR="00966290" w:rsidRPr="00C73270" w:rsidRDefault="00966290" w:rsidP="00966290">
      <w:pPr>
        <w:pStyle w:val="TableText"/>
        <w:ind w:start="36pt" w:hanging="36pt"/>
      </w:pPr>
      <w:r w:rsidRPr="00C73270">
        <w:t>1</w:t>
      </w:r>
      <w:r w:rsidRPr="00C73270">
        <w:tab/>
        <w:t xml:space="preserve">The bidder notifies the buyer identified in the solicitation in writing of an objection to the selection of the intended award.  </w:t>
      </w:r>
    </w:p>
    <w:p w:rsidR="00966290" w:rsidRPr="00C73270" w:rsidRDefault="00966290" w:rsidP="00966290">
      <w:pPr>
        <w:pStyle w:val="TableText"/>
        <w:ind w:start="36pt" w:hanging="36pt"/>
      </w:pPr>
      <w:r w:rsidRPr="00C73270">
        <w:t>2</w:t>
      </w:r>
      <w:r w:rsidRPr="00C73270">
        <w:tab/>
        <w:t>The buyer immediately upon having knowledge of or having received a written protest notifies DR by phone, fax or electronic mail:</w:t>
      </w:r>
    </w:p>
    <w:p w:rsidR="00966290" w:rsidRPr="00C73270" w:rsidRDefault="00966290" w:rsidP="004860A7">
      <w:pPr>
        <w:pStyle w:val="TableText"/>
      </w:pPr>
    </w:p>
    <w:p w:rsidR="00966290" w:rsidRPr="00C73270" w:rsidRDefault="00966290" w:rsidP="004860A7">
      <w:pPr>
        <w:pStyle w:val="TableText"/>
      </w:pPr>
      <w:r w:rsidRPr="00C73270">
        <w:t>Renata Rasberry, Manager, Dispute Resolution</w:t>
      </w:r>
    </w:p>
    <w:p w:rsidR="00966290" w:rsidRPr="00C73270" w:rsidRDefault="00966290" w:rsidP="004860A7">
      <w:pPr>
        <w:pStyle w:val="BulletText1"/>
      </w:pPr>
      <w:r w:rsidRPr="00C73270">
        <w:t>PH:  916/375-4623</w:t>
      </w:r>
    </w:p>
    <w:p w:rsidR="00966290" w:rsidRPr="00C73270" w:rsidRDefault="00966290" w:rsidP="004860A7">
      <w:pPr>
        <w:pStyle w:val="BulletText1"/>
      </w:pPr>
      <w:r w:rsidRPr="00C73270">
        <w:t>FAX:  916/376-6226</w:t>
      </w:r>
    </w:p>
    <w:p w:rsidR="00966290" w:rsidRPr="00C73270" w:rsidRDefault="00966290" w:rsidP="006245BF">
      <w:pPr>
        <w:pStyle w:val="BulletText1"/>
      </w:pPr>
      <w:r w:rsidRPr="00C73270">
        <w:t xml:space="preserve">E-mail: </w:t>
      </w:r>
      <w:hyperlink r:id="rId12" w:history="1">
        <w:r w:rsidRPr="00C73270">
          <w:rPr>
            <w:rStyle w:val="Hyperlink"/>
          </w:rPr>
          <w:t>PDProtest@dgs.ca.gov</w:t>
        </w:r>
      </w:hyperlink>
      <w:r w:rsidRPr="00C73270">
        <w:t xml:space="preserve"> </w:t>
      </w:r>
    </w:p>
    <w:p w:rsidR="004E4ADD" w:rsidRPr="00C73270" w:rsidRDefault="004E4ADD" w:rsidP="004E4ADD">
      <w:pPr>
        <w:pStyle w:val="BulletText1"/>
        <w:numPr>
          <w:ilvl w:val="0"/>
          <w:numId w:val="0"/>
        </w:numPr>
        <w:ind w:start="8.65pt"/>
      </w:pPr>
    </w:p>
    <w:p w:rsidR="00966290" w:rsidRPr="00C73270" w:rsidRDefault="00966290" w:rsidP="004E4ADD">
      <w:pPr>
        <w:pStyle w:val="TableText"/>
        <w:ind w:start="36pt" w:hanging="36pt"/>
      </w:pPr>
      <w:r w:rsidRPr="00C73270">
        <w:t>3</w:t>
      </w:r>
      <w:r w:rsidR="004E4ADD" w:rsidRPr="00C73270">
        <w:tab/>
      </w:r>
      <w:r w:rsidRPr="00C73270">
        <w:t>The buyer stops any further action of the proposed contract award until resolution of the protest of proposed award has occurred.</w:t>
      </w:r>
    </w:p>
    <w:p w:rsidR="003F110A" w:rsidRPr="00C73270" w:rsidRDefault="00966290" w:rsidP="004E4ADD">
      <w:pPr>
        <w:pStyle w:val="TableText"/>
        <w:ind w:start="36pt" w:hanging="36pt"/>
      </w:pPr>
      <w:r w:rsidRPr="00C73270">
        <w:t>4</w:t>
      </w:r>
      <w:r w:rsidR="004E4ADD" w:rsidRPr="00C73270">
        <w:tab/>
      </w:r>
      <w:r w:rsidRPr="00C73270">
        <w:t xml:space="preserve">The buyer provides DR with copies of all documents meeting the regulatory definition of the solicitation file including, though not limited to, the solicitation and all addenda, the evaluation and selection analysis, the bidder recap, the recommendation for award, and any other documentation or information used to determine the proposed award.  DR works with the buyer to validate documents to be submitted to the VCGCB. </w:t>
      </w:r>
    </w:p>
    <w:p w:rsidR="004E4ADD" w:rsidRPr="00C73270" w:rsidRDefault="004E4ADD" w:rsidP="004E4ADD">
      <w:pPr>
        <w:pStyle w:val="TableText"/>
        <w:framePr w:hSpace="9pt" w:wrap="around" w:vAnchor="text" w:hAnchor="text" w:y="-14.25pt"/>
        <w:rPr>
          <w:b/>
        </w:rPr>
      </w:pPr>
      <w:r w:rsidRPr="00C73270">
        <w:rPr>
          <w:b/>
        </w:rPr>
        <w:lastRenderedPageBreak/>
        <w:t>Step</w:t>
      </w:r>
      <w:r w:rsidRPr="00C73270">
        <w:rPr>
          <w:b/>
        </w:rPr>
        <w:tab/>
      </w:r>
      <w:r w:rsidRPr="00C73270">
        <w:rPr>
          <w:b/>
        </w:rPr>
        <w:tab/>
        <w:t>Description</w:t>
      </w:r>
    </w:p>
    <w:p w:rsidR="004E4ADD" w:rsidRPr="00C73270" w:rsidRDefault="004E4ADD" w:rsidP="004E4ADD">
      <w:pPr>
        <w:pStyle w:val="TableText"/>
        <w:framePr w:hSpace="9pt" w:wrap="around" w:vAnchor="text" w:hAnchor="text" w:y="-14.25pt"/>
        <w:ind w:start="36pt" w:hanging="36pt"/>
      </w:pPr>
      <w:r w:rsidRPr="00C73270">
        <w:t>5</w:t>
      </w:r>
      <w:r w:rsidRPr="00C73270">
        <w:tab/>
        <w:t>DR staff prepares and transmits all required formal documentation to meet regulatory notification and submission of the protest to the VCGCB.</w:t>
      </w:r>
    </w:p>
    <w:p w:rsidR="004E4ADD" w:rsidRPr="00C73270" w:rsidRDefault="004E4ADD" w:rsidP="004E4ADD">
      <w:pPr>
        <w:pStyle w:val="TableText"/>
        <w:framePr w:hSpace="9pt" w:wrap="around" w:vAnchor="text" w:hAnchor="text" w:y="-14.25pt"/>
        <w:ind w:start="36pt" w:hanging="36pt"/>
      </w:pPr>
      <w:r w:rsidRPr="00C73270">
        <w:t>6</w:t>
      </w:r>
      <w:r w:rsidRPr="00C73270">
        <w:tab/>
        <w:t>Within ten calendar days after filing the intent to protest, the bidder/protestant, in their detailed statement of protest, must provide relevant facts and evidence to support their claim.  The detailed statement should include citations to pertinent laws, rules, regulations or procedures on which the protest is based.</w:t>
      </w:r>
    </w:p>
    <w:p w:rsidR="004E4ADD" w:rsidRPr="00C73270" w:rsidRDefault="004E4ADD" w:rsidP="004E4ADD">
      <w:pPr>
        <w:pStyle w:val="TableText"/>
        <w:framePr w:hSpace="9pt" w:wrap="around" w:vAnchor="text" w:hAnchor="text" w:y="-14.25pt"/>
        <w:ind w:start="36pt" w:hanging="36pt"/>
      </w:pPr>
      <w:r w:rsidRPr="00C73270">
        <w:t>7</w:t>
      </w:r>
      <w:r w:rsidRPr="00C73270">
        <w:tab/>
        <w:t>The DR, buyer and legal counsel ensure that the State’s response is drafted to represent the facts and legal standing of the State’s decision to defend its proposed award.  The DR ensures that all deadlines and milestones are met.</w:t>
      </w:r>
    </w:p>
    <w:p w:rsidR="004E4ADD" w:rsidRPr="00C73270" w:rsidRDefault="004E4ADD" w:rsidP="004E4ADD">
      <w:pPr>
        <w:pStyle w:val="TableText"/>
        <w:framePr w:hSpace="9pt" w:wrap="around" w:vAnchor="text" w:hAnchor="text" w:y="-14.25pt"/>
        <w:ind w:start="36pt" w:hanging="36pt"/>
      </w:pPr>
      <w:r w:rsidRPr="00C73270">
        <w:t>8</w:t>
      </w:r>
      <w:r w:rsidRPr="00C73270">
        <w:tab/>
        <w:t>The DR, buyer and legal counsel review the protestant’s rebuttal to prepare for a potential hearing or next steps.</w:t>
      </w:r>
    </w:p>
    <w:p w:rsidR="004E4ADD" w:rsidRPr="00C73270" w:rsidRDefault="004E4ADD" w:rsidP="004E4ADD">
      <w:pPr>
        <w:pStyle w:val="TableText"/>
        <w:framePr w:hSpace="9pt" w:wrap="around" w:vAnchor="text" w:hAnchor="text" w:y="-14.25pt"/>
        <w:ind w:start="36pt" w:hanging="36pt"/>
      </w:pPr>
      <w:r w:rsidRPr="00C73270">
        <w:t>9</w:t>
      </w:r>
      <w:r w:rsidRPr="00C73270">
        <w:tab/>
        <w:t xml:space="preserve">The VCGCB reviews all submitted documentation and will determine notification and hearing dates to be scheduled as necessary.  The hearing officer prepares his/her proposed decision which is decided by the three-member board, resulting in a final administrative decision regarding the protest. </w:t>
      </w:r>
    </w:p>
    <w:p w:rsidR="004E4ADD" w:rsidRPr="00C73270" w:rsidRDefault="004E4ADD" w:rsidP="000C6D72">
      <w:pPr>
        <w:pStyle w:val="TableText"/>
        <w:framePr w:hSpace="9pt" w:wrap="around" w:vAnchor="text" w:hAnchor="text" w:y="-14.25pt"/>
      </w:pPr>
      <w:r w:rsidRPr="00C73270">
        <w:t>10</w:t>
      </w:r>
      <w:r w:rsidRPr="00C73270">
        <w:tab/>
        <w:t>The DR responds to all inquiries from the VCGCB.</w:t>
      </w:r>
    </w:p>
    <w:p w:rsidR="009648A4" w:rsidRPr="00C73270" w:rsidRDefault="009648A4" w:rsidP="009648A4"/>
    <w:p w:rsidR="00EB7373" w:rsidRPr="00C73270" w:rsidRDefault="00AF055F" w:rsidP="002C25EC">
      <w:r w:rsidRPr="00C73270">
        <w:t xml:space="preserve">For additional information regarding VCGCB regulations see CCR </w:t>
      </w:r>
      <w:r w:rsidR="002C25EC">
        <w:t xml:space="preserve">Title 2, Division 2, Chapter 1, </w:t>
      </w:r>
      <w:r w:rsidRPr="00C73270">
        <w:t>sections 870.1 – 874.1</w:t>
      </w:r>
      <w:r w:rsidR="00C4008B" w:rsidRPr="00C73270">
        <w:t>.</w:t>
      </w:r>
    </w:p>
    <w:p w:rsidR="005B3700" w:rsidRPr="00C73270" w:rsidRDefault="00B97D38" w:rsidP="00B97D38">
      <w:pPr>
        <w:pStyle w:val="Heading4"/>
        <w:tabs>
          <w:tab w:val="start" w:pos="95.25pt"/>
        </w:tabs>
      </w:pPr>
      <w:r w:rsidRPr="00C73270">
        <w:br w:type="page"/>
      </w:r>
      <w:bookmarkStart w:id="44" w:name="_Toc407778838"/>
      <w:r w:rsidR="005B3700" w:rsidRPr="00C73270">
        <w:lastRenderedPageBreak/>
        <w:t xml:space="preserve">Topic </w:t>
      </w:r>
      <w:r w:rsidR="002F665A" w:rsidRPr="00C73270">
        <w:t>3</w:t>
      </w:r>
      <w:r w:rsidR="005B3700" w:rsidRPr="00C73270">
        <w:t xml:space="preserve"> - Alternative Protest Pro</w:t>
      </w:r>
      <w:r w:rsidR="007342E1" w:rsidRPr="00C73270">
        <w:t>cess</w:t>
      </w:r>
      <w:bookmarkEnd w:id="44"/>
      <w:r w:rsidR="005B3700" w:rsidRPr="00C73270">
        <w:t xml:space="preserve"> </w:t>
      </w:r>
    </w:p>
    <w:p w:rsidR="005B3700" w:rsidRPr="00C73270" w:rsidRDefault="005B3700" w:rsidP="005B3700">
      <w:pPr>
        <w:pStyle w:val="BlockLine"/>
      </w:pPr>
    </w:p>
    <w:p w:rsidR="00966290" w:rsidRPr="00C73270" w:rsidRDefault="00966290" w:rsidP="00575024">
      <w:pPr>
        <w:pStyle w:val="Heading5"/>
      </w:pPr>
      <w:bookmarkStart w:id="45" w:name="_Toc407778839"/>
      <w:r w:rsidRPr="00C73270">
        <w:t>7.3.0   Alternative Protest Process</w:t>
      </w:r>
      <w:bookmarkEnd w:id="45"/>
    </w:p>
    <w:p w:rsidR="00966290" w:rsidRPr="00C73270" w:rsidRDefault="00966290" w:rsidP="00575024">
      <w:pPr>
        <w:pStyle w:val="BlockText0"/>
      </w:pPr>
      <w:r w:rsidRPr="00C73270">
        <w:t xml:space="preserve">The Alternative Protest Process (APP) was implemented in 1998 in accordance with PCC section 12125, et seq., to decrease the number of frivolous protests occurring in information technology procurements. </w:t>
      </w:r>
    </w:p>
    <w:p w:rsidR="005B3700" w:rsidRPr="00C73270" w:rsidRDefault="005B3700" w:rsidP="005B3700">
      <w:pPr>
        <w:pStyle w:val="BlockLine"/>
      </w:pPr>
    </w:p>
    <w:p w:rsidR="004E4ADD" w:rsidRPr="00C73270" w:rsidRDefault="004E4ADD" w:rsidP="00575024">
      <w:pPr>
        <w:pStyle w:val="Heading5"/>
      </w:pPr>
      <w:bookmarkStart w:id="46" w:name="_Toc407778840"/>
      <w:r w:rsidRPr="00C73270">
        <w:t>7.3.1   Procurements eligible for participation</w:t>
      </w:r>
      <w:bookmarkEnd w:id="46"/>
    </w:p>
    <w:p w:rsidR="004E4ADD" w:rsidRPr="00C73270" w:rsidRDefault="004E4ADD" w:rsidP="00575024">
      <w:pPr>
        <w:pStyle w:val="BlockText0"/>
      </w:pPr>
      <w:r w:rsidRPr="00C73270">
        <w:t>Pursuant to PCC section 12125, et. seq., any non-IT goods competitive solicitation may include the alternative protest procedure.</w:t>
      </w:r>
    </w:p>
    <w:p w:rsidR="004E4ADD" w:rsidRPr="00C73270" w:rsidRDefault="004E4ADD" w:rsidP="00EB7373"/>
    <w:p w:rsidR="005B3700" w:rsidRPr="00C73270" w:rsidRDefault="005B3700" w:rsidP="005B3700">
      <w:pPr>
        <w:pStyle w:val="BlockLine"/>
      </w:pPr>
    </w:p>
    <w:p w:rsidR="00AC6B2A" w:rsidRPr="00C73270" w:rsidRDefault="00AC6B2A" w:rsidP="00575024">
      <w:pPr>
        <w:pStyle w:val="Heading5"/>
      </w:pPr>
      <w:bookmarkStart w:id="47" w:name="_Toc407778841"/>
      <w:r w:rsidRPr="00C73270">
        <w:t>7.3.2   Contact the DR</w:t>
      </w:r>
      <w:bookmarkEnd w:id="47"/>
    </w:p>
    <w:p w:rsidR="00AC6B2A" w:rsidRPr="00C73270" w:rsidRDefault="00AC6B2A" w:rsidP="00575024">
      <w:pPr>
        <w:pStyle w:val="BlockText0"/>
      </w:pPr>
      <w:r w:rsidRPr="00C73270">
        <w:t xml:space="preserve">Departments interested in information regarding the APP shall contact the DGS/PD Dispute Resolution Manager, who acts as the APP Protest Coordinator. </w:t>
      </w:r>
    </w:p>
    <w:p w:rsidR="00AC6B2A" w:rsidRPr="00C73270" w:rsidRDefault="00AC6B2A" w:rsidP="00575024">
      <w:pPr>
        <w:pStyle w:val="BlockText0"/>
      </w:pPr>
    </w:p>
    <w:p w:rsidR="00AC6B2A" w:rsidRPr="00C73270" w:rsidRDefault="00AC6B2A" w:rsidP="00575024">
      <w:pPr>
        <w:pStyle w:val="BlockText0"/>
      </w:pPr>
      <w:r w:rsidRPr="00C73270">
        <w:t>For additional information see OAH arbitration regulations – CCR Title 1 section 1400 et seq.</w:t>
      </w:r>
    </w:p>
    <w:p w:rsidR="00A121E5" w:rsidRPr="00C73270" w:rsidRDefault="00A121E5" w:rsidP="005B3700">
      <w:pPr>
        <w:pStyle w:val="BlockLine"/>
        <w:pBdr>
          <w:top w:val="single" w:sz="6" w:space="0" w:color="auto"/>
        </w:pBdr>
      </w:pPr>
    </w:p>
    <w:p w:rsidR="00A121E5" w:rsidRPr="00C73270" w:rsidRDefault="00A121E5">
      <w:pPr>
        <w:pStyle w:val="Heading4"/>
      </w:pPr>
      <w:r w:rsidRPr="00C73270">
        <w:br w:type="page"/>
      </w:r>
      <w:bookmarkStart w:id="48" w:name="_Toc78105776"/>
      <w:bookmarkStart w:id="49" w:name="_Toc83616192"/>
      <w:bookmarkStart w:id="50" w:name="_Toc407778842"/>
      <w:r w:rsidRPr="00C73270">
        <w:lastRenderedPageBreak/>
        <w:t xml:space="preserve">Topic </w:t>
      </w:r>
      <w:r w:rsidR="002F665A" w:rsidRPr="00C73270">
        <w:t>4</w:t>
      </w:r>
      <w:r w:rsidRPr="00C73270">
        <w:t xml:space="preserve"> - Post Award Disputes</w:t>
      </w:r>
      <w:bookmarkEnd w:id="48"/>
      <w:bookmarkEnd w:id="49"/>
      <w:bookmarkEnd w:id="50"/>
    </w:p>
    <w:p w:rsidR="00A121E5" w:rsidRPr="00C73270" w:rsidRDefault="00A121E5">
      <w:pPr>
        <w:pStyle w:val="BlockLine"/>
      </w:pPr>
    </w:p>
    <w:p w:rsidR="00AC6B2A" w:rsidRPr="00C73270" w:rsidRDefault="00AC6B2A">
      <w:pPr>
        <w:pStyle w:val="Heading5"/>
      </w:pPr>
      <w:bookmarkStart w:id="51" w:name="_Toc83616193"/>
      <w:bookmarkStart w:id="52" w:name="_Toc407778843"/>
      <w:r w:rsidRPr="00C73270">
        <w:t>7.4.0   Definition</w:t>
      </w:r>
      <w:bookmarkEnd w:id="51"/>
      <w:bookmarkEnd w:id="52"/>
    </w:p>
    <w:p w:rsidR="00AC6B2A" w:rsidRPr="00C73270" w:rsidRDefault="00AC6B2A">
      <w:pPr>
        <w:pStyle w:val="BlockText0"/>
      </w:pPr>
      <w:r w:rsidRPr="00C73270">
        <w:t xml:space="preserve">A post award dispute is a disagreement or conflict between a bidder/contractor and a department after a purchase document has been executed.  Most often, contract disputes arise due to contract performance issues on the part of either the contractor or the State. </w:t>
      </w:r>
    </w:p>
    <w:p w:rsidR="00A121E5" w:rsidRPr="00C73270" w:rsidRDefault="00A121E5">
      <w:pPr>
        <w:pStyle w:val="BlockLine"/>
      </w:pPr>
    </w:p>
    <w:p w:rsidR="004E4ADD" w:rsidRPr="00C73270" w:rsidRDefault="004E4ADD">
      <w:pPr>
        <w:pStyle w:val="Heading5"/>
      </w:pPr>
      <w:bookmarkStart w:id="53" w:name="_Toc83616194"/>
      <w:bookmarkStart w:id="54" w:name="_Toc407778844"/>
      <w:r w:rsidRPr="00C73270">
        <w:t>7.4.1   Occurrences</w:t>
      </w:r>
      <w:bookmarkEnd w:id="53"/>
      <w:bookmarkEnd w:id="54"/>
    </w:p>
    <w:p w:rsidR="004E4ADD" w:rsidRPr="00C73270" w:rsidRDefault="004E4ADD">
      <w:pPr>
        <w:pStyle w:val="BlockText0"/>
      </w:pPr>
      <w:r w:rsidRPr="00C73270">
        <w:t>Disputes can occur in any purchasing authority type or in any purchasing category.  It makes no difference whether the purchase document was the result of a competitive solicitation, LPA order or an NCB contract.</w:t>
      </w:r>
    </w:p>
    <w:p w:rsidR="004E4ADD" w:rsidRPr="00C73270" w:rsidRDefault="004E4ADD">
      <w:pPr>
        <w:pStyle w:val="BlockText0"/>
      </w:pPr>
    </w:p>
    <w:p w:rsidR="004E4ADD" w:rsidRPr="00C73270" w:rsidRDefault="004E4ADD">
      <w:pPr>
        <w:pStyle w:val="BlockText0"/>
      </w:pPr>
      <w:r w:rsidRPr="00C73270">
        <w:t>Disputes may also result from not having a clear understanding of the State’s General Provisions or Terms and Conditions or a Statement of Work that is not clearly defined.</w:t>
      </w:r>
    </w:p>
    <w:p w:rsidR="00A121E5" w:rsidRPr="00C73270" w:rsidRDefault="00A121E5">
      <w:pPr>
        <w:pStyle w:val="BlockLine"/>
      </w:pPr>
    </w:p>
    <w:p w:rsidR="00AC6B2A" w:rsidRPr="00C73270" w:rsidRDefault="00AC6B2A">
      <w:pPr>
        <w:pStyle w:val="Heading5"/>
      </w:pPr>
      <w:bookmarkStart w:id="55" w:name="_Toc83616195"/>
      <w:bookmarkStart w:id="56" w:name="_Toc407778845"/>
      <w:r w:rsidRPr="00C73270">
        <w:t>7.4.2   Buyers’ responsibility</w:t>
      </w:r>
      <w:bookmarkEnd w:id="55"/>
      <w:bookmarkEnd w:id="56"/>
    </w:p>
    <w:p w:rsidR="00AC6B2A" w:rsidRPr="00C73270" w:rsidRDefault="00AC6B2A">
      <w:pPr>
        <w:pStyle w:val="BulletText1"/>
        <w:numPr>
          <w:ilvl w:val="0"/>
          <w:numId w:val="0"/>
        </w:numPr>
      </w:pPr>
      <w:r w:rsidRPr="00C73270">
        <w:t>Buyers are responsible for managing contract performance by monitoring compliance with contract requirements and communicating to department contract administrators the importance of communicating and documenting all performance issues.</w:t>
      </w:r>
    </w:p>
    <w:p w:rsidR="00AC6B2A" w:rsidRPr="00C73270" w:rsidRDefault="00AC6B2A">
      <w:pPr>
        <w:pStyle w:val="BlockText0"/>
      </w:pPr>
    </w:p>
    <w:p w:rsidR="00AC6B2A" w:rsidRPr="00C73270" w:rsidRDefault="00AC6B2A">
      <w:pPr>
        <w:pStyle w:val="BulletText1"/>
        <w:numPr>
          <w:ilvl w:val="0"/>
          <w:numId w:val="0"/>
        </w:numPr>
      </w:pPr>
      <w:r w:rsidRPr="00C73270">
        <w:t>Refer to Chapter 11 – Contract Administration</w:t>
      </w:r>
    </w:p>
    <w:p w:rsidR="00A121E5" w:rsidRPr="00C73270" w:rsidRDefault="00A121E5">
      <w:pPr>
        <w:pStyle w:val="BlockLine"/>
      </w:pPr>
    </w:p>
    <w:p w:rsidR="00AC6B2A" w:rsidRPr="00C73270" w:rsidRDefault="00AC6B2A">
      <w:pPr>
        <w:pStyle w:val="Heading5"/>
      </w:pPr>
      <w:bookmarkStart w:id="57" w:name="_Toc83616196"/>
      <w:bookmarkStart w:id="58" w:name="_Toc407778846"/>
      <w:r w:rsidRPr="00C73270">
        <w:t>7.4.3   Dispute provisions</w:t>
      </w:r>
      <w:bookmarkEnd w:id="57"/>
      <w:bookmarkEnd w:id="58"/>
    </w:p>
    <w:p w:rsidR="00AC6B2A" w:rsidRPr="00C73270" w:rsidRDefault="00AC6B2A" w:rsidP="00863F77">
      <w:pPr>
        <w:pStyle w:val="BlockText0"/>
      </w:pPr>
      <w:r w:rsidRPr="00C73270">
        <w:t>The DGS/PD general provisions provide bidders with the process for disputing after an award has been executed.  This language is found in the   General Provisions – Non-IT Commodities (GSPD-401), Article #38-Disputes.</w:t>
      </w:r>
    </w:p>
    <w:p w:rsidR="00AC6B2A" w:rsidRPr="00C73270" w:rsidRDefault="00AC6B2A" w:rsidP="00F01442">
      <w:pPr>
        <w:pStyle w:val="BulletText1"/>
        <w:numPr>
          <w:ilvl w:val="0"/>
          <w:numId w:val="0"/>
        </w:numPr>
      </w:pPr>
    </w:p>
    <w:p w:rsidR="00AC6B2A" w:rsidRPr="00C73270" w:rsidRDefault="00AC6B2A" w:rsidP="002C25EC">
      <w:pPr>
        <w:pStyle w:val="BulletText1"/>
        <w:numPr>
          <w:ilvl w:val="0"/>
          <w:numId w:val="0"/>
        </w:numPr>
      </w:pPr>
      <w:r w:rsidRPr="00C73270">
        <w:t xml:space="preserve">To view the General Provisions, click on the </w:t>
      </w:r>
      <w:hyperlink r:id="rId13" w:history="1">
        <w:r w:rsidRPr="00C73270">
          <w:rPr>
            <w:rStyle w:val="Hyperlink"/>
          </w:rPr>
          <w:t>Standard Contracts and Solicitation Documents</w:t>
        </w:r>
      </w:hyperlink>
      <w:r w:rsidRPr="00C73270">
        <w:t xml:space="preserve"> ribbon on the Resources web page.</w:t>
      </w:r>
    </w:p>
    <w:p w:rsidR="00A121E5" w:rsidRPr="00C73270" w:rsidRDefault="00A121E5" w:rsidP="000C6D72">
      <w:pPr>
        <w:pStyle w:val="ContinuedOnNextPa"/>
      </w:pPr>
    </w:p>
    <w:p w:rsidR="00966290" w:rsidRPr="00C73270" w:rsidRDefault="00966290">
      <w:pPr>
        <w:pStyle w:val="Heading5"/>
      </w:pPr>
      <w:bookmarkStart w:id="59" w:name="_Toc83616197"/>
      <w:bookmarkStart w:id="60" w:name="_Toc407778847"/>
      <w:r w:rsidRPr="00C73270">
        <w:t>7.4.4   Deal in good faith</w:t>
      </w:r>
      <w:bookmarkEnd w:id="59"/>
      <w:bookmarkEnd w:id="60"/>
    </w:p>
    <w:p w:rsidR="00966290" w:rsidRPr="00C73270" w:rsidRDefault="00966290">
      <w:pPr>
        <w:pStyle w:val="BlockText0"/>
      </w:pPr>
      <w:r w:rsidRPr="00C73270">
        <w:t xml:space="preserve">Departments and bidders/contractors encountering a dispute should deal with one another in good faith and attempt to resolve potential disputes informally. </w:t>
      </w:r>
    </w:p>
    <w:p w:rsidR="00966290" w:rsidRPr="00C73270" w:rsidRDefault="00966290">
      <w:pPr>
        <w:pStyle w:val="BlockText0"/>
      </w:pPr>
    </w:p>
    <w:p w:rsidR="00966290" w:rsidRPr="00C73270" w:rsidRDefault="00966290">
      <w:pPr>
        <w:pStyle w:val="BlockText0"/>
      </w:pPr>
      <w:r w:rsidRPr="00C73270">
        <w:t>Whenever a dispute occurs, buyers will strive to resolve conflicts quickly and fairly, as disputes are disruptive and expensive to all parties involved.</w:t>
      </w:r>
    </w:p>
    <w:p w:rsidR="00966290" w:rsidRPr="00C73270" w:rsidRDefault="00966290">
      <w:pPr>
        <w:pStyle w:val="BlockText0"/>
      </w:pPr>
    </w:p>
    <w:p w:rsidR="00966290" w:rsidRPr="00C73270" w:rsidRDefault="00966290">
      <w:pPr>
        <w:pStyle w:val="BlockText0"/>
        <w:ind w:start="33.60pt" w:hanging="33.60pt"/>
      </w:pPr>
      <w:r w:rsidRPr="00C73270">
        <w:rPr>
          <w:b/>
          <w:bCs/>
        </w:rPr>
        <w:t>Note</w:t>
      </w:r>
      <w:r w:rsidRPr="00C73270">
        <w:t>:  As stated within the DGS/PD General Provisions for non-IT commodities the contractor agrees to continue performance of the contract pending final resolution of the dispute.  Failure to do so is considered a material breach of the contract.</w:t>
      </w:r>
    </w:p>
    <w:p w:rsidR="00A121E5" w:rsidRPr="00C73270" w:rsidRDefault="00A121E5">
      <w:pPr>
        <w:pStyle w:val="BlockLine"/>
      </w:pPr>
    </w:p>
    <w:p w:rsidR="00966290" w:rsidRPr="00C73270" w:rsidRDefault="00966290">
      <w:pPr>
        <w:pStyle w:val="Heading5"/>
      </w:pPr>
      <w:bookmarkStart w:id="61" w:name="_Toc83616198"/>
      <w:bookmarkStart w:id="62" w:name="_Toc407778848"/>
      <w:r w:rsidRPr="00C73270">
        <w:t>7.4.5   Steps in resolving disputes</w:t>
      </w:r>
      <w:bookmarkEnd w:id="61"/>
      <w:bookmarkEnd w:id="62"/>
    </w:p>
    <w:p w:rsidR="00966290" w:rsidRPr="00C73270" w:rsidRDefault="00966290">
      <w:pPr>
        <w:pStyle w:val="BlockText0"/>
      </w:pPr>
      <w:r w:rsidRPr="00C73270">
        <w:lastRenderedPageBreak/>
        <w:t xml:space="preserve">Disputes, regardless of magnitude, shall </w:t>
      </w:r>
      <w:r w:rsidRPr="00C73270">
        <w:rPr>
          <w:u w:val="single"/>
        </w:rPr>
        <w:t>always</w:t>
      </w:r>
      <w:r w:rsidRPr="00C73270">
        <w:t xml:space="preserve"> be documented in the procurement file.  When informal discussions and negotiations fail to render a satisfactory resolution for all parties, buyers shall follow the process identified below.</w:t>
      </w:r>
    </w:p>
    <w:p w:rsidR="00966290" w:rsidRPr="00C73270" w:rsidRDefault="00966290" w:rsidP="00966290">
      <w:pPr>
        <w:pStyle w:val="TableHeaderText"/>
        <w:jc w:val="start"/>
      </w:pPr>
    </w:p>
    <w:p w:rsidR="00966290" w:rsidRPr="00C73270" w:rsidRDefault="00966290" w:rsidP="00966290">
      <w:pPr>
        <w:pStyle w:val="TableHeaderText"/>
        <w:jc w:val="start"/>
      </w:pPr>
      <w:r w:rsidRPr="00C73270">
        <w:t>Step</w:t>
      </w:r>
      <w:r w:rsidRPr="00C73270">
        <w:tab/>
      </w:r>
      <w:r w:rsidRPr="00C73270">
        <w:tab/>
        <w:t>Action</w:t>
      </w:r>
    </w:p>
    <w:p w:rsidR="00966290" w:rsidRPr="00C73270" w:rsidRDefault="00966290">
      <w:pPr>
        <w:pStyle w:val="TableText"/>
      </w:pPr>
      <w:r w:rsidRPr="00C73270">
        <w:t>1</w:t>
      </w:r>
      <w:r w:rsidRPr="00C73270">
        <w:tab/>
        <w:t>Buyer documents all conflicts or disagreements that affect contract performance.</w:t>
      </w:r>
    </w:p>
    <w:p w:rsidR="00966290" w:rsidRPr="00C73270" w:rsidRDefault="00966290" w:rsidP="00966290">
      <w:pPr>
        <w:pStyle w:val="TableText"/>
        <w:ind w:start="36pt" w:hanging="36pt"/>
      </w:pPr>
      <w:r w:rsidRPr="00C73270">
        <w:t>2</w:t>
      </w:r>
      <w:r w:rsidRPr="00C73270">
        <w:tab/>
        <w:t xml:space="preserve">Discussions shall occur with all principles (bidder, buyer, contract administrator, project manager, etc.) involved in the conflict.  </w:t>
      </w:r>
    </w:p>
    <w:p w:rsidR="00966290" w:rsidRPr="00C73270" w:rsidRDefault="00966290" w:rsidP="00966290">
      <w:pPr>
        <w:pStyle w:val="TableText"/>
        <w:ind w:start="36pt" w:hanging="36pt"/>
      </w:pPr>
      <w:r w:rsidRPr="00C73270">
        <w:t>3</w:t>
      </w:r>
      <w:r w:rsidRPr="00C73270">
        <w:tab/>
        <w:t>Review dispute language contained within the General Provisions and any additional contract provisions that may impact the dispute.</w:t>
      </w:r>
    </w:p>
    <w:p w:rsidR="00966290" w:rsidRPr="00C73270" w:rsidRDefault="00966290">
      <w:pPr>
        <w:pStyle w:val="TableText"/>
      </w:pPr>
      <w:r w:rsidRPr="00C73270">
        <w:t>4</w:t>
      </w:r>
      <w:r w:rsidRPr="00C73270">
        <w:tab/>
        <w:t xml:space="preserve">Strive to reach an agreement that is acceptable to all participants.  </w:t>
      </w:r>
    </w:p>
    <w:p w:rsidR="00966290" w:rsidRPr="00C73270" w:rsidRDefault="00966290" w:rsidP="00966290">
      <w:pPr>
        <w:pStyle w:val="TableText"/>
      </w:pPr>
      <w:r w:rsidRPr="00C73270">
        <w:t>5</w:t>
      </w:r>
      <w:r w:rsidRPr="00C73270">
        <w:tab/>
        <w:t>Prepare written summaries of the major points of the dispute, see 7.4.3.</w:t>
      </w:r>
    </w:p>
    <w:p w:rsidR="00966290" w:rsidRPr="00C73270" w:rsidRDefault="00966290" w:rsidP="00966290">
      <w:pPr>
        <w:pStyle w:val="TableText"/>
        <w:ind w:start="36pt" w:hanging="36pt"/>
      </w:pPr>
      <w:r w:rsidRPr="00C73270">
        <w:t>6</w:t>
      </w:r>
      <w:r w:rsidRPr="00C73270">
        <w:tab/>
        <w:t>The State cannot gift public funds and must ensure that any monies or settlements are reasonable, legal, and justifiable.</w:t>
      </w:r>
    </w:p>
    <w:p w:rsidR="00966290" w:rsidRPr="00C73270" w:rsidRDefault="00966290">
      <w:pPr>
        <w:pStyle w:val="TableText"/>
      </w:pPr>
      <w:r w:rsidRPr="00C73270">
        <w:t>7</w:t>
      </w:r>
      <w:r w:rsidRPr="00C73270">
        <w:tab/>
        <w:t xml:space="preserve">Involve department management and/or department legal counsel as appropriate.  </w:t>
      </w:r>
    </w:p>
    <w:p w:rsidR="00966290" w:rsidRPr="00C73270" w:rsidRDefault="00966290" w:rsidP="00966290">
      <w:pPr>
        <w:pStyle w:val="TableText"/>
        <w:ind w:start="36pt" w:hanging="36pt"/>
      </w:pPr>
      <w:r w:rsidRPr="00C73270">
        <w:t>8</w:t>
      </w:r>
      <w:r w:rsidRPr="00C73270">
        <w:tab/>
        <w:t>If the dispute resolution requires clarification or change to the purchase document, prepare an amendment to document the action and process expeditiously.  If unsuccessful, the bidder must submit a written demand for final decision to the department director or designee.  The written demand must present all facts of the dispute and be signed by a company officer.</w:t>
      </w:r>
    </w:p>
    <w:p w:rsidR="00966290" w:rsidRPr="00C73270" w:rsidRDefault="00966290" w:rsidP="00966290">
      <w:pPr>
        <w:pStyle w:val="TableText"/>
        <w:ind w:start="36pt" w:hanging="36pt"/>
      </w:pPr>
      <w:r w:rsidRPr="00C73270">
        <w:t>9</w:t>
      </w:r>
      <w:r w:rsidRPr="00C73270">
        <w:tab/>
        <w:t>The department director or designee renders a final decision in a timely manner not to exceed 90 days from receiving the bidder’s demand.</w:t>
      </w:r>
    </w:p>
    <w:p w:rsidR="00966290" w:rsidRPr="00C73270" w:rsidDel="00AF055F" w:rsidRDefault="00966290" w:rsidP="00966290">
      <w:pPr>
        <w:pStyle w:val="TableText"/>
        <w:ind w:start="36pt" w:hanging="36pt"/>
      </w:pPr>
      <w:r w:rsidRPr="00C73270">
        <w:t>10</w:t>
      </w:r>
      <w:r w:rsidRPr="00C73270">
        <w:tab/>
        <w:t>If the bidder is not satisfied with the department’s final decision, then the bidder may appeal the decision to the DGS/PD DR for resolution.</w:t>
      </w:r>
    </w:p>
    <w:p w:rsidR="00A121E5" w:rsidRPr="00C73270" w:rsidRDefault="00A121E5">
      <w:pPr>
        <w:pStyle w:val="BlockLine"/>
      </w:pPr>
      <w:bookmarkStart w:id="63" w:name="InsertEmbedTable"/>
      <w:bookmarkEnd w:id="63"/>
    </w:p>
    <w:sectPr w:rsidR="00A121E5" w:rsidRPr="00C73270">
      <w:pgSz w:w="612pt" w:h="792pt" w:code="1"/>
      <w:pgMar w:top="72pt" w:right="72pt" w:bottom="72pt" w:left="72pt" w:header="35.45pt" w:footer="35.45pt" w:gutter="0pt"/>
      <w:cols w:space="36pt"/>
      <w:docGrid w:linePitch="326"/>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EE487F" w:rsidRDefault="00EE487F" w:rsidP="00346AFF">
      <w:pPr>
        <w:pStyle w:val="MemoLine"/>
      </w:pPr>
      <w:r>
        <w:separator/>
      </w:r>
    </w:p>
  </w:endnote>
  <w:endnote w:type="continuationSeparator" w:id="0">
    <w:p w:rsidR="00EE487F" w:rsidRDefault="00EE487F" w:rsidP="00346AFF">
      <w:pPr>
        <w:pStyle w:val="MemoLine"/>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Arial">
    <w:panose1 w:val="020B0604020202020204"/>
    <w:charset w:characterSet="iso-8859-1"/>
    <w:family w:val="swiss"/>
    <w:pitch w:val="variable"/>
    <w:sig w:usb0="E0002EFF" w:usb1="C0007843"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6245BF" w:rsidRDefault="006245BF">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rsidR="006245BF" w:rsidRDefault="006245BF">
    <w:pPr>
      <w:pStyle w:val="Footer"/>
      <w:ind w:end="18pt"/>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6245BF" w:rsidRDefault="006245BF">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separate"/>
    </w:r>
    <w:r w:rsidR="00612492">
      <w:rPr>
        <w:rStyle w:val="PageNumber"/>
        <w:noProof/>
      </w:rPr>
      <w:t>7</w:t>
    </w:r>
    <w:r>
      <w:rPr>
        <w:rStyle w:val="PageNumber"/>
      </w:rPr>
      <w:fldChar w:fldCharType="end"/>
    </w:r>
  </w:p>
  <w:p w:rsidR="006245BF" w:rsidRDefault="006245BF">
    <w:pPr>
      <w:pStyle w:val="Footer"/>
      <w:tabs>
        <w:tab w:val="clear" w:pos="216pt"/>
        <w:tab w:val="clear" w:pos="432pt"/>
        <w:tab w:val="center" w:pos="233.70pt"/>
        <w:tab w:val="end" w:pos="467.40pt"/>
      </w:tabs>
      <w:ind w:end="18pt"/>
      <w:rPr>
        <w:sz w:val="18"/>
      </w:rPr>
    </w:pPr>
  </w:p>
  <w:p w:rsidR="002C25EC" w:rsidRDefault="006245BF" w:rsidP="002C25EC">
    <w:pPr>
      <w:pStyle w:val="Footer"/>
      <w:tabs>
        <w:tab w:val="clear" w:pos="216pt"/>
        <w:tab w:val="clear" w:pos="432pt"/>
        <w:tab w:val="center" w:pos="233.70pt"/>
        <w:tab w:val="end" w:pos="467.40pt"/>
      </w:tabs>
      <w:rPr>
        <w:szCs w:val="24"/>
      </w:rPr>
    </w:pPr>
    <w:r w:rsidRPr="002C25EC">
      <w:rPr>
        <w:szCs w:val="24"/>
      </w:rPr>
      <w:t xml:space="preserve">Chapter 7 – Protest and Post Award </w:t>
    </w:r>
    <w:r w:rsidR="002C25EC">
      <w:rPr>
        <w:szCs w:val="24"/>
      </w:rPr>
      <w:t>D</w:t>
    </w:r>
    <w:r w:rsidRPr="002C25EC">
      <w:rPr>
        <w:szCs w:val="24"/>
      </w:rPr>
      <w:t>isputes</w:t>
    </w:r>
  </w:p>
  <w:p w:rsidR="006245BF" w:rsidRPr="002C25EC" w:rsidRDefault="002C25EC" w:rsidP="002C25EC">
    <w:pPr>
      <w:pStyle w:val="Footer"/>
      <w:tabs>
        <w:tab w:val="clear" w:pos="216pt"/>
        <w:tab w:val="clear" w:pos="432pt"/>
        <w:tab w:val="center" w:pos="441pt"/>
        <w:tab w:val="end" w:pos="467.40pt"/>
      </w:tabs>
      <w:rPr>
        <w:szCs w:val="24"/>
      </w:rPr>
    </w:pPr>
    <w:r w:rsidRPr="002C25EC">
      <w:rPr>
        <w:szCs w:val="24"/>
      </w:rPr>
      <w:t>SCM, Vol. 2</w:t>
    </w:r>
    <w:r w:rsidRPr="002C25EC">
      <w:rPr>
        <w:szCs w:val="24"/>
      </w:rPr>
      <w:tab/>
    </w:r>
    <w:r w:rsidR="004C3646" w:rsidRPr="002C25EC">
      <w:rPr>
        <w:szCs w:val="24"/>
      </w:rPr>
      <w:t xml:space="preserve"> </w:t>
    </w:r>
    <w:r w:rsidR="006245BF" w:rsidRPr="002C25EC">
      <w:rPr>
        <w:szCs w:val="24"/>
      </w:rPr>
      <w:t>July 2010</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EE487F" w:rsidRDefault="00EE487F" w:rsidP="00346AFF">
      <w:pPr>
        <w:pStyle w:val="MemoLine"/>
      </w:pPr>
      <w:r>
        <w:separator/>
      </w:r>
    </w:p>
  </w:footnote>
  <w:footnote w:type="continuationSeparator" w:id="0">
    <w:p w:rsidR="00EE487F" w:rsidRDefault="00EE487F" w:rsidP="00346AFF">
      <w:pPr>
        <w:pStyle w:val="MemoLine"/>
      </w:pPr>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7C"/>
    <w:multiLevelType w:val="singleLevel"/>
    <w:tmpl w:val="FE26C4E6"/>
    <w:lvl w:ilvl="0">
      <w:start w:val="1"/>
      <w:numFmt w:val="decimal"/>
      <w:lvlText w:val="%1."/>
      <w:lvlJc w:val="start"/>
      <w:pPr>
        <w:tabs>
          <w:tab w:val="num" w:pos="90pt"/>
        </w:tabs>
        <w:ind w:start="90pt" w:hanging="18pt"/>
      </w:pPr>
    </w:lvl>
  </w:abstractNum>
  <w:abstractNum w:abstractNumId="1" w15:restartNumberingAfterBreak="0">
    <w:nsid w:val="FFFFFF7D"/>
    <w:multiLevelType w:val="singleLevel"/>
    <w:tmpl w:val="E27A2392"/>
    <w:lvl w:ilvl="0">
      <w:start w:val="1"/>
      <w:numFmt w:val="decimal"/>
      <w:lvlText w:val="%1."/>
      <w:lvlJc w:val="start"/>
      <w:pPr>
        <w:tabs>
          <w:tab w:val="num" w:pos="72pt"/>
        </w:tabs>
        <w:ind w:start="72pt" w:hanging="18pt"/>
      </w:pPr>
    </w:lvl>
  </w:abstractNum>
  <w:abstractNum w:abstractNumId="2" w15:restartNumberingAfterBreak="0">
    <w:nsid w:val="FFFFFF7E"/>
    <w:multiLevelType w:val="singleLevel"/>
    <w:tmpl w:val="62BE9CCA"/>
    <w:lvl w:ilvl="0">
      <w:start w:val="1"/>
      <w:numFmt w:val="decimal"/>
      <w:lvlText w:val="%1."/>
      <w:lvlJc w:val="start"/>
      <w:pPr>
        <w:tabs>
          <w:tab w:val="num" w:pos="54pt"/>
        </w:tabs>
        <w:ind w:start="54pt" w:hanging="18pt"/>
      </w:pPr>
    </w:lvl>
  </w:abstractNum>
  <w:abstractNum w:abstractNumId="3" w15:restartNumberingAfterBreak="0">
    <w:nsid w:val="FFFFFF7F"/>
    <w:multiLevelType w:val="singleLevel"/>
    <w:tmpl w:val="91944410"/>
    <w:lvl w:ilvl="0">
      <w:start w:val="1"/>
      <w:numFmt w:val="decimal"/>
      <w:lvlText w:val="%1."/>
      <w:lvlJc w:val="start"/>
      <w:pPr>
        <w:tabs>
          <w:tab w:val="num" w:pos="36pt"/>
        </w:tabs>
        <w:ind w:start="36pt" w:hanging="18pt"/>
      </w:pPr>
    </w:lvl>
  </w:abstractNum>
  <w:abstractNum w:abstractNumId="4" w15:restartNumberingAfterBreak="0">
    <w:nsid w:val="FFFFFF80"/>
    <w:multiLevelType w:val="singleLevel"/>
    <w:tmpl w:val="6700FE22"/>
    <w:lvl w:ilvl="0">
      <w:start w:val="1"/>
      <w:numFmt w:val="bullet"/>
      <w:lvlText w:val=""/>
      <w:lvlJc w:val="start"/>
      <w:pPr>
        <w:tabs>
          <w:tab w:val="num" w:pos="90pt"/>
        </w:tabs>
        <w:ind w:start="90pt" w:hanging="18pt"/>
      </w:pPr>
      <w:rPr>
        <w:rFonts w:ascii="Symbol" w:hAnsi="Symbol" w:hint="default"/>
      </w:rPr>
    </w:lvl>
  </w:abstractNum>
  <w:abstractNum w:abstractNumId="5" w15:restartNumberingAfterBreak="0">
    <w:nsid w:val="FFFFFF81"/>
    <w:multiLevelType w:val="singleLevel"/>
    <w:tmpl w:val="198694CA"/>
    <w:lvl w:ilvl="0">
      <w:start w:val="1"/>
      <w:numFmt w:val="bullet"/>
      <w:lvlText w:val=""/>
      <w:lvlJc w:val="start"/>
      <w:pPr>
        <w:tabs>
          <w:tab w:val="num" w:pos="72pt"/>
        </w:tabs>
        <w:ind w:start="72pt" w:hanging="18pt"/>
      </w:pPr>
      <w:rPr>
        <w:rFonts w:ascii="Symbol" w:hAnsi="Symbol" w:hint="default"/>
      </w:rPr>
    </w:lvl>
  </w:abstractNum>
  <w:abstractNum w:abstractNumId="6" w15:restartNumberingAfterBreak="0">
    <w:nsid w:val="FFFFFF82"/>
    <w:multiLevelType w:val="singleLevel"/>
    <w:tmpl w:val="0C686182"/>
    <w:lvl w:ilvl="0">
      <w:start w:val="1"/>
      <w:numFmt w:val="bullet"/>
      <w:lvlText w:val=""/>
      <w:lvlJc w:val="start"/>
      <w:pPr>
        <w:tabs>
          <w:tab w:val="num" w:pos="54pt"/>
        </w:tabs>
        <w:ind w:start="54pt" w:hanging="18pt"/>
      </w:pPr>
      <w:rPr>
        <w:rFonts w:ascii="Symbol" w:hAnsi="Symbol" w:hint="default"/>
      </w:rPr>
    </w:lvl>
  </w:abstractNum>
  <w:abstractNum w:abstractNumId="7" w15:restartNumberingAfterBreak="0">
    <w:nsid w:val="FFFFFF83"/>
    <w:multiLevelType w:val="singleLevel"/>
    <w:tmpl w:val="1A882A44"/>
    <w:lvl w:ilvl="0">
      <w:start w:val="1"/>
      <w:numFmt w:val="bullet"/>
      <w:lvlText w:val=""/>
      <w:lvlJc w:val="start"/>
      <w:pPr>
        <w:tabs>
          <w:tab w:val="num" w:pos="36pt"/>
        </w:tabs>
        <w:ind w:start="36pt" w:hanging="18pt"/>
      </w:pPr>
      <w:rPr>
        <w:rFonts w:ascii="Symbol" w:hAnsi="Symbol" w:hint="default"/>
      </w:rPr>
    </w:lvl>
  </w:abstractNum>
  <w:abstractNum w:abstractNumId="8" w15:restartNumberingAfterBreak="0">
    <w:nsid w:val="FFFFFF88"/>
    <w:multiLevelType w:val="singleLevel"/>
    <w:tmpl w:val="2382AC60"/>
    <w:lvl w:ilvl="0">
      <w:start w:val="1"/>
      <w:numFmt w:val="decimal"/>
      <w:lvlText w:val="%1."/>
      <w:lvlJc w:val="start"/>
      <w:pPr>
        <w:tabs>
          <w:tab w:val="num" w:pos="18pt"/>
        </w:tabs>
        <w:ind w:start="18pt" w:hanging="18pt"/>
      </w:pPr>
    </w:lvl>
  </w:abstractNum>
  <w:abstractNum w:abstractNumId="9" w15:restartNumberingAfterBreak="0">
    <w:nsid w:val="FFFFFF89"/>
    <w:multiLevelType w:val="singleLevel"/>
    <w:tmpl w:val="12D011A6"/>
    <w:lvl w:ilvl="0">
      <w:start w:val="1"/>
      <w:numFmt w:val="bullet"/>
      <w:lvlText w:val=""/>
      <w:lvlJc w:val="start"/>
      <w:pPr>
        <w:tabs>
          <w:tab w:val="num" w:pos="18pt"/>
        </w:tabs>
        <w:ind w:start="18pt" w:hanging="18pt"/>
      </w:pPr>
      <w:rPr>
        <w:rFonts w:ascii="Symbol" w:hAnsi="Symbol" w:hint="default"/>
      </w:rPr>
    </w:lvl>
  </w:abstractNum>
  <w:abstractNum w:abstractNumId="10" w15:restartNumberingAfterBreak="0">
    <w:nsid w:val="348108BE"/>
    <w:multiLevelType w:val="hybridMultilevel"/>
    <w:tmpl w:val="A7A87DD0"/>
    <w:lvl w:ilvl="0" w:tplc="F8BA871C">
      <w:start w:val="1"/>
      <w:numFmt w:val="bullet"/>
      <w:pStyle w:val="BulletText3"/>
      <w:lvlText w:val=""/>
      <w:lvlJc w:val="start"/>
      <w:pPr>
        <w:tabs>
          <w:tab w:val="num" w:pos="0pt"/>
        </w:tabs>
        <w:ind w:start="26.65pt" w:hanging="8.65pt"/>
      </w:pPr>
      <w:rPr>
        <w:rFonts w:ascii="Wingdings" w:hAnsi="Wingdings" w:hint="default"/>
      </w:rPr>
    </w:lvl>
    <w:lvl w:ilvl="1" w:tplc="04090003" w:tentative="1">
      <w:start w:val="1"/>
      <w:numFmt w:val="bullet"/>
      <w:lvlText w:val="o"/>
      <w:lvlJc w:val="start"/>
      <w:pPr>
        <w:tabs>
          <w:tab w:val="num" w:pos="108pt"/>
        </w:tabs>
        <w:ind w:start="108pt" w:hanging="18pt"/>
      </w:pPr>
      <w:rPr>
        <w:rFonts w:ascii="Courier New" w:hAnsi="Courier New" w:cs="Courier New" w:hint="default"/>
      </w:rPr>
    </w:lvl>
    <w:lvl w:ilvl="2" w:tplc="04090005" w:tentative="1">
      <w:start w:val="1"/>
      <w:numFmt w:val="bullet"/>
      <w:lvlText w:val=""/>
      <w:lvlJc w:val="start"/>
      <w:pPr>
        <w:tabs>
          <w:tab w:val="num" w:pos="144pt"/>
        </w:tabs>
        <w:ind w:start="144pt" w:hanging="18pt"/>
      </w:pPr>
      <w:rPr>
        <w:rFonts w:ascii="Wingdings" w:hAnsi="Wingdings" w:hint="default"/>
      </w:rPr>
    </w:lvl>
    <w:lvl w:ilvl="3" w:tplc="04090001" w:tentative="1">
      <w:start w:val="1"/>
      <w:numFmt w:val="bullet"/>
      <w:lvlText w:val=""/>
      <w:lvlJc w:val="start"/>
      <w:pPr>
        <w:tabs>
          <w:tab w:val="num" w:pos="180pt"/>
        </w:tabs>
        <w:ind w:start="180pt" w:hanging="18pt"/>
      </w:pPr>
      <w:rPr>
        <w:rFonts w:ascii="Symbol" w:hAnsi="Symbol" w:hint="default"/>
      </w:rPr>
    </w:lvl>
    <w:lvl w:ilvl="4" w:tplc="04090003" w:tentative="1">
      <w:start w:val="1"/>
      <w:numFmt w:val="bullet"/>
      <w:lvlText w:val="o"/>
      <w:lvlJc w:val="start"/>
      <w:pPr>
        <w:tabs>
          <w:tab w:val="num" w:pos="216pt"/>
        </w:tabs>
        <w:ind w:start="216pt" w:hanging="18pt"/>
      </w:pPr>
      <w:rPr>
        <w:rFonts w:ascii="Courier New" w:hAnsi="Courier New" w:cs="Courier New" w:hint="default"/>
      </w:rPr>
    </w:lvl>
    <w:lvl w:ilvl="5" w:tplc="04090005" w:tentative="1">
      <w:start w:val="1"/>
      <w:numFmt w:val="bullet"/>
      <w:lvlText w:val=""/>
      <w:lvlJc w:val="start"/>
      <w:pPr>
        <w:tabs>
          <w:tab w:val="num" w:pos="252pt"/>
        </w:tabs>
        <w:ind w:start="252pt" w:hanging="18pt"/>
      </w:pPr>
      <w:rPr>
        <w:rFonts w:ascii="Wingdings" w:hAnsi="Wingdings" w:hint="default"/>
      </w:rPr>
    </w:lvl>
    <w:lvl w:ilvl="6" w:tplc="04090001" w:tentative="1">
      <w:start w:val="1"/>
      <w:numFmt w:val="bullet"/>
      <w:lvlText w:val=""/>
      <w:lvlJc w:val="start"/>
      <w:pPr>
        <w:tabs>
          <w:tab w:val="num" w:pos="288pt"/>
        </w:tabs>
        <w:ind w:start="288pt" w:hanging="18pt"/>
      </w:pPr>
      <w:rPr>
        <w:rFonts w:ascii="Symbol" w:hAnsi="Symbol" w:hint="default"/>
      </w:rPr>
    </w:lvl>
    <w:lvl w:ilvl="7" w:tplc="04090003" w:tentative="1">
      <w:start w:val="1"/>
      <w:numFmt w:val="bullet"/>
      <w:lvlText w:val="o"/>
      <w:lvlJc w:val="start"/>
      <w:pPr>
        <w:tabs>
          <w:tab w:val="num" w:pos="324pt"/>
        </w:tabs>
        <w:ind w:start="324pt" w:hanging="18pt"/>
      </w:pPr>
      <w:rPr>
        <w:rFonts w:ascii="Courier New" w:hAnsi="Courier New" w:cs="Courier New" w:hint="default"/>
      </w:rPr>
    </w:lvl>
    <w:lvl w:ilvl="8" w:tplc="04090005" w:tentative="1">
      <w:start w:val="1"/>
      <w:numFmt w:val="bullet"/>
      <w:lvlText w:val=""/>
      <w:lvlJc w:val="start"/>
      <w:pPr>
        <w:tabs>
          <w:tab w:val="num" w:pos="360pt"/>
        </w:tabs>
        <w:ind w:start="360pt" w:hanging="18pt"/>
      </w:pPr>
      <w:rPr>
        <w:rFonts w:ascii="Wingdings" w:hAnsi="Wingdings" w:hint="default"/>
      </w:rPr>
    </w:lvl>
  </w:abstractNum>
  <w:abstractNum w:abstractNumId="11" w15:restartNumberingAfterBreak="0">
    <w:nsid w:val="5F4818AE"/>
    <w:multiLevelType w:val="singleLevel"/>
    <w:tmpl w:val="C19E640C"/>
    <w:lvl w:ilvl="0">
      <w:start w:val="1"/>
      <w:numFmt w:val="bullet"/>
      <w:lvlText w:val=""/>
      <w:lvlJc w:val="start"/>
      <w:pPr>
        <w:tabs>
          <w:tab w:val="num" w:pos="18pt"/>
        </w:tabs>
        <w:ind w:start="18pt" w:hanging="18pt"/>
      </w:pPr>
      <w:rPr>
        <w:rFonts w:ascii="Symbol" w:hAnsi="Symbol" w:hint="default"/>
      </w:rPr>
    </w:lvl>
  </w:abstractNum>
  <w:abstractNum w:abstractNumId="12" w15:restartNumberingAfterBreak="0">
    <w:nsid w:val="6C6B02AF"/>
    <w:multiLevelType w:val="singleLevel"/>
    <w:tmpl w:val="07EC2F36"/>
    <w:lvl w:ilvl="0">
      <w:start w:val="1"/>
      <w:numFmt w:val="bullet"/>
      <w:pStyle w:val="BulletText2"/>
      <w:lvlText w:val="-"/>
      <w:lvlJc w:val="start"/>
      <w:pPr>
        <w:tabs>
          <w:tab w:val="num" w:pos="18pt"/>
        </w:tabs>
        <w:ind w:start="18pt" w:hanging="9.35pt"/>
      </w:pPr>
      <w:rPr>
        <w:rFonts w:ascii="Symbol" w:hAnsi="Symbol" w:cs="Times New Roman" w:hint="default"/>
      </w:rPr>
    </w:lvl>
  </w:abstractNum>
  <w:abstractNum w:abstractNumId="13" w15:restartNumberingAfterBreak="0">
    <w:nsid w:val="78407290"/>
    <w:multiLevelType w:val="singleLevel"/>
    <w:tmpl w:val="5BE4CC3E"/>
    <w:lvl w:ilvl="0">
      <w:start w:val="1"/>
      <w:numFmt w:val="bullet"/>
      <w:pStyle w:val="BulletText1"/>
      <w:lvlText w:val=""/>
      <w:lvlJc w:val="start"/>
      <w:pPr>
        <w:tabs>
          <w:tab w:val="num" w:pos="8.65pt"/>
        </w:tabs>
        <w:ind w:start="8.65pt" w:hanging="8.65pt"/>
      </w:pPr>
      <w:rPr>
        <w:rFonts w:ascii="Symbol" w:hAnsi="Symbol" w:hint="default"/>
      </w:rPr>
    </w:lvl>
  </w:abstractNum>
  <w:num w:numId="1">
    <w:abstractNumId w:val="13"/>
  </w:num>
  <w:num w:numId="2">
    <w:abstractNumId w:val="12"/>
  </w:num>
  <w:num w:numId="3">
    <w:abstractNumId w:val="11"/>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rawingGridVerticalSpacing w:val="8.15pt"/>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31"/>
    <w:rsid w:val="00002CC3"/>
    <w:rsid w:val="00003AD0"/>
    <w:rsid w:val="00054C28"/>
    <w:rsid w:val="00057F69"/>
    <w:rsid w:val="00063564"/>
    <w:rsid w:val="0007020F"/>
    <w:rsid w:val="000717E0"/>
    <w:rsid w:val="00076BA9"/>
    <w:rsid w:val="00094F57"/>
    <w:rsid w:val="000A334B"/>
    <w:rsid w:val="000B5E78"/>
    <w:rsid w:val="000B7F64"/>
    <w:rsid w:val="000C2BAB"/>
    <w:rsid w:val="000C6D72"/>
    <w:rsid w:val="000D3A55"/>
    <w:rsid w:val="001044E7"/>
    <w:rsid w:val="00107094"/>
    <w:rsid w:val="00113091"/>
    <w:rsid w:val="00123378"/>
    <w:rsid w:val="00124E44"/>
    <w:rsid w:val="00151AE0"/>
    <w:rsid w:val="001661A0"/>
    <w:rsid w:val="00175BC6"/>
    <w:rsid w:val="001C6885"/>
    <w:rsid w:val="00201B9E"/>
    <w:rsid w:val="002302B0"/>
    <w:rsid w:val="00247ECA"/>
    <w:rsid w:val="00260A2A"/>
    <w:rsid w:val="00273B11"/>
    <w:rsid w:val="002A305B"/>
    <w:rsid w:val="002B381D"/>
    <w:rsid w:val="002B4807"/>
    <w:rsid w:val="002C25EC"/>
    <w:rsid w:val="002E3E91"/>
    <w:rsid w:val="002F24F2"/>
    <w:rsid w:val="002F665A"/>
    <w:rsid w:val="002F6F3E"/>
    <w:rsid w:val="0030061A"/>
    <w:rsid w:val="00307016"/>
    <w:rsid w:val="00312761"/>
    <w:rsid w:val="00317969"/>
    <w:rsid w:val="00330E78"/>
    <w:rsid w:val="00340C4C"/>
    <w:rsid w:val="00346AFF"/>
    <w:rsid w:val="00354C41"/>
    <w:rsid w:val="00361AB9"/>
    <w:rsid w:val="00370C05"/>
    <w:rsid w:val="003A5FED"/>
    <w:rsid w:val="003B3C6F"/>
    <w:rsid w:val="003C180E"/>
    <w:rsid w:val="003C5308"/>
    <w:rsid w:val="003F110A"/>
    <w:rsid w:val="003F208D"/>
    <w:rsid w:val="0041175C"/>
    <w:rsid w:val="00421E7B"/>
    <w:rsid w:val="00444C3B"/>
    <w:rsid w:val="004639D6"/>
    <w:rsid w:val="00474359"/>
    <w:rsid w:val="00476556"/>
    <w:rsid w:val="004860A7"/>
    <w:rsid w:val="004A0314"/>
    <w:rsid w:val="004A11C7"/>
    <w:rsid w:val="004C3646"/>
    <w:rsid w:val="004D2B34"/>
    <w:rsid w:val="004D6E31"/>
    <w:rsid w:val="004D739C"/>
    <w:rsid w:val="004E38FD"/>
    <w:rsid w:val="004E4ADD"/>
    <w:rsid w:val="004E68F3"/>
    <w:rsid w:val="004F16EB"/>
    <w:rsid w:val="00515657"/>
    <w:rsid w:val="00523C6B"/>
    <w:rsid w:val="00546CB5"/>
    <w:rsid w:val="00563968"/>
    <w:rsid w:val="00573892"/>
    <w:rsid w:val="00575024"/>
    <w:rsid w:val="005B3515"/>
    <w:rsid w:val="005B3700"/>
    <w:rsid w:val="005C0C87"/>
    <w:rsid w:val="00600C76"/>
    <w:rsid w:val="00612492"/>
    <w:rsid w:val="006245BF"/>
    <w:rsid w:val="00626087"/>
    <w:rsid w:val="006601C5"/>
    <w:rsid w:val="00661E26"/>
    <w:rsid w:val="00670ED7"/>
    <w:rsid w:val="00677397"/>
    <w:rsid w:val="00681C05"/>
    <w:rsid w:val="00684DEA"/>
    <w:rsid w:val="006900FC"/>
    <w:rsid w:val="006A26E1"/>
    <w:rsid w:val="006A6F10"/>
    <w:rsid w:val="006A6FE4"/>
    <w:rsid w:val="006E2B21"/>
    <w:rsid w:val="006E3AF3"/>
    <w:rsid w:val="006E663F"/>
    <w:rsid w:val="006F17E4"/>
    <w:rsid w:val="00702E43"/>
    <w:rsid w:val="00706028"/>
    <w:rsid w:val="00707F80"/>
    <w:rsid w:val="007342E1"/>
    <w:rsid w:val="00742495"/>
    <w:rsid w:val="00745AB2"/>
    <w:rsid w:val="00766A97"/>
    <w:rsid w:val="00767124"/>
    <w:rsid w:val="0076788A"/>
    <w:rsid w:val="00773759"/>
    <w:rsid w:val="007910AE"/>
    <w:rsid w:val="007E34BA"/>
    <w:rsid w:val="00807682"/>
    <w:rsid w:val="00835A0F"/>
    <w:rsid w:val="00863F77"/>
    <w:rsid w:val="00876EF3"/>
    <w:rsid w:val="00877E4D"/>
    <w:rsid w:val="0088244F"/>
    <w:rsid w:val="008937B6"/>
    <w:rsid w:val="008C4C14"/>
    <w:rsid w:val="008C4F1B"/>
    <w:rsid w:val="008F1BAA"/>
    <w:rsid w:val="009106FF"/>
    <w:rsid w:val="00922C11"/>
    <w:rsid w:val="00932F63"/>
    <w:rsid w:val="00941954"/>
    <w:rsid w:val="00941C06"/>
    <w:rsid w:val="009648A4"/>
    <w:rsid w:val="00966290"/>
    <w:rsid w:val="00987639"/>
    <w:rsid w:val="00992680"/>
    <w:rsid w:val="009C521D"/>
    <w:rsid w:val="009D1293"/>
    <w:rsid w:val="009E178A"/>
    <w:rsid w:val="009F5587"/>
    <w:rsid w:val="00A121E5"/>
    <w:rsid w:val="00A177E8"/>
    <w:rsid w:val="00A1799A"/>
    <w:rsid w:val="00A308F6"/>
    <w:rsid w:val="00AA40AE"/>
    <w:rsid w:val="00AB5A04"/>
    <w:rsid w:val="00AC6B2A"/>
    <w:rsid w:val="00AF055F"/>
    <w:rsid w:val="00B1303D"/>
    <w:rsid w:val="00B23E8A"/>
    <w:rsid w:val="00B4241C"/>
    <w:rsid w:val="00B43DEC"/>
    <w:rsid w:val="00B5184E"/>
    <w:rsid w:val="00B55A1C"/>
    <w:rsid w:val="00B60109"/>
    <w:rsid w:val="00B70746"/>
    <w:rsid w:val="00B86FCF"/>
    <w:rsid w:val="00B91530"/>
    <w:rsid w:val="00B96CC5"/>
    <w:rsid w:val="00B97D38"/>
    <w:rsid w:val="00BA0AE2"/>
    <w:rsid w:val="00BB134F"/>
    <w:rsid w:val="00BB27C5"/>
    <w:rsid w:val="00BD6C51"/>
    <w:rsid w:val="00BE78B6"/>
    <w:rsid w:val="00BF69FE"/>
    <w:rsid w:val="00C12F51"/>
    <w:rsid w:val="00C13F77"/>
    <w:rsid w:val="00C143ED"/>
    <w:rsid w:val="00C16C90"/>
    <w:rsid w:val="00C20C60"/>
    <w:rsid w:val="00C4008B"/>
    <w:rsid w:val="00C57A07"/>
    <w:rsid w:val="00C73270"/>
    <w:rsid w:val="00CC47BB"/>
    <w:rsid w:val="00CE5A31"/>
    <w:rsid w:val="00CE76C7"/>
    <w:rsid w:val="00CF46EC"/>
    <w:rsid w:val="00D15C71"/>
    <w:rsid w:val="00D40D75"/>
    <w:rsid w:val="00D42536"/>
    <w:rsid w:val="00D53DA8"/>
    <w:rsid w:val="00D7709B"/>
    <w:rsid w:val="00D774DD"/>
    <w:rsid w:val="00D807D5"/>
    <w:rsid w:val="00D90A43"/>
    <w:rsid w:val="00DB4A3F"/>
    <w:rsid w:val="00DB612B"/>
    <w:rsid w:val="00DC1652"/>
    <w:rsid w:val="00DD6065"/>
    <w:rsid w:val="00DD7DFD"/>
    <w:rsid w:val="00DE633D"/>
    <w:rsid w:val="00E202BE"/>
    <w:rsid w:val="00E235A0"/>
    <w:rsid w:val="00E34831"/>
    <w:rsid w:val="00E6091B"/>
    <w:rsid w:val="00EA1E90"/>
    <w:rsid w:val="00EA554B"/>
    <w:rsid w:val="00EB53A1"/>
    <w:rsid w:val="00EB7373"/>
    <w:rsid w:val="00EB794F"/>
    <w:rsid w:val="00EC338C"/>
    <w:rsid w:val="00EC3864"/>
    <w:rsid w:val="00EE37E4"/>
    <w:rsid w:val="00EE487F"/>
    <w:rsid w:val="00EE6218"/>
    <w:rsid w:val="00F01442"/>
    <w:rsid w:val="00F01506"/>
    <w:rsid w:val="00F13C83"/>
    <w:rsid w:val="00F141BB"/>
    <w:rsid w:val="00F333E6"/>
    <w:rsid w:val="00F40CC0"/>
    <w:rsid w:val="00F4190F"/>
    <w:rsid w:val="00F45150"/>
    <w:rsid w:val="00F503BF"/>
    <w:rsid w:val="00F64678"/>
    <w:rsid w:val="00F660B3"/>
    <w:rsid w:val="00F90326"/>
    <w:rsid w:val="00F94A84"/>
    <w:rsid w:val="00FA38DF"/>
    <w:rsid w:val="00FA43B8"/>
    <w:rsid w:val="00FB5D71"/>
    <w:rsid w:val="00FC03F2"/>
    <w:rsid w:val="00FC6294"/>
    <w:rsid w:val="00FC6559"/>
    <w:rsid w:val="00FD18FB"/>
    <w:rsid w:val="00FD2978"/>
    <w:rsid w:val="00FE147F"/>
    <w:rsid w:val="00FE1AB1"/>
    <w:rsid w:val="00FE5CE8"/>
    <w:rsid w:val="00FE78FE"/>
    <w:rsid w:val="00FF0B03"/>
    <w:rsid w:val="00FF3482"/>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A1B8C4C-6686-4020-AA28-57E2FC22B65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5"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028"/>
    <w:rPr>
      <w:rFonts w:ascii="Arial" w:hAnsi="Arial" w:cs="Arial"/>
      <w:sz w:val="22"/>
      <w:szCs w:val="32"/>
    </w:rPr>
  </w:style>
  <w:style w:type="paragraph" w:styleId="Heading1">
    <w:name w:val="heading 1"/>
    <w:aliases w:val="Part Title"/>
    <w:basedOn w:val="Normal"/>
    <w:next w:val="Heading4"/>
    <w:qFormat/>
    <w:rsid w:val="00706028"/>
    <w:pPr>
      <w:spacing w:after="12pt"/>
      <w:jc w:val="center"/>
      <w:outlineLvl w:val="0"/>
    </w:pPr>
    <w:rPr>
      <w:b/>
      <w:sz w:val="32"/>
    </w:rPr>
  </w:style>
  <w:style w:type="paragraph" w:styleId="Heading2">
    <w:name w:val="heading 2"/>
    <w:aliases w:val="Chapter Title"/>
    <w:basedOn w:val="Normal"/>
    <w:next w:val="Heading4"/>
    <w:qFormat/>
    <w:rsid w:val="00706028"/>
    <w:pPr>
      <w:spacing w:after="12pt"/>
      <w:jc w:val="center"/>
      <w:outlineLvl w:val="1"/>
    </w:pPr>
    <w:rPr>
      <w:b/>
      <w:sz w:val="32"/>
    </w:rPr>
  </w:style>
  <w:style w:type="paragraph" w:styleId="Heading3">
    <w:name w:val="heading 3"/>
    <w:aliases w:val="Section Title"/>
    <w:basedOn w:val="Normal"/>
    <w:next w:val="Heading4"/>
    <w:qFormat/>
    <w:rsid w:val="00706028"/>
    <w:pPr>
      <w:spacing w:after="12pt"/>
      <w:jc w:val="center"/>
      <w:outlineLvl w:val="2"/>
    </w:pPr>
    <w:rPr>
      <w:b/>
      <w:sz w:val="32"/>
    </w:rPr>
  </w:style>
  <w:style w:type="paragraph" w:styleId="Heading4">
    <w:name w:val="heading 4"/>
    <w:aliases w:val="Map Title"/>
    <w:basedOn w:val="Normal"/>
    <w:next w:val="Normal"/>
    <w:qFormat/>
    <w:rsid w:val="00706028"/>
    <w:pPr>
      <w:spacing w:after="12pt"/>
      <w:outlineLvl w:val="3"/>
    </w:pPr>
    <w:rPr>
      <w:b/>
      <w:sz w:val="32"/>
    </w:rPr>
  </w:style>
  <w:style w:type="paragraph" w:styleId="Heading5">
    <w:name w:val="heading 5"/>
    <w:aliases w:val="Block Label"/>
    <w:basedOn w:val="Normal"/>
    <w:qFormat/>
    <w:rsid w:val="00706028"/>
    <w:pPr>
      <w:outlineLvl w:val="4"/>
    </w:pPr>
    <w:rPr>
      <w:b/>
    </w:rPr>
  </w:style>
  <w:style w:type="paragraph" w:styleId="Heading6">
    <w:name w:val="heading 6"/>
    <w:aliases w:val="Sub Label"/>
    <w:basedOn w:val="Heading5"/>
    <w:next w:val="Normal"/>
    <w:qFormat/>
    <w:rsid w:val="00706028"/>
    <w:pPr>
      <w:spacing w:before="12pt" w:after="3pt"/>
      <w:outlineLvl w:val="5"/>
    </w:pPr>
    <w:rPr>
      <w:i/>
    </w:rPr>
  </w:style>
  <w:style w:type="paragraph" w:styleId="Heading7">
    <w:name w:val="heading 7"/>
    <w:basedOn w:val="Normal"/>
    <w:next w:val="Normal"/>
    <w:qFormat/>
    <w:pPr>
      <w:spacing w:before="12pt" w:after="3pt"/>
      <w:outlineLvl w:val="6"/>
    </w:pPr>
    <w:rPr>
      <w:sz w:val="24"/>
    </w:rPr>
  </w:style>
  <w:style w:type="paragraph" w:styleId="Heading8">
    <w:name w:val="heading 8"/>
    <w:basedOn w:val="Normal"/>
    <w:next w:val="Normal"/>
    <w:qFormat/>
    <w:pPr>
      <w:spacing w:before="12pt" w:after="3pt"/>
      <w:outlineLvl w:val="7"/>
    </w:pPr>
    <w:rPr>
      <w:i/>
      <w:sz w:val="24"/>
    </w:rPr>
  </w:style>
  <w:style w:type="paragraph" w:styleId="Heading9">
    <w:name w:val="heading 9"/>
    <w:basedOn w:val="Normal"/>
    <w:next w:val="Normal"/>
    <w:qFormat/>
    <w:pPr>
      <w:spacing w:before="12pt" w:after="3p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lockText">
    <w:name w:val="Block Text"/>
    <w:basedOn w:val="Normal"/>
    <w:rPr>
      <w:sz w:val="24"/>
    </w:rPr>
  </w:style>
  <w:style w:type="paragraph" w:customStyle="1" w:styleId="BlockLine">
    <w:name w:val="Block Line"/>
    <w:basedOn w:val="Normal"/>
    <w:next w:val="Normal"/>
    <w:rsid w:val="00706028"/>
    <w:pPr>
      <w:pBdr>
        <w:top w:val="single" w:sz="6" w:space="1" w:color="auto"/>
        <w:between w:val="single" w:sz="6" w:space="1" w:color="auto"/>
      </w:pBdr>
      <w:spacing w:before="12pt"/>
      <w:ind w:start="86.40pt"/>
    </w:pPr>
  </w:style>
  <w:style w:type="paragraph" w:customStyle="1" w:styleId="BulletText1">
    <w:name w:val="Bullet Text 1"/>
    <w:basedOn w:val="Normal"/>
    <w:rsid w:val="00706028"/>
    <w:pPr>
      <w:numPr>
        <w:numId w:val="1"/>
      </w:numPr>
    </w:pPr>
  </w:style>
  <w:style w:type="paragraph" w:customStyle="1" w:styleId="BulletText2">
    <w:name w:val="Bullet Text 2"/>
    <w:basedOn w:val="Normal"/>
    <w:rsid w:val="00706028"/>
    <w:pPr>
      <w:numPr>
        <w:numId w:val="2"/>
      </w:numPr>
    </w:pPr>
  </w:style>
  <w:style w:type="paragraph" w:styleId="Caption">
    <w:name w:val="caption"/>
    <w:basedOn w:val="Normal"/>
    <w:next w:val="Normal"/>
    <w:qFormat/>
    <w:pPr>
      <w:spacing w:before="6pt" w:after="6pt"/>
    </w:pPr>
    <w:rPr>
      <w:b/>
      <w:sz w:val="24"/>
    </w:rPr>
  </w:style>
  <w:style w:type="character" w:customStyle="1" w:styleId="Continued">
    <w:name w:val="Continued"/>
    <w:rPr>
      <w:rFonts w:ascii="Arial" w:hAnsi="Arial"/>
      <w:sz w:val="24"/>
    </w:rPr>
  </w:style>
  <w:style w:type="paragraph" w:customStyle="1" w:styleId="ContinuedBlockLabel">
    <w:name w:val="Continued Block Label"/>
    <w:basedOn w:val="Normal"/>
    <w:rsid w:val="00706028"/>
    <w:rPr>
      <w:b/>
    </w:rPr>
  </w:style>
  <w:style w:type="paragraph" w:customStyle="1" w:styleId="ContinuedOnNextPa">
    <w:name w:val="Continued On Next Pa"/>
    <w:basedOn w:val="Normal"/>
    <w:next w:val="Normal"/>
    <w:rsid w:val="00706028"/>
    <w:pPr>
      <w:pBdr>
        <w:top w:val="single" w:sz="6" w:space="1" w:color="auto"/>
        <w:between w:val="single" w:sz="6" w:space="1" w:color="auto"/>
      </w:pBdr>
      <w:spacing w:before="12pt"/>
      <w:ind w:start="86.40pt"/>
      <w:jc w:val="end"/>
    </w:pPr>
    <w:rPr>
      <w:i/>
      <w:sz w:val="20"/>
    </w:rPr>
  </w:style>
  <w:style w:type="paragraph" w:customStyle="1" w:styleId="ContinuedTableLabe">
    <w:name w:val="Continued Table Labe"/>
    <w:basedOn w:val="Normal"/>
    <w:rsid w:val="00706028"/>
    <w:rPr>
      <w:b/>
    </w:rPr>
  </w:style>
  <w:style w:type="paragraph" w:customStyle="1" w:styleId="TableText">
    <w:name w:val="Table Text"/>
    <w:basedOn w:val="Normal"/>
    <w:rsid w:val="00706028"/>
  </w:style>
  <w:style w:type="paragraph" w:customStyle="1" w:styleId="EmbeddedText">
    <w:name w:val="Embedded Text"/>
    <w:basedOn w:val="Normal"/>
    <w:rsid w:val="00706028"/>
  </w:style>
  <w:style w:type="paragraph" w:styleId="Footer">
    <w:name w:val="footer"/>
    <w:basedOn w:val="Normal"/>
    <w:pPr>
      <w:tabs>
        <w:tab w:val="center" w:pos="216pt"/>
        <w:tab w:val="end" w:pos="432pt"/>
      </w:tabs>
    </w:pPr>
    <w:rPr>
      <w:sz w:val="24"/>
    </w:rPr>
  </w:style>
  <w:style w:type="paragraph" w:styleId="Header">
    <w:name w:val="header"/>
    <w:basedOn w:val="Normal"/>
    <w:pPr>
      <w:tabs>
        <w:tab w:val="center" w:pos="216pt"/>
        <w:tab w:val="end" w:pos="432pt"/>
      </w:tabs>
    </w:pPr>
    <w:rPr>
      <w:sz w:val="24"/>
    </w:rPr>
  </w:style>
  <w:style w:type="paragraph" w:customStyle="1" w:styleId="IMTOC">
    <w:name w:val="IMTOC"/>
    <w:rsid w:val="00706028"/>
    <w:rPr>
      <w:sz w:val="24"/>
    </w:rPr>
  </w:style>
  <w:style w:type="paragraph" w:styleId="TOC4">
    <w:name w:val="toc 4"/>
    <w:basedOn w:val="Normal"/>
    <w:next w:val="Normal"/>
    <w:autoRedefine/>
    <w:uiPriority w:val="39"/>
    <w:pPr>
      <w:ind w:start="36pt"/>
    </w:pPr>
  </w:style>
  <w:style w:type="paragraph" w:customStyle="1" w:styleId="MapTitleContinued">
    <w:name w:val="Map Title. Continued"/>
    <w:basedOn w:val="Normal"/>
    <w:rsid w:val="00706028"/>
    <w:pPr>
      <w:spacing w:after="12pt"/>
    </w:pPr>
    <w:rPr>
      <w:b/>
      <w:sz w:val="32"/>
    </w:rPr>
  </w:style>
  <w:style w:type="paragraph" w:customStyle="1" w:styleId="MemoLine">
    <w:name w:val="Memo Line"/>
    <w:basedOn w:val="BlockLine"/>
    <w:next w:val="Normal"/>
    <w:rsid w:val="00706028"/>
    <w:pPr>
      <w:ind w:start="0pt"/>
    </w:pPr>
  </w:style>
  <w:style w:type="paragraph" w:customStyle="1" w:styleId="NoteText">
    <w:name w:val="Note Text"/>
    <w:basedOn w:val="Normal"/>
    <w:rsid w:val="00706028"/>
  </w:style>
  <w:style w:type="character" w:styleId="PageNumber">
    <w:name w:val="page number"/>
    <w:basedOn w:val="DefaultParagraphFont"/>
  </w:style>
  <w:style w:type="paragraph" w:customStyle="1" w:styleId="PublicationTitle">
    <w:name w:val="Publication Title"/>
    <w:basedOn w:val="Normal"/>
    <w:next w:val="Heading4"/>
    <w:rsid w:val="00706028"/>
    <w:pPr>
      <w:spacing w:after="12pt"/>
      <w:jc w:val="center"/>
    </w:pPr>
    <w:rPr>
      <w:b/>
      <w:sz w:val="32"/>
    </w:rPr>
  </w:style>
  <w:style w:type="paragraph" w:customStyle="1" w:styleId="TableHeaderText">
    <w:name w:val="Table Header Text"/>
    <w:basedOn w:val="Normal"/>
    <w:rsid w:val="00706028"/>
    <w:pPr>
      <w:jc w:val="center"/>
    </w:pPr>
    <w:rPr>
      <w:b/>
    </w:rPr>
  </w:style>
  <w:style w:type="paragraph" w:styleId="TOC1">
    <w:name w:val="toc 1"/>
    <w:basedOn w:val="Normal"/>
    <w:next w:val="Normal"/>
    <w:autoRedefine/>
    <w:semiHidden/>
    <w:pPr>
      <w:tabs>
        <w:tab w:val="end" w:leader="dot" w:pos="376.20pt"/>
      </w:tabs>
      <w:spacing w:before="3pt" w:after="3pt"/>
    </w:pPr>
  </w:style>
  <w:style w:type="paragraph" w:styleId="TOC2">
    <w:name w:val="toc 2"/>
    <w:basedOn w:val="Normal"/>
    <w:next w:val="Normal"/>
    <w:autoRedefine/>
    <w:uiPriority w:val="39"/>
    <w:pPr>
      <w:tabs>
        <w:tab w:val="end" w:leader="dot" w:pos="367.40pt"/>
        <w:tab w:val="end" w:leader="dot" w:pos="452.50pt"/>
      </w:tabs>
      <w:spacing w:before="12pt"/>
      <w:ind w:start="11pt"/>
    </w:pPr>
  </w:style>
  <w:style w:type="paragraph" w:styleId="TOC3">
    <w:name w:val="toc 3"/>
    <w:basedOn w:val="Normal"/>
    <w:next w:val="Normal"/>
    <w:autoRedefine/>
    <w:semiHidden/>
    <w:pPr>
      <w:tabs>
        <w:tab w:val="end" w:leader="dot" w:pos="383pt"/>
        <w:tab w:val="end" w:leader="dot" w:pos="468pt"/>
      </w:tabs>
      <w:spacing w:before="3pt" w:after="3pt"/>
      <w:ind w:start="22pt"/>
    </w:pPr>
  </w:style>
  <w:style w:type="paragraph" w:customStyle="1" w:styleId="TOCTitle">
    <w:name w:val="TOC Title"/>
    <w:basedOn w:val="Normal"/>
    <w:rsid w:val="00706028"/>
    <w:pPr>
      <w:widowControl w:val="0"/>
    </w:pPr>
    <w:rPr>
      <w:b/>
      <w:sz w:val="32"/>
    </w:rPr>
  </w:style>
  <w:style w:type="paragraph" w:customStyle="1" w:styleId="TOCItem">
    <w:name w:val="TOCItem"/>
    <w:basedOn w:val="Normal"/>
    <w:rsid w:val="00706028"/>
    <w:pPr>
      <w:tabs>
        <w:tab w:val="start" w:leader="dot" w:pos="353.05pt"/>
        <w:tab w:val="end" w:pos="376.20pt"/>
      </w:tabs>
      <w:spacing w:before="3pt" w:after="3pt"/>
      <w:ind w:end="23.25pt"/>
    </w:pPr>
  </w:style>
  <w:style w:type="paragraph" w:customStyle="1" w:styleId="TOCStem">
    <w:name w:val="TOCStem"/>
    <w:basedOn w:val="Normal"/>
    <w:rsid w:val="00706028"/>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rsid w:val="00706028"/>
  </w:style>
  <w:style w:type="paragraph" w:customStyle="1" w:styleId="BlockText0">
    <w:name w:val="Block_Text"/>
    <w:basedOn w:val="Normal"/>
    <w:rsid w:val="00706028"/>
  </w:style>
  <w:style w:type="paragraph" w:customStyle="1" w:styleId="BulletText3">
    <w:name w:val="Bullet Text 3"/>
    <w:basedOn w:val="Normal"/>
    <w:rsid w:val="00706028"/>
    <w:pPr>
      <w:numPr>
        <w:numId w:val="15"/>
      </w:numPr>
    </w:pPr>
  </w:style>
  <w:style w:type="paragraph" w:styleId="TOC5">
    <w:name w:val="toc 5"/>
    <w:basedOn w:val="Normal"/>
    <w:next w:val="Normal"/>
    <w:autoRedefine/>
    <w:uiPriority w:val="39"/>
    <w:pPr>
      <w:ind w:start="44pt"/>
    </w:pPr>
  </w:style>
  <w:style w:type="paragraph" w:styleId="BalloonText">
    <w:name w:val="Balloon Text"/>
    <w:basedOn w:val="Normal"/>
    <w:semiHidden/>
    <w:rsid w:val="00317969"/>
    <w:rPr>
      <w:rFonts w:ascii="Tahoma" w:hAnsi="Tahoma" w:cs="Tahoma"/>
      <w:sz w:val="16"/>
      <w:szCs w:val="16"/>
    </w:rPr>
  </w:style>
  <w:style w:type="character" w:styleId="CommentReference">
    <w:name w:val="annotation reference"/>
    <w:semiHidden/>
    <w:rsid w:val="00CE76C7"/>
    <w:rPr>
      <w:sz w:val="16"/>
      <w:szCs w:val="16"/>
    </w:rPr>
  </w:style>
  <w:style w:type="paragraph" w:styleId="CommentText">
    <w:name w:val="annotation text"/>
    <w:basedOn w:val="Normal"/>
    <w:semiHidden/>
    <w:rsid w:val="00CE76C7"/>
    <w:rPr>
      <w:sz w:val="20"/>
      <w:szCs w:val="20"/>
    </w:rPr>
  </w:style>
  <w:style w:type="paragraph" w:styleId="CommentSubject">
    <w:name w:val="annotation subject"/>
    <w:basedOn w:val="CommentText"/>
    <w:next w:val="CommentText"/>
    <w:semiHidden/>
    <w:rsid w:val="00CE76C7"/>
    <w:rPr>
      <w:b/>
      <w:bCs/>
    </w:rPr>
  </w:style>
  <w:style w:type="paragraph" w:styleId="HTMLPreformatted">
    <w:name w:val="HTML Preformatted"/>
    <w:basedOn w:val="Normal"/>
    <w:rsid w:val="00C13F77"/>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pPr>
    <w:rPr>
      <w:rFonts w:ascii="Courier New" w:hAnsi="Courier New" w:cs="Courier New"/>
      <w:sz w:val="20"/>
      <w:szCs w:val="20"/>
    </w:rPr>
  </w:style>
  <w:style w:type="character" w:styleId="Strong">
    <w:name w:val="Strong"/>
    <w:qFormat/>
    <w:rsid w:val="00C13F77"/>
    <w:rPr>
      <w:b/>
      <w:bCs/>
    </w:rPr>
  </w:style>
  <w:style w:type="paragraph" w:styleId="NormalWeb">
    <w:name w:val="Normal (Web)"/>
    <w:basedOn w:val="Normal"/>
    <w:rsid w:val="00F503BF"/>
    <w:pPr>
      <w:spacing w:before="8.40pt" w:after="10.80pt"/>
    </w:pPr>
    <w:rPr>
      <w:rFonts w:ascii="Times New Roman" w:hAnsi="Times New Roman" w:cs="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61057825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hyperlink" Target="http://www.dgs.ca.gov/pd/Resources.aspx"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hyperlink" Target="mailto:PDProtest@dgs.ca.gov" TargetMode="Externa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dgs.ca.gov/pd/Resources.aspx" TargetMode="External"/><Relationship Id="rId5" Type="http://purl.oclc.org/ooxml/officeDocument/relationships/webSettings" Target="webSettings.xml"/><Relationship Id="rId15" Type="http://purl.oclc.org/ooxml/officeDocument/relationships/theme" Target="theme/theme1.xml"/><Relationship Id="rId10" Type="http://purl.oclc.org/ooxml/officeDocument/relationships/hyperlink" Target="https://www.dgs.ca.gov/PD/About/Page-Content/PD-Branch-Intro-Accordion-List/Policy-Training-and-Customer-Service/Dispute-Resolution-Unit" TargetMode="External"/><Relationship Id="rId4" Type="http://purl.oclc.org/ooxml/officeDocument/relationships/settings" Target="settings.xml"/><Relationship Id="rId9" Type="http://purl.oclc.org/ooxml/officeDocument/relationships/footer" Target="footer2.xml"/><Relationship Id="rId14" Type="http://purl.oclc.org/ooxml/officeDocument/relationships/fontTable" Target="fontTable.xml"/></Relationships>
</file>

<file path=word/_rels/settings.xml.rels><?xml version="1.0" encoding="UTF-8" standalone="yes"?>
<Relationships xmlns="http://schemas.openxmlformats.org/package/2006/relationships"><Relationship Id="rId1" Type="http://purl.oclc.org/ooxml/officeDocument/relationships/attachedTemplate" Target="file:///C:\Documents%20and%20Settings\ldaveler\Application%20Data\Microsoft\Templates\Information%20Mapping\infomappro.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A58B5D17-A24C-4C94-B4D9-1969F0E563D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infomappro.dot</Template>
  <TotalTime>2</TotalTime>
  <Pages>8</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Information Mapping, Inc.</Company>
  <LinksUpToDate>false</LinksUpToDate>
  <CharactersWithSpaces>13866</CharactersWithSpaces>
  <SharedDoc>false</SharedDoc>
  <HLinks>
    <vt:vector size="198" baseType="variant">
      <vt:variant>
        <vt:i4>2097270</vt:i4>
      </vt:variant>
      <vt:variant>
        <vt:i4>183</vt:i4>
      </vt:variant>
      <vt:variant>
        <vt:i4>0</vt:i4>
      </vt:variant>
      <vt:variant>
        <vt:i4>5</vt:i4>
      </vt:variant>
      <vt:variant>
        <vt:lpwstr>http://www.dgs.ca.gov/pd/Resources.aspx</vt:lpwstr>
      </vt:variant>
      <vt:variant>
        <vt:lpwstr/>
      </vt:variant>
      <vt:variant>
        <vt:i4>2687060</vt:i4>
      </vt:variant>
      <vt:variant>
        <vt:i4>180</vt:i4>
      </vt:variant>
      <vt:variant>
        <vt:i4>0</vt:i4>
      </vt:variant>
      <vt:variant>
        <vt:i4>5</vt:i4>
      </vt:variant>
      <vt:variant>
        <vt:lpwstr>mailto:PDProtest@dgs.ca.gov</vt:lpwstr>
      </vt:variant>
      <vt:variant>
        <vt:lpwstr/>
      </vt:variant>
      <vt:variant>
        <vt:i4>65548</vt:i4>
      </vt:variant>
      <vt:variant>
        <vt:i4>177</vt:i4>
      </vt:variant>
      <vt:variant>
        <vt:i4>0</vt:i4>
      </vt:variant>
      <vt:variant>
        <vt:i4>5</vt:i4>
      </vt:variant>
      <vt:variant>
        <vt:lpwstr>http://www.documents.dgs.ca.gov/pd/poliproc/SCMVol2/v2Chapt07_14_12fax.doc</vt:lpwstr>
      </vt:variant>
      <vt:variant>
        <vt:lpwstr/>
      </vt:variant>
      <vt:variant>
        <vt:i4>2097270</vt:i4>
      </vt:variant>
      <vt:variant>
        <vt:i4>174</vt:i4>
      </vt:variant>
      <vt:variant>
        <vt:i4>0</vt:i4>
      </vt:variant>
      <vt:variant>
        <vt:i4>5</vt:i4>
      </vt:variant>
      <vt:variant>
        <vt:lpwstr>http://www.dgs.ca.gov/pd/Resources.aspx</vt:lpwstr>
      </vt:variant>
      <vt:variant>
        <vt:lpwstr/>
      </vt:variant>
      <vt:variant>
        <vt:i4>4456543</vt:i4>
      </vt:variant>
      <vt:variant>
        <vt:i4>171</vt:i4>
      </vt:variant>
      <vt:variant>
        <vt:i4>0</vt:i4>
      </vt:variant>
      <vt:variant>
        <vt:i4>5</vt:i4>
      </vt:variant>
      <vt:variant>
        <vt:lpwstr>http://www.dgs.ca.gov/pd/Programs/DisputeResolution.aspx</vt:lpwstr>
      </vt:variant>
      <vt:variant>
        <vt:lpwstr/>
      </vt:variant>
      <vt:variant>
        <vt:i4>1835068</vt:i4>
      </vt:variant>
      <vt:variant>
        <vt:i4>164</vt:i4>
      </vt:variant>
      <vt:variant>
        <vt:i4>0</vt:i4>
      </vt:variant>
      <vt:variant>
        <vt:i4>5</vt:i4>
      </vt:variant>
      <vt:variant>
        <vt:lpwstr/>
      </vt:variant>
      <vt:variant>
        <vt:lpwstr>_Toc407778848</vt:lpwstr>
      </vt:variant>
      <vt:variant>
        <vt:i4>1835068</vt:i4>
      </vt:variant>
      <vt:variant>
        <vt:i4>158</vt:i4>
      </vt:variant>
      <vt:variant>
        <vt:i4>0</vt:i4>
      </vt:variant>
      <vt:variant>
        <vt:i4>5</vt:i4>
      </vt:variant>
      <vt:variant>
        <vt:lpwstr/>
      </vt:variant>
      <vt:variant>
        <vt:lpwstr>_Toc407778847</vt:lpwstr>
      </vt:variant>
      <vt:variant>
        <vt:i4>1835068</vt:i4>
      </vt:variant>
      <vt:variant>
        <vt:i4>152</vt:i4>
      </vt:variant>
      <vt:variant>
        <vt:i4>0</vt:i4>
      </vt:variant>
      <vt:variant>
        <vt:i4>5</vt:i4>
      </vt:variant>
      <vt:variant>
        <vt:lpwstr/>
      </vt:variant>
      <vt:variant>
        <vt:lpwstr>_Toc407778846</vt:lpwstr>
      </vt:variant>
      <vt:variant>
        <vt:i4>1835068</vt:i4>
      </vt:variant>
      <vt:variant>
        <vt:i4>146</vt:i4>
      </vt:variant>
      <vt:variant>
        <vt:i4>0</vt:i4>
      </vt:variant>
      <vt:variant>
        <vt:i4>5</vt:i4>
      </vt:variant>
      <vt:variant>
        <vt:lpwstr/>
      </vt:variant>
      <vt:variant>
        <vt:lpwstr>_Toc407778845</vt:lpwstr>
      </vt:variant>
      <vt:variant>
        <vt:i4>1835068</vt:i4>
      </vt:variant>
      <vt:variant>
        <vt:i4>140</vt:i4>
      </vt:variant>
      <vt:variant>
        <vt:i4>0</vt:i4>
      </vt:variant>
      <vt:variant>
        <vt:i4>5</vt:i4>
      </vt:variant>
      <vt:variant>
        <vt:lpwstr/>
      </vt:variant>
      <vt:variant>
        <vt:lpwstr>_Toc407778844</vt:lpwstr>
      </vt:variant>
      <vt:variant>
        <vt:i4>1835068</vt:i4>
      </vt:variant>
      <vt:variant>
        <vt:i4>134</vt:i4>
      </vt:variant>
      <vt:variant>
        <vt:i4>0</vt:i4>
      </vt:variant>
      <vt:variant>
        <vt:i4>5</vt:i4>
      </vt:variant>
      <vt:variant>
        <vt:lpwstr/>
      </vt:variant>
      <vt:variant>
        <vt:lpwstr>_Toc407778843</vt:lpwstr>
      </vt:variant>
      <vt:variant>
        <vt:i4>1835068</vt:i4>
      </vt:variant>
      <vt:variant>
        <vt:i4>128</vt:i4>
      </vt:variant>
      <vt:variant>
        <vt:i4>0</vt:i4>
      </vt:variant>
      <vt:variant>
        <vt:i4>5</vt:i4>
      </vt:variant>
      <vt:variant>
        <vt:lpwstr/>
      </vt:variant>
      <vt:variant>
        <vt:lpwstr>_Toc407778842</vt:lpwstr>
      </vt:variant>
      <vt:variant>
        <vt:i4>1835068</vt:i4>
      </vt:variant>
      <vt:variant>
        <vt:i4>122</vt:i4>
      </vt:variant>
      <vt:variant>
        <vt:i4>0</vt:i4>
      </vt:variant>
      <vt:variant>
        <vt:i4>5</vt:i4>
      </vt:variant>
      <vt:variant>
        <vt:lpwstr/>
      </vt:variant>
      <vt:variant>
        <vt:lpwstr>_Toc407778841</vt:lpwstr>
      </vt:variant>
      <vt:variant>
        <vt:i4>1835068</vt:i4>
      </vt:variant>
      <vt:variant>
        <vt:i4>116</vt:i4>
      </vt:variant>
      <vt:variant>
        <vt:i4>0</vt:i4>
      </vt:variant>
      <vt:variant>
        <vt:i4>5</vt:i4>
      </vt:variant>
      <vt:variant>
        <vt:lpwstr/>
      </vt:variant>
      <vt:variant>
        <vt:lpwstr>_Toc407778840</vt:lpwstr>
      </vt:variant>
      <vt:variant>
        <vt:i4>1769532</vt:i4>
      </vt:variant>
      <vt:variant>
        <vt:i4>110</vt:i4>
      </vt:variant>
      <vt:variant>
        <vt:i4>0</vt:i4>
      </vt:variant>
      <vt:variant>
        <vt:i4>5</vt:i4>
      </vt:variant>
      <vt:variant>
        <vt:lpwstr/>
      </vt:variant>
      <vt:variant>
        <vt:lpwstr>_Toc407778839</vt:lpwstr>
      </vt:variant>
      <vt:variant>
        <vt:i4>1769532</vt:i4>
      </vt:variant>
      <vt:variant>
        <vt:i4>104</vt:i4>
      </vt:variant>
      <vt:variant>
        <vt:i4>0</vt:i4>
      </vt:variant>
      <vt:variant>
        <vt:i4>5</vt:i4>
      </vt:variant>
      <vt:variant>
        <vt:lpwstr/>
      </vt:variant>
      <vt:variant>
        <vt:lpwstr>_Toc407778838</vt:lpwstr>
      </vt:variant>
      <vt:variant>
        <vt:i4>1769532</vt:i4>
      </vt:variant>
      <vt:variant>
        <vt:i4>98</vt:i4>
      </vt:variant>
      <vt:variant>
        <vt:i4>0</vt:i4>
      </vt:variant>
      <vt:variant>
        <vt:i4>5</vt:i4>
      </vt:variant>
      <vt:variant>
        <vt:lpwstr/>
      </vt:variant>
      <vt:variant>
        <vt:lpwstr>_Toc407778837</vt:lpwstr>
      </vt:variant>
      <vt:variant>
        <vt:i4>1769532</vt:i4>
      </vt:variant>
      <vt:variant>
        <vt:i4>92</vt:i4>
      </vt:variant>
      <vt:variant>
        <vt:i4>0</vt:i4>
      </vt:variant>
      <vt:variant>
        <vt:i4>5</vt:i4>
      </vt:variant>
      <vt:variant>
        <vt:lpwstr/>
      </vt:variant>
      <vt:variant>
        <vt:lpwstr>_Toc407778836</vt:lpwstr>
      </vt:variant>
      <vt:variant>
        <vt:i4>1769532</vt:i4>
      </vt:variant>
      <vt:variant>
        <vt:i4>86</vt:i4>
      </vt:variant>
      <vt:variant>
        <vt:i4>0</vt:i4>
      </vt:variant>
      <vt:variant>
        <vt:i4>5</vt:i4>
      </vt:variant>
      <vt:variant>
        <vt:lpwstr/>
      </vt:variant>
      <vt:variant>
        <vt:lpwstr>_Toc407778835</vt:lpwstr>
      </vt:variant>
      <vt:variant>
        <vt:i4>1769532</vt:i4>
      </vt:variant>
      <vt:variant>
        <vt:i4>80</vt:i4>
      </vt:variant>
      <vt:variant>
        <vt:i4>0</vt:i4>
      </vt:variant>
      <vt:variant>
        <vt:i4>5</vt:i4>
      </vt:variant>
      <vt:variant>
        <vt:lpwstr/>
      </vt:variant>
      <vt:variant>
        <vt:lpwstr>_Toc407778834</vt:lpwstr>
      </vt:variant>
      <vt:variant>
        <vt:i4>1769532</vt:i4>
      </vt:variant>
      <vt:variant>
        <vt:i4>74</vt:i4>
      </vt:variant>
      <vt:variant>
        <vt:i4>0</vt:i4>
      </vt:variant>
      <vt:variant>
        <vt:i4>5</vt:i4>
      </vt:variant>
      <vt:variant>
        <vt:lpwstr/>
      </vt:variant>
      <vt:variant>
        <vt:lpwstr>_Toc407778833</vt:lpwstr>
      </vt:variant>
      <vt:variant>
        <vt:i4>1769532</vt:i4>
      </vt:variant>
      <vt:variant>
        <vt:i4>68</vt:i4>
      </vt:variant>
      <vt:variant>
        <vt:i4>0</vt:i4>
      </vt:variant>
      <vt:variant>
        <vt:i4>5</vt:i4>
      </vt:variant>
      <vt:variant>
        <vt:lpwstr/>
      </vt:variant>
      <vt:variant>
        <vt:lpwstr>_Toc407778832</vt:lpwstr>
      </vt:variant>
      <vt:variant>
        <vt:i4>1769532</vt:i4>
      </vt:variant>
      <vt:variant>
        <vt:i4>62</vt:i4>
      </vt:variant>
      <vt:variant>
        <vt:i4>0</vt:i4>
      </vt:variant>
      <vt:variant>
        <vt:i4>5</vt:i4>
      </vt:variant>
      <vt:variant>
        <vt:lpwstr/>
      </vt:variant>
      <vt:variant>
        <vt:lpwstr>_Toc407778831</vt:lpwstr>
      </vt:variant>
      <vt:variant>
        <vt:i4>1769532</vt:i4>
      </vt:variant>
      <vt:variant>
        <vt:i4>56</vt:i4>
      </vt:variant>
      <vt:variant>
        <vt:i4>0</vt:i4>
      </vt:variant>
      <vt:variant>
        <vt:i4>5</vt:i4>
      </vt:variant>
      <vt:variant>
        <vt:lpwstr/>
      </vt:variant>
      <vt:variant>
        <vt:lpwstr>_Toc407778830</vt:lpwstr>
      </vt:variant>
      <vt:variant>
        <vt:i4>1703996</vt:i4>
      </vt:variant>
      <vt:variant>
        <vt:i4>50</vt:i4>
      </vt:variant>
      <vt:variant>
        <vt:i4>0</vt:i4>
      </vt:variant>
      <vt:variant>
        <vt:i4>5</vt:i4>
      </vt:variant>
      <vt:variant>
        <vt:lpwstr/>
      </vt:variant>
      <vt:variant>
        <vt:lpwstr>_Toc407778829</vt:lpwstr>
      </vt:variant>
      <vt:variant>
        <vt:i4>1703996</vt:i4>
      </vt:variant>
      <vt:variant>
        <vt:i4>44</vt:i4>
      </vt:variant>
      <vt:variant>
        <vt:i4>0</vt:i4>
      </vt:variant>
      <vt:variant>
        <vt:i4>5</vt:i4>
      </vt:variant>
      <vt:variant>
        <vt:lpwstr/>
      </vt:variant>
      <vt:variant>
        <vt:lpwstr>_Toc407778828</vt:lpwstr>
      </vt:variant>
      <vt:variant>
        <vt:i4>1703996</vt:i4>
      </vt:variant>
      <vt:variant>
        <vt:i4>38</vt:i4>
      </vt:variant>
      <vt:variant>
        <vt:i4>0</vt:i4>
      </vt:variant>
      <vt:variant>
        <vt:i4>5</vt:i4>
      </vt:variant>
      <vt:variant>
        <vt:lpwstr/>
      </vt:variant>
      <vt:variant>
        <vt:lpwstr>_Toc407778827</vt:lpwstr>
      </vt:variant>
      <vt:variant>
        <vt:i4>1703996</vt:i4>
      </vt:variant>
      <vt:variant>
        <vt:i4>32</vt:i4>
      </vt:variant>
      <vt:variant>
        <vt:i4>0</vt:i4>
      </vt:variant>
      <vt:variant>
        <vt:i4>5</vt:i4>
      </vt:variant>
      <vt:variant>
        <vt:lpwstr/>
      </vt:variant>
      <vt:variant>
        <vt:lpwstr>_Toc407778826</vt:lpwstr>
      </vt:variant>
      <vt:variant>
        <vt:i4>1703996</vt:i4>
      </vt:variant>
      <vt:variant>
        <vt:i4>26</vt:i4>
      </vt:variant>
      <vt:variant>
        <vt:i4>0</vt:i4>
      </vt:variant>
      <vt:variant>
        <vt:i4>5</vt:i4>
      </vt:variant>
      <vt:variant>
        <vt:lpwstr/>
      </vt:variant>
      <vt:variant>
        <vt:lpwstr>_Toc407778825</vt:lpwstr>
      </vt:variant>
      <vt:variant>
        <vt:i4>1703996</vt:i4>
      </vt:variant>
      <vt:variant>
        <vt:i4>20</vt:i4>
      </vt:variant>
      <vt:variant>
        <vt:i4>0</vt:i4>
      </vt:variant>
      <vt:variant>
        <vt:i4>5</vt:i4>
      </vt:variant>
      <vt:variant>
        <vt:lpwstr/>
      </vt:variant>
      <vt:variant>
        <vt:lpwstr>_Toc407778824</vt:lpwstr>
      </vt:variant>
      <vt:variant>
        <vt:i4>1703996</vt:i4>
      </vt:variant>
      <vt:variant>
        <vt:i4>14</vt:i4>
      </vt:variant>
      <vt:variant>
        <vt:i4>0</vt:i4>
      </vt:variant>
      <vt:variant>
        <vt:i4>5</vt:i4>
      </vt:variant>
      <vt:variant>
        <vt:lpwstr/>
      </vt:variant>
      <vt:variant>
        <vt:lpwstr>_Toc407778823</vt:lpwstr>
      </vt:variant>
      <vt:variant>
        <vt:i4>1703996</vt:i4>
      </vt:variant>
      <vt:variant>
        <vt:i4>8</vt:i4>
      </vt:variant>
      <vt:variant>
        <vt:i4>0</vt:i4>
      </vt:variant>
      <vt:variant>
        <vt:i4>5</vt:i4>
      </vt:variant>
      <vt:variant>
        <vt:lpwstr/>
      </vt:variant>
      <vt:variant>
        <vt:lpwstr>_Toc407778822</vt:lpwstr>
      </vt:variant>
      <vt:variant>
        <vt:i4>1703996</vt:i4>
      </vt:variant>
      <vt:variant>
        <vt:i4>2</vt:i4>
      </vt:variant>
      <vt:variant>
        <vt:i4>0</vt:i4>
      </vt:variant>
      <vt:variant>
        <vt:i4>5</vt:i4>
      </vt:variant>
      <vt:variant>
        <vt:lpwstr/>
      </vt:variant>
      <vt:variant>
        <vt:lpwstr>_Toc407778821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LDaveler</dc:creator>
  <cp:keywords/>
  <cp:lastModifiedBy>Reynaga, Martin@DGS</cp:lastModifiedBy>
  <cp:revision>3</cp:revision>
  <cp:lastPrinted>2014-04-16T20:02:00Z</cp:lastPrinted>
  <dcterms:created xsi:type="dcterms:W3CDTF">2019-07-02T17:09:00Z</dcterms:created>
  <dcterms:modified xsi:type="dcterms:W3CDTF">2019-09-13T21:45:00Z</dcterms:modified>
</cp:coreProperties>
</file>

<file path=docProps/custom.xml><?xml version="1.0" encoding="utf-8"?>
<Properties xmlns="http://purl.oclc.org/ooxml/officeDocument/customProperties" xmlns:vt="http://purl.oclc.org/ooxml/officeDocument/docPropsVTypes">
  <property fmtid="{D5CDD505-2E9C-101B-9397-08002B2CF9AE}" pid="2" name="DocLang">
    <vt:lpwstr>1033</vt:lpwstr>
  </property>
</Properties>
</file>