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4B22" w14:textId="77777777" w:rsidR="008E1D81" w:rsidRPr="003323B5" w:rsidRDefault="006B5518" w:rsidP="007B49C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B8F0812" wp14:editId="2935617F">
            <wp:extent cx="2318386" cy="531296"/>
            <wp:effectExtent l="0" t="0" r="5715" b="2540"/>
            <wp:docPr id="1" name="Picture 1" descr="DGS PD Logo" title="DGS 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S P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98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3EE7" w14:textId="77777777" w:rsidR="00E810C0" w:rsidRPr="003323B5" w:rsidRDefault="00E810C0" w:rsidP="00E810C0">
      <w:pPr>
        <w:pStyle w:val="BodyText"/>
        <w:spacing w:before="240"/>
        <w:ind w:right="18"/>
        <w:rPr>
          <w:b/>
          <w:color w:val="244B9F"/>
        </w:rPr>
      </w:pPr>
      <w:r w:rsidRPr="003323B5">
        <w:rPr>
          <w:b/>
          <w:color w:val="244B9F"/>
        </w:rPr>
        <w:t>Department of General Services</w:t>
      </w:r>
    </w:p>
    <w:p w14:paraId="566BFECE" w14:textId="77777777" w:rsidR="00B040E5" w:rsidRPr="003323B5" w:rsidRDefault="00B040E5" w:rsidP="007B49CB">
      <w:pPr>
        <w:pStyle w:val="BodyText"/>
        <w:ind w:right="18"/>
        <w:rPr>
          <w:b/>
          <w:color w:val="244B9F"/>
        </w:rPr>
      </w:pPr>
      <w:r w:rsidRPr="003323B5">
        <w:rPr>
          <w:b/>
          <w:color w:val="244B9F"/>
        </w:rPr>
        <w:t>Procurement Division</w:t>
      </w:r>
    </w:p>
    <w:p w14:paraId="081B0B57" w14:textId="77777777" w:rsidR="00B040E5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707 Third Street, Second Floor, West Sacramento, CA 95605</w:t>
      </w:r>
    </w:p>
    <w:p w14:paraId="108ECEAB" w14:textId="77777777" w:rsidR="008E1D81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(916) 375-4400 (800) 559-5529</w:t>
      </w:r>
    </w:p>
    <w:p w14:paraId="519B233A" w14:textId="2C4BA106" w:rsidR="00E810C0" w:rsidRPr="003323B5" w:rsidRDefault="00236873" w:rsidP="00140471">
      <w:pPr>
        <w:pStyle w:val="BodyText"/>
        <w:pBdr>
          <w:bottom w:val="single" w:sz="12" w:space="5" w:color="244B9F"/>
        </w:pBdr>
        <w:tabs>
          <w:tab w:val="left" w:pos="7470"/>
        </w:tabs>
        <w:spacing w:before="240" w:after="120"/>
        <w:ind w:right="18"/>
        <w:rPr>
          <w:b/>
          <w:color w:val="244B9F"/>
        </w:rPr>
      </w:pPr>
      <w:bookmarkStart w:id="0" w:name="Broadcast_Date:__August_15,_2017_Bulleti"/>
      <w:bookmarkStart w:id="1" w:name="TO:_Purchasing_Authority_Contacts_(PACs)"/>
      <w:bookmarkEnd w:id="0"/>
      <w:bookmarkEnd w:id="1"/>
      <w:r w:rsidRPr="003323B5">
        <w:rPr>
          <w:b/>
          <w:color w:val="244B9F"/>
        </w:rPr>
        <w:t xml:space="preserve">Broadcast Date: </w:t>
      </w:r>
      <w:r w:rsidR="005C5EFC">
        <w:rPr>
          <w:b/>
          <w:color w:val="244B9F"/>
        </w:rPr>
        <w:t xml:space="preserve">January </w:t>
      </w:r>
      <w:r w:rsidR="0061315E">
        <w:rPr>
          <w:b/>
          <w:color w:val="244B9F"/>
        </w:rPr>
        <w:t>10</w:t>
      </w:r>
      <w:r w:rsidR="005C5EFC">
        <w:rPr>
          <w:b/>
          <w:color w:val="244B9F"/>
        </w:rPr>
        <w:t xml:space="preserve">, 2023 </w:t>
      </w:r>
      <w:r w:rsidR="00140471">
        <w:rPr>
          <w:b/>
          <w:color w:val="244B9F"/>
        </w:rPr>
        <w:tab/>
      </w:r>
      <w:r w:rsidR="00E810C0" w:rsidRPr="003323B5">
        <w:rPr>
          <w:b/>
          <w:color w:val="244B9F"/>
        </w:rPr>
        <w:t xml:space="preserve">Bulletin #: </w:t>
      </w:r>
      <w:r w:rsidR="005C5EFC">
        <w:rPr>
          <w:b/>
          <w:color w:val="244B9F"/>
        </w:rPr>
        <w:t>K-</w:t>
      </w:r>
      <w:r w:rsidR="00B36055">
        <w:rPr>
          <w:b/>
          <w:color w:val="244B9F"/>
        </w:rPr>
        <w:t>01</w:t>
      </w:r>
      <w:r w:rsidR="00056BA4">
        <w:rPr>
          <w:b/>
          <w:color w:val="244B9F"/>
        </w:rPr>
        <w:t>-</w:t>
      </w:r>
      <w:r w:rsidR="005C5EFC">
        <w:rPr>
          <w:b/>
          <w:color w:val="244B9F"/>
        </w:rPr>
        <w:t>23</w:t>
      </w:r>
    </w:p>
    <w:p w14:paraId="47A34F3F" w14:textId="77777777" w:rsidR="008E1D81" w:rsidRPr="003323B5" w:rsidRDefault="005C505D" w:rsidP="00E810C0">
      <w:pPr>
        <w:pStyle w:val="BodyText"/>
        <w:rPr>
          <w:b/>
        </w:rPr>
      </w:pPr>
      <w:r w:rsidRPr="003323B5">
        <w:rPr>
          <w:b/>
        </w:rPr>
        <w:t>TO:</w:t>
      </w:r>
      <w:r w:rsidRPr="003323B5">
        <w:rPr>
          <w:b/>
        </w:rPr>
        <w:tab/>
        <w:t>Purchasing Authority Contacts</w:t>
      </w:r>
      <w:r w:rsidRPr="003323B5">
        <w:rPr>
          <w:b/>
          <w:spacing w:val="-32"/>
        </w:rPr>
        <w:t xml:space="preserve"> </w:t>
      </w:r>
      <w:r w:rsidRPr="003323B5">
        <w:rPr>
          <w:b/>
        </w:rPr>
        <w:t>(PACs)</w:t>
      </w:r>
    </w:p>
    <w:p w14:paraId="5F24024B" w14:textId="77777777" w:rsidR="00B040E5" w:rsidRPr="003323B5" w:rsidRDefault="005C505D" w:rsidP="007B49CB">
      <w:pPr>
        <w:ind w:left="720" w:right="1908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Procurement and Contracting Officers</w:t>
      </w:r>
      <w:r w:rsidR="001E0176" w:rsidRPr="003323B5">
        <w:rPr>
          <w:b/>
          <w:sz w:val="24"/>
          <w:szCs w:val="24"/>
        </w:rPr>
        <w:t xml:space="preserve"> (PCOs)</w:t>
      </w:r>
    </w:p>
    <w:p w14:paraId="51F6513E" w14:textId="0AC956DA" w:rsidR="00C95534" w:rsidRPr="003323B5" w:rsidRDefault="005C505D" w:rsidP="00385815">
      <w:pPr>
        <w:pBdr>
          <w:bottom w:val="single" w:sz="12" w:space="5" w:color="244B9F"/>
        </w:pBdr>
        <w:spacing w:before="180" w:after="240"/>
        <w:ind w:left="720" w:hanging="720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RE:</w:t>
      </w:r>
      <w:r w:rsidRPr="003323B5">
        <w:rPr>
          <w:b/>
          <w:sz w:val="24"/>
          <w:szCs w:val="24"/>
        </w:rPr>
        <w:tab/>
      </w:r>
      <w:r w:rsidR="00385815">
        <w:rPr>
          <w:b/>
          <w:sz w:val="24"/>
          <w:szCs w:val="24"/>
        </w:rPr>
        <w:t xml:space="preserve">Electronic </w:t>
      </w:r>
      <w:r w:rsidR="00E379C2" w:rsidRPr="00E379C2">
        <w:rPr>
          <w:b/>
          <w:sz w:val="24"/>
          <w:szCs w:val="24"/>
        </w:rPr>
        <w:t xml:space="preserve">Information </w:t>
      </w:r>
      <w:r w:rsidR="00385815">
        <w:rPr>
          <w:b/>
          <w:sz w:val="24"/>
          <w:szCs w:val="24"/>
        </w:rPr>
        <w:t xml:space="preserve">Library Services </w:t>
      </w:r>
      <w:r w:rsidR="00304CB9">
        <w:rPr>
          <w:b/>
          <w:sz w:val="24"/>
          <w:szCs w:val="24"/>
        </w:rPr>
        <w:t>– Master</w:t>
      </w:r>
      <w:r w:rsidR="00385815">
        <w:rPr>
          <w:b/>
          <w:sz w:val="24"/>
          <w:szCs w:val="24"/>
        </w:rPr>
        <w:t xml:space="preserve"> Agreement</w:t>
      </w:r>
      <w:r w:rsidR="00863105">
        <w:rPr>
          <w:b/>
          <w:sz w:val="24"/>
          <w:szCs w:val="24"/>
        </w:rPr>
        <w:t xml:space="preserve"> </w:t>
      </w:r>
      <w:r w:rsidR="00863105" w:rsidRPr="00863105">
        <w:rPr>
          <w:b/>
          <w:sz w:val="24"/>
          <w:szCs w:val="24"/>
        </w:rPr>
        <w:t>–</w:t>
      </w:r>
      <w:r w:rsidR="0004388B">
        <w:rPr>
          <w:b/>
          <w:sz w:val="24"/>
          <w:szCs w:val="24"/>
        </w:rPr>
        <w:t xml:space="preserve"> New</w:t>
      </w:r>
    </w:p>
    <w:p w14:paraId="47BA2FB2" w14:textId="450DC17F" w:rsidR="00385815" w:rsidRPr="00FA482B" w:rsidRDefault="00385815" w:rsidP="00794CEB">
      <w:pPr>
        <w:ind w:right="18"/>
        <w:rPr>
          <w:sz w:val="24"/>
          <w:szCs w:val="24"/>
        </w:rPr>
      </w:pPr>
      <w:r w:rsidRPr="00FA482B">
        <w:rPr>
          <w:sz w:val="24"/>
          <w:szCs w:val="24"/>
        </w:rPr>
        <w:t>The Department of General Services, Procurement Division (DGS-PD)</w:t>
      </w:r>
      <w:r w:rsidR="008B5208" w:rsidRPr="00FA482B">
        <w:rPr>
          <w:sz w:val="24"/>
          <w:szCs w:val="24"/>
        </w:rPr>
        <w:t>,</w:t>
      </w:r>
      <w:r w:rsidRPr="00FA482B">
        <w:rPr>
          <w:sz w:val="24"/>
          <w:szCs w:val="24"/>
        </w:rPr>
        <w:t xml:space="preserve"> is pleased to announce </w:t>
      </w:r>
      <w:r w:rsidR="0004388B" w:rsidRPr="00FA482B">
        <w:rPr>
          <w:sz w:val="24"/>
          <w:szCs w:val="24"/>
        </w:rPr>
        <w:t xml:space="preserve">the award of a new non-mandatory </w:t>
      </w:r>
      <w:r w:rsidRPr="00FA482B">
        <w:rPr>
          <w:sz w:val="24"/>
          <w:szCs w:val="24"/>
        </w:rPr>
        <w:t xml:space="preserve">Master Agreement </w:t>
      </w:r>
      <w:r w:rsidR="00863105" w:rsidRPr="00FA482B">
        <w:rPr>
          <w:sz w:val="24"/>
          <w:szCs w:val="24"/>
        </w:rPr>
        <w:t xml:space="preserve">(MA) </w:t>
      </w:r>
      <w:r w:rsidRPr="00FA482B">
        <w:rPr>
          <w:sz w:val="24"/>
          <w:szCs w:val="24"/>
        </w:rPr>
        <w:t>for Electronic Information Library Services</w:t>
      </w:r>
      <w:r w:rsidR="008B5208" w:rsidRPr="00FA482B">
        <w:rPr>
          <w:sz w:val="24"/>
          <w:szCs w:val="24"/>
        </w:rPr>
        <w:t xml:space="preserve"> (EILS)</w:t>
      </w:r>
      <w:r w:rsidR="006B4CA4" w:rsidRPr="00FA482B">
        <w:rPr>
          <w:sz w:val="24"/>
          <w:szCs w:val="24"/>
        </w:rPr>
        <w:t xml:space="preserve"> through December 31,</w:t>
      </w:r>
      <w:r w:rsidR="00A33EDD">
        <w:rPr>
          <w:sz w:val="24"/>
          <w:szCs w:val="24"/>
        </w:rPr>
        <w:t xml:space="preserve"> </w:t>
      </w:r>
      <w:r w:rsidR="006B4CA4" w:rsidRPr="00FA482B">
        <w:rPr>
          <w:sz w:val="24"/>
          <w:szCs w:val="24"/>
        </w:rPr>
        <w:t>2027</w:t>
      </w:r>
      <w:r w:rsidR="00863105" w:rsidRPr="00FA482B">
        <w:rPr>
          <w:sz w:val="24"/>
          <w:szCs w:val="24"/>
        </w:rPr>
        <w:t>.</w:t>
      </w:r>
      <w:r w:rsidRPr="00FA482B">
        <w:rPr>
          <w:sz w:val="24"/>
          <w:szCs w:val="24"/>
        </w:rPr>
        <w:t xml:space="preserve"> </w:t>
      </w:r>
    </w:p>
    <w:p w14:paraId="7BB664DB" w14:textId="1F481F9E" w:rsidR="008B5208" w:rsidRPr="00FA482B" w:rsidRDefault="008B5208" w:rsidP="00794CEB">
      <w:pPr>
        <w:ind w:right="18"/>
        <w:rPr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014"/>
        <w:gridCol w:w="3996"/>
      </w:tblGrid>
      <w:tr w:rsidR="008B5208" w:rsidRPr="00E900D4" w14:paraId="1BEF2B23" w14:textId="77777777" w:rsidTr="008B5208">
        <w:trPr>
          <w:trHeight w:val="395"/>
        </w:trPr>
        <w:tc>
          <w:tcPr>
            <w:tcW w:w="4014" w:type="dxa"/>
            <w:shd w:val="clear" w:color="auto" w:fill="BFBFBF" w:themeFill="background1" w:themeFillShade="BF"/>
            <w:vAlign w:val="center"/>
          </w:tcPr>
          <w:p w14:paraId="2D1EDFA4" w14:textId="6AA24B60" w:rsidR="008B5208" w:rsidRPr="00FA482B" w:rsidRDefault="008B5208" w:rsidP="00056BA4">
            <w:pPr>
              <w:ind w:right="18"/>
              <w:jc w:val="center"/>
              <w:rPr>
                <w:b/>
                <w:bCs/>
                <w:sz w:val="24"/>
                <w:szCs w:val="24"/>
              </w:rPr>
            </w:pPr>
            <w:r w:rsidRPr="00FA482B">
              <w:rPr>
                <w:b/>
                <w:bCs/>
                <w:sz w:val="24"/>
                <w:szCs w:val="24"/>
              </w:rPr>
              <w:t>Agreement Number</w:t>
            </w:r>
          </w:p>
        </w:tc>
        <w:tc>
          <w:tcPr>
            <w:tcW w:w="3996" w:type="dxa"/>
            <w:shd w:val="clear" w:color="auto" w:fill="BFBFBF" w:themeFill="background1" w:themeFillShade="BF"/>
            <w:vAlign w:val="center"/>
          </w:tcPr>
          <w:p w14:paraId="14765D8A" w14:textId="780AAEAC" w:rsidR="008B5208" w:rsidRPr="00FA482B" w:rsidRDefault="008B5208" w:rsidP="00056BA4">
            <w:pPr>
              <w:ind w:right="18"/>
              <w:jc w:val="center"/>
              <w:rPr>
                <w:b/>
                <w:bCs/>
                <w:sz w:val="24"/>
                <w:szCs w:val="24"/>
              </w:rPr>
            </w:pPr>
            <w:r w:rsidRPr="00FA482B">
              <w:rPr>
                <w:b/>
                <w:bCs/>
                <w:sz w:val="24"/>
                <w:szCs w:val="24"/>
              </w:rPr>
              <w:t>Contractor Name</w:t>
            </w:r>
          </w:p>
        </w:tc>
      </w:tr>
      <w:tr w:rsidR="008B5208" w:rsidRPr="00E900D4" w14:paraId="40CD2211" w14:textId="77777777" w:rsidTr="008B5208">
        <w:trPr>
          <w:trHeight w:val="422"/>
        </w:trPr>
        <w:tc>
          <w:tcPr>
            <w:tcW w:w="4014" w:type="dxa"/>
            <w:vAlign w:val="center"/>
          </w:tcPr>
          <w:p w14:paraId="41569370" w14:textId="786EB9C6" w:rsidR="008B5208" w:rsidRPr="00FA482B" w:rsidRDefault="00BD629B" w:rsidP="008B5208">
            <w:pPr>
              <w:ind w:right="18"/>
              <w:jc w:val="center"/>
              <w:rPr>
                <w:sz w:val="24"/>
                <w:szCs w:val="24"/>
              </w:rPr>
            </w:pPr>
            <w:hyperlink r:id="rId6" w:history="1">
              <w:r w:rsidR="008B5208" w:rsidRPr="00FA482B">
                <w:rPr>
                  <w:rStyle w:val="Hyperlink"/>
                  <w:sz w:val="24"/>
                  <w:szCs w:val="24"/>
                </w:rPr>
                <w:t>5-23-70-40-01</w:t>
              </w:r>
            </w:hyperlink>
          </w:p>
        </w:tc>
        <w:tc>
          <w:tcPr>
            <w:tcW w:w="3996" w:type="dxa"/>
            <w:vAlign w:val="center"/>
          </w:tcPr>
          <w:p w14:paraId="31631298" w14:textId="17562784" w:rsidR="008B5208" w:rsidRPr="00FA482B" w:rsidRDefault="008B5208" w:rsidP="00056BA4">
            <w:pPr>
              <w:ind w:right="18"/>
              <w:jc w:val="center"/>
              <w:rPr>
                <w:sz w:val="24"/>
                <w:szCs w:val="24"/>
              </w:rPr>
            </w:pPr>
            <w:r w:rsidRPr="00FA482B">
              <w:rPr>
                <w:sz w:val="24"/>
                <w:szCs w:val="24"/>
              </w:rPr>
              <w:t>RELX, Inc.</w:t>
            </w:r>
          </w:p>
        </w:tc>
      </w:tr>
    </w:tbl>
    <w:p w14:paraId="2CF1C631" w14:textId="77777777" w:rsidR="008B5208" w:rsidRPr="00FA482B" w:rsidRDefault="008B5208" w:rsidP="00794CEB">
      <w:pPr>
        <w:ind w:right="18"/>
        <w:rPr>
          <w:sz w:val="24"/>
          <w:szCs w:val="24"/>
        </w:rPr>
      </w:pPr>
    </w:p>
    <w:p w14:paraId="3FB9B690" w14:textId="7EBAB20C" w:rsidR="00863105" w:rsidRPr="00FA482B" w:rsidRDefault="00863105" w:rsidP="0004388B">
      <w:pPr>
        <w:widowControl/>
        <w:autoSpaceDE/>
        <w:autoSpaceDN/>
        <w:ind w:right="18"/>
        <w:contextualSpacing/>
        <w:rPr>
          <w:sz w:val="24"/>
          <w:szCs w:val="24"/>
        </w:rPr>
      </w:pPr>
      <w:r w:rsidRPr="00FA482B">
        <w:rPr>
          <w:sz w:val="24"/>
          <w:szCs w:val="24"/>
        </w:rPr>
        <w:t xml:space="preserve">MA </w:t>
      </w:r>
      <w:r w:rsidR="00304CB9" w:rsidRPr="00FA482B">
        <w:rPr>
          <w:sz w:val="24"/>
          <w:szCs w:val="24"/>
        </w:rPr>
        <w:t>d</w:t>
      </w:r>
      <w:r w:rsidR="006B4CA4" w:rsidRPr="00FA482B">
        <w:rPr>
          <w:sz w:val="24"/>
          <w:szCs w:val="24"/>
        </w:rPr>
        <w:t>etails</w:t>
      </w:r>
      <w:r w:rsidRPr="00FA482B">
        <w:rPr>
          <w:sz w:val="24"/>
          <w:szCs w:val="24"/>
        </w:rPr>
        <w:t>, User Instructions,</w:t>
      </w:r>
      <w:r w:rsidR="006B4CA4" w:rsidRPr="00FA482B">
        <w:rPr>
          <w:sz w:val="24"/>
          <w:szCs w:val="24"/>
        </w:rPr>
        <w:t xml:space="preserve"> and pricing can be found on our website at Cal eProcure or by clicking the agreement number above.  </w:t>
      </w:r>
    </w:p>
    <w:p w14:paraId="227C155C" w14:textId="77777777" w:rsidR="00385815" w:rsidRPr="00FA482B" w:rsidRDefault="00385815" w:rsidP="00794CEB">
      <w:pPr>
        <w:pStyle w:val="ListParagraph"/>
        <w:ind w:right="18"/>
        <w:rPr>
          <w:sz w:val="24"/>
          <w:szCs w:val="24"/>
        </w:rPr>
      </w:pPr>
    </w:p>
    <w:p w14:paraId="4ECC637E" w14:textId="38660AF2" w:rsidR="003323B5" w:rsidRPr="00FA482B" w:rsidRDefault="003323B5" w:rsidP="00FF06B9">
      <w:pPr>
        <w:pStyle w:val="NoSpacing"/>
        <w:rPr>
          <w:sz w:val="24"/>
          <w:szCs w:val="24"/>
        </w:rPr>
      </w:pPr>
      <w:r w:rsidRPr="00FA482B">
        <w:rPr>
          <w:sz w:val="24"/>
          <w:szCs w:val="24"/>
        </w:rPr>
        <w:t>If you have any questions regarding this notification, please contact:</w:t>
      </w:r>
    </w:p>
    <w:p w14:paraId="4CEC97F9" w14:textId="044A3E7B" w:rsidR="00E379C2" w:rsidRPr="00FA482B" w:rsidRDefault="00385815" w:rsidP="00794CEB">
      <w:pPr>
        <w:spacing w:before="240" w:line="276" w:lineRule="auto"/>
        <w:ind w:right="18"/>
        <w:jc w:val="center"/>
        <w:rPr>
          <w:sz w:val="24"/>
          <w:szCs w:val="24"/>
        </w:rPr>
      </w:pPr>
      <w:r w:rsidRPr="00FA482B">
        <w:rPr>
          <w:sz w:val="24"/>
          <w:szCs w:val="24"/>
        </w:rPr>
        <w:t>Robert Cosgrove</w:t>
      </w:r>
    </w:p>
    <w:p w14:paraId="2F4BA05E" w14:textId="7C1B962F" w:rsidR="00385815" w:rsidRPr="00FA482B" w:rsidRDefault="00385815" w:rsidP="00794CEB">
      <w:pPr>
        <w:spacing w:line="276" w:lineRule="auto"/>
        <w:ind w:right="18"/>
        <w:jc w:val="center"/>
        <w:rPr>
          <w:sz w:val="24"/>
          <w:szCs w:val="24"/>
        </w:rPr>
      </w:pPr>
      <w:r w:rsidRPr="00FA482B">
        <w:rPr>
          <w:sz w:val="24"/>
          <w:szCs w:val="24"/>
        </w:rPr>
        <w:t>(279) 946-8303</w:t>
      </w:r>
    </w:p>
    <w:p w14:paraId="495D8993" w14:textId="1C3F4BFF" w:rsidR="00385815" w:rsidRPr="00FA482B" w:rsidRDefault="00BD629B" w:rsidP="00794CEB">
      <w:pPr>
        <w:spacing w:line="276" w:lineRule="auto"/>
        <w:ind w:right="18"/>
        <w:jc w:val="center"/>
        <w:rPr>
          <w:sz w:val="24"/>
          <w:szCs w:val="24"/>
        </w:rPr>
      </w:pPr>
      <w:hyperlink r:id="rId7" w:history="1">
        <w:r w:rsidR="00385815" w:rsidRPr="00FA482B">
          <w:rPr>
            <w:rStyle w:val="Hyperlink"/>
            <w:sz w:val="24"/>
            <w:szCs w:val="24"/>
          </w:rPr>
          <w:t>Robert.Cosgrove@dgs.ca.gov</w:t>
        </w:r>
      </w:hyperlink>
    </w:p>
    <w:p w14:paraId="18273A55" w14:textId="77777777" w:rsidR="00385815" w:rsidRPr="00E900D4" w:rsidRDefault="00385815" w:rsidP="00E379C2">
      <w:pPr>
        <w:spacing w:before="60" w:after="60" w:line="276" w:lineRule="auto"/>
        <w:ind w:right="18"/>
        <w:jc w:val="center"/>
        <w:rPr>
          <w:sz w:val="24"/>
          <w:szCs w:val="24"/>
        </w:rPr>
      </w:pPr>
    </w:p>
    <w:p w14:paraId="61B41970" w14:textId="5540C9A8" w:rsidR="009E7292" w:rsidRPr="00E900D4" w:rsidRDefault="009E7292" w:rsidP="000325DB">
      <w:pPr>
        <w:spacing w:before="60" w:after="60" w:line="276" w:lineRule="auto"/>
        <w:ind w:right="18"/>
        <w:rPr>
          <w:sz w:val="24"/>
          <w:szCs w:val="24"/>
        </w:rPr>
      </w:pPr>
    </w:p>
    <w:sectPr w:rsidR="009E7292" w:rsidRPr="00E900D4" w:rsidSect="00B040E5">
      <w:type w:val="continuous"/>
      <w:pgSz w:w="12240" w:h="15840"/>
      <w:pgMar w:top="1080" w:right="1296" w:bottom="108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D97"/>
    <w:multiLevelType w:val="hybridMultilevel"/>
    <w:tmpl w:val="D680810A"/>
    <w:lvl w:ilvl="0" w:tplc="E48C86B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A099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94C141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C0628B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7EED2AE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27471F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796EC20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63E5870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23EA4D2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75423CF4"/>
    <w:multiLevelType w:val="hybridMultilevel"/>
    <w:tmpl w:val="31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60BCF"/>
    <w:multiLevelType w:val="hybridMultilevel"/>
    <w:tmpl w:val="891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1216">
    <w:abstractNumId w:val="0"/>
  </w:num>
  <w:num w:numId="2" w16cid:durableId="1313831422">
    <w:abstractNumId w:val="1"/>
  </w:num>
  <w:num w:numId="3" w16cid:durableId="187329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1"/>
    <w:rsid w:val="0000017F"/>
    <w:rsid w:val="000325DB"/>
    <w:rsid w:val="0004388B"/>
    <w:rsid w:val="00056BA4"/>
    <w:rsid w:val="0006292B"/>
    <w:rsid w:val="000A722E"/>
    <w:rsid w:val="000D1C4F"/>
    <w:rsid w:val="000D3857"/>
    <w:rsid w:val="000D4431"/>
    <w:rsid w:val="000E2E21"/>
    <w:rsid w:val="0012675A"/>
    <w:rsid w:val="00140471"/>
    <w:rsid w:val="00185CC8"/>
    <w:rsid w:val="001B3398"/>
    <w:rsid w:val="001C2ADA"/>
    <w:rsid w:val="001D6604"/>
    <w:rsid w:val="001E0176"/>
    <w:rsid w:val="001E37A6"/>
    <w:rsid w:val="001F183A"/>
    <w:rsid w:val="001F7E7E"/>
    <w:rsid w:val="00216FB8"/>
    <w:rsid w:val="0022411B"/>
    <w:rsid w:val="0022483E"/>
    <w:rsid w:val="00236873"/>
    <w:rsid w:val="002915E6"/>
    <w:rsid w:val="002A1271"/>
    <w:rsid w:val="00304CB9"/>
    <w:rsid w:val="0032123E"/>
    <w:rsid w:val="003323B5"/>
    <w:rsid w:val="003407A1"/>
    <w:rsid w:val="0036232A"/>
    <w:rsid w:val="00380C9B"/>
    <w:rsid w:val="00385815"/>
    <w:rsid w:val="003962EB"/>
    <w:rsid w:val="003D0F8B"/>
    <w:rsid w:val="00411E87"/>
    <w:rsid w:val="00451CFD"/>
    <w:rsid w:val="004B014B"/>
    <w:rsid w:val="004B72A2"/>
    <w:rsid w:val="004C56AF"/>
    <w:rsid w:val="004F21FC"/>
    <w:rsid w:val="004F4B1D"/>
    <w:rsid w:val="00514DE6"/>
    <w:rsid w:val="00585173"/>
    <w:rsid w:val="005C505D"/>
    <w:rsid w:val="005C5EFC"/>
    <w:rsid w:val="005E7FA1"/>
    <w:rsid w:val="00611DBD"/>
    <w:rsid w:val="0061315E"/>
    <w:rsid w:val="006A4DBB"/>
    <w:rsid w:val="006B4CA4"/>
    <w:rsid w:val="006B5518"/>
    <w:rsid w:val="00717215"/>
    <w:rsid w:val="00752F2D"/>
    <w:rsid w:val="00794CEB"/>
    <w:rsid w:val="00794F91"/>
    <w:rsid w:val="007B49CB"/>
    <w:rsid w:val="00807DE4"/>
    <w:rsid w:val="008130E7"/>
    <w:rsid w:val="0083205A"/>
    <w:rsid w:val="00841295"/>
    <w:rsid w:val="00847E92"/>
    <w:rsid w:val="00863105"/>
    <w:rsid w:val="00880AD4"/>
    <w:rsid w:val="00882706"/>
    <w:rsid w:val="008B5208"/>
    <w:rsid w:val="008B6210"/>
    <w:rsid w:val="008C3008"/>
    <w:rsid w:val="008D1D9C"/>
    <w:rsid w:val="008E1D81"/>
    <w:rsid w:val="008E42E5"/>
    <w:rsid w:val="008F1996"/>
    <w:rsid w:val="0098498B"/>
    <w:rsid w:val="009E285D"/>
    <w:rsid w:val="009E7292"/>
    <w:rsid w:val="00A306B0"/>
    <w:rsid w:val="00A33EDD"/>
    <w:rsid w:val="00AA13FF"/>
    <w:rsid w:val="00AB1715"/>
    <w:rsid w:val="00B040E5"/>
    <w:rsid w:val="00B17057"/>
    <w:rsid w:val="00B20D96"/>
    <w:rsid w:val="00B36055"/>
    <w:rsid w:val="00B763A1"/>
    <w:rsid w:val="00B77AAA"/>
    <w:rsid w:val="00B95EBC"/>
    <w:rsid w:val="00BA2E89"/>
    <w:rsid w:val="00BB7F3A"/>
    <w:rsid w:val="00BC4F6C"/>
    <w:rsid w:val="00C166CF"/>
    <w:rsid w:val="00C64BFF"/>
    <w:rsid w:val="00C91793"/>
    <w:rsid w:val="00C95534"/>
    <w:rsid w:val="00CA4DC4"/>
    <w:rsid w:val="00CB5838"/>
    <w:rsid w:val="00CC5FD8"/>
    <w:rsid w:val="00CD243E"/>
    <w:rsid w:val="00D17054"/>
    <w:rsid w:val="00D4025D"/>
    <w:rsid w:val="00DA1432"/>
    <w:rsid w:val="00DB203E"/>
    <w:rsid w:val="00DB5B02"/>
    <w:rsid w:val="00DC1731"/>
    <w:rsid w:val="00E15042"/>
    <w:rsid w:val="00E22F01"/>
    <w:rsid w:val="00E27374"/>
    <w:rsid w:val="00E379C2"/>
    <w:rsid w:val="00E810C0"/>
    <w:rsid w:val="00E900D4"/>
    <w:rsid w:val="00EA2F08"/>
    <w:rsid w:val="00EC73F3"/>
    <w:rsid w:val="00EE6827"/>
    <w:rsid w:val="00F0022F"/>
    <w:rsid w:val="00F17C4E"/>
    <w:rsid w:val="00F40411"/>
    <w:rsid w:val="00F527CD"/>
    <w:rsid w:val="00F83DD6"/>
    <w:rsid w:val="00F94AC2"/>
    <w:rsid w:val="00F94B47"/>
    <w:rsid w:val="00FA482B"/>
    <w:rsid w:val="00FC6B11"/>
    <w:rsid w:val="00FD3229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37C7"/>
  <w15:docId w15:val="{78FA8900-EED2-47FE-8ECB-0A1E338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E7292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8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06B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B520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5EF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A1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43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3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Cosgrove@dg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procure.ca.gov/PSRelay/ZZ_PO.ZZ_CTR_SUP_CMP.GBL?Page=ZZ_CTR_SUP_PG&amp;Action=U&amp;SETID=STATE&amp;CNTRCT_ID=5-23-70-40-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tmunoz</dc:creator>
  <cp:lastModifiedBy>Carnes, Marites@DGS</cp:lastModifiedBy>
  <cp:revision>2</cp:revision>
  <cp:lastPrinted>2019-06-26T22:06:00Z</cp:lastPrinted>
  <dcterms:created xsi:type="dcterms:W3CDTF">2023-01-10T19:09:00Z</dcterms:created>
  <dcterms:modified xsi:type="dcterms:W3CDTF">2023-01-10T19:09:00Z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2018-01-29T00:00:00Z</vt:filetime>
  </property>
</Properties>
</file>