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655AA" w14:textId="77777777" w:rsidR="00B57780" w:rsidRDefault="00B57780" w:rsidP="00F7167A">
      <w:pPr>
        <w:pStyle w:val="Heading1"/>
        <w:numPr>
          <w:ilvl w:val="0"/>
          <w:numId w:val="0"/>
        </w:numPr>
      </w:pPr>
      <w:bookmarkStart w:id="0" w:name="_Toc521587547"/>
      <w:permStart w:id="916652139" w:edGrp="everyone"/>
      <w:permEnd w:id="916652139"/>
    </w:p>
    <w:p w14:paraId="26617EF1" w14:textId="03B8841F" w:rsidR="00AA04B5" w:rsidRPr="00794DA9" w:rsidRDefault="00AA04B5" w:rsidP="00F7167A">
      <w:pPr>
        <w:pStyle w:val="Heading1"/>
        <w:numPr>
          <w:ilvl w:val="0"/>
          <w:numId w:val="0"/>
        </w:numPr>
      </w:pPr>
      <w:bookmarkStart w:id="1" w:name="_Toc144196094"/>
      <w:r w:rsidRPr="00794DA9">
        <w:t>Document</w:t>
      </w:r>
      <w:r w:rsidR="000A7AB8" w:rsidRPr="00794DA9">
        <w:t xml:space="preserve"> Summary</w:t>
      </w:r>
      <w:bookmarkEnd w:id="1"/>
    </w:p>
    <w:tbl>
      <w:tblPr>
        <w:tblStyle w:val="TableGrid"/>
        <w:tblW w:w="5000" w:type="pct"/>
        <w:tblLook w:val="04A0" w:firstRow="1" w:lastRow="0" w:firstColumn="1" w:lastColumn="0" w:noHBand="0" w:noVBand="1"/>
        <w:tblCaption w:val="Document Details"/>
        <w:tblDescription w:val="This table contains details describing this document."/>
      </w:tblPr>
      <w:tblGrid>
        <w:gridCol w:w="2725"/>
        <w:gridCol w:w="7489"/>
      </w:tblGrid>
      <w:tr w:rsidR="00AA04B5" w:rsidRPr="00794DA9" w14:paraId="26617EF4" w14:textId="77777777" w:rsidTr="00F72834">
        <w:trPr>
          <w:tblHeader/>
        </w:trPr>
        <w:tc>
          <w:tcPr>
            <w:tcW w:w="1187" w:type="pct"/>
            <w:shd w:val="clear" w:color="auto" w:fill="F2F2F2" w:themeFill="background1" w:themeFillShade="F2"/>
          </w:tcPr>
          <w:p w14:paraId="26617EF2" w14:textId="77777777" w:rsidR="00AA04B5" w:rsidRPr="00794DA9" w:rsidRDefault="00AA04B5" w:rsidP="00D23F6E">
            <w:pPr>
              <w:rPr>
                <w:b/>
              </w:rPr>
            </w:pPr>
            <w:r w:rsidRPr="00794DA9">
              <w:rPr>
                <w:b/>
              </w:rPr>
              <w:t>Detail Type</w:t>
            </w:r>
          </w:p>
        </w:tc>
        <w:tc>
          <w:tcPr>
            <w:tcW w:w="3813" w:type="pct"/>
            <w:shd w:val="clear" w:color="auto" w:fill="F2F2F2" w:themeFill="background1" w:themeFillShade="F2"/>
          </w:tcPr>
          <w:p w14:paraId="26617EF3" w14:textId="77777777" w:rsidR="00AA04B5" w:rsidRPr="00794DA9" w:rsidRDefault="00AA04B5" w:rsidP="00D23F6E">
            <w:pPr>
              <w:rPr>
                <w:b/>
              </w:rPr>
            </w:pPr>
            <w:r w:rsidRPr="00794DA9">
              <w:rPr>
                <w:b/>
              </w:rPr>
              <w:t>Detail</w:t>
            </w:r>
          </w:p>
        </w:tc>
      </w:tr>
      <w:tr w:rsidR="000A7AB8" w:rsidRPr="00794DA9" w14:paraId="3A636336" w14:textId="77777777" w:rsidTr="00EA2102">
        <w:tc>
          <w:tcPr>
            <w:tcW w:w="1187" w:type="pct"/>
          </w:tcPr>
          <w:p w14:paraId="59E4D356" w14:textId="67CDF95F" w:rsidR="000A7AB8" w:rsidRPr="00794DA9" w:rsidRDefault="00BF38FA" w:rsidP="00D23F6E">
            <w:r w:rsidRPr="00794DA9">
              <w:t>Event ID</w:t>
            </w:r>
          </w:p>
        </w:tc>
        <w:tc>
          <w:tcPr>
            <w:tcW w:w="3813" w:type="pct"/>
            <w:shd w:val="clear" w:color="auto" w:fill="auto"/>
          </w:tcPr>
          <w:p w14:paraId="3A8C7B4F" w14:textId="0B710B89" w:rsidR="000A7AB8" w:rsidRPr="00794DA9" w:rsidRDefault="001F4BE6" w:rsidP="00D23F6E">
            <w:r>
              <w:t>0000026881</w:t>
            </w:r>
          </w:p>
        </w:tc>
      </w:tr>
      <w:tr w:rsidR="00A158F3" w:rsidRPr="00794DA9" w14:paraId="04DC1362" w14:textId="77777777" w:rsidTr="00F72834">
        <w:tc>
          <w:tcPr>
            <w:tcW w:w="1187" w:type="pct"/>
          </w:tcPr>
          <w:p w14:paraId="0951CE66" w14:textId="65C28C3F" w:rsidR="00A158F3" w:rsidRPr="00794DA9" w:rsidRDefault="00A158F3" w:rsidP="00D23F6E">
            <w:r w:rsidRPr="00794DA9">
              <w:t>Commodity</w:t>
            </w:r>
          </w:p>
        </w:tc>
        <w:tc>
          <w:tcPr>
            <w:tcW w:w="3813" w:type="pct"/>
          </w:tcPr>
          <w:p w14:paraId="2267D827" w14:textId="4561E7AD" w:rsidR="00A158F3" w:rsidRPr="00794DA9" w:rsidRDefault="00C454AE" w:rsidP="00D23F6E">
            <w:pPr>
              <w:ind w:left="1440" w:hanging="1440"/>
            </w:pPr>
            <w:r>
              <w:t>Zero-Emission</w:t>
            </w:r>
            <w:r w:rsidR="009B6FFB" w:rsidRPr="00794DA9">
              <w:t xml:space="preserve"> School Buses</w:t>
            </w:r>
          </w:p>
        </w:tc>
      </w:tr>
      <w:tr w:rsidR="000A7AB8" w:rsidRPr="00794DA9" w14:paraId="7EE6DAA6" w14:textId="77777777" w:rsidTr="00F72834">
        <w:tc>
          <w:tcPr>
            <w:tcW w:w="1187" w:type="pct"/>
          </w:tcPr>
          <w:p w14:paraId="11AC8762" w14:textId="7483A843" w:rsidR="000A7AB8" w:rsidRPr="00794DA9" w:rsidRDefault="000A7AB8" w:rsidP="00D23F6E">
            <w:r w:rsidRPr="00794DA9">
              <w:t>Exhibit</w:t>
            </w:r>
          </w:p>
        </w:tc>
        <w:tc>
          <w:tcPr>
            <w:tcW w:w="3813" w:type="pct"/>
          </w:tcPr>
          <w:p w14:paraId="22D27533" w14:textId="4545B64A" w:rsidR="000A7AB8" w:rsidRPr="00794DA9" w:rsidRDefault="00EA52DD" w:rsidP="00D23F6E">
            <w:r>
              <w:t>B</w:t>
            </w:r>
          </w:p>
        </w:tc>
      </w:tr>
      <w:tr w:rsidR="000D0C8F" w:rsidRPr="00794DA9" w14:paraId="3477A308" w14:textId="77777777" w:rsidTr="00F72834">
        <w:tc>
          <w:tcPr>
            <w:tcW w:w="1187" w:type="pct"/>
          </w:tcPr>
          <w:p w14:paraId="1E2E1985" w14:textId="48E09609" w:rsidR="000D0C8F" w:rsidRPr="00794DA9" w:rsidRDefault="008805D4" w:rsidP="00D23F6E">
            <w:r w:rsidRPr="00794DA9">
              <w:t>Addendum</w:t>
            </w:r>
            <w:r w:rsidR="00EA52DD">
              <w:t>/Supplement</w:t>
            </w:r>
          </w:p>
        </w:tc>
        <w:tc>
          <w:tcPr>
            <w:tcW w:w="3813" w:type="pct"/>
          </w:tcPr>
          <w:p w14:paraId="6995D775" w14:textId="33A4DDFC" w:rsidR="000D0C8F" w:rsidRPr="00246D7D" w:rsidRDefault="005C44E2" w:rsidP="005C44E2">
            <w:pPr>
              <w:tabs>
                <w:tab w:val="left" w:pos="2940"/>
              </w:tabs>
            </w:pPr>
            <w:r>
              <w:t>N/A</w:t>
            </w:r>
            <w:r>
              <w:tab/>
            </w:r>
          </w:p>
        </w:tc>
      </w:tr>
      <w:tr w:rsidR="00787E0F" w:rsidRPr="00794DA9" w14:paraId="3C1FF025" w14:textId="77777777" w:rsidTr="00F72834">
        <w:tc>
          <w:tcPr>
            <w:tcW w:w="1187" w:type="pct"/>
          </w:tcPr>
          <w:p w14:paraId="5319B86A" w14:textId="00925B29" w:rsidR="00787E0F" w:rsidRPr="00794DA9" w:rsidRDefault="00787E0F" w:rsidP="00D23F6E">
            <w:r w:rsidRPr="00794DA9">
              <w:t>Group-Class</w:t>
            </w:r>
          </w:p>
        </w:tc>
        <w:tc>
          <w:tcPr>
            <w:tcW w:w="3813" w:type="pct"/>
          </w:tcPr>
          <w:p w14:paraId="1CC491F4" w14:textId="4C98D4BD" w:rsidR="00787E0F" w:rsidRPr="00794DA9" w:rsidRDefault="00CB5E77" w:rsidP="00D23F6E">
            <w:r w:rsidRPr="00794DA9">
              <w:t>2318</w:t>
            </w:r>
          </w:p>
        </w:tc>
      </w:tr>
      <w:tr w:rsidR="00AA04B5" w:rsidRPr="00794DA9" w14:paraId="26617EF7" w14:textId="77777777" w:rsidTr="00F72834">
        <w:tc>
          <w:tcPr>
            <w:tcW w:w="1187" w:type="pct"/>
          </w:tcPr>
          <w:p w14:paraId="26617EF5" w14:textId="6D37CABE" w:rsidR="00AA04B5" w:rsidRPr="00794DA9" w:rsidRDefault="007D67B9" w:rsidP="00D23F6E">
            <w:r>
              <w:t>Spec</w:t>
            </w:r>
          </w:p>
        </w:tc>
        <w:tc>
          <w:tcPr>
            <w:tcW w:w="3813" w:type="pct"/>
          </w:tcPr>
          <w:p w14:paraId="26617EF6" w14:textId="7A636271" w:rsidR="00AA04B5" w:rsidRPr="00794DA9" w:rsidRDefault="00CB5E77" w:rsidP="00D23F6E">
            <w:r w:rsidRPr="00794DA9">
              <w:t>2318</w:t>
            </w:r>
            <w:r w:rsidR="004C5981" w:rsidRPr="00794DA9">
              <w:t>-</w:t>
            </w:r>
            <w:r w:rsidR="005954C8">
              <w:t>02</w:t>
            </w:r>
            <w:r w:rsidR="00EC099F">
              <w:t>11414</w:t>
            </w:r>
          </w:p>
        </w:tc>
      </w:tr>
      <w:tr w:rsidR="00AA04B5" w:rsidRPr="00794DA9" w14:paraId="26617EFA" w14:textId="77777777" w:rsidTr="00F72834">
        <w:tc>
          <w:tcPr>
            <w:tcW w:w="1187" w:type="pct"/>
          </w:tcPr>
          <w:p w14:paraId="26617EF8" w14:textId="77777777" w:rsidR="00AA04B5" w:rsidRPr="00794DA9" w:rsidRDefault="00AA04B5" w:rsidP="00D23F6E">
            <w:r w:rsidRPr="00794DA9">
              <w:t>Revision Level</w:t>
            </w:r>
          </w:p>
        </w:tc>
        <w:tc>
          <w:tcPr>
            <w:tcW w:w="3813" w:type="pct"/>
          </w:tcPr>
          <w:p w14:paraId="26617EF9" w14:textId="6890E3EB" w:rsidR="00AA04B5" w:rsidRPr="00246D7D" w:rsidRDefault="00B02F12" w:rsidP="00D23F6E">
            <w:r>
              <w:t>5</w:t>
            </w:r>
          </w:p>
        </w:tc>
      </w:tr>
      <w:tr w:rsidR="00AA04B5" w:rsidRPr="00794DA9" w14:paraId="26617EFD" w14:textId="77777777" w:rsidTr="00FF3E81">
        <w:tc>
          <w:tcPr>
            <w:tcW w:w="1187" w:type="pct"/>
          </w:tcPr>
          <w:p w14:paraId="26617EFB" w14:textId="28AB783F" w:rsidR="00AA04B5" w:rsidRPr="00794DA9" w:rsidRDefault="00AA04B5" w:rsidP="00D23F6E">
            <w:r w:rsidRPr="00794DA9">
              <w:t>Revis</w:t>
            </w:r>
            <w:r w:rsidR="000A7AB8" w:rsidRPr="00794DA9">
              <w:t>ion Date</w:t>
            </w:r>
          </w:p>
        </w:tc>
        <w:tc>
          <w:tcPr>
            <w:tcW w:w="3813" w:type="pct"/>
            <w:shd w:val="clear" w:color="auto" w:fill="auto"/>
          </w:tcPr>
          <w:p w14:paraId="26617EFC" w14:textId="13FC4934" w:rsidR="00AA04B5" w:rsidRPr="00246D7D" w:rsidRDefault="00024D53" w:rsidP="00D23F6E">
            <w:r w:rsidRPr="00246D7D">
              <w:t>0</w:t>
            </w:r>
            <w:r w:rsidR="00364322">
              <w:t>9</w:t>
            </w:r>
            <w:r w:rsidR="001259AC" w:rsidRPr="00246D7D">
              <w:t>/</w:t>
            </w:r>
            <w:r w:rsidR="00B02F12">
              <w:t>1</w:t>
            </w:r>
            <w:r w:rsidR="00265E1E" w:rsidRPr="00246D7D">
              <w:t>4</w:t>
            </w:r>
            <w:r w:rsidR="00844689" w:rsidRPr="00246D7D">
              <w:t>/</w:t>
            </w:r>
            <w:r w:rsidR="00F05DC2" w:rsidRPr="00246D7D">
              <w:t>20</w:t>
            </w:r>
            <w:r w:rsidR="001259AC" w:rsidRPr="00246D7D">
              <w:t>23</w:t>
            </w:r>
          </w:p>
        </w:tc>
      </w:tr>
      <w:tr w:rsidR="00AA04B5" w:rsidRPr="00794DA9" w14:paraId="26617F06" w14:textId="77777777" w:rsidTr="00F72834">
        <w:tc>
          <w:tcPr>
            <w:tcW w:w="1187" w:type="pct"/>
          </w:tcPr>
          <w:p w14:paraId="26617F04" w14:textId="518C58FA" w:rsidR="00AA04B5" w:rsidRPr="00794DA9" w:rsidRDefault="00AA04B5" w:rsidP="00D23F6E">
            <w:r w:rsidRPr="00794DA9">
              <w:t xml:space="preserve">Agency </w:t>
            </w:r>
            <w:r w:rsidR="00F55727" w:rsidRPr="00794DA9">
              <w:t>Name</w:t>
            </w:r>
          </w:p>
        </w:tc>
        <w:tc>
          <w:tcPr>
            <w:tcW w:w="3813" w:type="pct"/>
          </w:tcPr>
          <w:p w14:paraId="26617F05" w14:textId="1F7F76B6" w:rsidR="00AA04B5" w:rsidRPr="00794DA9" w:rsidRDefault="00923C7E" w:rsidP="00D23F6E">
            <w:r w:rsidRPr="00794DA9">
              <w:t>Statewide</w:t>
            </w:r>
          </w:p>
        </w:tc>
      </w:tr>
    </w:tbl>
    <w:p w14:paraId="26617F07" w14:textId="77777777" w:rsidR="00AA04B5" w:rsidRPr="00794DA9" w:rsidRDefault="00AA04B5" w:rsidP="00F7167A">
      <w:pPr>
        <w:pStyle w:val="Heading1"/>
        <w:numPr>
          <w:ilvl w:val="0"/>
          <w:numId w:val="0"/>
        </w:numPr>
      </w:pPr>
      <w:bookmarkStart w:id="2" w:name="_Toc144196095"/>
      <w:r w:rsidRPr="00794DA9">
        <w:t>Revision History</w:t>
      </w:r>
      <w:bookmarkEnd w:id="2"/>
    </w:p>
    <w:tbl>
      <w:tblPr>
        <w:tblStyle w:val="TableGrid"/>
        <w:tblW w:w="10214" w:type="dxa"/>
        <w:tblLook w:val="04A0" w:firstRow="1" w:lastRow="0" w:firstColumn="1" w:lastColumn="0" w:noHBand="0" w:noVBand="1"/>
        <w:tblCaption w:val="Revision History"/>
        <w:tblDescription w:val="This table contains the revisioin history of this document."/>
      </w:tblPr>
      <w:tblGrid>
        <w:gridCol w:w="2335"/>
        <w:gridCol w:w="990"/>
        <w:gridCol w:w="2070"/>
        <w:gridCol w:w="1980"/>
        <w:gridCol w:w="2839"/>
      </w:tblGrid>
      <w:tr w:rsidR="00F72834" w:rsidRPr="00794DA9" w14:paraId="26617F0E" w14:textId="77777777" w:rsidTr="004552CB">
        <w:trPr>
          <w:tblHeader/>
        </w:trPr>
        <w:tc>
          <w:tcPr>
            <w:tcW w:w="2335" w:type="dxa"/>
            <w:shd w:val="clear" w:color="auto" w:fill="F2F2F2" w:themeFill="background1" w:themeFillShade="F2"/>
          </w:tcPr>
          <w:p w14:paraId="60E32327" w14:textId="77777777" w:rsidR="00F72834" w:rsidRPr="00794DA9" w:rsidRDefault="00F72834" w:rsidP="00D23F6E">
            <w:pPr>
              <w:rPr>
                <w:b/>
              </w:rPr>
            </w:pPr>
            <w:r w:rsidRPr="00794DA9">
              <w:rPr>
                <w:b/>
              </w:rPr>
              <w:t>Bid</w:t>
            </w:r>
          </w:p>
          <w:p w14:paraId="2403E6B3" w14:textId="5AFE17C7" w:rsidR="00F72834" w:rsidRPr="00794DA9" w:rsidRDefault="00F72834" w:rsidP="00D23F6E">
            <w:pPr>
              <w:rPr>
                <w:b/>
              </w:rPr>
            </w:pPr>
            <w:r w:rsidRPr="00794DA9">
              <w:rPr>
                <w:b/>
              </w:rPr>
              <w:t>Spec</w:t>
            </w:r>
          </w:p>
        </w:tc>
        <w:tc>
          <w:tcPr>
            <w:tcW w:w="990" w:type="dxa"/>
            <w:shd w:val="clear" w:color="auto" w:fill="F2F2F2" w:themeFill="background1" w:themeFillShade="F2"/>
          </w:tcPr>
          <w:p w14:paraId="26617F08" w14:textId="4D6F3FD7" w:rsidR="00F72834" w:rsidRPr="00794DA9" w:rsidRDefault="00F72834" w:rsidP="00D23F6E">
            <w:pPr>
              <w:rPr>
                <w:b/>
              </w:rPr>
            </w:pPr>
            <w:r w:rsidRPr="00794DA9">
              <w:rPr>
                <w:b/>
              </w:rPr>
              <w:t>Rev</w:t>
            </w:r>
          </w:p>
          <w:p w14:paraId="26617F09" w14:textId="5670EE2A" w:rsidR="00F72834" w:rsidRPr="00794DA9" w:rsidRDefault="00F72834" w:rsidP="00D23F6E">
            <w:pPr>
              <w:rPr>
                <w:b/>
              </w:rPr>
            </w:pPr>
            <w:r w:rsidRPr="00794DA9">
              <w:rPr>
                <w:b/>
              </w:rPr>
              <w:t>Level</w:t>
            </w:r>
          </w:p>
        </w:tc>
        <w:tc>
          <w:tcPr>
            <w:tcW w:w="2070" w:type="dxa"/>
            <w:shd w:val="clear" w:color="auto" w:fill="F2F2F2" w:themeFill="background1" w:themeFillShade="F2"/>
          </w:tcPr>
          <w:p w14:paraId="26617F0A" w14:textId="77777777" w:rsidR="00F72834" w:rsidRPr="00794DA9" w:rsidRDefault="00F72834" w:rsidP="00D23F6E">
            <w:pPr>
              <w:rPr>
                <w:b/>
              </w:rPr>
            </w:pPr>
            <w:r w:rsidRPr="00794DA9">
              <w:rPr>
                <w:b/>
              </w:rPr>
              <w:t xml:space="preserve">Revision </w:t>
            </w:r>
          </w:p>
          <w:p w14:paraId="26617F0B" w14:textId="77777777" w:rsidR="00F72834" w:rsidRPr="00794DA9" w:rsidRDefault="00F72834" w:rsidP="00D23F6E">
            <w:pPr>
              <w:rPr>
                <w:b/>
              </w:rPr>
            </w:pPr>
            <w:r w:rsidRPr="00794DA9">
              <w:rPr>
                <w:b/>
              </w:rPr>
              <w:t>Date</w:t>
            </w:r>
          </w:p>
        </w:tc>
        <w:tc>
          <w:tcPr>
            <w:tcW w:w="1980" w:type="dxa"/>
            <w:shd w:val="clear" w:color="auto" w:fill="F2F2F2" w:themeFill="background1" w:themeFillShade="F2"/>
          </w:tcPr>
          <w:p w14:paraId="26617F0C" w14:textId="32D859BA" w:rsidR="00F72834" w:rsidRPr="00794DA9" w:rsidRDefault="00F72834" w:rsidP="00D23F6E">
            <w:pPr>
              <w:rPr>
                <w:b/>
              </w:rPr>
            </w:pPr>
            <w:r w:rsidRPr="00794DA9">
              <w:rPr>
                <w:b/>
              </w:rPr>
              <w:t>Author</w:t>
            </w:r>
          </w:p>
        </w:tc>
        <w:tc>
          <w:tcPr>
            <w:tcW w:w="2839" w:type="dxa"/>
            <w:shd w:val="clear" w:color="auto" w:fill="F2F2F2" w:themeFill="background1" w:themeFillShade="F2"/>
          </w:tcPr>
          <w:p w14:paraId="26617F0D" w14:textId="77777777" w:rsidR="00F72834" w:rsidRPr="00794DA9" w:rsidRDefault="00F72834" w:rsidP="00D23F6E">
            <w:pPr>
              <w:rPr>
                <w:b/>
              </w:rPr>
            </w:pPr>
            <w:r w:rsidRPr="00794DA9">
              <w:rPr>
                <w:b/>
              </w:rPr>
              <w:t>Summary of Changes</w:t>
            </w:r>
          </w:p>
        </w:tc>
      </w:tr>
      <w:tr w:rsidR="00F72834" w:rsidRPr="00794DA9" w14:paraId="26617F13" w14:textId="77777777" w:rsidTr="004552CB">
        <w:trPr>
          <w:trHeight w:val="287"/>
        </w:trPr>
        <w:tc>
          <w:tcPr>
            <w:tcW w:w="2335" w:type="dxa"/>
          </w:tcPr>
          <w:p w14:paraId="76D64E0E" w14:textId="7405E308" w:rsidR="00F72834" w:rsidRPr="00794DA9" w:rsidRDefault="00A24CC0" w:rsidP="00D23F6E">
            <w:r w:rsidRPr="00794DA9">
              <w:t>2318</w:t>
            </w:r>
            <w:r w:rsidR="004C5981" w:rsidRPr="00794DA9">
              <w:t>-</w:t>
            </w:r>
            <w:r w:rsidR="00EC099F">
              <w:t>0211414</w:t>
            </w:r>
          </w:p>
        </w:tc>
        <w:tc>
          <w:tcPr>
            <w:tcW w:w="990" w:type="dxa"/>
          </w:tcPr>
          <w:p w14:paraId="26617F0F" w14:textId="1091D4CE" w:rsidR="00F72834" w:rsidRPr="00794DA9" w:rsidRDefault="00C445AC" w:rsidP="00D23F6E">
            <w:r w:rsidRPr="00794DA9">
              <w:t>-</w:t>
            </w:r>
          </w:p>
        </w:tc>
        <w:tc>
          <w:tcPr>
            <w:tcW w:w="2070" w:type="dxa"/>
          </w:tcPr>
          <w:p w14:paraId="26617F10" w14:textId="4395D36D" w:rsidR="00F72834" w:rsidRPr="00794DA9" w:rsidRDefault="0055312C" w:rsidP="00D23F6E">
            <w:r>
              <w:t>May</w:t>
            </w:r>
            <w:r w:rsidR="00F72834" w:rsidRPr="00794DA9">
              <w:t xml:space="preserve"> </w:t>
            </w:r>
            <w:r w:rsidR="006E2AB1">
              <w:t>22</w:t>
            </w:r>
            <w:r w:rsidR="00FF3E81" w:rsidRPr="00794DA9">
              <w:t>, 20</w:t>
            </w:r>
            <w:r w:rsidR="00C003A3" w:rsidRPr="00794DA9">
              <w:t>23</w:t>
            </w:r>
          </w:p>
        </w:tc>
        <w:tc>
          <w:tcPr>
            <w:tcW w:w="1980" w:type="dxa"/>
          </w:tcPr>
          <w:p w14:paraId="26617F11" w14:textId="20E6CE42" w:rsidR="00F72834" w:rsidRPr="00794DA9" w:rsidRDefault="00FF3E81" w:rsidP="00D23F6E">
            <w:r w:rsidRPr="00794DA9">
              <w:t>Middleton, B</w:t>
            </w:r>
          </w:p>
        </w:tc>
        <w:tc>
          <w:tcPr>
            <w:tcW w:w="2839" w:type="dxa"/>
          </w:tcPr>
          <w:p w14:paraId="26617F12" w14:textId="77777777" w:rsidR="00F72834" w:rsidRPr="00794DA9" w:rsidRDefault="00F72834" w:rsidP="00D23F6E">
            <w:r w:rsidRPr="00794DA9">
              <w:t>Initial release</w:t>
            </w:r>
          </w:p>
        </w:tc>
      </w:tr>
      <w:tr w:rsidR="00024D53" w:rsidRPr="00794DA9" w14:paraId="7C3CB5B7" w14:textId="77777777" w:rsidTr="004552CB">
        <w:trPr>
          <w:trHeight w:val="287"/>
        </w:trPr>
        <w:tc>
          <w:tcPr>
            <w:tcW w:w="2335" w:type="dxa"/>
          </w:tcPr>
          <w:p w14:paraId="72A00BB9" w14:textId="08430E77" w:rsidR="00024D53" w:rsidRPr="0070065E" w:rsidRDefault="00024D53" w:rsidP="00024D53">
            <w:r w:rsidRPr="0070065E">
              <w:t>2318-0211414</w:t>
            </w:r>
          </w:p>
        </w:tc>
        <w:tc>
          <w:tcPr>
            <w:tcW w:w="990" w:type="dxa"/>
          </w:tcPr>
          <w:p w14:paraId="00EEB6C4" w14:textId="7469550B" w:rsidR="00024D53" w:rsidRPr="0070065E" w:rsidRDefault="00D30753" w:rsidP="00024D53">
            <w:r w:rsidRPr="0070065E">
              <w:t>1</w:t>
            </w:r>
          </w:p>
        </w:tc>
        <w:tc>
          <w:tcPr>
            <w:tcW w:w="2070" w:type="dxa"/>
          </w:tcPr>
          <w:p w14:paraId="60E628BC" w14:textId="64D75B17" w:rsidR="00024D53" w:rsidRPr="0070065E" w:rsidRDefault="00024D53" w:rsidP="00024D53">
            <w:r w:rsidRPr="0070065E">
              <w:t xml:space="preserve">June </w:t>
            </w:r>
            <w:r w:rsidR="00BF27A5" w:rsidRPr="0070065E">
              <w:t>1</w:t>
            </w:r>
            <w:r w:rsidR="009742E3" w:rsidRPr="0070065E">
              <w:t>6</w:t>
            </w:r>
            <w:r w:rsidRPr="0070065E">
              <w:t>, 2023</w:t>
            </w:r>
          </w:p>
        </w:tc>
        <w:tc>
          <w:tcPr>
            <w:tcW w:w="1980" w:type="dxa"/>
          </w:tcPr>
          <w:p w14:paraId="78B5A297" w14:textId="30D4ECB0" w:rsidR="00024D53" w:rsidRPr="0070065E" w:rsidRDefault="00024D53" w:rsidP="00024D53">
            <w:r w:rsidRPr="0070065E">
              <w:t>Middleton, B</w:t>
            </w:r>
          </w:p>
        </w:tc>
        <w:tc>
          <w:tcPr>
            <w:tcW w:w="2839" w:type="dxa"/>
          </w:tcPr>
          <w:p w14:paraId="6B2B6E8B" w14:textId="7EBDE6C1" w:rsidR="00024D53" w:rsidRPr="0070065E" w:rsidRDefault="00BF27A5" w:rsidP="00024D53">
            <w:r w:rsidRPr="0070065E">
              <w:t>Updates based on bidder feedback</w:t>
            </w:r>
          </w:p>
        </w:tc>
      </w:tr>
      <w:tr w:rsidR="004552CB" w:rsidRPr="00794DA9" w14:paraId="6A328209" w14:textId="77777777" w:rsidTr="004552CB">
        <w:trPr>
          <w:trHeight w:val="287"/>
        </w:trPr>
        <w:tc>
          <w:tcPr>
            <w:tcW w:w="2335" w:type="dxa"/>
          </w:tcPr>
          <w:p w14:paraId="6E3BA0A1" w14:textId="031F718E" w:rsidR="004552CB" w:rsidRPr="0070065E" w:rsidRDefault="0070065E" w:rsidP="004552CB">
            <w:r w:rsidRPr="0070065E">
              <w:t>2</w:t>
            </w:r>
            <w:r w:rsidR="004552CB" w:rsidRPr="0070065E">
              <w:t>318-0211414</w:t>
            </w:r>
          </w:p>
        </w:tc>
        <w:tc>
          <w:tcPr>
            <w:tcW w:w="990" w:type="dxa"/>
          </w:tcPr>
          <w:p w14:paraId="008E3DEC" w14:textId="642CC523" w:rsidR="004552CB" w:rsidRPr="0070065E" w:rsidRDefault="00D30753" w:rsidP="004552CB">
            <w:r w:rsidRPr="0070065E">
              <w:t>2</w:t>
            </w:r>
          </w:p>
        </w:tc>
        <w:tc>
          <w:tcPr>
            <w:tcW w:w="2070" w:type="dxa"/>
          </w:tcPr>
          <w:p w14:paraId="6BEA3CE8" w14:textId="34CE6131" w:rsidR="004552CB" w:rsidRPr="0070065E" w:rsidRDefault="004552CB" w:rsidP="004552CB">
            <w:r w:rsidRPr="0070065E">
              <w:t xml:space="preserve">June </w:t>
            </w:r>
            <w:r w:rsidR="006D5DF7" w:rsidRPr="0070065E">
              <w:t>28</w:t>
            </w:r>
            <w:r w:rsidRPr="0070065E">
              <w:t>, 2023</w:t>
            </w:r>
          </w:p>
        </w:tc>
        <w:tc>
          <w:tcPr>
            <w:tcW w:w="1980" w:type="dxa"/>
          </w:tcPr>
          <w:p w14:paraId="142F76A3" w14:textId="7388F7B9" w:rsidR="004552CB" w:rsidRPr="0070065E" w:rsidRDefault="004552CB" w:rsidP="004552CB">
            <w:r w:rsidRPr="0070065E">
              <w:t>Middleton, B</w:t>
            </w:r>
          </w:p>
        </w:tc>
        <w:tc>
          <w:tcPr>
            <w:tcW w:w="2839" w:type="dxa"/>
          </w:tcPr>
          <w:p w14:paraId="7BE70EDF" w14:textId="1F713248" w:rsidR="004552CB" w:rsidRPr="0070065E" w:rsidRDefault="004552CB" w:rsidP="004552CB">
            <w:r w:rsidRPr="0070065E">
              <w:t>Updates based on bidder feedback</w:t>
            </w:r>
          </w:p>
        </w:tc>
      </w:tr>
      <w:tr w:rsidR="00D30753" w:rsidRPr="00794DA9" w14:paraId="4B798A59" w14:textId="77777777" w:rsidTr="004552CB">
        <w:trPr>
          <w:trHeight w:val="287"/>
        </w:trPr>
        <w:tc>
          <w:tcPr>
            <w:tcW w:w="2335" w:type="dxa"/>
          </w:tcPr>
          <w:p w14:paraId="557E5764" w14:textId="60A6C4E6" w:rsidR="00D30753" w:rsidRPr="00811863" w:rsidRDefault="00D30753" w:rsidP="00D30753">
            <w:r w:rsidRPr="00811863">
              <w:t>2318-0211414</w:t>
            </w:r>
          </w:p>
        </w:tc>
        <w:tc>
          <w:tcPr>
            <w:tcW w:w="990" w:type="dxa"/>
          </w:tcPr>
          <w:p w14:paraId="6AEB73F0" w14:textId="3F0D4454" w:rsidR="00D30753" w:rsidRPr="00811863" w:rsidRDefault="00D30753" w:rsidP="00D30753">
            <w:r w:rsidRPr="00811863">
              <w:t>3</w:t>
            </w:r>
          </w:p>
        </w:tc>
        <w:tc>
          <w:tcPr>
            <w:tcW w:w="2070" w:type="dxa"/>
          </w:tcPr>
          <w:p w14:paraId="65CBAB82" w14:textId="4359FFF0" w:rsidR="00D30753" w:rsidRPr="00811863" w:rsidRDefault="00D30753" w:rsidP="00D30753">
            <w:r w:rsidRPr="00811863">
              <w:t>Ju</w:t>
            </w:r>
            <w:r w:rsidR="0070065E" w:rsidRPr="00811863">
              <w:t>ly</w:t>
            </w:r>
            <w:r w:rsidRPr="00811863">
              <w:t xml:space="preserve"> </w:t>
            </w:r>
            <w:r w:rsidR="00897394" w:rsidRPr="00811863">
              <w:t>18</w:t>
            </w:r>
            <w:r w:rsidRPr="00811863">
              <w:t>, 2023</w:t>
            </w:r>
          </w:p>
        </w:tc>
        <w:tc>
          <w:tcPr>
            <w:tcW w:w="1980" w:type="dxa"/>
          </w:tcPr>
          <w:p w14:paraId="517F74AA" w14:textId="4CF016E8" w:rsidR="00D30753" w:rsidRPr="00811863" w:rsidRDefault="00D30753" w:rsidP="00D30753">
            <w:r w:rsidRPr="00811863">
              <w:t>Middleton, B</w:t>
            </w:r>
          </w:p>
        </w:tc>
        <w:tc>
          <w:tcPr>
            <w:tcW w:w="2839" w:type="dxa"/>
          </w:tcPr>
          <w:p w14:paraId="21AB80D1" w14:textId="2099970A" w:rsidR="00D30753" w:rsidRPr="00811863" w:rsidRDefault="00D30753" w:rsidP="00D30753">
            <w:r w:rsidRPr="00811863">
              <w:t>Updates based on bidder feedback</w:t>
            </w:r>
          </w:p>
        </w:tc>
      </w:tr>
      <w:tr w:rsidR="00265E1E" w:rsidRPr="00794DA9" w14:paraId="2DC24BBA" w14:textId="77777777" w:rsidTr="004552CB">
        <w:trPr>
          <w:trHeight w:val="287"/>
        </w:trPr>
        <w:tc>
          <w:tcPr>
            <w:tcW w:w="2335" w:type="dxa"/>
          </w:tcPr>
          <w:p w14:paraId="606C1CEF" w14:textId="0BEF9D08" w:rsidR="00265E1E" w:rsidRPr="00246D7D" w:rsidRDefault="00265E1E" w:rsidP="00265E1E">
            <w:r w:rsidRPr="00246D7D">
              <w:t>2318-0211414</w:t>
            </w:r>
          </w:p>
        </w:tc>
        <w:tc>
          <w:tcPr>
            <w:tcW w:w="990" w:type="dxa"/>
          </w:tcPr>
          <w:p w14:paraId="2E9EE7F9" w14:textId="6685A939" w:rsidR="00265E1E" w:rsidRPr="00246D7D" w:rsidRDefault="00265E1E" w:rsidP="00265E1E">
            <w:r w:rsidRPr="00246D7D">
              <w:t>4</w:t>
            </w:r>
          </w:p>
        </w:tc>
        <w:tc>
          <w:tcPr>
            <w:tcW w:w="2070" w:type="dxa"/>
          </w:tcPr>
          <w:p w14:paraId="21360B8F" w14:textId="64B4CEAB" w:rsidR="00265E1E" w:rsidRPr="00246D7D" w:rsidRDefault="00265E1E" w:rsidP="00265E1E">
            <w:r w:rsidRPr="00246D7D">
              <w:t>July 24, 2023</w:t>
            </w:r>
          </w:p>
        </w:tc>
        <w:tc>
          <w:tcPr>
            <w:tcW w:w="1980" w:type="dxa"/>
          </w:tcPr>
          <w:p w14:paraId="31662718" w14:textId="6FB73052" w:rsidR="00265E1E" w:rsidRPr="00246D7D" w:rsidRDefault="00265E1E" w:rsidP="00265E1E">
            <w:r w:rsidRPr="00246D7D">
              <w:t>Middleton, B</w:t>
            </w:r>
          </w:p>
        </w:tc>
        <w:tc>
          <w:tcPr>
            <w:tcW w:w="2839" w:type="dxa"/>
          </w:tcPr>
          <w:p w14:paraId="36F69BC3" w14:textId="754CE755" w:rsidR="00265E1E" w:rsidRPr="00246D7D" w:rsidRDefault="00265E1E" w:rsidP="00265E1E">
            <w:r w:rsidRPr="00246D7D">
              <w:t>Updates based on bidder feedback</w:t>
            </w:r>
          </w:p>
        </w:tc>
      </w:tr>
      <w:tr w:rsidR="00B02F12" w:rsidRPr="00794DA9" w14:paraId="1F721931" w14:textId="77777777" w:rsidTr="004552CB">
        <w:trPr>
          <w:trHeight w:val="287"/>
        </w:trPr>
        <w:tc>
          <w:tcPr>
            <w:tcW w:w="2335" w:type="dxa"/>
          </w:tcPr>
          <w:p w14:paraId="4402C9CE" w14:textId="16831ED6" w:rsidR="00B02F12" w:rsidRPr="00246D7D" w:rsidRDefault="00B02F12" w:rsidP="00B02F12">
            <w:r w:rsidRPr="00246D7D">
              <w:t>2318-0211414</w:t>
            </w:r>
          </w:p>
        </w:tc>
        <w:tc>
          <w:tcPr>
            <w:tcW w:w="990" w:type="dxa"/>
          </w:tcPr>
          <w:p w14:paraId="3A04BC1A" w14:textId="18290D5B" w:rsidR="00B02F12" w:rsidRPr="00246D7D" w:rsidRDefault="00B02F12" w:rsidP="00B02F12">
            <w:r>
              <w:t>5</w:t>
            </w:r>
          </w:p>
        </w:tc>
        <w:tc>
          <w:tcPr>
            <w:tcW w:w="2070" w:type="dxa"/>
          </w:tcPr>
          <w:p w14:paraId="62B10A3C" w14:textId="460CFA04" w:rsidR="00B02F12" w:rsidRPr="00246D7D" w:rsidRDefault="00B02F12" w:rsidP="00B02F12">
            <w:r>
              <w:t>Sept</w:t>
            </w:r>
            <w:r w:rsidRPr="00246D7D">
              <w:t xml:space="preserve"> </w:t>
            </w:r>
            <w:r>
              <w:t>1</w:t>
            </w:r>
            <w:r w:rsidRPr="00246D7D">
              <w:t>4, 2023</w:t>
            </w:r>
          </w:p>
        </w:tc>
        <w:tc>
          <w:tcPr>
            <w:tcW w:w="1980" w:type="dxa"/>
          </w:tcPr>
          <w:p w14:paraId="3CE28301" w14:textId="1DAD904B" w:rsidR="00B02F12" w:rsidRPr="00246D7D" w:rsidRDefault="00B02F12" w:rsidP="00B02F12">
            <w:r w:rsidRPr="00246D7D">
              <w:t>Middleton, B</w:t>
            </w:r>
          </w:p>
        </w:tc>
        <w:tc>
          <w:tcPr>
            <w:tcW w:w="2839" w:type="dxa"/>
          </w:tcPr>
          <w:p w14:paraId="58C883B8" w14:textId="268546DE" w:rsidR="00B02F12" w:rsidRPr="00246D7D" w:rsidRDefault="00B02F12" w:rsidP="00B02F12">
            <w:r w:rsidRPr="00246D7D">
              <w:t>Updates based on bidder feedback</w:t>
            </w:r>
          </w:p>
        </w:tc>
      </w:tr>
    </w:tbl>
    <w:p w14:paraId="26617F29" w14:textId="109EBA93" w:rsidR="00AA04B5" w:rsidRPr="00794DA9" w:rsidRDefault="00AA04B5" w:rsidP="00D23F6E">
      <w:pPr>
        <w:rPr>
          <w:rFonts w:eastAsia="Arial"/>
          <w:b/>
          <w:bCs/>
          <w:spacing w:val="1"/>
        </w:rPr>
      </w:pPr>
      <w:r w:rsidRPr="00794DA9">
        <w:lastRenderedPageBreak/>
        <w:br w:type="page"/>
      </w:r>
    </w:p>
    <w:p w14:paraId="26617F2A" w14:textId="26678200" w:rsidR="000A6FBC" w:rsidRPr="00794DA9" w:rsidRDefault="000A6FBC" w:rsidP="00F7167A">
      <w:pPr>
        <w:pStyle w:val="Heading1"/>
        <w:numPr>
          <w:ilvl w:val="0"/>
          <w:numId w:val="0"/>
        </w:numPr>
      </w:pPr>
      <w:bookmarkStart w:id="3" w:name="_Toc144196096"/>
      <w:r w:rsidRPr="00794DA9">
        <w:lastRenderedPageBreak/>
        <w:t>Table of Contents</w:t>
      </w:r>
      <w:r w:rsidR="00CF49EE" w:rsidRPr="00794DA9">
        <w:t>`</w:t>
      </w:r>
      <w:bookmarkEnd w:id="3"/>
    </w:p>
    <w:bookmarkStart w:id="4" w:name="_Toc521587548"/>
    <w:bookmarkEnd w:id="0"/>
    <w:p w14:paraId="6464A528" w14:textId="4DA62AB7" w:rsidR="00436878" w:rsidRDefault="00D8655E">
      <w:pPr>
        <w:pStyle w:val="TOC1"/>
        <w:rPr>
          <w:rFonts w:asciiTheme="minorHAnsi" w:eastAsiaTheme="minorEastAsia" w:hAnsiTheme="minorHAnsi" w:cstheme="minorBidi"/>
          <w:noProof/>
          <w:kern w:val="2"/>
          <w:sz w:val="22"/>
          <w:szCs w:val="22"/>
          <w14:ligatures w14:val="standardContextual"/>
        </w:rPr>
      </w:pPr>
      <w:r>
        <w:fldChar w:fldCharType="begin"/>
      </w:r>
      <w:r>
        <w:instrText xml:space="preserve"> TOC \o "1-1" \h \z \u </w:instrText>
      </w:r>
      <w:r>
        <w:fldChar w:fldCharType="separate"/>
      </w:r>
      <w:hyperlink w:anchor="_Toc144196094" w:history="1">
        <w:r w:rsidR="00436878" w:rsidRPr="007A464F">
          <w:rPr>
            <w:rStyle w:val="Hyperlink"/>
            <w:noProof/>
          </w:rPr>
          <w:t>Document Summary</w:t>
        </w:r>
        <w:r w:rsidR="00436878">
          <w:rPr>
            <w:noProof/>
            <w:webHidden/>
          </w:rPr>
          <w:tab/>
        </w:r>
        <w:r w:rsidR="00436878">
          <w:rPr>
            <w:noProof/>
            <w:webHidden/>
          </w:rPr>
          <w:fldChar w:fldCharType="begin"/>
        </w:r>
        <w:r w:rsidR="00436878">
          <w:rPr>
            <w:noProof/>
            <w:webHidden/>
          </w:rPr>
          <w:instrText xml:space="preserve"> PAGEREF _Toc144196094 \h </w:instrText>
        </w:r>
        <w:r w:rsidR="00436878">
          <w:rPr>
            <w:noProof/>
            <w:webHidden/>
          </w:rPr>
        </w:r>
        <w:r w:rsidR="00436878">
          <w:rPr>
            <w:noProof/>
            <w:webHidden/>
          </w:rPr>
          <w:fldChar w:fldCharType="separate"/>
        </w:r>
        <w:r w:rsidR="00436878">
          <w:rPr>
            <w:noProof/>
            <w:webHidden/>
          </w:rPr>
          <w:t>1</w:t>
        </w:r>
        <w:r w:rsidR="00436878">
          <w:rPr>
            <w:noProof/>
            <w:webHidden/>
          </w:rPr>
          <w:fldChar w:fldCharType="end"/>
        </w:r>
      </w:hyperlink>
    </w:p>
    <w:p w14:paraId="0420CBFD" w14:textId="2D3D3C63" w:rsidR="00436878" w:rsidRDefault="00026A96">
      <w:pPr>
        <w:pStyle w:val="TOC1"/>
        <w:rPr>
          <w:rFonts w:asciiTheme="minorHAnsi" w:eastAsiaTheme="minorEastAsia" w:hAnsiTheme="minorHAnsi" w:cstheme="minorBidi"/>
          <w:noProof/>
          <w:kern w:val="2"/>
          <w:sz w:val="22"/>
          <w:szCs w:val="22"/>
          <w14:ligatures w14:val="standardContextual"/>
        </w:rPr>
      </w:pPr>
      <w:hyperlink w:anchor="_Toc144196095" w:history="1">
        <w:r w:rsidR="00436878" w:rsidRPr="007A464F">
          <w:rPr>
            <w:rStyle w:val="Hyperlink"/>
            <w:noProof/>
          </w:rPr>
          <w:t>Revision History</w:t>
        </w:r>
        <w:r w:rsidR="00436878">
          <w:rPr>
            <w:noProof/>
            <w:webHidden/>
          </w:rPr>
          <w:tab/>
        </w:r>
        <w:r w:rsidR="00436878">
          <w:rPr>
            <w:noProof/>
            <w:webHidden/>
          </w:rPr>
          <w:fldChar w:fldCharType="begin"/>
        </w:r>
        <w:r w:rsidR="00436878">
          <w:rPr>
            <w:noProof/>
            <w:webHidden/>
          </w:rPr>
          <w:instrText xml:space="preserve"> PAGEREF _Toc144196095 \h </w:instrText>
        </w:r>
        <w:r w:rsidR="00436878">
          <w:rPr>
            <w:noProof/>
            <w:webHidden/>
          </w:rPr>
        </w:r>
        <w:r w:rsidR="00436878">
          <w:rPr>
            <w:noProof/>
            <w:webHidden/>
          </w:rPr>
          <w:fldChar w:fldCharType="separate"/>
        </w:r>
        <w:r w:rsidR="00436878">
          <w:rPr>
            <w:noProof/>
            <w:webHidden/>
          </w:rPr>
          <w:t>1</w:t>
        </w:r>
        <w:r w:rsidR="00436878">
          <w:rPr>
            <w:noProof/>
            <w:webHidden/>
          </w:rPr>
          <w:fldChar w:fldCharType="end"/>
        </w:r>
      </w:hyperlink>
    </w:p>
    <w:p w14:paraId="793E52A4" w14:textId="63DC9D82" w:rsidR="00436878" w:rsidRDefault="00026A96">
      <w:pPr>
        <w:pStyle w:val="TOC1"/>
        <w:rPr>
          <w:rFonts w:asciiTheme="minorHAnsi" w:eastAsiaTheme="minorEastAsia" w:hAnsiTheme="minorHAnsi" w:cstheme="minorBidi"/>
          <w:noProof/>
          <w:kern w:val="2"/>
          <w:sz w:val="22"/>
          <w:szCs w:val="22"/>
          <w14:ligatures w14:val="standardContextual"/>
        </w:rPr>
      </w:pPr>
      <w:hyperlink w:anchor="_Toc144196096" w:history="1">
        <w:r w:rsidR="00436878" w:rsidRPr="007A464F">
          <w:rPr>
            <w:rStyle w:val="Hyperlink"/>
            <w:noProof/>
          </w:rPr>
          <w:t>Table of Contents`</w:t>
        </w:r>
        <w:r w:rsidR="00436878">
          <w:rPr>
            <w:noProof/>
            <w:webHidden/>
          </w:rPr>
          <w:tab/>
        </w:r>
        <w:r w:rsidR="00436878">
          <w:rPr>
            <w:noProof/>
            <w:webHidden/>
          </w:rPr>
          <w:fldChar w:fldCharType="begin"/>
        </w:r>
        <w:r w:rsidR="00436878">
          <w:rPr>
            <w:noProof/>
            <w:webHidden/>
          </w:rPr>
          <w:instrText xml:space="preserve"> PAGEREF _Toc144196096 \h </w:instrText>
        </w:r>
        <w:r w:rsidR="00436878">
          <w:rPr>
            <w:noProof/>
            <w:webHidden/>
          </w:rPr>
        </w:r>
        <w:r w:rsidR="00436878">
          <w:rPr>
            <w:noProof/>
            <w:webHidden/>
          </w:rPr>
          <w:fldChar w:fldCharType="separate"/>
        </w:r>
        <w:r w:rsidR="00436878">
          <w:rPr>
            <w:noProof/>
            <w:webHidden/>
          </w:rPr>
          <w:t>2</w:t>
        </w:r>
        <w:r w:rsidR="00436878">
          <w:rPr>
            <w:noProof/>
            <w:webHidden/>
          </w:rPr>
          <w:fldChar w:fldCharType="end"/>
        </w:r>
      </w:hyperlink>
    </w:p>
    <w:p w14:paraId="66F56472" w14:textId="4302D5B8" w:rsidR="00436878" w:rsidRDefault="00026A96">
      <w:pPr>
        <w:pStyle w:val="TOC1"/>
        <w:rPr>
          <w:rFonts w:asciiTheme="minorHAnsi" w:eastAsiaTheme="minorEastAsia" w:hAnsiTheme="minorHAnsi" w:cstheme="minorBidi"/>
          <w:noProof/>
          <w:kern w:val="2"/>
          <w:sz w:val="22"/>
          <w:szCs w:val="22"/>
          <w14:ligatures w14:val="standardContextual"/>
        </w:rPr>
      </w:pPr>
      <w:hyperlink w:anchor="_Toc144196097" w:history="1">
        <w:r w:rsidR="00436878" w:rsidRPr="007A464F">
          <w:rPr>
            <w:rStyle w:val="Hyperlink"/>
            <w:noProof/>
          </w:rPr>
          <w:t>1.0</w:t>
        </w:r>
        <w:r w:rsidR="00436878">
          <w:rPr>
            <w:rFonts w:asciiTheme="minorHAnsi" w:eastAsiaTheme="minorEastAsia" w:hAnsiTheme="minorHAnsi" w:cstheme="minorBidi"/>
            <w:noProof/>
            <w:kern w:val="2"/>
            <w:sz w:val="22"/>
            <w:szCs w:val="22"/>
            <w14:ligatures w14:val="standardContextual"/>
          </w:rPr>
          <w:tab/>
        </w:r>
        <w:r w:rsidR="00436878" w:rsidRPr="007A464F">
          <w:rPr>
            <w:rStyle w:val="Hyperlink"/>
            <w:noProof/>
          </w:rPr>
          <w:t>SCOPE</w:t>
        </w:r>
        <w:r w:rsidR="00436878">
          <w:rPr>
            <w:noProof/>
            <w:webHidden/>
          </w:rPr>
          <w:tab/>
        </w:r>
        <w:r w:rsidR="00436878">
          <w:rPr>
            <w:noProof/>
            <w:webHidden/>
          </w:rPr>
          <w:fldChar w:fldCharType="begin"/>
        </w:r>
        <w:r w:rsidR="00436878">
          <w:rPr>
            <w:noProof/>
            <w:webHidden/>
          </w:rPr>
          <w:instrText xml:space="preserve"> PAGEREF _Toc144196097 \h </w:instrText>
        </w:r>
        <w:r w:rsidR="00436878">
          <w:rPr>
            <w:noProof/>
            <w:webHidden/>
          </w:rPr>
        </w:r>
        <w:r w:rsidR="00436878">
          <w:rPr>
            <w:noProof/>
            <w:webHidden/>
          </w:rPr>
          <w:fldChar w:fldCharType="separate"/>
        </w:r>
        <w:r w:rsidR="00436878">
          <w:rPr>
            <w:noProof/>
            <w:webHidden/>
          </w:rPr>
          <w:t>3</w:t>
        </w:r>
        <w:r w:rsidR="00436878">
          <w:rPr>
            <w:noProof/>
            <w:webHidden/>
          </w:rPr>
          <w:fldChar w:fldCharType="end"/>
        </w:r>
      </w:hyperlink>
    </w:p>
    <w:p w14:paraId="6F1B67D1" w14:textId="6D702BA6" w:rsidR="00436878" w:rsidRDefault="00026A96">
      <w:pPr>
        <w:pStyle w:val="TOC1"/>
        <w:rPr>
          <w:rFonts w:asciiTheme="minorHAnsi" w:eastAsiaTheme="minorEastAsia" w:hAnsiTheme="minorHAnsi" w:cstheme="minorBidi"/>
          <w:noProof/>
          <w:kern w:val="2"/>
          <w:sz w:val="22"/>
          <w:szCs w:val="22"/>
          <w14:ligatures w14:val="standardContextual"/>
        </w:rPr>
      </w:pPr>
      <w:hyperlink w:anchor="_Toc144196098" w:history="1">
        <w:r w:rsidR="00436878" w:rsidRPr="007A464F">
          <w:rPr>
            <w:rStyle w:val="Hyperlink"/>
            <w:noProof/>
          </w:rPr>
          <w:t>2.0</w:t>
        </w:r>
        <w:r w:rsidR="00436878">
          <w:rPr>
            <w:rFonts w:asciiTheme="minorHAnsi" w:eastAsiaTheme="minorEastAsia" w:hAnsiTheme="minorHAnsi" w:cstheme="minorBidi"/>
            <w:noProof/>
            <w:kern w:val="2"/>
            <w:sz w:val="22"/>
            <w:szCs w:val="22"/>
            <w14:ligatures w14:val="standardContextual"/>
          </w:rPr>
          <w:tab/>
        </w:r>
        <w:r w:rsidR="00436878" w:rsidRPr="007A464F">
          <w:rPr>
            <w:rStyle w:val="Hyperlink"/>
            <w:noProof/>
          </w:rPr>
          <w:t>APPLICABLE LAWS and INDUSTRY STANDARDS</w:t>
        </w:r>
        <w:r w:rsidR="00436878">
          <w:rPr>
            <w:noProof/>
            <w:webHidden/>
          </w:rPr>
          <w:tab/>
        </w:r>
        <w:r w:rsidR="00436878">
          <w:rPr>
            <w:noProof/>
            <w:webHidden/>
          </w:rPr>
          <w:fldChar w:fldCharType="begin"/>
        </w:r>
        <w:r w:rsidR="00436878">
          <w:rPr>
            <w:noProof/>
            <w:webHidden/>
          </w:rPr>
          <w:instrText xml:space="preserve"> PAGEREF _Toc144196098 \h </w:instrText>
        </w:r>
        <w:r w:rsidR="00436878">
          <w:rPr>
            <w:noProof/>
            <w:webHidden/>
          </w:rPr>
        </w:r>
        <w:r w:rsidR="00436878">
          <w:rPr>
            <w:noProof/>
            <w:webHidden/>
          </w:rPr>
          <w:fldChar w:fldCharType="separate"/>
        </w:r>
        <w:r w:rsidR="00436878">
          <w:rPr>
            <w:noProof/>
            <w:webHidden/>
          </w:rPr>
          <w:t>3</w:t>
        </w:r>
        <w:r w:rsidR="00436878">
          <w:rPr>
            <w:noProof/>
            <w:webHidden/>
          </w:rPr>
          <w:fldChar w:fldCharType="end"/>
        </w:r>
      </w:hyperlink>
    </w:p>
    <w:p w14:paraId="096AA72E" w14:textId="4A7829C6" w:rsidR="00436878" w:rsidRDefault="00026A96">
      <w:pPr>
        <w:pStyle w:val="TOC1"/>
        <w:rPr>
          <w:rFonts w:asciiTheme="minorHAnsi" w:eastAsiaTheme="minorEastAsia" w:hAnsiTheme="minorHAnsi" w:cstheme="minorBidi"/>
          <w:noProof/>
          <w:kern w:val="2"/>
          <w:sz w:val="22"/>
          <w:szCs w:val="22"/>
          <w14:ligatures w14:val="standardContextual"/>
        </w:rPr>
      </w:pPr>
      <w:hyperlink w:anchor="_Toc144196099" w:history="1">
        <w:r w:rsidR="00436878" w:rsidRPr="007A464F">
          <w:rPr>
            <w:rStyle w:val="Hyperlink"/>
            <w:noProof/>
          </w:rPr>
          <w:t>3.0</w:t>
        </w:r>
        <w:r w:rsidR="00436878">
          <w:rPr>
            <w:rFonts w:asciiTheme="minorHAnsi" w:eastAsiaTheme="minorEastAsia" w:hAnsiTheme="minorHAnsi" w:cstheme="minorBidi"/>
            <w:noProof/>
            <w:kern w:val="2"/>
            <w:sz w:val="22"/>
            <w:szCs w:val="22"/>
            <w14:ligatures w14:val="standardContextual"/>
          </w:rPr>
          <w:tab/>
        </w:r>
        <w:r w:rsidR="00436878" w:rsidRPr="007A464F">
          <w:rPr>
            <w:rStyle w:val="Hyperlink"/>
            <w:noProof/>
          </w:rPr>
          <w:t>OPERATING ENVIRONMENT</w:t>
        </w:r>
        <w:r w:rsidR="00436878">
          <w:rPr>
            <w:noProof/>
            <w:webHidden/>
          </w:rPr>
          <w:tab/>
        </w:r>
        <w:r w:rsidR="00436878">
          <w:rPr>
            <w:noProof/>
            <w:webHidden/>
          </w:rPr>
          <w:fldChar w:fldCharType="begin"/>
        </w:r>
        <w:r w:rsidR="00436878">
          <w:rPr>
            <w:noProof/>
            <w:webHidden/>
          </w:rPr>
          <w:instrText xml:space="preserve"> PAGEREF _Toc144196099 \h </w:instrText>
        </w:r>
        <w:r w:rsidR="00436878">
          <w:rPr>
            <w:noProof/>
            <w:webHidden/>
          </w:rPr>
        </w:r>
        <w:r w:rsidR="00436878">
          <w:rPr>
            <w:noProof/>
            <w:webHidden/>
          </w:rPr>
          <w:fldChar w:fldCharType="separate"/>
        </w:r>
        <w:r w:rsidR="00436878">
          <w:rPr>
            <w:noProof/>
            <w:webHidden/>
          </w:rPr>
          <w:t>3</w:t>
        </w:r>
        <w:r w:rsidR="00436878">
          <w:rPr>
            <w:noProof/>
            <w:webHidden/>
          </w:rPr>
          <w:fldChar w:fldCharType="end"/>
        </w:r>
      </w:hyperlink>
    </w:p>
    <w:p w14:paraId="5B9C32B3" w14:textId="6D024F23" w:rsidR="00436878" w:rsidRDefault="00026A96">
      <w:pPr>
        <w:pStyle w:val="TOC1"/>
        <w:rPr>
          <w:rFonts w:asciiTheme="minorHAnsi" w:eastAsiaTheme="minorEastAsia" w:hAnsiTheme="minorHAnsi" w:cstheme="minorBidi"/>
          <w:noProof/>
          <w:kern w:val="2"/>
          <w:sz w:val="22"/>
          <w:szCs w:val="22"/>
          <w14:ligatures w14:val="standardContextual"/>
        </w:rPr>
      </w:pPr>
      <w:hyperlink w:anchor="_Toc144196100" w:history="1">
        <w:r w:rsidR="00436878" w:rsidRPr="007A464F">
          <w:rPr>
            <w:rStyle w:val="Hyperlink"/>
            <w:noProof/>
          </w:rPr>
          <w:t>4.0</w:t>
        </w:r>
        <w:r w:rsidR="00436878">
          <w:rPr>
            <w:rFonts w:asciiTheme="minorHAnsi" w:eastAsiaTheme="minorEastAsia" w:hAnsiTheme="minorHAnsi" w:cstheme="minorBidi"/>
            <w:noProof/>
            <w:kern w:val="2"/>
            <w:sz w:val="22"/>
            <w:szCs w:val="22"/>
            <w14:ligatures w14:val="standardContextual"/>
          </w:rPr>
          <w:tab/>
        </w:r>
        <w:r w:rsidR="00436878" w:rsidRPr="007A464F">
          <w:rPr>
            <w:rStyle w:val="Hyperlink"/>
            <w:noProof/>
          </w:rPr>
          <w:t>TECHNICAL REQUIREMENTS</w:t>
        </w:r>
        <w:r w:rsidR="00436878">
          <w:rPr>
            <w:noProof/>
            <w:webHidden/>
          </w:rPr>
          <w:tab/>
        </w:r>
        <w:r w:rsidR="00436878">
          <w:rPr>
            <w:noProof/>
            <w:webHidden/>
          </w:rPr>
          <w:fldChar w:fldCharType="begin"/>
        </w:r>
        <w:r w:rsidR="00436878">
          <w:rPr>
            <w:noProof/>
            <w:webHidden/>
          </w:rPr>
          <w:instrText xml:space="preserve"> PAGEREF _Toc144196100 \h </w:instrText>
        </w:r>
        <w:r w:rsidR="00436878">
          <w:rPr>
            <w:noProof/>
            <w:webHidden/>
          </w:rPr>
        </w:r>
        <w:r w:rsidR="00436878">
          <w:rPr>
            <w:noProof/>
            <w:webHidden/>
          </w:rPr>
          <w:fldChar w:fldCharType="separate"/>
        </w:r>
        <w:r w:rsidR="00436878">
          <w:rPr>
            <w:noProof/>
            <w:webHidden/>
          </w:rPr>
          <w:t>3</w:t>
        </w:r>
        <w:r w:rsidR="00436878">
          <w:rPr>
            <w:noProof/>
            <w:webHidden/>
          </w:rPr>
          <w:fldChar w:fldCharType="end"/>
        </w:r>
      </w:hyperlink>
    </w:p>
    <w:p w14:paraId="1251F690" w14:textId="650A867A" w:rsidR="00436878" w:rsidRDefault="00026A96">
      <w:pPr>
        <w:pStyle w:val="TOC1"/>
        <w:rPr>
          <w:rFonts w:asciiTheme="minorHAnsi" w:eastAsiaTheme="minorEastAsia" w:hAnsiTheme="minorHAnsi" w:cstheme="minorBidi"/>
          <w:noProof/>
          <w:kern w:val="2"/>
          <w:sz w:val="22"/>
          <w:szCs w:val="22"/>
          <w14:ligatures w14:val="standardContextual"/>
        </w:rPr>
      </w:pPr>
      <w:hyperlink w:anchor="_Toc144196101" w:history="1">
        <w:r w:rsidR="00436878" w:rsidRPr="007A464F">
          <w:rPr>
            <w:rStyle w:val="Hyperlink"/>
            <w:noProof/>
          </w:rPr>
          <w:t>5.0</w:t>
        </w:r>
        <w:r w:rsidR="00436878">
          <w:rPr>
            <w:rFonts w:asciiTheme="minorHAnsi" w:eastAsiaTheme="minorEastAsia" w:hAnsiTheme="minorHAnsi" w:cstheme="minorBidi"/>
            <w:noProof/>
            <w:kern w:val="2"/>
            <w:sz w:val="22"/>
            <w:szCs w:val="22"/>
            <w14:ligatures w14:val="standardContextual"/>
          </w:rPr>
          <w:tab/>
        </w:r>
        <w:r w:rsidR="00436878" w:rsidRPr="007A464F">
          <w:rPr>
            <w:rStyle w:val="Hyperlink"/>
            <w:noProof/>
          </w:rPr>
          <w:t>*(UNINTENTIONALLY EXCLUDED)*</w:t>
        </w:r>
        <w:r w:rsidR="00436878">
          <w:rPr>
            <w:noProof/>
            <w:webHidden/>
          </w:rPr>
          <w:tab/>
        </w:r>
        <w:r w:rsidR="00436878">
          <w:rPr>
            <w:noProof/>
            <w:webHidden/>
          </w:rPr>
          <w:fldChar w:fldCharType="begin"/>
        </w:r>
        <w:r w:rsidR="00436878">
          <w:rPr>
            <w:noProof/>
            <w:webHidden/>
          </w:rPr>
          <w:instrText xml:space="preserve"> PAGEREF _Toc144196101 \h </w:instrText>
        </w:r>
        <w:r w:rsidR="00436878">
          <w:rPr>
            <w:noProof/>
            <w:webHidden/>
          </w:rPr>
        </w:r>
        <w:r w:rsidR="00436878">
          <w:rPr>
            <w:noProof/>
            <w:webHidden/>
          </w:rPr>
          <w:fldChar w:fldCharType="separate"/>
        </w:r>
        <w:r w:rsidR="00436878">
          <w:rPr>
            <w:noProof/>
            <w:webHidden/>
          </w:rPr>
          <w:t>4</w:t>
        </w:r>
        <w:r w:rsidR="00436878">
          <w:rPr>
            <w:noProof/>
            <w:webHidden/>
          </w:rPr>
          <w:fldChar w:fldCharType="end"/>
        </w:r>
      </w:hyperlink>
    </w:p>
    <w:p w14:paraId="6D6CBD9D" w14:textId="5125EBDC" w:rsidR="00436878" w:rsidRDefault="00026A96">
      <w:pPr>
        <w:pStyle w:val="TOC1"/>
        <w:rPr>
          <w:rFonts w:asciiTheme="minorHAnsi" w:eastAsiaTheme="minorEastAsia" w:hAnsiTheme="minorHAnsi" w:cstheme="minorBidi"/>
          <w:noProof/>
          <w:kern w:val="2"/>
          <w:sz w:val="22"/>
          <w:szCs w:val="22"/>
          <w14:ligatures w14:val="standardContextual"/>
        </w:rPr>
      </w:pPr>
      <w:hyperlink w:anchor="_Toc144196102" w:history="1">
        <w:r w:rsidR="00436878" w:rsidRPr="007A464F">
          <w:rPr>
            <w:rStyle w:val="Hyperlink"/>
            <w:noProof/>
          </w:rPr>
          <w:t>6.0</w:t>
        </w:r>
        <w:r w:rsidR="00436878">
          <w:rPr>
            <w:rFonts w:asciiTheme="minorHAnsi" w:eastAsiaTheme="minorEastAsia" w:hAnsiTheme="minorHAnsi" w:cstheme="minorBidi"/>
            <w:noProof/>
            <w:kern w:val="2"/>
            <w:sz w:val="22"/>
            <w:szCs w:val="22"/>
            <w14:ligatures w14:val="standardContextual"/>
          </w:rPr>
          <w:tab/>
        </w:r>
        <w:r w:rsidR="00436878" w:rsidRPr="007A464F">
          <w:rPr>
            <w:rStyle w:val="Hyperlink"/>
            <w:noProof/>
          </w:rPr>
          <w:t>Line Item 1: TYPE A CUTAWAY CHASSIS</w:t>
        </w:r>
        <w:r w:rsidR="00436878">
          <w:rPr>
            <w:noProof/>
            <w:webHidden/>
          </w:rPr>
          <w:tab/>
        </w:r>
        <w:r w:rsidR="00436878">
          <w:rPr>
            <w:noProof/>
            <w:webHidden/>
          </w:rPr>
          <w:fldChar w:fldCharType="begin"/>
        </w:r>
        <w:r w:rsidR="00436878">
          <w:rPr>
            <w:noProof/>
            <w:webHidden/>
          </w:rPr>
          <w:instrText xml:space="preserve"> PAGEREF _Toc144196102 \h </w:instrText>
        </w:r>
        <w:r w:rsidR="00436878">
          <w:rPr>
            <w:noProof/>
            <w:webHidden/>
          </w:rPr>
        </w:r>
        <w:r w:rsidR="00436878">
          <w:rPr>
            <w:noProof/>
            <w:webHidden/>
          </w:rPr>
          <w:fldChar w:fldCharType="separate"/>
        </w:r>
        <w:r w:rsidR="00436878">
          <w:rPr>
            <w:noProof/>
            <w:webHidden/>
          </w:rPr>
          <w:t>13</w:t>
        </w:r>
        <w:r w:rsidR="00436878">
          <w:rPr>
            <w:noProof/>
            <w:webHidden/>
          </w:rPr>
          <w:fldChar w:fldCharType="end"/>
        </w:r>
      </w:hyperlink>
    </w:p>
    <w:p w14:paraId="7FB31EED" w14:textId="2A3AA8D9" w:rsidR="00436878" w:rsidRDefault="00026A96">
      <w:pPr>
        <w:pStyle w:val="TOC1"/>
        <w:rPr>
          <w:rFonts w:asciiTheme="minorHAnsi" w:eastAsiaTheme="minorEastAsia" w:hAnsiTheme="minorHAnsi" w:cstheme="minorBidi"/>
          <w:noProof/>
          <w:kern w:val="2"/>
          <w:sz w:val="22"/>
          <w:szCs w:val="22"/>
          <w14:ligatures w14:val="standardContextual"/>
        </w:rPr>
      </w:pPr>
      <w:hyperlink w:anchor="_Toc144196103" w:history="1">
        <w:r w:rsidR="00436878" w:rsidRPr="007A464F">
          <w:rPr>
            <w:rStyle w:val="Hyperlink"/>
            <w:noProof/>
          </w:rPr>
          <w:t>7.0</w:t>
        </w:r>
        <w:r w:rsidR="00436878">
          <w:rPr>
            <w:rFonts w:asciiTheme="minorHAnsi" w:eastAsiaTheme="minorEastAsia" w:hAnsiTheme="minorHAnsi" w:cstheme="minorBidi"/>
            <w:noProof/>
            <w:kern w:val="2"/>
            <w:sz w:val="22"/>
            <w:szCs w:val="22"/>
            <w14:ligatures w14:val="standardContextual"/>
          </w:rPr>
          <w:tab/>
        </w:r>
        <w:r w:rsidR="00436878" w:rsidRPr="007A464F">
          <w:rPr>
            <w:rStyle w:val="Hyperlink"/>
            <w:noProof/>
          </w:rPr>
          <w:t>Line Item 2: TYPE A CUTAWAY CHASSIS with WHEELCHAIR LIFT</w:t>
        </w:r>
        <w:r w:rsidR="00436878">
          <w:rPr>
            <w:noProof/>
            <w:webHidden/>
          </w:rPr>
          <w:tab/>
        </w:r>
        <w:r w:rsidR="00436878">
          <w:rPr>
            <w:noProof/>
            <w:webHidden/>
          </w:rPr>
          <w:fldChar w:fldCharType="begin"/>
        </w:r>
        <w:r w:rsidR="00436878">
          <w:rPr>
            <w:noProof/>
            <w:webHidden/>
          </w:rPr>
          <w:instrText xml:space="preserve"> PAGEREF _Toc144196103 \h </w:instrText>
        </w:r>
        <w:r w:rsidR="00436878">
          <w:rPr>
            <w:noProof/>
            <w:webHidden/>
          </w:rPr>
        </w:r>
        <w:r w:rsidR="00436878">
          <w:rPr>
            <w:noProof/>
            <w:webHidden/>
          </w:rPr>
          <w:fldChar w:fldCharType="separate"/>
        </w:r>
        <w:r w:rsidR="00436878">
          <w:rPr>
            <w:noProof/>
            <w:webHidden/>
          </w:rPr>
          <w:t>13</w:t>
        </w:r>
        <w:r w:rsidR="00436878">
          <w:rPr>
            <w:noProof/>
            <w:webHidden/>
          </w:rPr>
          <w:fldChar w:fldCharType="end"/>
        </w:r>
      </w:hyperlink>
    </w:p>
    <w:p w14:paraId="15B663B6" w14:textId="2C78C42C" w:rsidR="00436878" w:rsidRDefault="00026A96">
      <w:pPr>
        <w:pStyle w:val="TOC1"/>
        <w:rPr>
          <w:rFonts w:asciiTheme="minorHAnsi" w:eastAsiaTheme="minorEastAsia" w:hAnsiTheme="minorHAnsi" w:cstheme="minorBidi"/>
          <w:noProof/>
          <w:kern w:val="2"/>
          <w:sz w:val="22"/>
          <w:szCs w:val="22"/>
          <w14:ligatures w14:val="standardContextual"/>
        </w:rPr>
      </w:pPr>
      <w:hyperlink w:anchor="_Toc144196104" w:history="1">
        <w:r w:rsidR="00436878" w:rsidRPr="007A464F">
          <w:rPr>
            <w:rStyle w:val="Hyperlink"/>
            <w:noProof/>
          </w:rPr>
          <w:t>8.0</w:t>
        </w:r>
        <w:r w:rsidR="00436878">
          <w:rPr>
            <w:rFonts w:asciiTheme="minorHAnsi" w:eastAsiaTheme="minorEastAsia" w:hAnsiTheme="minorHAnsi" w:cstheme="minorBidi"/>
            <w:noProof/>
            <w:kern w:val="2"/>
            <w:sz w:val="22"/>
            <w:szCs w:val="22"/>
            <w14:ligatures w14:val="standardContextual"/>
          </w:rPr>
          <w:tab/>
        </w:r>
        <w:r w:rsidR="00436878" w:rsidRPr="007A464F">
          <w:rPr>
            <w:rStyle w:val="Hyperlink"/>
            <w:noProof/>
          </w:rPr>
          <w:t>Line Item 3: TYPE A</w:t>
        </w:r>
        <w:r w:rsidR="00436878">
          <w:rPr>
            <w:noProof/>
            <w:webHidden/>
          </w:rPr>
          <w:tab/>
        </w:r>
        <w:r w:rsidR="00436878">
          <w:rPr>
            <w:noProof/>
            <w:webHidden/>
          </w:rPr>
          <w:fldChar w:fldCharType="begin"/>
        </w:r>
        <w:r w:rsidR="00436878">
          <w:rPr>
            <w:noProof/>
            <w:webHidden/>
          </w:rPr>
          <w:instrText xml:space="preserve"> PAGEREF _Toc144196104 \h </w:instrText>
        </w:r>
        <w:r w:rsidR="00436878">
          <w:rPr>
            <w:noProof/>
            <w:webHidden/>
          </w:rPr>
        </w:r>
        <w:r w:rsidR="00436878">
          <w:rPr>
            <w:noProof/>
            <w:webHidden/>
          </w:rPr>
          <w:fldChar w:fldCharType="separate"/>
        </w:r>
        <w:r w:rsidR="00436878">
          <w:rPr>
            <w:noProof/>
            <w:webHidden/>
          </w:rPr>
          <w:t>14</w:t>
        </w:r>
        <w:r w:rsidR="00436878">
          <w:rPr>
            <w:noProof/>
            <w:webHidden/>
          </w:rPr>
          <w:fldChar w:fldCharType="end"/>
        </w:r>
      </w:hyperlink>
    </w:p>
    <w:p w14:paraId="111BE91A" w14:textId="736980BD" w:rsidR="00436878" w:rsidRDefault="00026A96">
      <w:pPr>
        <w:pStyle w:val="TOC1"/>
        <w:rPr>
          <w:rFonts w:asciiTheme="minorHAnsi" w:eastAsiaTheme="minorEastAsia" w:hAnsiTheme="minorHAnsi" w:cstheme="minorBidi"/>
          <w:noProof/>
          <w:kern w:val="2"/>
          <w:sz w:val="22"/>
          <w:szCs w:val="22"/>
          <w14:ligatures w14:val="standardContextual"/>
        </w:rPr>
      </w:pPr>
      <w:hyperlink w:anchor="_Toc144196105" w:history="1">
        <w:r w:rsidR="00436878" w:rsidRPr="007A464F">
          <w:rPr>
            <w:rStyle w:val="Hyperlink"/>
            <w:noProof/>
          </w:rPr>
          <w:t>9.0</w:t>
        </w:r>
        <w:r w:rsidR="00436878">
          <w:rPr>
            <w:rFonts w:asciiTheme="minorHAnsi" w:eastAsiaTheme="minorEastAsia" w:hAnsiTheme="minorHAnsi" w:cstheme="minorBidi"/>
            <w:noProof/>
            <w:kern w:val="2"/>
            <w:sz w:val="22"/>
            <w:szCs w:val="22"/>
            <w14:ligatures w14:val="standardContextual"/>
          </w:rPr>
          <w:tab/>
        </w:r>
        <w:r w:rsidR="00436878" w:rsidRPr="007A464F">
          <w:rPr>
            <w:rStyle w:val="Hyperlink"/>
            <w:noProof/>
          </w:rPr>
          <w:t>Line Item 4: TYPE A with WHEELCHAIR LIFT</w:t>
        </w:r>
        <w:r w:rsidR="00436878">
          <w:rPr>
            <w:noProof/>
            <w:webHidden/>
          </w:rPr>
          <w:tab/>
        </w:r>
        <w:r w:rsidR="00436878">
          <w:rPr>
            <w:noProof/>
            <w:webHidden/>
          </w:rPr>
          <w:fldChar w:fldCharType="begin"/>
        </w:r>
        <w:r w:rsidR="00436878">
          <w:rPr>
            <w:noProof/>
            <w:webHidden/>
          </w:rPr>
          <w:instrText xml:space="preserve"> PAGEREF _Toc144196105 \h </w:instrText>
        </w:r>
        <w:r w:rsidR="00436878">
          <w:rPr>
            <w:noProof/>
            <w:webHidden/>
          </w:rPr>
        </w:r>
        <w:r w:rsidR="00436878">
          <w:rPr>
            <w:noProof/>
            <w:webHidden/>
          </w:rPr>
          <w:fldChar w:fldCharType="separate"/>
        </w:r>
        <w:r w:rsidR="00436878">
          <w:rPr>
            <w:noProof/>
            <w:webHidden/>
          </w:rPr>
          <w:t>14</w:t>
        </w:r>
        <w:r w:rsidR="00436878">
          <w:rPr>
            <w:noProof/>
            <w:webHidden/>
          </w:rPr>
          <w:fldChar w:fldCharType="end"/>
        </w:r>
      </w:hyperlink>
    </w:p>
    <w:p w14:paraId="3FEDFEBE" w14:textId="76CA55D2" w:rsidR="00F72834" w:rsidRPr="00794DA9" w:rsidRDefault="00D8655E" w:rsidP="00D23F6E">
      <w:pPr>
        <w:rPr>
          <w:b/>
          <w:bCs/>
          <w:noProof/>
        </w:rPr>
      </w:pPr>
      <w:r>
        <w:fldChar w:fldCharType="end"/>
      </w:r>
      <w:r w:rsidR="00F72834" w:rsidRPr="00794DA9">
        <w:rPr>
          <w:b/>
          <w:bCs/>
          <w:noProof/>
        </w:rPr>
        <w:br w:type="page"/>
      </w:r>
    </w:p>
    <w:p w14:paraId="26617F3A" w14:textId="4ED0D339" w:rsidR="000F3F34" w:rsidRPr="00920A11" w:rsidRDefault="000F3F34" w:rsidP="00F7167A">
      <w:pPr>
        <w:pStyle w:val="Heading1"/>
      </w:pPr>
      <w:bookmarkStart w:id="5" w:name="_Toc144196097"/>
      <w:r w:rsidRPr="00920A11">
        <w:lastRenderedPageBreak/>
        <w:t>SCOPE</w:t>
      </w:r>
      <w:bookmarkEnd w:id="4"/>
      <w:bookmarkEnd w:id="5"/>
    </w:p>
    <w:p w14:paraId="40E5E64E" w14:textId="4264BFED" w:rsidR="001A2849" w:rsidRPr="00794DA9" w:rsidRDefault="00C073D9" w:rsidP="001A2849">
      <w:pPr>
        <w:ind w:left="540"/>
        <w:rPr>
          <w:color w:val="000000"/>
        </w:rPr>
      </w:pPr>
      <w:bookmarkStart w:id="6" w:name="_Toc521587549"/>
      <w:r w:rsidRPr="00794DA9">
        <w:rPr>
          <w:color w:val="000000"/>
        </w:rPr>
        <w:t xml:space="preserve">This scope of work establishes the </w:t>
      </w:r>
      <w:r w:rsidR="00463EFF" w:rsidRPr="00794DA9">
        <w:rPr>
          <w:color w:val="000000"/>
        </w:rPr>
        <w:t xml:space="preserve">minimum </w:t>
      </w:r>
      <w:r w:rsidR="00F72A77" w:rsidRPr="00794DA9">
        <w:rPr>
          <w:color w:val="000000"/>
        </w:rPr>
        <w:t xml:space="preserve">technical </w:t>
      </w:r>
      <w:r w:rsidRPr="00794DA9">
        <w:rPr>
          <w:color w:val="000000"/>
        </w:rPr>
        <w:t xml:space="preserve">requirements for the purchase of </w:t>
      </w:r>
      <w:r w:rsidR="00C454AE">
        <w:rPr>
          <w:color w:val="000000"/>
        </w:rPr>
        <w:t>Zero-Emission</w:t>
      </w:r>
      <w:r w:rsidR="00463EFF" w:rsidRPr="00794DA9">
        <w:rPr>
          <w:color w:val="000000"/>
        </w:rPr>
        <w:t xml:space="preserve"> School Buses</w:t>
      </w:r>
      <w:r w:rsidR="003E5663" w:rsidRPr="00794DA9">
        <w:rPr>
          <w:color w:val="000000"/>
        </w:rPr>
        <w:t xml:space="preserve"> by </w:t>
      </w:r>
      <w:r w:rsidR="00E9027F">
        <w:rPr>
          <w:color w:val="000000"/>
        </w:rPr>
        <w:t xml:space="preserve">Local Education </w:t>
      </w:r>
      <w:r w:rsidR="002B0D1F">
        <w:rPr>
          <w:color w:val="000000"/>
        </w:rPr>
        <w:t>Agencies</w:t>
      </w:r>
      <w:r w:rsidR="00463EFF" w:rsidRPr="00794DA9">
        <w:rPr>
          <w:color w:val="000000"/>
        </w:rPr>
        <w:t xml:space="preserve"> within </w:t>
      </w:r>
      <w:r w:rsidR="009277FD" w:rsidRPr="00794DA9">
        <w:rPr>
          <w:color w:val="000000"/>
        </w:rPr>
        <w:t>the State</w:t>
      </w:r>
      <w:r w:rsidR="00375A09" w:rsidRPr="00794DA9">
        <w:rPr>
          <w:color w:val="000000"/>
        </w:rPr>
        <w:t xml:space="preserve"> of</w:t>
      </w:r>
      <w:r w:rsidR="009277FD" w:rsidRPr="00794DA9">
        <w:rPr>
          <w:color w:val="000000"/>
        </w:rPr>
        <w:t xml:space="preserve"> </w:t>
      </w:r>
      <w:r w:rsidR="00E97166" w:rsidRPr="00794DA9">
        <w:rPr>
          <w:color w:val="000000"/>
        </w:rPr>
        <w:t>California</w:t>
      </w:r>
      <w:r w:rsidR="00BD4A34" w:rsidRPr="00794DA9">
        <w:rPr>
          <w:color w:val="000000"/>
        </w:rPr>
        <w:t>.</w:t>
      </w:r>
      <w:r w:rsidR="00A73B61" w:rsidRPr="00794DA9">
        <w:t xml:space="preserve"> </w:t>
      </w:r>
      <w:r w:rsidR="00A73B61" w:rsidRPr="00794DA9">
        <w:rPr>
          <w:color w:val="000000"/>
        </w:rPr>
        <w:t>Prototypes or floor models shall not be accepted.</w:t>
      </w:r>
      <w:r w:rsidR="00047649" w:rsidRPr="00794DA9">
        <w:rPr>
          <w:color w:val="000000"/>
        </w:rPr>
        <w:t xml:space="preserve"> </w:t>
      </w:r>
      <w:r w:rsidR="007A5533">
        <w:rPr>
          <w:color w:val="000000"/>
        </w:rPr>
        <w:t>A</w:t>
      </w:r>
      <w:r w:rsidR="007A5533" w:rsidRPr="007A5533">
        <w:rPr>
          <w:color w:val="000000"/>
        </w:rPr>
        <w:t xml:space="preserve">ny </w:t>
      </w:r>
      <w:r w:rsidR="00B823E7">
        <w:rPr>
          <w:color w:val="000000"/>
        </w:rPr>
        <w:t xml:space="preserve">brand names </w:t>
      </w:r>
      <w:r w:rsidR="0056388B">
        <w:rPr>
          <w:color w:val="000000"/>
        </w:rPr>
        <w:t>or</w:t>
      </w:r>
      <w:r w:rsidR="00B823E7">
        <w:rPr>
          <w:color w:val="000000"/>
        </w:rPr>
        <w:t xml:space="preserve"> model numbers</w:t>
      </w:r>
      <w:r w:rsidR="002C4B6E">
        <w:rPr>
          <w:color w:val="000000"/>
        </w:rPr>
        <w:t xml:space="preserve"> found in the solicitation </w:t>
      </w:r>
      <w:r w:rsidR="004604C2">
        <w:rPr>
          <w:color w:val="000000"/>
        </w:rPr>
        <w:t>shall</w:t>
      </w:r>
      <w:r w:rsidR="008F0608">
        <w:rPr>
          <w:color w:val="000000"/>
        </w:rPr>
        <w:t xml:space="preserve"> be considered reference</w:t>
      </w:r>
      <w:r w:rsidR="00B5669E">
        <w:rPr>
          <w:color w:val="000000"/>
        </w:rPr>
        <w:t xml:space="preserve"> only.</w:t>
      </w:r>
    </w:p>
    <w:p w14:paraId="26617F3D" w14:textId="64BDD036" w:rsidR="000F3F34" w:rsidRPr="00794DA9" w:rsidRDefault="000F3F34" w:rsidP="00F7167A">
      <w:pPr>
        <w:pStyle w:val="Heading1"/>
      </w:pPr>
      <w:bookmarkStart w:id="7" w:name="_Toc144196098"/>
      <w:r w:rsidRPr="00D23F6E">
        <w:t>AP</w:t>
      </w:r>
      <w:r w:rsidRPr="00794DA9">
        <w:t>PLI</w:t>
      </w:r>
      <w:r w:rsidRPr="00D23F6E">
        <w:t>CA</w:t>
      </w:r>
      <w:r w:rsidRPr="00794DA9">
        <w:t>BLE LAWS and INDUSTRY ST</w:t>
      </w:r>
      <w:r w:rsidRPr="00D23F6E">
        <w:t>A</w:t>
      </w:r>
      <w:r w:rsidRPr="00794DA9">
        <w:t>N</w:t>
      </w:r>
      <w:r w:rsidRPr="00D23F6E">
        <w:t>DA</w:t>
      </w:r>
      <w:r w:rsidRPr="00794DA9">
        <w:t>RDS</w:t>
      </w:r>
      <w:bookmarkEnd w:id="6"/>
      <w:bookmarkEnd w:id="7"/>
    </w:p>
    <w:p w14:paraId="66D63C60" w14:textId="55F10DE9" w:rsidR="00076563" w:rsidRDefault="00076563" w:rsidP="00D23F6E">
      <w:pPr>
        <w:ind w:left="540"/>
        <w:rPr>
          <w:color w:val="000000"/>
        </w:rPr>
      </w:pPr>
      <w:bookmarkStart w:id="8" w:name="_Toc521587551"/>
      <w:r w:rsidRPr="008C4967">
        <w:rPr>
          <w:color w:val="000000"/>
        </w:rPr>
        <w:lastRenderedPageBreak/>
        <w:t xml:space="preserve">Specifications, </w:t>
      </w:r>
      <w:r w:rsidR="00390704" w:rsidRPr="008C4967">
        <w:rPr>
          <w:color w:val="000000"/>
        </w:rPr>
        <w:t>standards,</w:t>
      </w:r>
      <w:r w:rsidRPr="008C4967">
        <w:rPr>
          <w:color w:val="000000"/>
        </w:rPr>
        <w:t xml:space="preserve"> and codes referenced in this document in effect on the opening of the </w:t>
      </w:r>
      <w:r w:rsidR="006D5DF7" w:rsidRPr="00DD5F63">
        <w:t>Request for Proposal (RFP)</w:t>
      </w:r>
      <w:r w:rsidRPr="00DD5F63">
        <w:t xml:space="preserve"> form </w:t>
      </w:r>
      <w:r w:rsidRPr="008C4967">
        <w:rPr>
          <w:color w:val="000000"/>
        </w:rPr>
        <w:t>a part of this specification.</w:t>
      </w:r>
    </w:p>
    <w:p w14:paraId="2439E71B" w14:textId="77777777" w:rsidR="00F7167A" w:rsidRDefault="00F7167A" w:rsidP="00D23F6E">
      <w:pPr>
        <w:ind w:left="540"/>
        <w:rPr>
          <w:color w:val="000000"/>
        </w:rPr>
      </w:pPr>
    </w:p>
    <w:p w14:paraId="7F0F008A" w14:textId="77777777" w:rsidR="007E2638" w:rsidRPr="007E2638" w:rsidRDefault="007E2638" w:rsidP="007E2638">
      <w:pPr>
        <w:pStyle w:val="ListParagraph"/>
        <w:numPr>
          <w:ilvl w:val="0"/>
          <w:numId w:val="1"/>
        </w:numPr>
        <w:spacing w:before="240"/>
        <w:outlineLvl w:val="1"/>
        <w:rPr>
          <w:rFonts w:eastAsia="Arial"/>
          <w:b/>
          <w:vanish/>
        </w:rPr>
      </w:pPr>
      <w:bookmarkStart w:id="9" w:name="_Toc521587552"/>
      <w:bookmarkEnd w:id="8"/>
    </w:p>
    <w:p w14:paraId="48D1CEF1" w14:textId="77777777" w:rsidR="007E2638" w:rsidRPr="007E2638" w:rsidRDefault="007E2638" w:rsidP="007E2638">
      <w:pPr>
        <w:pStyle w:val="ListParagraph"/>
        <w:numPr>
          <w:ilvl w:val="0"/>
          <w:numId w:val="1"/>
        </w:numPr>
        <w:spacing w:before="240"/>
        <w:outlineLvl w:val="1"/>
        <w:rPr>
          <w:rFonts w:eastAsia="Arial"/>
          <w:b/>
          <w:vanish/>
        </w:rPr>
      </w:pPr>
    </w:p>
    <w:p w14:paraId="701D7658" w14:textId="7D949980" w:rsidR="0020304A" w:rsidRPr="00F7167A" w:rsidRDefault="0020304A" w:rsidP="00F7167A">
      <w:pPr>
        <w:pStyle w:val="ListParagraph"/>
        <w:numPr>
          <w:ilvl w:val="1"/>
          <w:numId w:val="1"/>
        </w:numPr>
        <w:rPr>
          <w:b/>
          <w:bCs/>
        </w:rPr>
      </w:pPr>
      <w:r w:rsidRPr="00F7167A">
        <w:rPr>
          <w:rFonts w:eastAsia="Arial"/>
          <w:b/>
        </w:rPr>
        <w:t>Laws and Regulations</w:t>
      </w:r>
      <w:r w:rsidR="00A67B9C" w:rsidRPr="00F7167A">
        <w:rPr>
          <w:rFonts w:eastAsia="Arial"/>
          <w:b/>
        </w:rPr>
        <w:t>:</w:t>
      </w:r>
    </w:p>
    <w:p w14:paraId="100B8F15" w14:textId="77777777" w:rsidR="009E48CA" w:rsidRDefault="009E48CA" w:rsidP="00D23F6E">
      <w:pPr>
        <w:pStyle w:val="ListParagraph"/>
        <w:numPr>
          <w:ilvl w:val="2"/>
          <w:numId w:val="1"/>
        </w:numPr>
        <w:ind w:left="1800"/>
        <w:rPr>
          <w:rFonts w:eastAsia="Arial"/>
          <w:bCs/>
        </w:rPr>
      </w:pPr>
      <w:r>
        <w:rPr>
          <w:rFonts w:eastAsia="Arial"/>
          <w:bCs/>
        </w:rPr>
        <w:t>Federal Transit Administration (FTA)</w:t>
      </w:r>
    </w:p>
    <w:p w14:paraId="3D537C1D" w14:textId="5C1AED39" w:rsidR="008326E7" w:rsidRPr="00794DA9" w:rsidRDefault="008326E7" w:rsidP="00D23F6E">
      <w:pPr>
        <w:pStyle w:val="ListParagraph"/>
        <w:numPr>
          <w:ilvl w:val="2"/>
          <w:numId w:val="1"/>
        </w:numPr>
        <w:ind w:left="1800"/>
        <w:rPr>
          <w:rFonts w:eastAsia="Arial"/>
          <w:bCs/>
        </w:rPr>
      </w:pPr>
      <w:r w:rsidRPr="00794DA9">
        <w:rPr>
          <w:rFonts w:eastAsia="Arial"/>
          <w:bCs/>
        </w:rPr>
        <w:t>American with Disabilities Act (ADA)</w:t>
      </w:r>
    </w:p>
    <w:p w14:paraId="21CED02B" w14:textId="2BFA250C" w:rsidR="00591C9B" w:rsidRPr="00794DA9" w:rsidRDefault="009B5D65" w:rsidP="00D23F6E">
      <w:pPr>
        <w:pStyle w:val="ListParagraph"/>
        <w:numPr>
          <w:ilvl w:val="2"/>
          <w:numId w:val="1"/>
        </w:numPr>
        <w:ind w:left="1800"/>
        <w:rPr>
          <w:rFonts w:eastAsia="Arial"/>
          <w:bCs/>
        </w:rPr>
      </w:pPr>
      <w:r w:rsidRPr="00794DA9">
        <w:rPr>
          <w:rFonts w:eastAsia="Arial"/>
          <w:bCs/>
        </w:rPr>
        <w:t xml:space="preserve">California Code of Regulations </w:t>
      </w:r>
      <w:r w:rsidR="006422CA" w:rsidRPr="00794DA9">
        <w:rPr>
          <w:rFonts w:eastAsia="Arial"/>
          <w:bCs/>
        </w:rPr>
        <w:t>(CCR)</w:t>
      </w:r>
    </w:p>
    <w:p w14:paraId="238D2079" w14:textId="180C6566" w:rsidR="00F9090B" w:rsidRPr="00794DA9" w:rsidRDefault="00841E6D" w:rsidP="00D23F6E">
      <w:pPr>
        <w:pStyle w:val="ListParagraph"/>
        <w:numPr>
          <w:ilvl w:val="2"/>
          <w:numId w:val="1"/>
        </w:numPr>
        <w:ind w:left="1800"/>
        <w:rPr>
          <w:rFonts w:eastAsia="Arial"/>
          <w:bCs/>
        </w:rPr>
      </w:pPr>
      <w:r w:rsidRPr="00841E6D">
        <w:rPr>
          <w:rFonts w:eastAsia="Arial"/>
          <w:bCs/>
        </w:rPr>
        <w:lastRenderedPageBreak/>
        <w:t xml:space="preserve">Occupational Safety and Health Administration </w:t>
      </w:r>
      <w:r>
        <w:rPr>
          <w:rFonts w:eastAsia="Arial"/>
          <w:bCs/>
        </w:rPr>
        <w:t>(</w:t>
      </w:r>
      <w:r w:rsidR="00F9090B" w:rsidRPr="00794DA9">
        <w:rPr>
          <w:rFonts w:eastAsia="Arial"/>
          <w:bCs/>
        </w:rPr>
        <w:t>Cal-OSHA</w:t>
      </w:r>
      <w:r>
        <w:rPr>
          <w:rFonts w:eastAsia="Arial"/>
          <w:bCs/>
        </w:rPr>
        <w:t>)</w:t>
      </w:r>
      <w:r w:rsidR="00F9090B" w:rsidRPr="00794DA9">
        <w:rPr>
          <w:rFonts w:eastAsia="Arial"/>
          <w:bCs/>
        </w:rPr>
        <w:t xml:space="preserve"> safety requirements</w:t>
      </w:r>
    </w:p>
    <w:p w14:paraId="7823846A" w14:textId="55F0CCA6" w:rsidR="00F9090B" w:rsidRPr="00794DA9" w:rsidRDefault="00F9090B" w:rsidP="00D23F6E">
      <w:pPr>
        <w:pStyle w:val="ListParagraph"/>
        <w:numPr>
          <w:ilvl w:val="2"/>
          <w:numId w:val="1"/>
        </w:numPr>
        <w:ind w:left="1800"/>
        <w:rPr>
          <w:rFonts w:eastAsia="Arial"/>
          <w:bCs/>
        </w:rPr>
      </w:pPr>
      <w:r w:rsidRPr="00794DA9">
        <w:rPr>
          <w:rFonts w:eastAsia="Arial"/>
          <w:bCs/>
        </w:rPr>
        <w:t>California Vehicle Code</w:t>
      </w:r>
      <w:r w:rsidR="006422CA" w:rsidRPr="00794DA9">
        <w:rPr>
          <w:rFonts w:eastAsia="Arial"/>
          <w:bCs/>
        </w:rPr>
        <w:t xml:space="preserve"> (</w:t>
      </w:r>
      <w:r w:rsidR="00965388" w:rsidRPr="00794DA9">
        <w:rPr>
          <w:rFonts w:eastAsia="Arial"/>
          <w:bCs/>
        </w:rPr>
        <w:t>CVC)</w:t>
      </w:r>
    </w:p>
    <w:p w14:paraId="4D758F22" w14:textId="4D06CABD" w:rsidR="003374CB" w:rsidRPr="003B7E10" w:rsidRDefault="00F9090B" w:rsidP="003B7E10">
      <w:pPr>
        <w:pStyle w:val="ListParagraph"/>
        <w:numPr>
          <w:ilvl w:val="2"/>
          <w:numId w:val="1"/>
        </w:numPr>
        <w:ind w:left="1800"/>
        <w:rPr>
          <w:rFonts w:eastAsia="Arial"/>
          <w:bCs/>
        </w:rPr>
      </w:pPr>
      <w:r w:rsidRPr="00794DA9">
        <w:rPr>
          <w:rFonts w:eastAsia="Arial"/>
          <w:bCs/>
        </w:rPr>
        <w:t>Safety Orders of the Division of Industrial Relations</w:t>
      </w:r>
      <w:r w:rsidR="00D56F2A" w:rsidRPr="00794DA9">
        <w:rPr>
          <w:rFonts w:eastAsia="Arial"/>
          <w:bCs/>
        </w:rPr>
        <w:t xml:space="preserve"> </w:t>
      </w:r>
    </w:p>
    <w:p w14:paraId="04E9E072" w14:textId="1459A793" w:rsidR="002C253A" w:rsidRPr="004F4DA3" w:rsidRDefault="0041364D" w:rsidP="004F4DA3">
      <w:pPr>
        <w:pStyle w:val="ListParagraph"/>
        <w:numPr>
          <w:ilvl w:val="2"/>
          <w:numId w:val="1"/>
        </w:numPr>
        <w:ind w:left="1800"/>
        <w:rPr>
          <w:rFonts w:eastAsia="Arial"/>
          <w:bCs/>
        </w:rPr>
      </w:pPr>
      <w:r w:rsidRPr="00794DA9">
        <w:rPr>
          <w:rFonts w:eastAsia="Arial"/>
          <w:bCs/>
        </w:rPr>
        <w:t>Federal Motor Vehicle Safety Standards (FMVSS)</w:t>
      </w:r>
    </w:p>
    <w:p w14:paraId="23B61F8E" w14:textId="77777777" w:rsidR="00103EDD" w:rsidRPr="00FA0C41" w:rsidRDefault="00103EDD" w:rsidP="00D23F6E">
      <w:pPr>
        <w:pStyle w:val="ListParagraph"/>
        <w:numPr>
          <w:ilvl w:val="2"/>
          <w:numId w:val="1"/>
        </w:numPr>
        <w:ind w:left="1800"/>
        <w:rPr>
          <w:rFonts w:eastAsia="Arial"/>
          <w:bCs/>
          <w:color w:val="C00000"/>
        </w:rPr>
      </w:pPr>
      <w:r w:rsidRPr="007A2AE8">
        <w:rPr>
          <w:rFonts w:eastAsia="Arial"/>
          <w:bCs/>
        </w:rPr>
        <w:t>Title</w:t>
      </w:r>
      <w:r w:rsidR="00227977" w:rsidRPr="007A2AE8">
        <w:rPr>
          <w:rFonts w:eastAsia="Arial"/>
          <w:bCs/>
        </w:rPr>
        <w:t xml:space="preserve"> 13</w:t>
      </w:r>
      <w:r w:rsidRPr="007A2AE8">
        <w:rPr>
          <w:rFonts w:eastAsia="Arial"/>
          <w:bCs/>
        </w:rPr>
        <w:t xml:space="preserve"> </w:t>
      </w:r>
      <w:r w:rsidR="00227977" w:rsidRPr="007A2AE8">
        <w:rPr>
          <w:rFonts w:eastAsia="Arial"/>
          <w:bCs/>
        </w:rPr>
        <w:t>California Code of Regulation</w:t>
      </w:r>
    </w:p>
    <w:p w14:paraId="50F530DC" w14:textId="2DFAF428" w:rsidR="00445599" w:rsidRPr="00CA2A9E" w:rsidRDefault="00D371C9" w:rsidP="00D23F6E">
      <w:pPr>
        <w:pStyle w:val="ListParagraph"/>
        <w:numPr>
          <w:ilvl w:val="2"/>
          <w:numId w:val="1"/>
        </w:numPr>
        <w:ind w:left="1800"/>
        <w:rPr>
          <w:rFonts w:eastAsia="Arial"/>
          <w:bCs/>
        </w:rPr>
      </w:pPr>
      <w:r w:rsidRPr="00CA2A9E">
        <w:rPr>
          <w:rFonts w:eastAsia="Arial"/>
          <w:bCs/>
        </w:rPr>
        <w:t>National Highway Transportation Safety Admin</w:t>
      </w:r>
      <w:r w:rsidR="00FA0C41" w:rsidRPr="00CA2A9E">
        <w:rPr>
          <w:rFonts w:eastAsia="Arial"/>
          <w:bCs/>
        </w:rPr>
        <w:t>istration (NHTSA)</w:t>
      </w:r>
    </w:p>
    <w:p w14:paraId="51AAFF47" w14:textId="77777777" w:rsidR="00D23F6E" w:rsidRPr="00FA0C41" w:rsidRDefault="00D23F6E" w:rsidP="00D23F6E">
      <w:pPr>
        <w:pStyle w:val="ListParagraph"/>
        <w:ind w:left="1800"/>
        <w:rPr>
          <w:rFonts w:eastAsia="Arial"/>
          <w:bCs/>
          <w:color w:val="C00000"/>
        </w:rPr>
      </w:pPr>
    </w:p>
    <w:p w14:paraId="47326E4F" w14:textId="69CD0817" w:rsidR="00F9090B" w:rsidRPr="00794DA9" w:rsidRDefault="00D56F2A" w:rsidP="00D23F6E">
      <w:pPr>
        <w:pStyle w:val="ListParagraph"/>
        <w:numPr>
          <w:ilvl w:val="1"/>
          <w:numId w:val="1"/>
        </w:numPr>
        <w:rPr>
          <w:rFonts w:eastAsia="Arial"/>
          <w:b/>
        </w:rPr>
      </w:pPr>
      <w:r w:rsidRPr="00794DA9">
        <w:rPr>
          <w:rFonts w:eastAsia="Arial"/>
          <w:b/>
        </w:rPr>
        <w:lastRenderedPageBreak/>
        <w:t>Industry S</w:t>
      </w:r>
      <w:r w:rsidR="00EF239A" w:rsidRPr="00794DA9">
        <w:rPr>
          <w:rFonts w:eastAsia="Arial"/>
          <w:b/>
        </w:rPr>
        <w:t>tandards</w:t>
      </w:r>
      <w:r w:rsidR="00A67B9C" w:rsidRPr="00794DA9">
        <w:rPr>
          <w:rFonts w:eastAsia="Arial"/>
          <w:b/>
        </w:rPr>
        <w:t>:</w:t>
      </w:r>
    </w:p>
    <w:p w14:paraId="624B0D05" w14:textId="7B5F53F2" w:rsidR="00EF239A" w:rsidRPr="00794DA9" w:rsidRDefault="00F9090B" w:rsidP="00D23F6E">
      <w:pPr>
        <w:pStyle w:val="ListParagraph"/>
        <w:numPr>
          <w:ilvl w:val="2"/>
          <w:numId w:val="1"/>
        </w:numPr>
        <w:ind w:left="1800"/>
        <w:rPr>
          <w:rFonts w:eastAsia="Arial"/>
          <w:bCs/>
        </w:rPr>
      </w:pPr>
      <w:r w:rsidRPr="00794DA9">
        <w:rPr>
          <w:rFonts w:eastAsia="Arial"/>
          <w:bCs/>
        </w:rPr>
        <w:t xml:space="preserve">Society of Automotive Engineers (SAE) </w:t>
      </w:r>
    </w:p>
    <w:p w14:paraId="764B2830" w14:textId="0294D773" w:rsidR="00EF239A" w:rsidRPr="00794DA9" w:rsidRDefault="00F9090B" w:rsidP="00D23F6E">
      <w:pPr>
        <w:pStyle w:val="ListParagraph"/>
        <w:numPr>
          <w:ilvl w:val="2"/>
          <w:numId w:val="1"/>
        </w:numPr>
        <w:ind w:left="1800"/>
        <w:rPr>
          <w:rFonts w:eastAsia="Arial"/>
          <w:bCs/>
        </w:rPr>
      </w:pPr>
      <w:r w:rsidRPr="00794DA9">
        <w:rPr>
          <w:rFonts w:eastAsia="Arial"/>
          <w:bCs/>
        </w:rPr>
        <w:t xml:space="preserve">International Organization for Standardization (ISO) </w:t>
      </w:r>
    </w:p>
    <w:p w14:paraId="49293F0A" w14:textId="13246B0B" w:rsidR="00EF239A" w:rsidRPr="00794DA9" w:rsidRDefault="00F9090B" w:rsidP="00D23F6E">
      <w:pPr>
        <w:pStyle w:val="ListParagraph"/>
        <w:numPr>
          <w:ilvl w:val="2"/>
          <w:numId w:val="1"/>
        </w:numPr>
        <w:ind w:left="1800"/>
        <w:rPr>
          <w:rFonts w:eastAsia="Arial"/>
          <w:bCs/>
        </w:rPr>
      </w:pPr>
      <w:r w:rsidRPr="00794DA9">
        <w:rPr>
          <w:rFonts w:eastAsia="Arial"/>
          <w:bCs/>
        </w:rPr>
        <w:t xml:space="preserve">American Society for Testing and Materials (ASTM) </w:t>
      </w:r>
    </w:p>
    <w:p w14:paraId="75800AC2" w14:textId="77777777" w:rsidR="008C4967" w:rsidRDefault="00F9090B" w:rsidP="00D23F6E">
      <w:pPr>
        <w:pStyle w:val="ListParagraph"/>
        <w:numPr>
          <w:ilvl w:val="2"/>
          <w:numId w:val="1"/>
        </w:numPr>
        <w:ind w:left="1800"/>
        <w:rPr>
          <w:rFonts w:eastAsia="Arial"/>
          <w:bCs/>
        </w:rPr>
      </w:pPr>
      <w:r w:rsidRPr="00794DA9">
        <w:rPr>
          <w:rFonts w:eastAsia="Arial"/>
          <w:bCs/>
        </w:rPr>
        <w:t>American National Standards Institute/ American Welding Society (ANSI/AWS)</w:t>
      </w:r>
    </w:p>
    <w:p w14:paraId="39C424ED" w14:textId="2579A4FE" w:rsidR="00915EED" w:rsidRPr="00CA2A9E" w:rsidRDefault="00915EED" w:rsidP="00915EED">
      <w:pPr>
        <w:pStyle w:val="ListParagraph"/>
        <w:numPr>
          <w:ilvl w:val="2"/>
          <w:numId w:val="1"/>
        </w:numPr>
        <w:ind w:left="1800"/>
        <w:rPr>
          <w:rFonts w:eastAsia="Arial"/>
          <w:bCs/>
        </w:rPr>
      </w:pPr>
      <w:r w:rsidRPr="00CA2A9E">
        <w:rPr>
          <w:rFonts w:eastAsia="Arial"/>
          <w:bCs/>
        </w:rPr>
        <w:t>National Congress of School Transportation (NCST)</w:t>
      </w:r>
    </w:p>
    <w:p w14:paraId="01EA7178" w14:textId="77777777" w:rsidR="00F962C6" w:rsidRPr="00D94F0D" w:rsidRDefault="00F9090B" w:rsidP="00F7167A">
      <w:pPr>
        <w:pStyle w:val="Heading1"/>
      </w:pPr>
      <w:r w:rsidRPr="00794DA9">
        <w:t xml:space="preserve"> </w:t>
      </w:r>
      <w:bookmarkStart w:id="10" w:name="_Toc144196099"/>
      <w:r w:rsidR="00F962C6" w:rsidRPr="00D94F0D">
        <w:t>OPERATING ENVIRONMENT</w:t>
      </w:r>
      <w:bookmarkEnd w:id="10"/>
      <w:r w:rsidR="00F962C6" w:rsidRPr="00D94F0D">
        <w:t xml:space="preserve"> </w:t>
      </w:r>
    </w:p>
    <w:p w14:paraId="486F13CB" w14:textId="55C66A20" w:rsidR="006855B9" w:rsidRPr="00F962C6" w:rsidRDefault="00F962C6" w:rsidP="00DB78C3">
      <w:pPr>
        <w:ind w:left="630"/>
        <w:rPr>
          <w:color w:val="000000"/>
        </w:rPr>
      </w:pPr>
      <w:r w:rsidRPr="00B3532A">
        <w:rPr>
          <w:color w:val="000000"/>
        </w:rPr>
        <w:lastRenderedPageBreak/>
        <w:t xml:space="preserve">The bus shall achieve normal operation in ambient temperature ranges of 10 ºF to 115 ºF, at relative humidity between 5 percent and 100 percent. Degradation of performance due to atmospheric conditions shall be minimized at temperatures below 10 °F, above 115 °F. </w:t>
      </w:r>
    </w:p>
    <w:p w14:paraId="1AE416B7" w14:textId="568FCC76" w:rsidR="006855B9" w:rsidRPr="00D23F6E" w:rsidRDefault="00E03696" w:rsidP="00F7167A">
      <w:pPr>
        <w:pStyle w:val="Heading1"/>
      </w:pPr>
      <w:bookmarkStart w:id="11" w:name="_Toc144196100"/>
      <w:r w:rsidRPr="00794DA9">
        <w:t>TECHNICAL REQUIREMENTS</w:t>
      </w:r>
      <w:bookmarkStart w:id="12" w:name="_Toc521587553"/>
      <w:bookmarkEnd w:id="9"/>
      <w:bookmarkEnd w:id="11"/>
    </w:p>
    <w:p w14:paraId="1BFC3110" w14:textId="4A4214AE" w:rsidR="008339F2" w:rsidRPr="00781CD3" w:rsidRDefault="007110AF" w:rsidP="00781CD3">
      <w:pPr>
        <w:ind w:left="540"/>
        <w:rPr>
          <w:color w:val="000000"/>
        </w:rPr>
      </w:pPr>
      <w:r w:rsidRPr="00D23F6E">
        <w:rPr>
          <w:color w:val="000000"/>
        </w:rPr>
        <w:t>The</w:t>
      </w:r>
      <w:r w:rsidR="00386AEE" w:rsidRPr="00D23F6E">
        <w:rPr>
          <w:color w:val="000000"/>
        </w:rPr>
        <w:t xml:space="preserve"> </w:t>
      </w:r>
      <w:r w:rsidR="0044437F" w:rsidRPr="00D23F6E">
        <w:rPr>
          <w:color w:val="000000"/>
        </w:rPr>
        <w:t>Buses</w:t>
      </w:r>
      <w:r w:rsidR="005E4964" w:rsidRPr="00D23F6E">
        <w:rPr>
          <w:color w:val="000000"/>
        </w:rPr>
        <w:t xml:space="preserve"> </w:t>
      </w:r>
      <w:r w:rsidRPr="00D23F6E">
        <w:rPr>
          <w:color w:val="000000"/>
        </w:rPr>
        <w:t xml:space="preserve">shall be supplied with all equipment and accessories indicated as standard equipment in the </w:t>
      </w:r>
      <w:r w:rsidR="001516B8" w:rsidRPr="00D23F6E">
        <w:rPr>
          <w:color w:val="000000"/>
        </w:rPr>
        <w:t>manufacture’s</w:t>
      </w:r>
      <w:r w:rsidRPr="00D23F6E">
        <w:rPr>
          <w:color w:val="000000"/>
        </w:rPr>
        <w:t xml:space="preserve"> published literature. </w:t>
      </w:r>
      <w:r w:rsidR="00B94745" w:rsidRPr="00D23F6E">
        <w:rPr>
          <w:color w:val="000000"/>
        </w:rPr>
        <w:t xml:space="preserve">All </w:t>
      </w:r>
      <w:r w:rsidR="00DE665E" w:rsidRPr="00D23F6E">
        <w:rPr>
          <w:color w:val="000000"/>
        </w:rPr>
        <w:t>s</w:t>
      </w:r>
      <w:r w:rsidR="00B94745" w:rsidRPr="00D23F6E">
        <w:rPr>
          <w:color w:val="000000"/>
        </w:rPr>
        <w:t xml:space="preserve">tructural and </w:t>
      </w:r>
      <w:r w:rsidR="00DE665E" w:rsidRPr="00D23F6E">
        <w:rPr>
          <w:color w:val="000000"/>
        </w:rPr>
        <w:t>n</w:t>
      </w:r>
      <w:r w:rsidR="00B94745" w:rsidRPr="00D23F6E">
        <w:rPr>
          <w:color w:val="000000"/>
        </w:rPr>
        <w:t>on-</w:t>
      </w:r>
      <w:r w:rsidR="00DE665E" w:rsidRPr="00D23F6E">
        <w:rPr>
          <w:color w:val="000000"/>
        </w:rPr>
        <w:t>s</w:t>
      </w:r>
      <w:r w:rsidR="00B94745" w:rsidRPr="00D23F6E">
        <w:rPr>
          <w:color w:val="000000"/>
        </w:rPr>
        <w:t>truc</w:t>
      </w:r>
      <w:r w:rsidR="00DE665E" w:rsidRPr="00D23F6E">
        <w:rPr>
          <w:color w:val="000000"/>
        </w:rPr>
        <w:t>tural compon</w:t>
      </w:r>
      <w:r w:rsidR="0009575E" w:rsidRPr="00D23F6E">
        <w:rPr>
          <w:color w:val="000000"/>
        </w:rPr>
        <w:t xml:space="preserve">ents must be either </w:t>
      </w:r>
      <w:r w:rsidR="0009575E" w:rsidRPr="00D23F6E">
        <w:rPr>
          <w:color w:val="000000"/>
        </w:rPr>
        <w:lastRenderedPageBreak/>
        <w:t>steel or stand</w:t>
      </w:r>
      <w:r w:rsidR="00BF567F" w:rsidRPr="00D23F6E">
        <w:rPr>
          <w:color w:val="000000"/>
        </w:rPr>
        <w:t>ard</w:t>
      </w:r>
      <w:r w:rsidR="000603AA" w:rsidRPr="00D23F6E">
        <w:rPr>
          <w:color w:val="000000"/>
        </w:rPr>
        <w:t xml:space="preserve"> materials that </w:t>
      </w:r>
      <w:r w:rsidR="000603AA" w:rsidRPr="002E6431">
        <w:t>meet</w:t>
      </w:r>
      <w:r w:rsidR="00421539" w:rsidRPr="002E6431">
        <w:t xml:space="preserve"> </w:t>
      </w:r>
      <w:r w:rsidR="0053761D" w:rsidRPr="002E6431">
        <w:t xml:space="preserve">the </w:t>
      </w:r>
      <w:r w:rsidR="00BF7036" w:rsidRPr="002E6431">
        <w:t xml:space="preserve">requirements outlined </w:t>
      </w:r>
      <w:r w:rsidR="000F10AB" w:rsidRPr="002E6431">
        <w:t xml:space="preserve">in Section 2 </w:t>
      </w:r>
      <w:r w:rsidR="006143E0" w:rsidRPr="002E6431">
        <w:t>APPLICABLE LAWS and INDUSTRY STANDARDS.</w:t>
      </w:r>
      <w:r w:rsidR="007D5DA5" w:rsidRPr="002E6431">
        <w:t xml:space="preserve"> </w:t>
      </w:r>
      <w:r w:rsidRPr="002E6431">
        <w:t xml:space="preserve">Optional </w:t>
      </w:r>
      <w:r w:rsidRPr="00D23F6E">
        <w:rPr>
          <w:color w:val="000000"/>
        </w:rPr>
        <w:t>equipment necessary to meet the minimum requirements of this specification shall be included.</w:t>
      </w:r>
      <w:r w:rsidR="008339F2">
        <w:br w:type="page"/>
      </w:r>
    </w:p>
    <w:p w14:paraId="5534E481" w14:textId="77777777" w:rsidR="00D94F0D" w:rsidRPr="00D94F0D" w:rsidRDefault="00D94F0D" w:rsidP="00D94F0D">
      <w:pPr>
        <w:pStyle w:val="ListParagraph"/>
        <w:numPr>
          <w:ilvl w:val="0"/>
          <w:numId w:val="1"/>
        </w:numPr>
        <w:spacing w:before="240"/>
        <w:outlineLvl w:val="1"/>
        <w:rPr>
          <w:rFonts w:eastAsia="Arial"/>
          <w:b/>
          <w:vanish/>
        </w:rPr>
      </w:pPr>
    </w:p>
    <w:p w14:paraId="4D1CD2D4" w14:textId="77777777" w:rsidR="00D94F0D" w:rsidRPr="00D94F0D" w:rsidRDefault="00D94F0D" w:rsidP="00D94F0D">
      <w:pPr>
        <w:pStyle w:val="ListParagraph"/>
        <w:numPr>
          <w:ilvl w:val="0"/>
          <w:numId w:val="1"/>
        </w:numPr>
        <w:spacing w:before="240"/>
        <w:outlineLvl w:val="1"/>
        <w:rPr>
          <w:rFonts w:eastAsia="Arial"/>
          <w:b/>
          <w:vanish/>
        </w:rPr>
      </w:pPr>
    </w:p>
    <w:p w14:paraId="199915B5" w14:textId="77777777" w:rsidR="00D94F0D" w:rsidRPr="00D94F0D" w:rsidRDefault="00D94F0D" w:rsidP="00D94F0D">
      <w:pPr>
        <w:pStyle w:val="ListParagraph"/>
        <w:numPr>
          <w:ilvl w:val="0"/>
          <w:numId w:val="1"/>
        </w:numPr>
        <w:spacing w:before="240"/>
        <w:outlineLvl w:val="1"/>
        <w:rPr>
          <w:rFonts w:eastAsia="Arial"/>
          <w:b/>
          <w:vanish/>
        </w:rPr>
      </w:pPr>
    </w:p>
    <w:p w14:paraId="0131D83C" w14:textId="1D90E9E4" w:rsidR="00584E8B" w:rsidRPr="00584E8B" w:rsidRDefault="00584E8B" w:rsidP="00F7167A">
      <w:pPr>
        <w:pStyle w:val="Heading1"/>
      </w:pPr>
      <w:bookmarkStart w:id="13" w:name="_Toc144196101"/>
      <w:r w:rsidRPr="00584E8B">
        <w:t xml:space="preserve">*(UNINTENTIONALLY </w:t>
      </w:r>
      <w:proofErr w:type="gramStart"/>
      <w:r w:rsidRPr="00584E8B">
        <w:t>EXCLUDED)*</w:t>
      </w:r>
      <w:bookmarkEnd w:id="13"/>
      <w:proofErr w:type="gramEnd"/>
    </w:p>
    <w:p w14:paraId="4FC89FA7" w14:textId="35CC7F06" w:rsidR="004F2273" w:rsidRPr="0024049E" w:rsidRDefault="00C24BC1" w:rsidP="00D94F0D">
      <w:pPr>
        <w:pStyle w:val="Heading2"/>
      </w:pPr>
      <w:r w:rsidRPr="0024049E">
        <w:t>FRAME/CHASSIS</w:t>
      </w:r>
      <w:r w:rsidR="005A6E64" w:rsidRPr="0024049E">
        <w:t>:</w:t>
      </w:r>
    </w:p>
    <w:p w14:paraId="4C7E100B" w14:textId="2D7414A9" w:rsidR="004F2273" w:rsidRPr="00D23F6E" w:rsidRDefault="001405FB" w:rsidP="00DB78C3">
      <w:pPr>
        <w:ind w:left="1080"/>
        <w:rPr>
          <w:color w:val="000000"/>
        </w:rPr>
      </w:pPr>
      <w:r w:rsidRPr="00D23F6E">
        <w:rPr>
          <w:color w:val="000000"/>
        </w:rPr>
        <w:t xml:space="preserve">The </w:t>
      </w:r>
      <w:r w:rsidR="004D6A5C" w:rsidRPr="00D23F6E">
        <w:rPr>
          <w:color w:val="000000"/>
        </w:rPr>
        <w:t>e</w:t>
      </w:r>
      <w:r w:rsidR="004F2273" w:rsidRPr="00D23F6E">
        <w:rPr>
          <w:color w:val="000000"/>
        </w:rPr>
        <w:t xml:space="preserve">ntire body shall utilize hemmed edges on all interior panels, and be void of sharp edges, especially in the proximity of the passenger seats, entrance door, </w:t>
      </w:r>
      <w:r w:rsidR="00B86A82">
        <w:rPr>
          <w:color w:val="000000"/>
        </w:rPr>
        <w:t xml:space="preserve">and </w:t>
      </w:r>
      <w:r w:rsidR="004F2273" w:rsidRPr="00D23F6E">
        <w:rPr>
          <w:color w:val="000000"/>
        </w:rPr>
        <w:t>emergency exits</w:t>
      </w:r>
      <w:r w:rsidR="00B86A82">
        <w:rPr>
          <w:color w:val="000000"/>
        </w:rPr>
        <w:t>.</w:t>
      </w:r>
    </w:p>
    <w:p w14:paraId="3D6240E6" w14:textId="77777777" w:rsidR="004F2273" w:rsidRPr="00D23F6E" w:rsidRDefault="004F2273" w:rsidP="00D23F6E">
      <w:pPr>
        <w:ind w:left="540"/>
        <w:rPr>
          <w:color w:val="000000"/>
        </w:rPr>
      </w:pPr>
    </w:p>
    <w:p w14:paraId="180D6015" w14:textId="76964C93" w:rsidR="00D77B5B" w:rsidRDefault="004D6A5C" w:rsidP="00DB78C3">
      <w:pPr>
        <w:ind w:left="1080"/>
        <w:rPr>
          <w:color w:val="000000"/>
        </w:rPr>
      </w:pPr>
      <w:r w:rsidRPr="00D23F6E">
        <w:rPr>
          <w:color w:val="000000"/>
        </w:rPr>
        <w:t>The b</w:t>
      </w:r>
      <w:r w:rsidR="004F2273" w:rsidRPr="00D23F6E">
        <w:rPr>
          <w:color w:val="000000"/>
        </w:rPr>
        <w:t xml:space="preserve">ody shall be mounted to the chassis with sufficient material to prevent separation in a vehicle accident or roll-over. </w:t>
      </w:r>
    </w:p>
    <w:p w14:paraId="3DA0A1E7" w14:textId="12C12DF9" w:rsidR="00375A09" w:rsidRPr="00D23F6E" w:rsidRDefault="004F2273" w:rsidP="00DB78C3">
      <w:pPr>
        <w:pStyle w:val="ListParagraph"/>
        <w:numPr>
          <w:ilvl w:val="0"/>
          <w:numId w:val="2"/>
        </w:numPr>
        <w:ind w:left="1440"/>
        <w:rPr>
          <w:color w:val="000000"/>
        </w:rPr>
      </w:pPr>
      <w:r w:rsidRPr="00D23F6E">
        <w:rPr>
          <w:color w:val="000000"/>
        </w:rPr>
        <w:lastRenderedPageBreak/>
        <w:t xml:space="preserve">Entire body shall be primed before painting, and all areas sealed with compound to prevent moisture penetration. </w:t>
      </w:r>
    </w:p>
    <w:p w14:paraId="6D8DB952" w14:textId="15CB5A39" w:rsidR="00F244D4" w:rsidRPr="00D23F6E" w:rsidRDefault="004F2273" w:rsidP="00DB78C3">
      <w:pPr>
        <w:pStyle w:val="ListParagraph"/>
        <w:numPr>
          <w:ilvl w:val="0"/>
          <w:numId w:val="2"/>
        </w:numPr>
        <w:ind w:left="1440"/>
        <w:rPr>
          <w:color w:val="000000"/>
        </w:rPr>
      </w:pPr>
      <w:r w:rsidRPr="00D23F6E">
        <w:rPr>
          <w:color w:val="000000"/>
        </w:rPr>
        <w:t>Interior of all areas shall also be primed for corrosion resistance</w:t>
      </w:r>
      <w:r w:rsidR="00775C79" w:rsidRPr="00D23F6E">
        <w:rPr>
          <w:color w:val="000000"/>
        </w:rPr>
        <w:t>.</w:t>
      </w:r>
    </w:p>
    <w:p w14:paraId="0F7B9413" w14:textId="77777777" w:rsidR="00F244D4" w:rsidRPr="00D23F6E" w:rsidRDefault="00F244D4" w:rsidP="004A1397">
      <w:pPr>
        <w:ind w:left="1080"/>
        <w:rPr>
          <w:color w:val="000000"/>
        </w:rPr>
      </w:pPr>
      <w:r w:rsidRPr="00D23F6E">
        <w:rPr>
          <w:color w:val="000000"/>
        </w:rPr>
        <w:t>Vendor shall provide complete chassis and body floor plans with dimensions showing all aspects of the bus layout, including, but not limited to length, width, wheelbase, passenger area, seat location, seat spacing, lift location, step well, driver’s seat, dash and cowl location, hood, and all over</w:t>
      </w:r>
      <w:r w:rsidRPr="00D23F6E">
        <w:rPr>
          <w:color w:val="000000"/>
        </w:rPr>
        <w:lastRenderedPageBreak/>
        <w:t>hangs. Plans shall be included in the bid package for State evaluation.</w:t>
      </w:r>
    </w:p>
    <w:p w14:paraId="18265804" w14:textId="6CFB0BF0" w:rsidR="004F2273" w:rsidRPr="00D94F0D" w:rsidRDefault="004F2273" w:rsidP="00C324E4">
      <w:pPr>
        <w:pStyle w:val="Heading3"/>
      </w:pPr>
      <w:r w:rsidRPr="00D94F0D">
        <w:t>Materials:</w:t>
      </w:r>
    </w:p>
    <w:p w14:paraId="00678AA4" w14:textId="03F4BE07" w:rsidR="00731645" w:rsidRPr="00AB6777" w:rsidRDefault="00D365F5" w:rsidP="00042408">
      <w:pPr>
        <w:ind w:left="1800"/>
        <w:rPr>
          <w:rFonts w:eastAsia="Arial"/>
          <w:b/>
          <w:i/>
          <w:iCs/>
          <w:color w:val="FF0000"/>
        </w:rPr>
      </w:pPr>
      <w:r w:rsidRPr="00794DA9">
        <w:rPr>
          <w:rFonts w:eastAsia="Arial"/>
          <w:bCs/>
        </w:rPr>
        <w:t xml:space="preserve">All materials utilized in the construction of the body shall be available to all body manufacturers on an equal, non-proprietary basis. For maximum occupant safety, all exterior body panels shall be </w:t>
      </w:r>
      <w:r w:rsidR="00B456F8">
        <w:rPr>
          <w:rFonts w:eastAsia="Arial"/>
          <w:bCs/>
        </w:rPr>
        <w:t>aluminum</w:t>
      </w:r>
      <w:r w:rsidR="0064167C" w:rsidRPr="00794DA9">
        <w:rPr>
          <w:rFonts w:eastAsia="Arial"/>
          <w:bCs/>
        </w:rPr>
        <w:t xml:space="preserve"> or material of equivalent strength</w:t>
      </w:r>
      <w:r w:rsidRPr="00794DA9">
        <w:rPr>
          <w:rFonts w:eastAsia="Arial"/>
          <w:bCs/>
        </w:rPr>
        <w:t>.</w:t>
      </w:r>
    </w:p>
    <w:p w14:paraId="786ACAAF" w14:textId="77777777" w:rsidR="00731645" w:rsidRPr="00794DA9" w:rsidRDefault="00731645" w:rsidP="00C324E4">
      <w:pPr>
        <w:pStyle w:val="Heading3"/>
      </w:pPr>
      <w:r w:rsidRPr="00794DA9">
        <w:t>Corrosion:</w:t>
      </w:r>
    </w:p>
    <w:p w14:paraId="69ACACA4" w14:textId="6EC73187" w:rsidR="00651AD2" w:rsidRPr="00FF3CFA" w:rsidRDefault="00731645" w:rsidP="00042408">
      <w:pPr>
        <w:ind w:left="1800"/>
        <w:rPr>
          <w:rFonts w:eastAsia="Arial"/>
          <w:bCs/>
        </w:rPr>
      </w:pPr>
      <w:r w:rsidRPr="00FF3CFA">
        <w:rPr>
          <w:rFonts w:eastAsia="Arial"/>
          <w:bCs/>
        </w:rPr>
        <w:lastRenderedPageBreak/>
        <w:t>The body material shall be treated with a zinc phosphate coating (or equal) and sealed to prevent outside contaminants from reaching the basic metal of the body. No part of the bus body shall have bare steel. All parts of the body shall have primer applied. The bottom of the body shall be coated with under seal prior to mounting on the chassis. The chassis shall not be coated with under sealer except as re</w:t>
      </w:r>
      <w:r w:rsidRPr="00FF3CFA">
        <w:rPr>
          <w:rFonts w:eastAsia="Arial"/>
          <w:bCs/>
        </w:rPr>
        <w:lastRenderedPageBreak/>
        <w:t>quired for attachment around the engine cowl area</w:t>
      </w:r>
      <w:r w:rsidR="00651AD2" w:rsidRPr="00FF3CFA">
        <w:rPr>
          <w:rFonts w:eastAsia="Arial"/>
          <w:bCs/>
        </w:rPr>
        <w:t>.</w:t>
      </w:r>
    </w:p>
    <w:p w14:paraId="6100D3E3" w14:textId="1C07B99B" w:rsidR="00731645" w:rsidRPr="00006DBE" w:rsidRDefault="00731645" w:rsidP="00C324E4">
      <w:pPr>
        <w:pStyle w:val="Heading3"/>
        <w:rPr>
          <w:rStyle w:val="Strong"/>
          <w:b/>
          <w:bCs w:val="0"/>
        </w:rPr>
      </w:pPr>
      <w:r w:rsidRPr="00006DBE">
        <w:rPr>
          <w:rStyle w:val="Strong"/>
          <w:b/>
          <w:bCs w:val="0"/>
        </w:rPr>
        <w:t>Design:</w:t>
      </w:r>
    </w:p>
    <w:p w14:paraId="2FA071CC" w14:textId="06D3686D" w:rsidR="00E97595" w:rsidRDefault="00030ECE" w:rsidP="00920A11">
      <w:pPr>
        <w:ind w:left="1800"/>
        <w:rPr>
          <w:rFonts w:eastAsia="Arial"/>
          <w:bCs/>
        </w:rPr>
      </w:pPr>
      <w:r>
        <w:rPr>
          <w:rFonts w:eastAsia="Arial"/>
          <w:bCs/>
        </w:rPr>
        <w:t xml:space="preserve">The </w:t>
      </w:r>
      <w:r w:rsidR="00074E46">
        <w:rPr>
          <w:rFonts w:eastAsia="Arial"/>
          <w:bCs/>
        </w:rPr>
        <w:t>b</w:t>
      </w:r>
      <w:r w:rsidR="00731645" w:rsidRPr="00FF3CFA">
        <w:rPr>
          <w:rFonts w:eastAsia="Arial"/>
          <w:bCs/>
        </w:rPr>
        <w:t>ody shall be designed to meet current School Bus standards in effect for the State of California</w:t>
      </w:r>
      <w:r w:rsidR="00841E6D">
        <w:rPr>
          <w:rFonts w:eastAsia="Arial"/>
          <w:bCs/>
        </w:rPr>
        <w:t xml:space="preserve"> per CHP requirements</w:t>
      </w:r>
      <w:r w:rsidR="00731645" w:rsidRPr="00FF3CFA">
        <w:rPr>
          <w:rFonts w:eastAsia="Arial"/>
          <w:bCs/>
        </w:rPr>
        <w:t xml:space="preserve">. </w:t>
      </w:r>
      <w:r w:rsidR="00074E46">
        <w:rPr>
          <w:rFonts w:eastAsia="Arial"/>
          <w:bCs/>
        </w:rPr>
        <w:t>The d</w:t>
      </w:r>
      <w:r w:rsidR="00731645" w:rsidRPr="00FF3CFA">
        <w:rPr>
          <w:rFonts w:eastAsia="Arial"/>
          <w:bCs/>
        </w:rPr>
        <w:t xml:space="preserve">esign shall provide for maximum body life. </w:t>
      </w:r>
      <w:bookmarkStart w:id="14" w:name="_Hlk126570449"/>
      <w:r w:rsidR="00731645" w:rsidRPr="00FF3CFA">
        <w:rPr>
          <w:rFonts w:eastAsia="Arial"/>
          <w:bCs/>
        </w:rPr>
        <w:t xml:space="preserve">All internal spaces shall be </w:t>
      </w:r>
      <w:r w:rsidR="00A71D00" w:rsidRPr="00FF3CFA">
        <w:rPr>
          <w:rFonts w:eastAsia="Arial"/>
          <w:bCs/>
        </w:rPr>
        <w:t>insulated. All</w:t>
      </w:r>
      <w:r w:rsidR="00731645" w:rsidRPr="00FF3CFA">
        <w:rPr>
          <w:rFonts w:eastAsia="Arial"/>
          <w:bCs/>
        </w:rPr>
        <w:t xml:space="preserve"> seams and joints shall be caulked/epoxied to meet joint strength criteria and to seal </w:t>
      </w:r>
      <w:r w:rsidR="00731645" w:rsidRPr="00FF3CFA">
        <w:rPr>
          <w:rFonts w:eastAsia="Arial"/>
          <w:bCs/>
        </w:rPr>
        <w:lastRenderedPageBreak/>
        <w:t>against moisture penetration. All interior panels shall be hemmed to eliminate sharp edges.</w:t>
      </w:r>
      <w:bookmarkEnd w:id="14"/>
    </w:p>
    <w:p w14:paraId="28FCB738" w14:textId="6DCAC9B9" w:rsidR="00A34B11" w:rsidRPr="00E97595" w:rsidRDefault="00A34B11" w:rsidP="00C324E4">
      <w:pPr>
        <w:pStyle w:val="Heading3"/>
        <w:rPr>
          <w:rStyle w:val="Strong"/>
          <w:b/>
          <w:bCs w:val="0"/>
        </w:rPr>
      </w:pPr>
      <w:r w:rsidRPr="00E97595">
        <w:rPr>
          <w:rStyle w:val="Strong"/>
          <w:b/>
          <w:bCs w:val="0"/>
        </w:rPr>
        <w:t xml:space="preserve">Frame: </w:t>
      </w:r>
    </w:p>
    <w:p w14:paraId="2047262C" w14:textId="4E34BADD" w:rsidR="00476E6C" w:rsidRPr="00794DA9" w:rsidRDefault="00D440F1" w:rsidP="00042408">
      <w:pPr>
        <w:ind w:left="1800"/>
        <w:rPr>
          <w:rFonts w:eastAsia="Arial"/>
          <w:bCs/>
        </w:rPr>
      </w:pPr>
      <w:r w:rsidRPr="00006DBE">
        <w:rPr>
          <w:rFonts w:eastAsia="Arial"/>
          <w:bCs/>
        </w:rPr>
        <w:t>The frame s</w:t>
      </w:r>
      <w:r w:rsidR="00A34B11" w:rsidRPr="00006DBE">
        <w:rPr>
          <w:rFonts w:eastAsia="Arial"/>
          <w:bCs/>
        </w:rPr>
        <w:t xml:space="preserve">hall be designed to meet current School Bus standards in effect for the State of California. </w:t>
      </w:r>
      <w:r w:rsidR="00E712EE">
        <w:rPr>
          <w:rFonts w:eastAsia="Arial"/>
          <w:bCs/>
        </w:rPr>
        <w:t xml:space="preserve">The frame shall be </w:t>
      </w:r>
      <w:r w:rsidR="00A34B11" w:rsidRPr="00006DBE">
        <w:rPr>
          <w:rFonts w:eastAsia="Arial"/>
          <w:bCs/>
        </w:rPr>
        <w:t xml:space="preserve">DOT FMVSS certified for use in school bus application. </w:t>
      </w:r>
      <w:r w:rsidR="009B18E6" w:rsidRPr="00006DBE">
        <w:rPr>
          <w:rFonts w:eastAsia="Arial"/>
          <w:bCs/>
        </w:rPr>
        <w:t>The</w:t>
      </w:r>
      <w:r w:rsidR="00A34B11" w:rsidRPr="00006DBE">
        <w:rPr>
          <w:rFonts w:eastAsia="Arial"/>
          <w:bCs/>
        </w:rPr>
        <w:t xml:space="preserve"> delivered </w:t>
      </w:r>
      <w:r w:rsidR="009B18E6" w:rsidRPr="00006DBE">
        <w:rPr>
          <w:rFonts w:eastAsia="Arial"/>
          <w:bCs/>
        </w:rPr>
        <w:t xml:space="preserve">frame </w:t>
      </w:r>
      <w:r w:rsidR="00A34B11" w:rsidRPr="00006DBE">
        <w:rPr>
          <w:rFonts w:eastAsia="Arial"/>
          <w:bCs/>
        </w:rPr>
        <w:t xml:space="preserve">shall be designed to provide </w:t>
      </w:r>
      <w:r w:rsidR="00C44B27">
        <w:rPr>
          <w:rFonts w:eastAsia="Arial"/>
          <w:bCs/>
        </w:rPr>
        <w:t>12</w:t>
      </w:r>
      <w:r w:rsidR="00A34B11" w:rsidRPr="00006DBE">
        <w:rPr>
          <w:rFonts w:eastAsia="Arial"/>
          <w:bCs/>
        </w:rPr>
        <w:t xml:space="preserve">-year vehicle life at maximum </w:t>
      </w:r>
      <w:r w:rsidR="00500BE1" w:rsidRPr="00006DBE">
        <w:rPr>
          <w:rFonts w:eastAsia="Arial"/>
          <w:bCs/>
        </w:rPr>
        <w:t xml:space="preserve">Gross Vehicle Weight </w:t>
      </w:r>
      <w:r w:rsidR="00500BE1" w:rsidRPr="00006DBE">
        <w:rPr>
          <w:rFonts w:eastAsia="Arial"/>
          <w:bCs/>
        </w:rPr>
        <w:lastRenderedPageBreak/>
        <w:t>Rating (</w:t>
      </w:r>
      <w:r w:rsidR="00A34B11" w:rsidRPr="00006DBE">
        <w:rPr>
          <w:rFonts w:eastAsia="Arial"/>
          <w:bCs/>
        </w:rPr>
        <w:t>GVW</w:t>
      </w:r>
      <w:r w:rsidR="00AB1B6F" w:rsidRPr="00006DBE">
        <w:rPr>
          <w:rFonts w:eastAsia="Arial"/>
          <w:bCs/>
        </w:rPr>
        <w:t>R)</w:t>
      </w:r>
      <w:r w:rsidR="00A34B11" w:rsidRPr="00006DBE">
        <w:rPr>
          <w:rFonts w:eastAsia="Arial"/>
          <w:bCs/>
        </w:rPr>
        <w:t>. Provide frame mounted tow hooks.</w:t>
      </w:r>
    </w:p>
    <w:p w14:paraId="61A40E13" w14:textId="37F9998D" w:rsidR="00732956" w:rsidRPr="00C324E4" w:rsidRDefault="00731645" w:rsidP="00C324E4">
      <w:pPr>
        <w:pStyle w:val="Heading3"/>
      </w:pPr>
      <w:r w:rsidRPr="00C324E4">
        <w:t xml:space="preserve">Guard </w:t>
      </w:r>
      <w:r w:rsidR="000655C5" w:rsidRPr="00C324E4">
        <w:t>R</w:t>
      </w:r>
      <w:r w:rsidRPr="00C324E4">
        <w:t xml:space="preserve">ail </w:t>
      </w:r>
      <w:r w:rsidR="000655C5" w:rsidRPr="00C324E4">
        <w:t>L</w:t>
      </w:r>
      <w:r w:rsidRPr="00C324E4">
        <w:t>ocations:</w:t>
      </w:r>
    </w:p>
    <w:p w14:paraId="4C6FC04F" w14:textId="44016DC6" w:rsidR="00042408" w:rsidRDefault="00501C70" w:rsidP="00891C04">
      <w:pPr>
        <w:ind w:left="1800"/>
        <w:rPr>
          <w:rFonts w:eastAsia="Arial"/>
          <w:bCs/>
        </w:rPr>
      </w:pPr>
      <w:r>
        <w:rPr>
          <w:rFonts w:eastAsia="Arial"/>
          <w:bCs/>
        </w:rPr>
        <w:t xml:space="preserve">Guard </w:t>
      </w:r>
      <w:r w:rsidR="00134164">
        <w:rPr>
          <w:rFonts w:eastAsia="Arial"/>
          <w:bCs/>
        </w:rPr>
        <w:t>rails shall be located u</w:t>
      </w:r>
      <w:r w:rsidR="00731645" w:rsidRPr="00FF3CFA">
        <w:rPr>
          <w:rFonts w:eastAsia="Arial"/>
          <w:bCs/>
        </w:rPr>
        <w:t xml:space="preserve">nder window, seat cushion, </w:t>
      </w:r>
      <w:r w:rsidR="005E6FCD">
        <w:rPr>
          <w:rFonts w:eastAsia="Arial"/>
          <w:bCs/>
        </w:rPr>
        <w:t xml:space="preserve">and </w:t>
      </w:r>
      <w:r w:rsidR="00731645" w:rsidRPr="00FF3CFA">
        <w:rPr>
          <w:rFonts w:eastAsia="Arial"/>
          <w:bCs/>
        </w:rPr>
        <w:t>floor line</w:t>
      </w:r>
      <w:r w:rsidR="005E6FCD">
        <w:rPr>
          <w:rFonts w:eastAsia="Arial"/>
          <w:bCs/>
        </w:rPr>
        <w:t>.</w:t>
      </w:r>
      <w:r w:rsidR="00731645" w:rsidRPr="00FF3CFA">
        <w:rPr>
          <w:rFonts w:eastAsia="Arial"/>
          <w:bCs/>
        </w:rPr>
        <w:t xml:space="preserve"> T</w:t>
      </w:r>
      <w:r w:rsidR="00134164">
        <w:rPr>
          <w:rFonts w:eastAsia="Arial"/>
          <w:bCs/>
        </w:rPr>
        <w:t>he t</w:t>
      </w:r>
      <w:r w:rsidR="00731645" w:rsidRPr="00FF3CFA">
        <w:rPr>
          <w:rFonts w:eastAsia="Arial"/>
          <w:bCs/>
        </w:rPr>
        <w:t>op edges of rails shall be sealed to body, and bottom edge shall have drains.</w:t>
      </w:r>
    </w:p>
    <w:p w14:paraId="360C339B" w14:textId="6277928F" w:rsidR="00874C29" w:rsidRPr="00794DA9" w:rsidRDefault="00771529" w:rsidP="00C324E4">
      <w:pPr>
        <w:pStyle w:val="Heading3"/>
      </w:pPr>
      <w:r w:rsidRPr="00794DA9">
        <w:t>Bumper</w:t>
      </w:r>
      <w:r w:rsidR="00FE1B69">
        <w:t>s</w:t>
      </w:r>
      <w:r w:rsidRPr="00794DA9">
        <w:t>:</w:t>
      </w:r>
    </w:p>
    <w:p w14:paraId="0F693DE8" w14:textId="6013E631" w:rsidR="00651AD2" w:rsidRPr="00FF3CFA" w:rsidRDefault="0069238E" w:rsidP="00042408">
      <w:pPr>
        <w:ind w:left="1800"/>
        <w:rPr>
          <w:rFonts w:eastAsia="Arial"/>
          <w:bCs/>
        </w:rPr>
      </w:pPr>
      <w:r>
        <w:rPr>
          <w:rFonts w:eastAsia="Arial"/>
          <w:bCs/>
        </w:rPr>
        <w:t xml:space="preserve">Shall </w:t>
      </w:r>
      <w:r w:rsidR="006E3AFE">
        <w:rPr>
          <w:rFonts w:eastAsia="Arial"/>
          <w:bCs/>
        </w:rPr>
        <w:t>be Original Equipment Manufacturers (</w:t>
      </w:r>
      <w:r w:rsidR="00B16AF9">
        <w:rPr>
          <w:rFonts w:eastAsia="Arial"/>
          <w:bCs/>
        </w:rPr>
        <w:t xml:space="preserve">OEM) </w:t>
      </w:r>
      <w:r w:rsidR="00CA7AFD">
        <w:rPr>
          <w:rFonts w:eastAsia="Arial"/>
          <w:bCs/>
        </w:rPr>
        <w:t>equipment.</w:t>
      </w:r>
      <w:r w:rsidR="006E3AFE">
        <w:rPr>
          <w:rFonts w:eastAsia="Arial"/>
          <w:bCs/>
        </w:rPr>
        <w:t xml:space="preserve"> </w:t>
      </w:r>
    </w:p>
    <w:p w14:paraId="0A36C20F" w14:textId="77777777" w:rsidR="00FF350D" w:rsidRPr="00794DA9" w:rsidRDefault="00FF350D" w:rsidP="00C324E4">
      <w:pPr>
        <w:pStyle w:val="Heading3"/>
      </w:pPr>
      <w:r w:rsidRPr="00794DA9">
        <w:lastRenderedPageBreak/>
        <w:t>Steering:</w:t>
      </w:r>
    </w:p>
    <w:p w14:paraId="358C2B18" w14:textId="1470FFBB" w:rsidR="0077358D" w:rsidRPr="0077358D" w:rsidRDefault="00FE1B69" w:rsidP="0077358D">
      <w:pPr>
        <w:ind w:left="1800"/>
        <w:rPr>
          <w:rFonts w:eastAsia="Arial"/>
          <w:bCs/>
        </w:rPr>
      </w:pPr>
      <w:r>
        <w:rPr>
          <w:rFonts w:eastAsia="Arial"/>
          <w:bCs/>
        </w:rPr>
        <w:t xml:space="preserve">Shall be </w:t>
      </w:r>
      <w:r w:rsidR="00B16AF9">
        <w:rPr>
          <w:rFonts w:eastAsia="Arial"/>
          <w:bCs/>
        </w:rPr>
        <w:t>OEM</w:t>
      </w:r>
      <w:r w:rsidR="004C3CF3">
        <w:rPr>
          <w:rFonts w:eastAsia="Arial"/>
          <w:bCs/>
        </w:rPr>
        <w:t xml:space="preserve"> </w:t>
      </w:r>
      <w:r w:rsidR="00CA7AFD">
        <w:rPr>
          <w:rFonts w:eastAsia="Arial"/>
          <w:bCs/>
        </w:rPr>
        <w:t>equipment.</w:t>
      </w:r>
    </w:p>
    <w:p w14:paraId="5791B3F8" w14:textId="314EC299" w:rsidR="00FF350D" w:rsidRPr="00794DA9" w:rsidRDefault="00FF350D" w:rsidP="00C324E4">
      <w:pPr>
        <w:pStyle w:val="Heading3"/>
      </w:pPr>
      <w:r w:rsidRPr="00794DA9">
        <w:t>Brakes:</w:t>
      </w:r>
    </w:p>
    <w:p w14:paraId="59393F5A" w14:textId="610C327A" w:rsidR="00411FF4" w:rsidRPr="00411FF4" w:rsidRDefault="00FF350D" w:rsidP="0077358D">
      <w:pPr>
        <w:ind w:left="1800"/>
        <w:rPr>
          <w:rFonts w:eastAsia="Arial"/>
          <w:bCs/>
        </w:rPr>
      </w:pPr>
      <w:r w:rsidRPr="00FF3CFA">
        <w:rPr>
          <w:rFonts w:eastAsia="Arial"/>
          <w:bCs/>
        </w:rPr>
        <w:t xml:space="preserve">Shall </w:t>
      </w:r>
      <w:r w:rsidR="00B16AF9">
        <w:rPr>
          <w:rFonts w:eastAsia="Arial"/>
          <w:bCs/>
        </w:rPr>
        <w:t>be OEM equipment</w:t>
      </w:r>
      <w:r w:rsidRPr="009742E3">
        <w:rPr>
          <w:rFonts w:eastAsia="Arial"/>
          <w:bCs/>
          <w:color w:val="C00000"/>
        </w:rPr>
        <w:t xml:space="preserve"> </w:t>
      </w:r>
      <w:r w:rsidRPr="00FF3CFA">
        <w:rPr>
          <w:rFonts w:eastAsia="Arial"/>
          <w:bCs/>
        </w:rPr>
        <w:t xml:space="preserve">with anti-lock. </w:t>
      </w:r>
      <w:r w:rsidR="00411FF4" w:rsidRPr="00411FF4">
        <w:rPr>
          <w:rFonts w:eastAsia="Arial"/>
          <w:bCs/>
        </w:rPr>
        <w:t xml:space="preserve">All buses shall be equipped with </w:t>
      </w:r>
      <w:r w:rsidR="00411FF4">
        <w:rPr>
          <w:rFonts w:eastAsia="Arial"/>
          <w:bCs/>
        </w:rPr>
        <w:t>s</w:t>
      </w:r>
      <w:r w:rsidR="00411FF4" w:rsidRPr="00411FF4">
        <w:rPr>
          <w:rFonts w:eastAsia="Arial"/>
          <w:bCs/>
        </w:rPr>
        <w:t xml:space="preserve">pring </w:t>
      </w:r>
      <w:proofErr w:type="spellStart"/>
      <w:r w:rsidR="00411FF4" w:rsidRPr="00411FF4">
        <w:rPr>
          <w:rFonts w:eastAsia="Arial"/>
          <w:bCs/>
        </w:rPr>
        <w:t>brake</w:t>
      </w:r>
      <w:proofErr w:type="spellEnd"/>
      <w:r w:rsidR="00411FF4" w:rsidRPr="00411FF4">
        <w:rPr>
          <w:rFonts w:eastAsia="Arial"/>
          <w:bCs/>
        </w:rPr>
        <w:t xml:space="preserve"> mounted parking system</w:t>
      </w:r>
      <w:r w:rsidR="00411FF4">
        <w:rPr>
          <w:rFonts w:eastAsia="Arial"/>
          <w:bCs/>
        </w:rPr>
        <w:t xml:space="preserve"> that is able to </w:t>
      </w:r>
      <w:r w:rsidR="00411FF4" w:rsidRPr="00411FF4">
        <w:rPr>
          <w:rFonts w:eastAsia="Arial"/>
          <w:bCs/>
        </w:rPr>
        <w:t xml:space="preserve">maintain wheels locked on a </w:t>
      </w:r>
      <w:r w:rsidR="00411FF4">
        <w:rPr>
          <w:rFonts w:eastAsia="Arial"/>
          <w:bCs/>
        </w:rPr>
        <w:t xml:space="preserve">minimum of </w:t>
      </w:r>
      <w:r w:rsidR="00411FF4" w:rsidRPr="00411FF4">
        <w:rPr>
          <w:rFonts w:eastAsia="Arial"/>
          <w:bCs/>
        </w:rPr>
        <w:t>15% gr</w:t>
      </w:r>
      <w:r w:rsidR="00411FF4">
        <w:rPr>
          <w:rFonts w:eastAsia="Arial"/>
          <w:bCs/>
        </w:rPr>
        <w:t>ade and a regenerative braking system</w:t>
      </w:r>
      <w:r w:rsidR="00411FF4" w:rsidRPr="00411FF4">
        <w:rPr>
          <w:rFonts w:eastAsia="Arial"/>
          <w:bCs/>
        </w:rPr>
        <w:t>.</w:t>
      </w:r>
    </w:p>
    <w:p w14:paraId="1BD47953" w14:textId="324278CB" w:rsidR="00D91D56" w:rsidRPr="00794DA9" w:rsidRDefault="00D91D56" w:rsidP="00C324E4">
      <w:pPr>
        <w:pStyle w:val="Heading3"/>
      </w:pPr>
      <w:r w:rsidRPr="00794DA9">
        <w:t>Axle</w:t>
      </w:r>
      <w:r w:rsidR="00CD0CE3">
        <w:t>s</w:t>
      </w:r>
      <w:r w:rsidRPr="00794DA9">
        <w:t>:</w:t>
      </w:r>
    </w:p>
    <w:p w14:paraId="124A637F" w14:textId="5C0CEC58" w:rsidR="00FF7D0B" w:rsidRPr="00E10C26" w:rsidRDefault="00CF2FBF" w:rsidP="46844C33">
      <w:pPr>
        <w:ind w:left="1800"/>
        <w:rPr>
          <w:rFonts w:eastAsia="Arial"/>
        </w:rPr>
      </w:pPr>
      <w:r w:rsidRPr="46844C33">
        <w:rPr>
          <w:rFonts w:eastAsia="Arial"/>
        </w:rPr>
        <w:t>The axle</w:t>
      </w:r>
      <w:r w:rsidR="00CD0CE3" w:rsidRPr="46844C33">
        <w:rPr>
          <w:rFonts w:eastAsia="Arial"/>
        </w:rPr>
        <w:t>s</w:t>
      </w:r>
      <w:r w:rsidRPr="46844C33">
        <w:rPr>
          <w:rFonts w:eastAsia="Arial"/>
        </w:rPr>
        <w:t xml:space="preserve"> shall </w:t>
      </w:r>
      <w:r w:rsidR="000B0CB3" w:rsidRPr="46844C33">
        <w:rPr>
          <w:rFonts w:eastAsia="Arial"/>
        </w:rPr>
        <w:t xml:space="preserve">be rated to meet or exceed the Gross Vehicle </w:t>
      </w:r>
      <w:r w:rsidR="000B0CB3" w:rsidRPr="46844C33">
        <w:rPr>
          <w:rFonts w:eastAsia="Arial"/>
        </w:rPr>
        <w:lastRenderedPageBreak/>
        <w:t>Weight Rating GVWR</w:t>
      </w:r>
      <w:r w:rsidR="00FF7D0B" w:rsidRPr="46844C33">
        <w:rPr>
          <w:rFonts w:eastAsia="Arial"/>
        </w:rPr>
        <w:t xml:space="preserve"> </w:t>
      </w:r>
      <w:r w:rsidR="54AF5E42" w:rsidRPr="46844C33">
        <w:rPr>
          <w:rFonts w:eastAsia="Arial"/>
        </w:rPr>
        <w:t>requirements</w:t>
      </w:r>
      <w:r w:rsidR="002E6431">
        <w:rPr>
          <w:rFonts w:eastAsia="Arial"/>
        </w:rPr>
        <w:t>.</w:t>
      </w:r>
    </w:p>
    <w:p w14:paraId="3BF7363D" w14:textId="292D2543" w:rsidR="00FF350D" w:rsidRPr="00794DA9" w:rsidRDefault="00FF350D" w:rsidP="00C324E4">
      <w:pPr>
        <w:pStyle w:val="Heading3"/>
      </w:pPr>
      <w:r w:rsidRPr="00794DA9">
        <w:t>Suspensions:</w:t>
      </w:r>
    </w:p>
    <w:p w14:paraId="47C6AECE" w14:textId="3A4B563D" w:rsidR="003B41B9" w:rsidRPr="00E10C26" w:rsidRDefault="003B41B9" w:rsidP="002B4BF8">
      <w:pPr>
        <w:ind w:left="1800"/>
        <w:rPr>
          <w:rFonts w:eastAsia="Arial"/>
        </w:rPr>
      </w:pPr>
      <w:r w:rsidRPr="46844C33">
        <w:rPr>
          <w:rFonts w:eastAsia="Arial"/>
        </w:rPr>
        <w:t xml:space="preserve">The suspension shall be rated to meet or exceed the Gross Vehicle Weight Rating GVWR </w:t>
      </w:r>
      <w:r w:rsidR="2FDD457B" w:rsidRPr="46844C33">
        <w:rPr>
          <w:rFonts w:eastAsia="Arial"/>
        </w:rPr>
        <w:t>requirements</w:t>
      </w:r>
      <w:r w:rsidR="002E6431">
        <w:rPr>
          <w:rFonts w:eastAsia="Arial"/>
        </w:rPr>
        <w:t>.</w:t>
      </w:r>
    </w:p>
    <w:p w14:paraId="6945B396" w14:textId="77777777" w:rsidR="00FF350D" w:rsidRPr="00794DA9" w:rsidRDefault="00FF350D" w:rsidP="00C324E4">
      <w:pPr>
        <w:pStyle w:val="Heading3"/>
      </w:pPr>
      <w:r w:rsidRPr="00794DA9">
        <w:t>Drive line:</w:t>
      </w:r>
    </w:p>
    <w:p w14:paraId="0174D63B" w14:textId="3F256C17" w:rsidR="008339F2" w:rsidRDefault="004F1E58" w:rsidP="009859C3">
      <w:pPr>
        <w:ind w:left="1800"/>
        <w:rPr>
          <w:rFonts w:eastAsia="Arial"/>
          <w:b/>
        </w:rPr>
      </w:pPr>
      <w:r>
        <w:rPr>
          <w:rFonts w:eastAsia="Arial"/>
          <w:bCs/>
        </w:rPr>
        <w:t>OEM or</w:t>
      </w:r>
      <w:r w:rsidR="00040080">
        <w:rPr>
          <w:rFonts w:eastAsia="Arial"/>
          <w:bCs/>
        </w:rPr>
        <w:t xml:space="preserve"> s</w:t>
      </w:r>
      <w:r w:rsidR="00FF350D" w:rsidRPr="00132AE4">
        <w:rPr>
          <w:rFonts w:eastAsia="Arial"/>
          <w:bCs/>
        </w:rPr>
        <w:t>tandard driveline incorporating</w:t>
      </w:r>
      <w:r w:rsidR="00FF350D" w:rsidRPr="009742E3">
        <w:rPr>
          <w:rFonts w:eastAsia="Arial"/>
          <w:b/>
          <w:i/>
          <w:iCs/>
          <w:color w:val="C00000"/>
        </w:rPr>
        <w:t xml:space="preserve"> </w:t>
      </w:r>
      <w:r w:rsidR="00FF350D" w:rsidRPr="00132AE4">
        <w:rPr>
          <w:rFonts w:eastAsia="Arial"/>
          <w:bCs/>
        </w:rPr>
        <w:t>dynamic balancing</w:t>
      </w:r>
      <w:r w:rsidR="00040080">
        <w:rPr>
          <w:rFonts w:eastAsia="Arial"/>
          <w:bCs/>
        </w:rPr>
        <w:t xml:space="preserve"> is required</w:t>
      </w:r>
      <w:r w:rsidR="00FF350D" w:rsidRPr="00132AE4">
        <w:rPr>
          <w:rFonts w:eastAsia="Arial"/>
          <w:bCs/>
        </w:rPr>
        <w:t xml:space="preserve">. </w:t>
      </w:r>
      <w:r w:rsidR="00040080">
        <w:rPr>
          <w:rFonts w:eastAsia="Arial"/>
          <w:bCs/>
        </w:rPr>
        <w:t>The drive line shall</w:t>
      </w:r>
      <w:r w:rsidR="00FF350D" w:rsidRPr="00132AE4">
        <w:rPr>
          <w:rFonts w:eastAsia="Arial"/>
          <w:bCs/>
        </w:rPr>
        <w:t xml:space="preserve"> include driveline guards as required for each driveline section. </w:t>
      </w:r>
      <w:r w:rsidR="00FF350D" w:rsidRPr="00132AE4">
        <w:rPr>
          <w:rFonts w:eastAsia="Arial"/>
          <w:bCs/>
        </w:rPr>
        <w:lastRenderedPageBreak/>
        <w:t xml:space="preserve">Universal joints, driveline, </w:t>
      </w:r>
      <w:r w:rsidR="00E712EE">
        <w:rPr>
          <w:rFonts w:eastAsia="Arial"/>
          <w:bCs/>
        </w:rPr>
        <w:t>Transmission</w:t>
      </w:r>
      <w:r w:rsidR="00FF350D" w:rsidRPr="00132AE4">
        <w:rPr>
          <w:rFonts w:eastAsia="Arial"/>
          <w:bCs/>
        </w:rPr>
        <w:t>, shall be</w:t>
      </w:r>
      <w:r w:rsidR="00C21BB6">
        <w:rPr>
          <w:rFonts w:eastAsia="Arial"/>
          <w:bCs/>
        </w:rPr>
        <w:t xml:space="preserve"> either </w:t>
      </w:r>
      <w:r w:rsidR="00FF350D" w:rsidRPr="00132AE4">
        <w:rPr>
          <w:rFonts w:eastAsia="Arial"/>
          <w:bCs/>
        </w:rPr>
        <w:t>grease able</w:t>
      </w:r>
      <w:r w:rsidR="00C21BB6">
        <w:rPr>
          <w:rFonts w:eastAsia="Arial"/>
          <w:bCs/>
        </w:rPr>
        <w:t xml:space="preserve"> or lubed for life</w:t>
      </w:r>
      <w:r w:rsidR="00FF350D" w:rsidRPr="00132AE4">
        <w:rPr>
          <w:rFonts w:eastAsia="Arial"/>
          <w:bCs/>
        </w:rPr>
        <w:t>.</w:t>
      </w:r>
    </w:p>
    <w:p w14:paraId="6BFCC917" w14:textId="48BC78D8" w:rsidR="002F159C" w:rsidRDefault="002F159C" w:rsidP="00B63860">
      <w:pPr>
        <w:pStyle w:val="Heading2"/>
      </w:pPr>
      <w:r>
        <w:t>POWERPLANT:</w:t>
      </w:r>
    </w:p>
    <w:p w14:paraId="5BBB7755" w14:textId="77777777" w:rsidR="002F159C" w:rsidRPr="00794DA9" w:rsidRDefault="002F159C" w:rsidP="00C324E4">
      <w:pPr>
        <w:pStyle w:val="Heading3"/>
      </w:pPr>
      <w:r w:rsidRPr="00794DA9">
        <w:t>Powertrain:</w:t>
      </w:r>
    </w:p>
    <w:p w14:paraId="41DDE68C" w14:textId="528020E0" w:rsidR="002F159C" w:rsidRPr="0014575E" w:rsidRDefault="002F159C" w:rsidP="0014575E">
      <w:pPr>
        <w:ind w:left="1800"/>
        <w:rPr>
          <w:rFonts w:eastAsia="Arial"/>
          <w:bCs/>
        </w:rPr>
      </w:pPr>
      <w:r w:rsidRPr="0014575E">
        <w:rPr>
          <w:rFonts w:eastAsia="Arial"/>
          <w:bCs/>
        </w:rPr>
        <w:t xml:space="preserve">The bus shall be powered by a </w:t>
      </w:r>
      <w:r w:rsidR="00F14F47">
        <w:rPr>
          <w:rFonts w:eastAsia="Arial"/>
          <w:bCs/>
        </w:rPr>
        <w:t>battery electric</w:t>
      </w:r>
      <w:r w:rsidRPr="0014575E">
        <w:rPr>
          <w:rFonts w:eastAsia="Arial"/>
          <w:bCs/>
        </w:rPr>
        <w:t xml:space="preserve"> drive system. At a minimum, the drive system shall comply with applicable local, state and/or federal emissions and useful life requirements. The drive system shall comply with local, </w:t>
      </w:r>
      <w:r w:rsidR="0038132E" w:rsidRPr="0014575E">
        <w:rPr>
          <w:rFonts w:eastAsia="Arial"/>
          <w:bCs/>
        </w:rPr>
        <w:t>state,</w:t>
      </w:r>
      <w:r w:rsidRPr="0014575E">
        <w:rPr>
          <w:rFonts w:eastAsia="Arial"/>
          <w:bCs/>
        </w:rPr>
        <w:t xml:space="preserve"> and federal (mainte</w:t>
      </w:r>
      <w:r w:rsidRPr="0014575E">
        <w:rPr>
          <w:rFonts w:eastAsia="Arial"/>
          <w:bCs/>
        </w:rPr>
        <w:lastRenderedPageBreak/>
        <w:t xml:space="preserve">nance) and other applicable sections. </w:t>
      </w:r>
    </w:p>
    <w:p w14:paraId="78E26D8F" w14:textId="77777777" w:rsidR="002F159C" w:rsidRPr="0014575E" w:rsidRDefault="002F159C" w:rsidP="0014575E">
      <w:pPr>
        <w:ind w:left="1800"/>
        <w:rPr>
          <w:rFonts w:eastAsia="Arial"/>
          <w:bCs/>
        </w:rPr>
      </w:pPr>
    </w:p>
    <w:p w14:paraId="21920BF3" w14:textId="3EE2F39C" w:rsidR="002F159C" w:rsidRPr="0014575E" w:rsidRDefault="002F159C" w:rsidP="0014575E">
      <w:pPr>
        <w:ind w:left="1800"/>
        <w:rPr>
          <w:rFonts w:eastAsia="Arial"/>
          <w:bCs/>
        </w:rPr>
      </w:pPr>
      <w:r w:rsidRPr="0014575E">
        <w:rPr>
          <w:rFonts w:eastAsia="Arial"/>
          <w:bCs/>
        </w:rPr>
        <w:t xml:space="preserve">The </w:t>
      </w:r>
      <w:r w:rsidR="00CA7AFD" w:rsidRPr="0014575E">
        <w:rPr>
          <w:rFonts w:eastAsia="Arial"/>
          <w:bCs/>
        </w:rPr>
        <w:t>zero-emission</w:t>
      </w:r>
      <w:r w:rsidRPr="0014575E">
        <w:rPr>
          <w:rFonts w:eastAsia="Arial"/>
          <w:bCs/>
        </w:rPr>
        <w:t xml:space="preserve"> drive system shall be rated for the GVWR or greater of the bus. </w:t>
      </w:r>
    </w:p>
    <w:p w14:paraId="7AE12CA2" w14:textId="77777777" w:rsidR="002F159C" w:rsidRPr="0014575E" w:rsidRDefault="002F159C" w:rsidP="0014575E">
      <w:pPr>
        <w:ind w:left="1800"/>
        <w:rPr>
          <w:rFonts w:eastAsia="Arial"/>
          <w:bCs/>
        </w:rPr>
      </w:pPr>
    </w:p>
    <w:p w14:paraId="1554BE1A" w14:textId="01331464" w:rsidR="002F159C" w:rsidRPr="0014575E" w:rsidRDefault="002F159C" w:rsidP="0014575E">
      <w:pPr>
        <w:ind w:left="1800"/>
        <w:rPr>
          <w:rFonts w:eastAsia="Arial"/>
          <w:bCs/>
        </w:rPr>
      </w:pPr>
      <w:r w:rsidRPr="0014575E">
        <w:rPr>
          <w:rFonts w:eastAsia="Arial"/>
          <w:bCs/>
        </w:rPr>
        <w:t xml:space="preserve">The bus shall be powered by </w:t>
      </w:r>
      <w:r w:rsidRPr="00F14F47">
        <w:rPr>
          <w:rFonts w:eastAsia="Arial"/>
          <w:bCs/>
        </w:rPr>
        <w:t>a battery electric</w:t>
      </w:r>
      <w:r w:rsidRPr="0014575E">
        <w:rPr>
          <w:rFonts w:eastAsia="Arial"/>
          <w:bCs/>
        </w:rPr>
        <w:t xml:space="preserve"> drive system. The power source for the vehicle shall be derived from battery technology that has a field-proven track record of safe, re</w:t>
      </w:r>
      <w:r w:rsidRPr="0014575E">
        <w:rPr>
          <w:rFonts w:eastAsia="Arial"/>
          <w:bCs/>
        </w:rPr>
        <w:lastRenderedPageBreak/>
        <w:t>liable, and durable operation in similar traction applications.</w:t>
      </w:r>
    </w:p>
    <w:p w14:paraId="6F0D9D45" w14:textId="77777777" w:rsidR="002F159C" w:rsidRDefault="002F159C" w:rsidP="0014575E">
      <w:pPr>
        <w:ind w:left="1800"/>
        <w:rPr>
          <w:rFonts w:eastAsia="Arial"/>
          <w:bCs/>
        </w:rPr>
      </w:pPr>
    </w:p>
    <w:p w14:paraId="78575840" w14:textId="2779673B" w:rsidR="000E2720" w:rsidRDefault="00DC12CC" w:rsidP="0014575E">
      <w:pPr>
        <w:ind w:left="1800"/>
        <w:rPr>
          <w:rFonts w:eastAsia="Arial"/>
          <w:bCs/>
        </w:rPr>
      </w:pPr>
      <w:r>
        <w:rPr>
          <w:rFonts w:eastAsia="Arial"/>
          <w:bCs/>
        </w:rPr>
        <w:t xml:space="preserve">The </w:t>
      </w:r>
      <w:r w:rsidRPr="00132AE4">
        <w:rPr>
          <w:rFonts w:eastAsia="Arial"/>
          <w:bCs/>
        </w:rPr>
        <w:t>powertrain and battery pack shall be</w:t>
      </w:r>
      <w:r>
        <w:rPr>
          <w:rFonts w:eastAsia="Arial"/>
          <w:bCs/>
        </w:rPr>
        <w:t xml:space="preserve"> contained between the frame rails of the bu</w:t>
      </w:r>
      <w:r w:rsidRPr="003D1CBD">
        <w:rPr>
          <w:rFonts w:eastAsia="Arial"/>
          <w:bCs/>
        </w:rPr>
        <w:t>s</w:t>
      </w:r>
      <w:r w:rsidR="007D26B3" w:rsidRPr="003D1CBD">
        <w:rPr>
          <w:rFonts w:eastAsia="Arial"/>
          <w:bCs/>
        </w:rPr>
        <w:t xml:space="preserve"> </w:t>
      </w:r>
      <w:r w:rsidR="003D1CBD" w:rsidRPr="003D1CBD">
        <w:rPr>
          <w:rFonts w:eastAsia="Arial"/>
          <w:bCs/>
        </w:rPr>
        <w:t>o</w:t>
      </w:r>
      <w:r w:rsidR="007D26B3" w:rsidRPr="003D1CBD">
        <w:rPr>
          <w:rFonts w:eastAsia="Arial"/>
          <w:bCs/>
        </w:rPr>
        <w:t xml:space="preserve">r in fashion that </w:t>
      </w:r>
      <w:r w:rsidR="00A33D62" w:rsidRPr="003D1CBD">
        <w:rPr>
          <w:rFonts w:eastAsia="Arial"/>
          <w:bCs/>
        </w:rPr>
        <w:t xml:space="preserve">supplies sufficient protection from </w:t>
      </w:r>
      <w:r w:rsidR="007D76FA" w:rsidRPr="003D1CBD">
        <w:rPr>
          <w:rFonts w:eastAsia="Arial"/>
          <w:bCs/>
        </w:rPr>
        <w:t>impact or crash</w:t>
      </w:r>
      <w:r w:rsidR="00057CC6" w:rsidRPr="003D1CBD">
        <w:rPr>
          <w:rFonts w:eastAsia="Arial"/>
          <w:bCs/>
        </w:rPr>
        <w:t>.</w:t>
      </w:r>
      <w:r w:rsidR="002F159C" w:rsidRPr="003D1CBD">
        <w:rPr>
          <w:rFonts w:eastAsia="Arial"/>
          <w:bCs/>
        </w:rPr>
        <w:t xml:space="preserve"> </w:t>
      </w:r>
      <w:r w:rsidR="00057CC6" w:rsidRPr="003429F9">
        <w:rPr>
          <w:rFonts w:eastAsia="Arial"/>
          <w:bCs/>
        </w:rPr>
        <w:t>The electric powertrain and battery pack shall be</w:t>
      </w:r>
      <w:r w:rsidR="0062774B">
        <w:rPr>
          <w:rFonts w:eastAsia="Arial"/>
          <w:bCs/>
        </w:rPr>
        <w:t xml:space="preserve"> </w:t>
      </w:r>
      <w:r w:rsidR="00057CC6" w:rsidRPr="003429F9">
        <w:rPr>
          <w:rFonts w:eastAsia="Arial"/>
          <w:bCs/>
        </w:rPr>
        <w:t xml:space="preserve">sufficient to accommodate a vehicle range of 75 miles </w:t>
      </w:r>
      <w:r w:rsidR="0062774B">
        <w:rPr>
          <w:rFonts w:eastAsia="Arial"/>
          <w:bCs/>
        </w:rPr>
        <w:t xml:space="preserve">minimum </w:t>
      </w:r>
      <w:r w:rsidR="00057CC6" w:rsidRPr="003429F9">
        <w:rPr>
          <w:rFonts w:eastAsia="Arial"/>
          <w:bCs/>
        </w:rPr>
        <w:t>on a single charge with no passengers</w:t>
      </w:r>
      <w:r w:rsidR="00057CC6">
        <w:rPr>
          <w:rFonts w:eastAsia="Arial"/>
          <w:bCs/>
        </w:rPr>
        <w:t xml:space="preserve"> </w:t>
      </w:r>
      <w:r w:rsidR="007446F9">
        <w:rPr>
          <w:rFonts w:eastAsia="Arial"/>
          <w:bCs/>
        </w:rPr>
        <w:t>while operat</w:t>
      </w:r>
      <w:r w:rsidR="007A11E9">
        <w:rPr>
          <w:rFonts w:eastAsia="Arial"/>
          <w:bCs/>
        </w:rPr>
        <w:t xml:space="preserve">ing withing the </w:t>
      </w:r>
      <w:r w:rsidR="005046DF">
        <w:rPr>
          <w:rFonts w:eastAsia="Arial"/>
          <w:bCs/>
        </w:rPr>
        <w:t>environ</w:t>
      </w:r>
      <w:r w:rsidR="005046DF">
        <w:rPr>
          <w:rFonts w:eastAsia="Arial"/>
          <w:bCs/>
        </w:rPr>
        <w:lastRenderedPageBreak/>
        <w:t>ment</w:t>
      </w:r>
      <w:r w:rsidR="00057CC6">
        <w:rPr>
          <w:rFonts w:eastAsia="Arial"/>
          <w:bCs/>
        </w:rPr>
        <w:t>s</w:t>
      </w:r>
      <w:r w:rsidR="005046DF">
        <w:rPr>
          <w:rFonts w:eastAsia="Arial"/>
          <w:bCs/>
        </w:rPr>
        <w:t xml:space="preserve"> described in 3.0 Operational Environment</w:t>
      </w:r>
      <w:r w:rsidR="002F159C" w:rsidRPr="00132AE4">
        <w:rPr>
          <w:rFonts w:eastAsia="Arial"/>
          <w:bCs/>
        </w:rPr>
        <w:t>.</w:t>
      </w:r>
    </w:p>
    <w:p w14:paraId="49E17693" w14:textId="77777777" w:rsidR="002F159C" w:rsidRPr="00794DA9" w:rsidRDefault="002F159C" w:rsidP="00C324E4">
      <w:pPr>
        <w:pStyle w:val="Heading3"/>
      </w:pPr>
      <w:r>
        <w:t>Traction Motor</w:t>
      </w:r>
      <w:r w:rsidRPr="00794DA9">
        <w:t>:</w:t>
      </w:r>
    </w:p>
    <w:p w14:paraId="01A9D92A" w14:textId="5FEED2F8" w:rsidR="002F159C" w:rsidRPr="00132AE4" w:rsidRDefault="002F159C" w:rsidP="0014575E">
      <w:pPr>
        <w:ind w:left="1800"/>
        <w:rPr>
          <w:rFonts w:eastAsia="Arial"/>
          <w:bCs/>
        </w:rPr>
      </w:pPr>
      <w:r w:rsidRPr="00147B64">
        <w:rPr>
          <w:rFonts w:eastAsia="Arial"/>
          <w:bCs/>
        </w:rPr>
        <w:t>The traction motor shall be able to provide and recover kinetic energy as well as retard mechanical momentum (regenerative braking). The traction motor shall be a permanent magnet or equivalent AC induction type</w:t>
      </w:r>
      <w:r w:rsidR="005D100C">
        <w:rPr>
          <w:rFonts w:eastAsia="Arial"/>
          <w:bCs/>
        </w:rPr>
        <w:t>.</w:t>
      </w:r>
      <w:r w:rsidRPr="00147B64">
        <w:rPr>
          <w:rFonts w:eastAsia="Arial"/>
          <w:bCs/>
        </w:rPr>
        <w:t xml:space="preserve"> Traction motor speed control shall be continuously variable.</w:t>
      </w:r>
    </w:p>
    <w:p w14:paraId="1581A78F" w14:textId="77777777" w:rsidR="00FF350D" w:rsidRPr="00794DA9" w:rsidRDefault="00FF350D" w:rsidP="00C324E4">
      <w:pPr>
        <w:pStyle w:val="Heading3"/>
      </w:pPr>
      <w:r w:rsidRPr="00794DA9">
        <w:lastRenderedPageBreak/>
        <w:t>Charging:</w:t>
      </w:r>
    </w:p>
    <w:p w14:paraId="36021B44" w14:textId="48BE43FE" w:rsidR="008339F2" w:rsidRDefault="00B868EE" w:rsidP="009859C3">
      <w:pPr>
        <w:ind w:left="1800"/>
        <w:rPr>
          <w:rFonts w:eastAsia="Arial"/>
          <w:b/>
        </w:rPr>
      </w:pPr>
      <w:r w:rsidRPr="46844C33">
        <w:rPr>
          <w:rFonts w:eastAsia="Arial"/>
        </w:rPr>
        <w:t>The bus</w:t>
      </w:r>
      <w:r w:rsidR="00A54821" w:rsidRPr="46844C33">
        <w:rPr>
          <w:rFonts w:eastAsia="Arial"/>
        </w:rPr>
        <w:t xml:space="preserve"> </w:t>
      </w:r>
      <w:r w:rsidRPr="46844C33">
        <w:rPr>
          <w:rFonts w:eastAsia="Arial"/>
        </w:rPr>
        <w:t>shall be equipped with</w:t>
      </w:r>
      <w:r w:rsidR="00376CA4" w:rsidRPr="46844C33">
        <w:rPr>
          <w:rFonts w:eastAsia="Arial"/>
        </w:rPr>
        <w:t xml:space="preserve"> </w:t>
      </w:r>
      <w:r w:rsidR="004300B1" w:rsidRPr="46844C33">
        <w:rPr>
          <w:rFonts w:eastAsia="Arial"/>
        </w:rPr>
        <w:t>i</w:t>
      </w:r>
      <w:r w:rsidR="00B334B2" w:rsidRPr="46844C33">
        <w:rPr>
          <w:rFonts w:eastAsia="Arial"/>
        </w:rPr>
        <w:t>nternal DC charging architecture of no less than</w:t>
      </w:r>
      <w:r w:rsidR="000E4635" w:rsidRPr="46844C33">
        <w:rPr>
          <w:rFonts w:eastAsia="Arial"/>
        </w:rPr>
        <w:t xml:space="preserve"> 375</w:t>
      </w:r>
      <w:r w:rsidR="00650AFF" w:rsidRPr="46844C33">
        <w:rPr>
          <w:rFonts w:eastAsia="Arial"/>
        </w:rPr>
        <w:t>V</w:t>
      </w:r>
      <w:r w:rsidR="00E712EE">
        <w:rPr>
          <w:rFonts w:eastAsia="Arial"/>
        </w:rPr>
        <w:t>. The AC charging architecture shall be</w:t>
      </w:r>
      <w:r w:rsidR="00A16710" w:rsidRPr="46844C33">
        <w:rPr>
          <w:rFonts w:eastAsia="Arial"/>
        </w:rPr>
        <w:t xml:space="preserve"> </w:t>
      </w:r>
      <w:r w:rsidR="006A43B0" w:rsidRPr="46844C33">
        <w:rPr>
          <w:rFonts w:eastAsia="Arial"/>
        </w:rPr>
        <w:t>capable of accepting 13.2 kW</w:t>
      </w:r>
      <w:r w:rsidR="00A16710" w:rsidRPr="46844C33">
        <w:rPr>
          <w:rFonts w:eastAsia="Arial"/>
        </w:rPr>
        <w:t xml:space="preserve"> at a minimum</w:t>
      </w:r>
      <w:r w:rsidR="00FF350D" w:rsidRPr="46844C33">
        <w:rPr>
          <w:rFonts w:eastAsia="Arial"/>
        </w:rPr>
        <w:t xml:space="preserve">. </w:t>
      </w:r>
      <w:r w:rsidR="00497E17" w:rsidRPr="46844C33">
        <w:rPr>
          <w:rFonts w:eastAsia="Arial"/>
        </w:rPr>
        <w:t xml:space="preserve">Vehicle shall be equipped with DC </w:t>
      </w:r>
      <w:r w:rsidR="00863C77" w:rsidRPr="46844C33">
        <w:rPr>
          <w:rFonts w:eastAsia="Arial"/>
        </w:rPr>
        <w:t xml:space="preserve">bidirectional </w:t>
      </w:r>
      <w:r w:rsidR="00D530EA" w:rsidRPr="46844C33">
        <w:rPr>
          <w:rFonts w:eastAsia="Arial"/>
        </w:rPr>
        <w:t xml:space="preserve">charging </w:t>
      </w:r>
      <w:r w:rsidR="00497E17" w:rsidRPr="46844C33">
        <w:rPr>
          <w:rFonts w:eastAsia="Arial"/>
        </w:rPr>
        <w:t xml:space="preserve">systems that comply the ISO 15118-20 standard. The bus(es) must be able to receive a remote update enabling grid-interconnected </w:t>
      </w:r>
      <w:r w:rsidR="00D530EA" w:rsidRPr="46844C33">
        <w:rPr>
          <w:rFonts w:eastAsia="Arial"/>
        </w:rPr>
        <w:t>bidirectional</w:t>
      </w:r>
      <w:r w:rsidR="00497E17" w:rsidRPr="46844C33">
        <w:rPr>
          <w:rFonts w:eastAsia="Arial"/>
        </w:rPr>
        <w:t xml:space="preserve"> functions (e.g., vehicle-to-build</w:t>
      </w:r>
      <w:r w:rsidR="00497E17" w:rsidRPr="46844C33">
        <w:rPr>
          <w:rFonts w:eastAsia="Arial"/>
        </w:rPr>
        <w:lastRenderedPageBreak/>
        <w:t>ing functions connected to the utility system), upon completion of applicable requirements for safe electrical interconnection. The bus(es) shall be equipped with a CCS1 charging receptacle.</w:t>
      </w:r>
    </w:p>
    <w:p w14:paraId="4284D3B2" w14:textId="7A4B4E27" w:rsidR="005451FA" w:rsidRPr="00794DA9" w:rsidRDefault="005451FA" w:rsidP="00B63860">
      <w:pPr>
        <w:pStyle w:val="Heading2"/>
      </w:pPr>
      <w:r w:rsidRPr="00794DA9">
        <w:t>ELECTRICAL/WIRING:</w:t>
      </w:r>
      <w:r w:rsidRPr="00794DA9">
        <w:tab/>
      </w:r>
    </w:p>
    <w:p w14:paraId="3AD3CB08" w14:textId="0C66101D" w:rsidR="00FF350D" w:rsidRPr="00006DBE" w:rsidRDefault="00FF350D" w:rsidP="00C324E4">
      <w:pPr>
        <w:pStyle w:val="Heading3"/>
      </w:pPr>
      <w:r w:rsidRPr="00006DBE">
        <w:t>Electrical:</w:t>
      </w:r>
    </w:p>
    <w:p w14:paraId="4D919FD6" w14:textId="7D2A9A7B" w:rsidR="00CF1914" w:rsidRPr="009742E3" w:rsidRDefault="002E6737" w:rsidP="00891C04">
      <w:pPr>
        <w:ind w:left="1800"/>
        <w:rPr>
          <w:rFonts w:eastAsia="Arial"/>
          <w:bCs/>
          <w:color w:val="C00000"/>
        </w:rPr>
      </w:pPr>
      <w:r>
        <w:rPr>
          <w:rFonts w:eastAsia="Arial"/>
          <w:bCs/>
        </w:rPr>
        <w:t xml:space="preserve">The bus(es) shall be equipped </w:t>
      </w:r>
      <w:r w:rsidR="00E729DF">
        <w:rPr>
          <w:rFonts w:eastAsia="Arial"/>
          <w:bCs/>
        </w:rPr>
        <w:t>with a</w:t>
      </w:r>
      <w:r>
        <w:rPr>
          <w:rFonts w:eastAsia="Arial"/>
          <w:bCs/>
        </w:rPr>
        <w:t xml:space="preserve"> </w:t>
      </w:r>
      <w:r w:rsidR="00FF350D" w:rsidRPr="00132AE4">
        <w:rPr>
          <w:rFonts w:eastAsia="Arial"/>
          <w:bCs/>
        </w:rPr>
        <w:t>12-volt electrical system</w:t>
      </w:r>
      <w:r w:rsidR="0008312C">
        <w:rPr>
          <w:rFonts w:eastAsia="Arial"/>
          <w:bCs/>
        </w:rPr>
        <w:t>.</w:t>
      </w:r>
    </w:p>
    <w:p w14:paraId="01E0EF26" w14:textId="66ADACEE" w:rsidR="00FF350D" w:rsidRPr="0008312C" w:rsidRDefault="00FF350D" w:rsidP="00C324E4">
      <w:pPr>
        <w:pStyle w:val="Heading3"/>
      </w:pPr>
      <w:r w:rsidRPr="0008312C">
        <w:t>Drivers Console:</w:t>
      </w:r>
    </w:p>
    <w:p w14:paraId="0C956CA8" w14:textId="6E0E6ACA" w:rsidR="008C4A40" w:rsidRDefault="00AC39CE" w:rsidP="00891C04">
      <w:pPr>
        <w:ind w:left="1800"/>
        <w:rPr>
          <w:rFonts w:eastAsia="Arial"/>
          <w:bCs/>
        </w:rPr>
      </w:pPr>
      <w:r>
        <w:rPr>
          <w:rFonts w:eastAsia="Arial"/>
          <w:bCs/>
        </w:rPr>
        <w:lastRenderedPageBreak/>
        <w:t>The d</w:t>
      </w:r>
      <w:r w:rsidR="00FF350D" w:rsidRPr="00D66BF6">
        <w:rPr>
          <w:rFonts w:eastAsia="Arial"/>
          <w:bCs/>
        </w:rPr>
        <w:t>river’s console shall</w:t>
      </w:r>
      <w:r w:rsidR="00CF1914" w:rsidRPr="00CF1914">
        <w:rPr>
          <w:rFonts w:eastAsia="Arial"/>
          <w:bCs/>
        </w:rPr>
        <w:t xml:space="preserve"> be OEM equipment</w:t>
      </w:r>
      <w:r w:rsidR="0008312C">
        <w:rPr>
          <w:rFonts w:eastAsia="Arial"/>
          <w:bCs/>
        </w:rPr>
        <w:t>.</w:t>
      </w:r>
    </w:p>
    <w:p w14:paraId="68F536FB" w14:textId="77777777" w:rsidR="00891C04" w:rsidRDefault="00891C04" w:rsidP="00891C04">
      <w:pPr>
        <w:ind w:left="1800"/>
        <w:rPr>
          <w:rFonts w:eastAsia="Arial"/>
          <w:bCs/>
        </w:rPr>
      </w:pPr>
    </w:p>
    <w:p w14:paraId="7EDA61A0" w14:textId="5E6F2542" w:rsidR="00D26EEC" w:rsidRDefault="00FF350D" w:rsidP="00891C04">
      <w:pPr>
        <w:ind w:left="1800"/>
        <w:rPr>
          <w:rFonts w:eastAsia="Arial"/>
          <w:bCs/>
        </w:rPr>
      </w:pPr>
      <w:r w:rsidRPr="00D66BF6">
        <w:rPr>
          <w:rFonts w:eastAsia="Arial"/>
          <w:bCs/>
        </w:rPr>
        <w:t>Premium quality switches for all functional components associated with the body, and chassis. (Rocker style preferred)</w:t>
      </w:r>
      <w:r w:rsidR="00D66BF6">
        <w:rPr>
          <w:rFonts w:eastAsia="Arial"/>
          <w:bCs/>
        </w:rPr>
        <w:t>.</w:t>
      </w:r>
      <w:r w:rsidR="0068584B">
        <w:rPr>
          <w:rFonts w:eastAsia="Arial"/>
          <w:bCs/>
        </w:rPr>
        <w:t xml:space="preserve"> </w:t>
      </w:r>
      <w:r w:rsidR="00345F1E">
        <w:rPr>
          <w:rFonts w:eastAsia="Arial"/>
          <w:bCs/>
        </w:rPr>
        <w:t xml:space="preserve">The </w:t>
      </w:r>
      <w:r w:rsidR="00290254">
        <w:rPr>
          <w:rFonts w:eastAsia="Arial"/>
          <w:bCs/>
        </w:rPr>
        <w:t xml:space="preserve">gauge cluster shall contain </w:t>
      </w:r>
      <w:r w:rsidR="0068584B">
        <w:rPr>
          <w:rFonts w:eastAsia="Arial"/>
          <w:bCs/>
        </w:rPr>
        <w:t>BEV specific gauge</w:t>
      </w:r>
      <w:r w:rsidR="00290254">
        <w:rPr>
          <w:rFonts w:eastAsia="Arial"/>
          <w:bCs/>
        </w:rPr>
        <w:t>s</w:t>
      </w:r>
      <w:r w:rsidR="0068584B" w:rsidRPr="00FA7CF2">
        <w:rPr>
          <w:rFonts w:eastAsia="Arial"/>
          <w:bCs/>
        </w:rPr>
        <w:t xml:space="preserve">. </w:t>
      </w:r>
      <w:r w:rsidR="00D66BF6" w:rsidRPr="00FA7CF2">
        <w:rPr>
          <w:rFonts w:eastAsia="Arial"/>
          <w:bCs/>
        </w:rPr>
        <w:t xml:space="preserve"> </w:t>
      </w:r>
      <w:r w:rsidR="00FA7CF2" w:rsidRPr="00FA7CF2">
        <w:rPr>
          <w:rFonts w:eastAsia="Arial"/>
          <w:bCs/>
        </w:rPr>
        <w:t xml:space="preserve">OEM or </w:t>
      </w:r>
      <w:r w:rsidRPr="00FA7CF2">
        <w:rPr>
          <w:rFonts w:eastAsia="Arial"/>
          <w:bCs/>
        </w:rPr>
        <w:t>Heavy-duty turn signal switch, Signal Stat 910</w:t>
      </w:r>
      <w:r w:rsidR="00D66BF6" w:rsidRPr="00FA7CF2">
        <w:rPr>
          <w:rFonts w:eastAsia="Arial"/>
          <w:bCs/>
        </w:rPr>
        <w:t xml:space="preserve"> </w:t>
      </w:r>
      <w:r w:rsidRPr="00FA7CF2">
        <w:rPr>
          <w:rFonts w:eastAsia="Arial"/>
          <w:bCs/>
        </w:rPr>
        <w:t xml:space="preserve">Webb solid-state heavy-duty flasher. </w:t>
      </w:r>
    </w:p>
    <w:p w14:paraId="43EFB7E8" w14:textId="77777777" w:rsidR="00891C04" w:rsidRPr="00006DBE" w:rsidRDefault="00891C04" w:rsidP="00891C04">
      <w:pPr>
        <w:ind w:left="1800"/>
        <w:rPr>
          <w:rFonts w:eastAsia="Arial"/>
          <w:bCs/>
        </w:rPr>
      </w:pPr>
    </w:p>
    <w:p w14:paraId="261C2A3F" w14:textId="07FE02AB" w:rsidR="00D26EEC" w:rsidRPr="002C3A89" w:rsidRDefault="00D66BF6" w:rsidP="00891C04">
      <w:pPr>
        <w:ind w:left="1080" w:firstLine="720"/>
        <w:rPr>
          <w:rFonts w:eastAsia="Arial"/>
          <w:bCs/>
        </w:rPr>
      </w:pPr>
      <w:r w:rsidRPr="002C3A89">
        <w:rPr>
          <w:rFonts w:eastAsia="Arial"/>
          <w:bCs/>
        </w:rPr>
        <w:t>Full</w:t>
      </w:r>
      <w:r w:rsidR="00FF350D" w:rsidRPr="002C3A89">
        <w:rPr>
          <w:rFonts w:eastAsia="Arial"/>
          <w:bCs/>
        </w:rPr>
        <w:t xml:space="preserve"> gauge package; </w:t>
      </w:r>
      <w:r w:rsidR="00261924" w:rsidRPr="002C3A89">
        <w:rPr>
          <w:rFonts w:eastAsia="Arial"/>
          <w:bCs/>
        </w:rPr>
        <w:t>including.</w:t>
      </w:r>
      <w:r w:rsidR="00FF350D" w:rsidRPr="002C3A89">
        <w:rPr>
          <w:rFonts w:eastAsia="Arial"/>
          <w:bCs/>
        </w:rPr>
        <w:t xml:space="preserve"> </w:t>
      </w:r>
    </w:p>
    <w:p w14:paraId="032DE99B" w14:textId="431F4F96" w:rsidR="00D26EEC" w:rsidRDefault="00FF350D" w:rsidP="0014575E">
      <w:pPr>
        <w:pStyle w:val="ListParagraph"/>
        <w:numPr>
          <w:ilvl w:val="0"/>
          <w:numId w:val="3"/>
        </w:numPr>
        <w:rPr>
          <w:rFonts w:eastAsia="Arial"/>
          <w:bCs/>
        </w:rPr>
      </w:pPr>
      <w:r w:rsidRPr="00D66BF6">
        <w:rPr>
          <w:rFonts w:eastAsia="Arial"/>
          <w:bCs/>
        </w:rPr>
        <w:lastRenderedPageBreak/>
        <w:t>Volt</w:t>
      </w:r>
    </w:p>
    <w:p w14:paraId="0AEAA74A" w14:textId="77777777" w:rsidR="002C3A89" w:rsidRDefault="00FF350D" w:rsidP="0014575E">
      <w:pPr>
        <w:pStyle w:val="ListParagraph"/>
        <w:numPr>
          <w:ilvl w:val="0"/>
          <w:numId w:val="3"/>
        </w:numPr>
        <w:rPr>
          <w:rFonts w:eastAsia="Arial"/>
          <w:bCs/>
        </w:rPr>
      </w:pPr>
      <w:r w:rsidRPr="00D66BF6">
        <w:rPr>
          <w:rFonts w:eastAsia="Arial"/>
          <w:bCs/>
        </w:rPr>
        <w:t>Warning buzzers for; air, doors, emergency exits.</w:t>
      </w:r>
    </w:p>
    <w:p w14:paraId="7766393C" w14:textId="77777777" w:rsidR="00EB59AE" w:rsidRDefault="00EB59AE" w:rsidP="00D23F6E">
      <w:pPr>
        <w:rPr>
          <w:rFonts w:eastAsia="Arial"/>
          <w:bCs/>
        </w:rPr>
      </w:pPr>
    </w:p>
    <w:p w14:paraId="0D993821" w14:textId="5B72F5B6" w:rsidR="00891C04" w:rsidRDefault="002C3A89" w:rsidP="00891C04">
      <w:pPr>
        <w:ind w:left="1800"/>
        <w:rPr>
          <w:rFonts w:eastAsia="Arial"/>
          <w:bCs/>
        </w:rPr>
      </w:pPr>
      <w:r>
        <w:rPr>
          <w:rFonts w:eastAsia="Arial"/>
          <w:bCs/>
        </w:rPr>
        <w:t>The driver’s con</w:t>
      </w:r>
      <w:r w:rsidR="00EB59AE">
        <w:rPr>
          <w:rFonts w:eastAsia="Arial"/>
          <w:bCs/>
        </w:rPr>
        <w:t>sole shall contain an</w:t>
      </w:r>
      <w:r w:rsidR="00D66BF6" w:rsidRPr="002C3A89">
        <w:rPr>
          <w:rFonts w:eastAsia="Arial"/>
          <w:bCs/>
        </w:rPr>
        <w:t xml:space="preserve"> </w:t>
      </w:r>
      <w:r w:rsidR="00FF350D" w:rsidRPr="002C3A89">
        <w:rPr>
          <w:rFonts w:eastAsia="Arial"/>
          <w:bCs/>
        </w:rPr>
        <w:t>AM/FM radio (No Cassette), Bluetooth</w:t>
      </w:r>
      <w:r w:rsidR="00276A6F">
        <w:rPr>
          <w:rFonts w:eastAsia="Arial"/>
          <w:bCs/>
        </w:rPr>
        <w:t xml:space="preserve"> or AUX </w:t>
      </w:r>
      <w:r w:rsidR="00261924">
        <w:rPr>
          <w:rFonts w:eastAsia="Arial"/>
          <w:bCs/>
        </w:rPr>
        <w:t>connection</w:t>
      </w:r>
      <w:r w:rsidR="00FF350D" w:rsidRPr="002C3A89">
        <w:rPr>
          <w:rFonts w:eastAsia="Arial"/>
          <w:bCs/>
        </w:rPr>
        <w:t>, with public address (PA) system, with front and rear speaker package, to include hardwired microphone.</w:t>
      </w:r>
      <w:r w:rsidR="00D66BF6" w:rsidRPr="002C3A89">
        <w:rPr>
          <w:rFonts w:eastAsia="Arial"/>
          <w:bCs/>
        </w:rPr>
        <w:t xml:space="preserve"> </w:t>
      </w:r>
      <w:r w:rsidR="00FF350D" w:rsidRPr="002C3A89">
        <w:rPr>
          <w:rFonts w:eastAsia="Arial"/>
          <w:bCs/>
        </w:rPr>
        <w:t>Driver map/reading light.</w:t>
      </w:r>
      <w:r w:rsidR="00D66BF6" w:rsidRPr="002C3A89">
        <w:rPr>
          <w:rFonts w:eastAsia="Arial"/>
          <w:bCs/>
        </w:rPr>
        <w:t xml:space="preserve"> </w:t>
      </w:r>
      <w:r w:rsidR="0097668B">
        <w:rPr>
          <w:rFonts w:eastAsia="Arial"/>
          <w:bCs/>
        </w:rPr>
        <w:t xml:space="preserve">If a </w:t>
      </w:r>
      <w:r w:rsidR="007C2CFF">
        <w:rPr>
          <w:rFonts w:eastAsia="Arial"/>
          <w:bCs/>
        </w:rPr>
        <w:t>s</w:t>
      </w:r>
      <w:r w:rsidR="00FF350D" w:rsidRPr="002C3A89">
        <w:rPr>
          <w:rFonts w:eastAsia="Arial"/>
          <w:bCs/>
        </w:rPr>
        <w:t>hifter</w:t>
      </w:r>
      <w:r w:rsidR="007C2CFF">
        <w:rPr>
          <w:rFonts w:eastAsia="Arial"/>
          <w:bCs/>
        </w:rPr>
        <w:t xml:space="preserve"> is required it shall</w:t>
      </w:r>
      <w:r w:rsidR="00FF350D" w:rsidRPr="002C3A89">
        <w:rPr>
          <w:rFonts w:eastAsia="Arial"/>
          <w:bCs/>
        </w:rPr>
        <w:t xml:space="preserve"> be located on </w:t>
      </w:r>
      <w:r w:rsidR="00FF350D" w:rsidRPr="002C3A89">
        <w:rPr>
          <w:rFonts w:eastAsia="Arial"/>
          <w:bCs/>
        </w:rPr>
        <w:lastRenderedPageBreak/>
        <w:t>dash panel, not on console or pedestal.</w:t>
      </w:r>
    </w:p>
    <w:p w14:paraId="046E9321" w14:textId="77777777" w:rsidR="00FF350D" w:rsidRPr="00006DBE" w:rsidRDefault="00FF350D" w:rsidP="00C324E4">
      <w:pPr>
        <w:pStyle w:val="Heading3"/>
      </w:pPr>
      <w:r w:rsidRPr="00794DA9">
        <w:t>Additional Wiring for State Installed Aftermarket Equipment:</w:t>
      </w:r>
    </w:p>
    <w:p w14:paraId="69E39D60" w14:textId="23A87B12" w:rsidR="00E10C26" w:rsidRPr="008F5ABB" w:rsidRDefault="00801261" w:rsidP="008F5ABB">
      <w:pPr>
        <w:ind w:left="1800"/>
        <w:rPr>
          <w:rFonts w:eastAsia="Arial"/>
          <w:b/>
          <w:i/>
          <w:iCs/>
          <w:color w:val="C00000"/>
        </w:rPr>
      </w:pPr>
      <w:r>
        <w:rPr>
          <w:rFonts w:eastAsia="Arial"/>
          <w:bCs/>
        </w:rPr>
        <w:t>Additional wir</w:t>
      </w:r>
      <w:r w:rsidR="00F36932">
        <w:rPr>
          <w:rFonts w:eastAsia="Arial"/>
          <w:bCs/>
        </w:rPr>
        <w:t>ing shall be p</w:t>
      </w:r>
      <w:r w:rsidR="00FF350D" w:rsidRPr="00D66BF6">
        <w:rPr>
          <w:rFonts w:eastAsia="Arial"/>
          <w:bCs/>
        </w:rPr>
        <w:t>rovide</w:t>
      </w:r>
      <w:r w:rsidR="00F36932">
        <w:rPr>
          <w:rFonts w:eastAsia="Arial"/>
          <w:bCs/>
        </w:rPr>
        <w:t>d</w:t>
      </w:r>
      <w:r w:rsidR="00FF350D" w:rsidRPr="00D66BF6">
        <w:rPr>
          <w:rFonts w:eastAsia="Arial"/>
          <w:bCs/>
        </w:rPr>
        <w:t xml:space="preserve"> and </w:t>
      </w:r>
      <w:r w:rsidR="00FF350D" w:rsidRPr="00BB43F8">
        <w:rPr>
          <w:rFonts w:eastAsia="Arial"/>
          <w:bCs/>
        </w:rPr>
        <w:t>install</w:t>
      </w:r>
      <w:r w:rsidR="00F36932" w:rsidRPr="00BB43F8">
        <w:rPr>
          <w:rFonts w:eastAsia="Arial"/>
          <w:bCs/>
        </w:rPr>
        <w:t>ed.</w:t>
      </w:r>
      <w:r w:rsidR="008F5ABB" w:rsidRPr="008F5ABB">
        <w:rPr>
          <w:rFonts w:eastAsia="Arial"/>
          <w:bCs/>
        </w:rPr>
        <w:t xml:space="preserve"> </w:t>
      </w:r>
      <w:r w:rsidR="008F5ABB" w:rsidRPr="00CD066A">
        <w:rPr>
          <w:rFonts w:eastAsia="Arial"/>
          <w:bCs/>
        </w:rPr>
        <w:t>Additional wiring shall be provided and installed. T</w:t>
      </w:r>
      <w:r w:rsidR="008F5ABB" w:rsidRPr="003D1CBD">
        <w:rPr>
          <w:rFonts w:eastAsia="Arial"/>
          <w:bCs/>
        </w:rPr>
        <w:t xml:space="preserve">wo (2) </w:t>
      </w:r>
      <w:r w:rsidR="00CA7AFD" w:rsidRPr="003D1CBD">
        <w:rPr>
          <w:rFonts w:eastAsia="Arial"/>
          <w:bCs/>
        </w:rPr>
        <w:t>20-amp</w:t>
      </w:r>
      <w:r w:rsidR="008F5ABB" w:rsidRPr="003D1CBD">
        <w:rPr>
          <w:rFonts w:eastAsia="Arial"/>
          <w:bCs/>
        </w:rPr>
        <w:t xml:space="preserve"> spare circuit body harness utilizing 12-Gauge wires shall initiate from the electrical panel area and be circuit breaker protected</w:t>
      </w:r>
      <w:r w:rsidR="008F5ABB" w:rsidRPr="0043688C">
        <w:rPr>
          <w:rFonts w:eastAsia="Arial"/>
          <w:b/>
          <w:i/>
          <w:iCs/>
          <w:color w:val="C00000"/>
        </w:rPr>
        <w:t>.</w:t>
      </w:r>
    </w:p>
    <w:p w14:paraId="1DB7D9AB" w14:textId="07127372" w:rsidR="00FF350D" w:rsidRPr="00006DBE" w:rsidRDefault="00FF350D" w:rsidP="00C324E4">
      <w:pPr>
        <w:pStyle w:val="Heading3"/>
      </w:pPr>
      <w:r w:rsidRPr="00794DA9">
        <w:lastRenderedPageBreak/>
        <w:t>12 Volt Batteries:</w:t>
      </w:r>
    </w:p>
    <w:p w14:paraId="385DFBD7" w14:textId="6BB54875" w:rsidR="00920A11" w:rsidRDefault="00D905B8" w:rsidP="00891C04">
      <w:pPr>
        <w:ind w:left="1800"/>
        <w:rPr>
          <w:rFonts w:eastAsia="Arial"/>
          <w:bCs/>
        </w:rPr>
      </w:pPr>
      <w:r w:rsidRPr="00BB43F8">
        <w:rPr>
          <w:rFonts w:eastAsia="Arial"/>
          <w:bCs/>
        </w:rPr>
        <w:t>If the bidder is not the</w:t>
      </w:r>
      <w:r>
        <w:rPr>
          <w:rFonts w:eastAsia="Arial"/>
          <w:bCs/>
        </w:rPr>
        <w:t xml:space="preserve"> chassis</w:t>
      </w:r>
      <w:r w:rsidRPr="00BB43F8">
        <w:rPr>
          <w:rFonts w:eastAsia="Arial"/>
          <w:bCs/>
        </w:rPr>
        <w:t xml:space="preserve"> OEM,</w:t>
      </w:r>
      <w:r>
        <w:rPr>
          <w:rFonts w:eastAsia="Arial"/>
          <w:bCs/>
        </w:rPr>
        <w:t xml:space="preserve"> the</w:t>
      </w:r>
      <w:r w:rsidR="00AB284E">
        <w:rPr>
          <w:rFonts w:eastAsia="Arial"/>
          <w:bCs/>
        </w:rPr>
        <w:t xml:space="preserve">n the OEM </w:t>
      </w:r>
      <w:r w:rsidR="00B65109">
        <w:rPr>
          <w:rFonts w:eastAsia="Arial"/>
          <w:bCs/>
        </w:rPr>
        <w:t>12 Volt battery layout</w:t>
      </w:r>
      <w:r w:rsidR="001A2164">
        <w:rPr>
          <w:rFonts w:eastAsia="Arial"/>
          <w:bCs/>
        </w:rPr>
        <w:t xml:space="preserve"> will be required</w:t>
      </w:r>
      <w:r w:rsidR="0062408E">
        <w:rPr>
          <w:rFonts w:eastAsia="Arial"/>
          <w:bCs/>
        </w:rPr>
        <w:t>.</w:t>
      </w:r>
      <w:r w:rsidR="00C62CBA">
        <w:rPr>
          <w:rFonts w:eastAsia="Arial"/>
          <w:bCs/>
        </w:rPr>
        <w:t xml:space="preserve"> </w:t>
      </w:r>
      <w:r w:rsidR="00C62CBA" w:rsidRPr="00D66BF6">
        <w:rPr>
          <w:rFonts w:eastAsia="Arial"/>
          <w:bCs/>
        </w:rPr>
        <w:t xml:space="preserve">Primary shut off switch to be </w:t>
      </w:r>
      <w:r w:rsidR="00137A74" w:rsidRPr="00D66BF6">
        <w:rPr>
          <w:rFonts w:eastAsia="Arial"/>
          <w:bCs/>
        </w:rPr>
        <w:t xml:space="preserve">located </w:t>
      </w:r>
      <w:r w:rsidR="00137A74">
        <w:rPr>
          <w:rFonts w:eastAsia="Arial"/>
          <w:bCs/>
        </w:rPr>
        <w:t>under</w:t>
      </w:r>
      <w:r w:rsidR="001D3BA5">
        <w:rPr>
          <w:rFonts w:eastAsia="Arial"/>
          <w:bCs/>
        </w:rPr>
        <w:t xml:space="preserve"> the</w:t>
      </w:r>
      <w:r w:rsidR="00FF5AB4">
        <w:rPr>
          <w:rFonts w:eastAsia="Arial"/>
          <w:bCs/>
        </w:rPr>
        <w:t xml:space="preserve"> engine cover on the entrance door side</w:t>
      </w:r>
      <w:r w:rsidR="00D057FF">
        <w:rPr>
          <w:rFonts w:eastAsia="Arial"/>
          <w:bCs/>
        </w:rPr>
        <w:t>.</w:t>
      </w:r>
    </w:p>
    <w:p w14:paraId="773F4A6D" w14:textId="75ECC4E2" w:rsidR="008339F2" w:rsidRDefault="008339F2" w:rsidP="009859C3">
      <w:pPr>
        <w:ind w:left="1800"/>
        <w:rPr>
          <w:rFonts w:eastAsia="Arial"/>
          <w:bCs/>
        </w:rPr>
      </w:pPr>
    </w:p>
    <w:p w14:paraId="7F381990" w14:textId="33684C1B" w:rsidR="009844DE" w:rsidRPr="00D66BF6" w:rsidRDefault="00CB6902" w:rsidP="00891C04">
      <w:pPr>
        <w:ind w:left="1800"/>
        <w:rPr>
          <w:rFonts w:eastAsia="Arial"/>
          <w:bCs/>
        </w:rPr>
      </w:pPr>
      <w:r w:rsidRPr="009A15E1">
        <w:rPr>
          <w:rFonts w:eastAsia="Arial"/>
          <w:bCs/>
        </w:rPr>
        <w:t xml:space="preserve">If the bidder is </w:t>
      </w:r>
      <w:r w:rsidR="00D95B6B" w:rsidRPr="009A15E1">
        <w:rPr>
          <w:rFonts w:eastAsia="Arial"/>
          <w:bCs/>
        </w:rPr>
        <w:t xml:space="preserve">the </w:t>
      </w:r>
      <w:r w:rsidR="00DE5A30" w:rsidRPr="009A15E1">
        <w:rPr>
          <w:rFonts w:eastAsia="Arial"/>
          <w:bCs/>
        </w:rPr>
        <w:t xml:space="preserve">OEM </w:t>
      </w:r>
      <w:r w:rsidR="00DE5A30">
        <w:rPr>
          <w:rFonts w:eastAsia="Arial"/>
          <w:bCs/>
        </w:rPr>
        <w:t>chassis</w:t>
      </w:r>
      <w:r w:rsidR="00DF526D">
        <w:rPr>
          <w:rFonts w:eastAsia="Arial"/>
          <w:bCs/>
        </w:rPr>
        <w:t xml:space="preserve"> </w:t>
      </w:r>
      <w:r w:rsidR="00DE5A30">
        <w:rPr>
          <w:rFonts w:eastAsia="Arial"/>
          <w:bCs/>
        </w:rPr>
        <w:t>provider,</w:t>
      </w:r>
      <w:r w:rsidR="00DF526D">
        <w:rPr>
          <w:rFonts w:eastAsia="Arial"/>
          <w:bCs/>
        </w:rPr>
        <w:t xml:space="preserve"> </w:t>
      </w:r>
      <w:r w:rsidR="00D95B6B" w:rsidRPr="009A15E1">
        <w:rPr>
          <w:rFonts w:eastAsia="Arial"/>
          <w:bCs/>
        </w:rPr>
        <w:t>the</w:t>
      </w:r>
      <w:r w:rsidR="009A15E1" w:rsidRPr="009A15E1">
        <w:rPr>
          <w:rFonts w:eastAsia="Arial"/>
          <w:bCs/>
        </w:rPr>
        <w:t>n a m</w:t>
      </w:r>
      <w:r w:rsidR="00FF350D" w:rsidRPr="009A15E1">
        <w:rPr>
          <w:rFonts w:eastAsia="Arial"/>
          <w:bCs/>
        </w:rPr>
        <w:t>inimum</w:t>
      </w:r>
      <w:r w:rsidR="001159E8" w:rsidRPr="00CD066A">
        <w:rPr>
          <w:rFonts w:eastAsia="Arial"/>
          <w:bCs/>
        </w:rPr>
        <w:t xml:space="preserve"> </w:t>
      </w:r>
      <w:r w:rsidR="001159E8">
        <w:rPr>
          <w:rFonts w:eastAsia="Arial"/>
          <w:bCs/>
        </w:rPr>
        <w:t>two</w:t>
      </w:r>
      <w:r w:rsidR="001159E8" w:rsidRPr="00CD066A">
        <w:rPr>
          <w:rFonts w:eastAsia="Arial"/>
          <w:bCs/>
        </w:rPr>
        <w:t>, (</w:t>
      </w:r>
      <w:r w:rsidR="001159E8">
        <w:rPr>
          <w:rFonts w:eastAsia="Arial"/>
          <w:bCs/>
        </w:rPr>
        <w:t>2</w:t>
      </w:r>
      <w:r w:rsidR="001159E8" w:rsidRPr="00CD066A">
        <w:rPr>
          <w:rFonts w:eastAsia="Arial"/>
          <w:bCs/>
        </w:rPr>
        <w:t xml:space="preserve">) </w:t>
      </w:r>
      <w:r w:rsidR="001159E8">
        <w:rPr>
          <w:rFonts w:eastAsia="Arial"/>
          <w:bCs/>
        </w:rPr>
        <w:t>12 Volt</w:t>
      </w:r>
      <w:r w:rsidR="001159E8" w:rsidRPr="00CD066A">
        <w:rPr>
          <w:rFonts w:eastAsia="Arial"/>
          <w:bCs/>
        </w:rPr>
        <w:t xml:space="preserve"> </w:t>
      </w:r>
      <w:r w:rsidR="00FF350D" w:rsidRPr="00D66BF6">
        <w:rPr>
          <w:rFonts w:eastAsia="Arial"/>
          <w:bCs/>
        </w:rPr>
        <w:t>and using sealed cables. If equipped, one (1) battery shall be dedicated for the</w:t>
      </w:r>
      <w:r w:rsidR="00B44865" w:rsidRPr="00D66BF6">
        <w:rPr>
          <w:rFonts w:eastAsia="Arial"/>
          <w:bCs/>
        </w:rPr>
        <w:t xml:space="preserve"> wheelchair</w:t>
      </w:r>
      <w:r w:rsidR="00FF350D" w:rsidRPr="00D66BF6">
        <w:rPr>
          <w:rFonts w:eastAsia="Arial"/>
          <w:bCs/>
        </w:rPr>
        <w:t xml:space="preserve"> lift. Batteries shall be </w:t>
      </w:r>
      <w:r w:rsidR="00FF350D" w:rsidRPr="00D66BF6">
        <w:rPr>
          <w:rFonts w:eastAsia="Arial"/>
          <w:bCs/>
        </w:rPr>
        <w:lastRenderedPageBreak/>
        <w:t xml:space="preserve">mounted in a pull-out drawer utilizing </w:t>
      </w:r>
      <w:r w:rsidR="00C95407">
        <w:rPr>
          <w:rFonts w:eastAsia="Arial"/>
          <w:bCs/>
        </w:rPr>
        <w:t xml:space="preserve">stainless steel </w:t>
      </w:r>
      <w:r w:rsidR="00FF350D" w:rsidRPr="00D66BF6">
        <w:rPr>
          <w:rFonts w:eastAsia="Arial"/>
          <w:bCs/>
        </w:rPr>
        <w:t>roller bearing slides. Battery box shall be sealed, vented, and pull-out tray shall be Heavy duty and designed for</w:t>
      </w:r>
      <w:r w:rsidR="0005187C">
        <w:rPr>
          <w:rFonts w:eastAsia="Arial"/>
          <w:bCs/>
        </w:rPr>
        <w:t xml:space="preserve"> </w:t>
      </w:r>
      <w:r w:rsidR="009A790B">
        <w:rPr>
          <w:rFonts w:eastAsia="Arial"/>
          <w:bCs/>
        </w:rPr>
        <w:t>10</w:t>
      </w:r>
      <w:r w:rsidR="00FF350D" w:rsidRPr="00D66BF6">
        <w:rPr>
          <w:rFonts w:eastAsia="Arial"/>
          <w:bCs/>
        </w:rPr>
        <w:t xml:space="preserve">-year life. Tray shall have a latch mechanism to hold the tray in place. Tray shall have stops to prevent pullout of the vehicle. Door to have a key lock. All keyed alike. Cables shall be routed to prevent chaffing and wear. All holes shall have grommets and wiring shall be secured </w:t>
      </w:r>
      <w:r w:rsidR="00FF350D" w:rsidRPr="00D66BF6">
        <w:rPr>
          <w:rFonts w:eastAsia="Arial"/>
          <w:bCs/>
        </w:rPr>
        <w:lastRenderedPageBreak/>
        <w:t>to prevent chaffing and wear. Primary shut off switch to be located within easy reach of the door opening.</w:t>
      </w:r>
    </w:p>
    <w:p w14:paraId="75094514" w14:textId="7A2A99C1" w:rsidR="005451FA" w:rsidRPr="00794DA9" w:rsidRDefault="005451FA" w:rsidP="00B63860">
      <w:pPr>
        <w:pStyle w:val="Heading2"/>
        <w:spacing w:after="240"/>
      </w:pPr>
      <w:r w:rsidRPr="00794DA9">
        <w:t>DOORS/WINDOWS/MIRRORS</w:t>
      </w:r>
    </w:p>
    <w:p w14:paraId="40EA6DCC" w14:textId="6830CE69" w:rsidR="00731645" w:rsidRPr="00794DA9" w:rsidRDefault="00731645" w:rsidP="00C324E4">
      <w:pPr>
        <w:pStyle w:val="Heading3"/>
      </w:pPr>
      <w:r w:rsidRPr="00794DA9">
        <w:t>Side Windows:</w:t>
      </w:r>
    </w:p>
    <w:p w14:paraId="48B257D6" w14:textId="1004B3FF" w:rsidR="00731645" w:rsidRPr="002263EA" w:rsidRDefault="00731645" w:rsidP="00B63860">
      <w:pPr>
        <w:ind w:left="1800"/>
        <w:rPr>
          <w:rFonts w:eastAsia="Arial"/>
          <w:bCs/>
        </w:rPr>
      </w:pPr>
      <w:r w:rsidRPr="002263EA">
        <w:rPr>
          <w:rFonts w:eastAsia="Arial"/>
          <w:bCs/>
        </w:rPr>
        <w:t xml:space="preserve">All </w:t>
      </w:r>
      <w:r w:rsidR="00135CE4">
        <w:rPr>
          <w:rFonts w:eastAsia="Arial"/>
          <w:bCs/>
        </w:rPr>
        <w:t xml:space="preserve">side </w:t>
      </w:r>
      <w:r w:rsidRPr="002263EA">
        <w:rPr>
          <w:rFonts w:eastAsia="Arial"/>
          <w:bCs/>
        </w:rPr>
        <w:t xml:space="preserve">windows shall be AS-3 tinted. Passenger windows shall be tinted to </w:t>
      </w:r>
      <w:r w:rsidR="001712FE">
        <w:rPr>
          <w:rFonts w:eastAsia="Arial"/>
          <w:bCs/>
        </w:rPr>
        <w:t>26-</w:t>
      </w:r>
      <w:r w:rsidRPr="002263EA">
        <w:rPr>
          <w:rFonts w:eastAsia="Arial"/>
          <w:bCs/>
        </w:rPr>
        <w:t>28% light transmission. Shall be 12</w:t>
      </w:r>
      <w:r w:rsidR="00F8634C" w:rsidRPr="002263EA">
        <w:rPr>
          <w:rFonts w:eastAsia="Arial"/>
          <w:bCs/>
        </w:rPr>
        <w:t>-Inches</w:t>
      </w:r>
      <w:r w:rsidRPr="002263EA">
        <w:rPr>
          <w:rFonts w:eastAsia="Arial"/>
          <w:bCs/>
        </w:rPr>
        <w:t xml:space="preserve"> split sash type, designed for easy serviceability. Shall be designed so that no part of the interior pan</w:t>
      </w:r>
      <w:r w:rsidRPr="002263EA">
        <w:rPr>
          <w:rFonts w:eastAsia="Arial"/>
          <w:bCs/>
        </w:rPr>
        <w:lastRenderedPageBreak/>
        <w:t xml:space="preserve">eling, air conditioning equipment, L-track, </w:t>
      </w:r>
      <w:r w:rsidR="00390704" w:rsidRPr="002263EA">
        <w:rPr>
          <w:rFonts w:eastAsia="Arial"/>
          <w:bCs/>
        </w:rPr>
        <w:t>etc.</w:t>
      </w:r>
      <w:r w:rsidRPr="002263EA">
        <w:rPr>
          <w:rFonts w:eastAsia="Arial"/>
          <w:bCs/>
        </w:rPr>
        <w:t>, is removed for window replacement.</w:t>
      </w:r>
    </w:p>
    <w:p w14:paraId="7CE09B68" w14:textId="2D030703" w:rsidR="00731645" w:rsidRPr="00794DA9" w:rsidRDefault="00731645" w:rsidP="00C324E4">
      <w:pPr>
        <w:pStyle w:val="Heading3"/>
      </w:pPr>
      <w:r w:rsidRPr="00794DA9">
        <w:t>Driver Window:</w:t>
      </w:r>
    </w:p>
    <w:p w14:paraId="398334AE" w14:textId="328BB6F8" w:rsidR="000A51D8" w:rsidRDefault="000A51D8" w:rsidP="00142138">
      <w:pPr>
        <w:ind w:left="1800"/>
        <w:rPr>
          <w:rFonts w:eastAsia="Arial"/>
          <w:bCs/>
        </w:rPr>
      </w:pPr>
      <w:r w:rsidRPr="00BB43F8">
        <w:rPr>
          <w:rFonts w:eastAsia="Arial"/>
          <w:bCs/>
        </w:rPr>
        <w:t>If the bidder is not the</w:t>
      </w:r>
      <w:r>
        <w:rPr>
          <w:rFonts w:eastAsia="Arial"/>
          <w:bCs/>
        </w:rPr>
        <w:t xml:space="preserve"> chassis</w:t>
      </w:r>
      <w:r w:rsidRPr="00BB43F8">
        <w:rPr>
          <w:rFonts w:eastAsia="Arial"/>
          <w:bCs/>
        </w:rPr>
        <w:t xml:space="preserve"> OEM,</w:t>
      </w:r>
      <w:r>
        <w:rPr>
          <w:rFonts w:eastAsia="Arial"/>
          <w:bCs/>
        </w:rPr>
        <w:t xml:space="preserve"> then the OEM </w:t>
      </w:r>
      <w:r w:rsidR="00F60107">
        <w:rPr>
          <w:rFonts w:eastAsia="Arial"/>
          <w:bCs/>
        </w:rPr>
        <w:t>driver’s window s</w:t>
      </w:r>
      <w:r w:rsidR="00F60107" w:rsidRPr="002263EA">
        <w:rPr>
          <w:rFonts w:eastAsia="Arial"/>
          <w:bCs/>
        </w:rPr>
        <w:t>hall be</w:t>
      </w:r>
      <w:r w:rsidR="009F2EFD">
        <w:rPr>
          <w:rFonts w:eastAsia="Arial"/>
          <w:bCs/>
        </w:rPr>
        <w:t xml:space="preserve"> accepted and shall </w:t>
      </w:r>
      <w:r w:rsidR="00DE5A30">
        <w:rPr>
          <w:rFonts w:eastAsia="Arial"/>
          <w:bCs/>
        </w:rPr>
        <w:t>be</w:t>
      </w:r>
      <w:r w:rsidR="00F60107" w:rsidRPr="002263EA">
        <w:rPr>
          <w:rFonts w:eastAsia="Arial"/>
          <w:bCs/>
        </w:rPr>
        <w:t xml:space="preserve"> AS-2 tinted</w:t>
      </w:r>
      <w:r>
        <w:rPr>
          <w:rFonts w:eastAsia="Arial"/>
          <w:bCs/>
        </w:rPr>
        <w:t>.</w:t>
      </w:r>
    </w:p>
    <w:p w14:paraId="34F724EE" w14:textId="77777777" w:rsidR="00142138" w:rsidRDefault="00142138" w:rsidP="00142138">
      <w:pPr>
        <w:ind w:left="1800"/>
        <w:rPr>
          <w:rFonts w:eastAsia="Arial"/>
          <w:bCs/>
        </w:rPr>
      </w:pPr>
    </w:p>
    <w:p w14:paraId="2EDC9F34" w14:textId="134C2A5F" w:rsidR="00F8634C" w:rsidRPr="002263EA" w:rsidRDefault="00DE5A30" w:rsidP="00142138">
      <w:pPr>
        <w:ind w:left="1800"/>
        <w:rPr>
          <w:rFonts w:eastAsia="Arial"/>
          <w:bCs/>
        </w:rPr>
      </w:pPr>
      <w:r w:rsidRPr="009A15E1">
        <w:rPr>
          <w:rFonts w:eastAsia="Arial"/>
          <w:bCs/>
        </w:rPr>
        <w:t xml:space="preserve">If the bidder is the OEM </w:t>
      </w:r>
      <w:r>
        <w:rPr>
          <w:rFonts w:eastAsia="Arial"/>
          <w:bCs/>
        </w:rPr>
        <w:t xml:space="preserve">chassis provider, </w:t>
      </w:r>
      <w:r w:rsidRPr="009A15E1">
        <w:rPr>
          <w:rFonts w:eastAsia="Arial"/>
          <w:bCs/>
        </w:rPr>
        <w:t>then</w:t>
      </w:r>
      <w:r>
        <w:rPr>
          <w:rFonts w:eastAsia="Arial"/>
          <w:bCs/>
        </w:rPr>
        <w:t xml:space="preserve"> t</w:t>
      </w:r>
      <w:r w:rsidR="0004355A">
        <w:rPr>
          <w:rFonts w:eastAsia="Arial"/>
          <w:bCs/>
        </w:rPr>
        <w:t xml:space="preserve">he </w:t>
      </w:r>
      <w:r w:rsidR="00C81E8C">
        <w:rPr>
          <w:rFonts w:eastAsia="Arial"/>
          <w:bCs/>
        </w:rPr>
        <w:t>d</w:t>
      </w:r>
      <w:r w:rsidR="0004355A">
        <w:rPr>
          <w:rFonts w:eastAsia="Arial"/>
          <w:bCs/>
        </w:rPr>
        <w:t>river’s window s</w:t>
      </w:r>
      <w:r w:rsidR="00731645" w:rsidRPr="002263EA">
        <w:rPr>
          <w:rFonts w:eastAsia="Arial"/>
          <w:bCs/>
        </w:rPr>
        <w:t xml:space="preserve">hall be AS-2 tinted, easily adjustable horizontal slide type </w:t>
      </w:r>
      <w:r w:rsidR="00731645" w:rsidRPr="002263EA">
        <w:rPr>
          <w:rFonts w:eastAsia="Arial"/>
          <w:bCs/>
        </w:rPr>
        <w:lastRenderedPageBreak/>
        <w:t>using one hand. Latch must lock window automatically when in a closed position.</w:t>
      </w:r>
    </w:p>
    <w:p w14:paraId="381C3678" w14:textId="3C1C9392" w:rsidR="00731645" w:rsidRPr="00794DA9" w:rsidRDefault="00731645" w:rsidP="00C324E4">
      <w:pPr>
        <w:pStyle w:val="Heading3"/>
      </w:pPr>
      <w:r w:rsidRPr="00794DA9">
        <w:t xml:space="preserve">Passenger </w:t>
      </w:r>
      <w:r w:rsidR="00077F8F" w:rsidRPr="00794DA9">
        <w:t>D</w:t>
      </w:r>
      <w:r w:rsidRPr="00794DA9">
        <w:t xml:space="preserve">oor </w:t>
      </w:r>
      <w:r w:rsidR="00077F8F" w:rsidRPr="00794DA9">
        <w:t>W</w:t>
      </w:r>
      <w:r w:rsidRPr="00794DA9">
        <w:t>indow:</w:t>
      </w:r>
    </w:p>
    <w:p w14:paraId="07545451" w14:textId="72D09006" w:rsidR="00F8634C" w:rsidRDefault="0004355A" w:rsidP="00142138">
      <w:pPr>
        <w:ind w:left="1800"/>
        <w:rPr>
          <w:rFonts w:eastAsia="Arial"/>
          <w:bCs/>
        </w:rPr>
      </w:pPr>
      <w:r>
        <w:rPr>
          <w:rFonts w:eastAsia="Arial"/>
          <w:bCs/>
        </w:rPr>
        <w:t xml:space="preserve">The </w:t>
      </w:r>
      <w:r w:rsidR="00C81E8C">
        <w:rPr>
          <w:rFonts w:eastAsia="Arial"/>
          <w:bCs/>
        </w:rPr>
        <w:t>passenger door window s</w:t>
      </w:r>
      <w:r w:rsidR="00731645" w:rsidRPr="002263EA">
        <w:rPr>
          <w:rFonts w:eastAsia="Arial"/>
          <w:bCs/>
        </w:rPr>
        <w:t>hall be AS-2 tinted.</w:t>
      </w:r>
    </w:p>
    <w:p w14:paraId="319201ED" w14:textId="3F3C44A1" w:rsidR="00731645" w:rsidRPr="00794DA9" w:rsidRDefault="00731645" w:rsidP="00C324E4">
      <w:pPr>
        <w:pStyle w:val="Heading3"/>
      </w:pPr>
      <w:r w:rsidRPr="00794DA9">
        <w:t>Windshield:</w:t>
      </w:r>
    </w:p>
    <w:p w14:paraId="58ABCB72" w14:textId="11861B63" w:rsidR="0077358D" w:rsidRPr="00FF3CFA" w:rsidRDefault="00E97F88" w:rsidP="0077358D">
      <w:pPr>
        <w:ind w:left="1800"/>
        <w:rPr>
          <w:rFonts w:eastAsia="Arial"/>
          <w:bCs/>
        </w:rPr>
      </w:pPr>
      <w:r>
        <w:rPr>
          <w:rFonts w:eastAsia="Arial"/>
          <w:bCs/>
        </w:rPr>
        <w:t xml:space="preserve">The windshield shall be </w:t>
      </w:r>
      <w:r w:rsidR="00731645" w:rsidRPr="002263EA">
        <w:rPr>
          <w:rFonts w:eastAsia="Arial"/>
          <w:bCs/>
        </w:rPr>
        <w:t xml:space="preserve">AS-1 tinted. For optimum safety, design emphasis shall be on maximum driver </w:t>
      </w:r>
      <w:r w:rsidR="00CA7AFD" w:rsidRPr="002263EA">
        <w:rPr>
          <w:rFonts w:eastAsia="Arial"/>
          <w:bCs/>
        </w:rPr>
        <w:t>visibility.</w:t>
      </w:r>
    </w:p>
    <w:p w14:paraId="1B0AE7BD" w14:textId="04E4E5C8" w:rsidR="00731645" w:rsidRPr="00794DA9" w:rsidRDefault="00731645" w:rsidP="00C324E4">
      <w:pPr>
        <w:pStyle w:val="Heading3"/>
      </w:pPr>
      <w:r w:rsidRPr="00794DA9">
        <w:t xml:space="preserve">Windshield </w:t>
      </w:r>
      <w:r w:rsidR="00077F8F" w:rsidRPr="00794DA9">
        <w:t>W</w:t>
      </w:r>
      <w:r w:rsidRPr="00794DA9">
        <w:t>ipers:</w:t>
      </w:r>
    </w:p>
    <w:p w14:paraId="0C68FB41" w14:textId="328D01A2" w:rsidR="00731645" w:rsidRPr="00BB4CA8" w:rsidRDefault="00A13C4F" w:rsidP="0025688B">
      <w:pPr>
        <w:ind w:left="1800"/>
        <w:rPr>
          <w:rFonts w:eastAsia="Arial"/>
          <w:bCs/>
        </w:rPr>
      </w:pPr>
      <w:r>
        <w:rPr>
          <w:rFonts w:eastAsia="Arial"/>
          <w:bCs/>
        </w:rPr>
        <w:lastRenderedPageBreak/>
        <w:t>The windshield wipers s</w:t>
      </w:r>
      <w:r w:rsidR="00731645" w:rsidRPr="002263EA">
        <w:rPr>
          <w:rFonts w:eastAsia="Arial"/>
          <w:bCs/>
        </w:rPr>
        <w:t>hall be heavy-duty electric design incorporating both variable and intermittent speed control features.</w:t>
      </w:r>
      <w:r w:rsidR="00BB4CA8">
        <w:rPr>
          <w:rFonts w:eastAsia="Arial"/>
          <w:bCs/>
        </w:rPr>
        <w:t xml:space="preserve"> </w:t>
      </w:r>
      <w:r w:rsidR="00731645" w:rsidRPr="00BB4CA8">
        <w:rPr>
          <w:rFonts w:eastAsia="Arial"/>
          <w:bCs/>
        </w:rPr>
        <w:t>Wiper blades shall be approximately 20 inches long. Wipers shall return to park position when turned to off position. Washer reservoir to be a minimum one (1) gallon capacity, with spray emitting from wiper arms.  Air conditioning system must not interfere with access to wiper motor assemblies.</w:t>
      </w:r>
    </w:p>
    <w:p w14:paraId="327BABEE" w14:textId="1043CDFA" w:rsidR="00731645" w:rsidRPr="00794DA9" w:rsidRDefault="00731645" w:rsidP="00C324E4">
      <w:pPr>
        <w:pStyle w:val="Heading3"/>
      </w:pPr>
      <w:r w:rsidRPr="00794DA9">
        <w:lastRenderedPageBreak/>
        <w:t>Entrance Door:</w:t>
      </w:r>
    </w:p>
    <w:p w14:paraId="0585B685" w14:textId="08D965EB" w:rsidR="00BB4CA8" w:rsidRDefault="00731645" w:rsidP="00867106">
      <w:pPr>
        <w:ind w:left="1800"/>
        <w:rPr>
          <w:rFonts w:eastAsia="Arial"/>
          <w:bCs/>
        </w:rPr>
      </w:pPr>
      <w:r w:rsidRPr="00BB4CA8">
        <w:rPr>
          <w:rFonts w:eastAsia="Arial"/>
          <w:bCs/>
        </w:rPr>
        <w:t xml:space="preserve">Preferred entrance door shall be outward opening air </w:t>
      </w:r>
      <w:r w:rsidR="00413C48">
        <w:rPr>
          <w:rFonts w:eastAsia="Arial"/>
          <w:bCs/>
        </w:rPr>
        <w:t xml:space="preserve">OR electric </w:t>
      </w:r>
      <w:r w:rsidRPr="00BB4CA8">
        <w:rPr>
          <w:rFonts w:eastAsia="Arial"/>
          <w:bCs/>
        </w:rPr>
        <w:t>operated incorporating an anti-slam air control device, emergency air release valve, and inside door handle for emergency exit. Include header pad, same color as the seats.</w:t>
      </w:r>
      <w:r w:rsidR="00BB4CA8">
        <w:rPr>
          <w:rFonts w:eastAsia="Arial"/>
          <w:bCs/>
        </w:rPr>
        <w:t xml:space="preserve"> </w:t>
      </w:r>
      <w:r w:rsidRPr="00BB4CA8">
        <w:rPr>
          <w:rFonts w:eastAsia="Arial"/>
          <w:bCs/>
        </w:rPr>
        <w:t xml:space="preserve">Door control to be located on drivers control panel. Door assembly </w:t>
      </w:r>
      <w:r w:rsidR="00CA7AFD" w:rsidRPr="00BB4CA8">
        <w:rPr>
          <w:rFonts w:eastAsia="Arial"/>
          <w:bCs/>
        </w:rPr>
        <w:t xml:space="preserve">shall </w:t>
      </w:r>
      <w:r w:rsidR="00CA7AFD">
        <w:rPr>
          <w:rFonts w:eastAsia="Arial"/>
          <w:bCs/>
        </w:rPr>
        <w:t>have</w:t>
      </w:r>
      <w:r w:rsidR="00D425DD" w:rsidRPr="004C1228">
        <w:rPr>
          <w:rFonts w:eastAsia="Arial"/>
          <w:bCs/>
        </w:rPr>
        <w:t xml:space="preserve"> keyed </w:t>
      </w:r>
      <w:r w:rsidR="008267EA" w:rsidRPr="004C1228">
        <w:rPr>
          <w:rFonts w:eastAsia="Arial"/>
          <w:bCs/>
        </w:rPr>
        <w:t>e</w:t>
      </w:r>
      <w:r w:rsidR="00C93E94" w:rsidRPr="004C1228">
        <w:rPr>
          <w:rFonts w:eastAsia="Arial"/>
          <w:bCs/>
        </w:rPr>
        <w:t xml:space="preserve">xternal handle </w:t>
      </w:r>
      <w:r w:rsidR="00D425DD" w:rsidRPr="004C1228">
        <w:rPr>
          <w:rFonts w:eastAsia="Arial"/>
          <w:bCs/>
        </w:rPr>
        <w:t xml:space="preserve">access </w:t>
      </w:r>
      <w:r w:rsidR="00576DA9" w:rsidRPr="004C1228">
        <w:rPr>
          <w:rFonts w:eastAsia="Arial"/>
          <w:bCs/>
        </w:rPr>
        <w:t xml:space="preserve">or, </w:t>
      </w:r>
      <w:r w:rsidRPr="004C1228">
        <w:rPr>
          <w:rFonts w:eastAsia="Arial"/>
          <w:bCs/>
        </w:rPr>
        <w:t xml:space="preserve">have </w:t>
      </w:r>
      <w:r w:rsidRPr="00BB4CA8">
        <w:rPr>
          <w:rFonts w:eastAsia="Arial"/>
          <w:bCs/>
        </w:rPr>
        <w:t xml:space="preserve">provision at the bottom for a standard padlock to secure the </w:t>
      </w:r>
      <w:r w:rsidRPr="00BB4CA8">
        <w:rPr>
          <w:rFonts w:eastAsia="Arial"/>
          <w:bCs/>
        </w:rPr>
        <w:lastRenderedPageBreak/>
        <w:t xml:space="preserve">door closed. Door actuator mechanism shall </w:t>
      </w:r>
      <w:r w:rsidR="00390704" w:rsidRPr="00BB4CA8">
        <w:rPr>
          <w:rFonts w:eastAsia="Arial"/>
          <w:bCs/>
        </w:rPr>
        <w:t>have latched</w:t>
      </w:r>
      <w:r w:rsidRPr="00BB4CA8">
        <w:rPr>
          <w:rFonts w:eastAsia="Arial"/>
          <w:bCs/>
        </w:rPr>
        <w:t xml:space="preserve"> easy access hinged panel, with a device to hold it in the open </w:t>
      </w:r>
      <w:r w:rsidR="00390704" w:rsidRPr="00BB4CA8">
        <w:rPr>
          <w:rFonts w:eastAsia="Arial"/>
          <w:bCs/>
        </w:rPr>
        <w:t>position. Door</w:t>
      </w:r>
      <w:r w:rsidRPr="00BB4CA8">
        <w:rPr>
          <w:rFonts w:eastAsia="Arial"/>
          <w:bCs/>
        </w:rPr>
        <w:t xml:space="preserve"> shall have external handle for driver to use to close door</w:t>
      </w:r>
      <w:r w:rsidR="00A13C4F">
        <w:rPr>
          <w:rFonts w:eastAsia="Arial"/>
          <w:bCs/>
        </w:rPr>
        <w:t xml:space="preserve"> that s</w:t>
      </w:r>
      <w:r w:rsidRPr="00BB4CA8">
        <w:rPr>
          <w:rFonts w:eastAsia="Arial"/>
          <w:bCs/>
        </w:rPr>
        <w:t xml:space="preserve">hall be located on bottom front panel. No other latches allowed. </w:t>
      </w:r>
      <w:r w:rsidR="00A13C4F">
        <w:rPr>
          <w:rFonts w:eastAsia="Arial"/>
          <w:bCs/>
        </w:rPr>
        <w:t>The entrance doo</w:t>
      </w:r>
      <w:r w:rsidR="00C95407">
        <w:rPr>
          <w:rFonts w:eastAsia="Arial"/>
          <w:bCs/>
        </w:rPr>
        <w:t>r</w:t>
      </w:r>
      <w:r w:rsidR="00A13C4F">
        <w:rPr>
          <w:rFonts w:eastAsia="Arial"/>
          <w:bCs/>
        </w:rPr>
        <w:t xml:space="preserve"> s</w:t>
      </w:r>
      <w:r w:rsidRPr="00BB4CA8">
        <w:rPr>
          <w:rFonts w:eastAsia="Arial"/>
          <w:bCs/>
        </w:rPr>
        <w:t>hall have manual air dump valve to release door air pressure for closing / emergency release.</w:t>
      </w:r>
    </w:p>
    <w:p w14:paraId="3A76E3CE" w14:textId="63D2F77B" w:rsidR="000F0C70" w:rsidRDefault="000F0C70" w:rsidP="00B63860">
      <w:pPr>
        <w:pStyle w:val="Heading2"/>
      </w:pPr>
      <w:r w:rsidRPr="00794DA9">
        <w:t>LIGHTING:</w:t>
      </w:r>
    </w:p>
    <w:p w14:paraId="2F6D0326" w14:textId="00D6AFA0" w:rsidR="00452F5E" w:rsidRPr="00452F5E" w:rsidRDefault="00452F5E" w:rsidP="0025688B">
      <w:pPr>
        <w:ind w:left="540" w:firstLine="540"/>
      </w:pPr>
      <w:r w:rsidRPr="006507EC">
        <w:rPr>
          <w:b/>
          <w:bCs/>
        </w:rPr>
        <w:lastRenderedPageBreak/>
        <w:t>Note:</w:t>
      </w:r>
      <w:r>
        <w:t xml:space="preserve"> All lighted shall be </w:t>
      </w:r>
      <w:r w:rsidRPr="00766017">
        <w:rPr>
          <w:rFonts w:eastAsia="Arial"/>
          <w:bCs/>
        </w:rPr>
        <w:t>Light Emitting Diode (LED)</w:t>
      </w:r>
      <w:r>
        <w:rPr>
          <w:rFonts w:eastAsia="Arial"/>
          <w:bCs/>
        </w:rPr>
        <w:t>.</w:t>
      </w:r>
    </w:p>
    <w:p w14:paraId="7A7EFF26" w14:textId="23ECF0CC" w:rsidR="00731645" w:rsidRPr="00794DA9" w:rsidRDefault="00731645" w:rsidP="00C324E4">
      <w:pPr>
        <w:pStyle w:val="Heading3"/>
      </w:pPr>
      <w:r w:rsidRPr="00794DA9">
        <w:t xml:space="preserve">Interior </w:t>
      </w:r>
      <w:r w:rsidR="00077F8F" w:rsidRPr="00794DA9">
        <w:t>L</w:t>
      </w:r>
      <w:r w:rsidRPr="00794DA9">
        <w:t>ights:</w:t>
      </w:r>
    </w:p>
    <w:p w14:paraId="4F4E8CC1" w14:textId="0CF8B8FD" w:rsidR="00025FBA" w:rsidRPr="00BB4CA8" w:rsidRDefault="00C83D9F" w:rsidP="0025688B">
      <w:pPr>
        <w:ind w:left="1800"/>
        <w:rPr>
          <w:rFonts w:eastAsia="Arial"/>
          <w:bCs/>
        </w:rPr>
      </w:pPr>
      <w:r>
        <w:rPr>
          <w:rFonts w:eastAsia="Arial"/>
          <w:bCs/>
        </w:rPr>
        <w:t xml:space="preserve">Interior lights shall include </w:t>
      </w:r>
      <w:r w:rsidR="007E3FB3" w:rsidRPr="00ED41FE">
        <w:rPr>
          <w:rFonts w:eastAsia="Arial"/>
          <w:bCs/>
        </w:rPr>
        <w:t xml:space="preserve">a minimum of </w:t>
      </w:r>
      <w:r w:rsidR="00755517" w:rsidRPr="00ED41FE">
        <w:rPr>
          <w:rFonts w:eastAsia="Arial"/>
          <w:bCs/>
        </w:rPr>
        <w:t xml:space="preserve">One (1) row </w:t>
      </w:r>
      <w:r w:rsidR="00731645" w:rsidRPr="00BB4CA8">
        <w:rPr>
          <w:rFonts w:eastAsia="Arial"/>
          <w:bCs/>
        </w:rPr>
        <w:t xml:space="preserve">Interior dome lights </w:t>
      </w:r>
      <w:r w:rsidR="00C97F96">
        <w:rPr>
          <w:rFonts w:eastAsia="Arial"/>
          <w:bCs/>
        </w:rPr>
        <w:t xml:space="preserve">that </w:t>
      </w:r>
      <w:r w:rsidR="00731645" w:rsidRPr="00BB4CA8">
        <w:rPr>
          <w:rFonts w:eastAsia="Arial"/>
          <w:bCs/>
        </w:rPr>
        <w:t xml:space="preserve">shall be located every 6 feet (approximate) spaced equal distance from outside </w:t>
      </w:r>
      <w:r w:rsidR="00BB4CA8" w:rsidRPr="00BB4CA8">
        <w:rPr>
          <w:rFonts w:eastAsia="Arial"/>
          <w:bCs/>
        </w:rPr>
        <w:t>walls. A</w:t>
      </w:r>
      <w:r w:rsidR="00731645" w:rsidRPr="00BB4CA8">
        <w:rPr>
          <w:rFonts w:eastAsia="Arial"/>
          <w:bCs/>
        </w:rPr>
        <w:t xml:space="preserve"> step well light controlled by door </w:t>
      </w:r>
      <w:r w:rsidR="00BB4CA8" w:rsidRPr="00BB4CA8">
        <w:rPr>
          <w:rFonts w:eastAsia="Arial"/>
          <w:bCs/>
        </w:rPr>
        <w:t>operation. A</w:t>
      </w:r>
      <w:r w:rsidR="00731645" w:rsidRPr="00BB4CA8">
        <w:rPr>
          <w:rFonts w:eastAsia="Arial"/>
          <w:bCs/>
        </w:rPr>
        <w:t xml:space="preserve"> driver’s map </w:t>
      </w:r>
      <w:r w:rsidR="00BB4CA8" w:rsidRPr="00BB4CA8">
        <w:rPr>
          <w:rFonts w:eastAsia="Arial"/>
          <w:bCs/>
        </w:rPr>
        <w:t>light.</w:t>
      </w:r>
      <w:r w:rsidR="00BB4CA8" w:rsidRPr="00CC68B9">
        <w:rPr>
          <w:rFonts w:eastAsia="Arial"/>
          <w:bCs/>
        </w:rPr>
        <w:t xml:space="preserve"> Wheelchair</w:t>
      </w:r>
      <w:r w:rsidR="00025FBA" w:rsidRPr="00CC68B9">
        <w:rPr>
          <w:rFonts w:eastAsia="Arial"/>
          <w:bCs/>
        </w:rPr>
        <w:t xml:space="preserve"> lift shall have a single light directly overhead </w:t>
      </w:r>
      <w:r w:rsidR="00025FBA" w:rsidRPr="00ED41FE">
        <w:rPr>
          <w:rFonts w:eastAsia="Arial"/>
          <w:bCs/>
        </w:rPr>
        <w:t>with</w:t>
      </w:r>
      <w:r w:rsidR="00F15C48" w:rsidRPr="00ED41FE">
        <w:rPr>
          <w:rFonts w:eastAsia="Arial"/>
          <w:bCs/>
        </w:rPr>
        <w:t xml:space="preserve"> automatic activa</w:t>
      </w:r>
      <w:r w:rsidR="00F15C48" w:rsidRPr="00ED41FE">
        <w:rPr>
          <w:rFonts w:eastAsia="Arial"/>
          <w:bCs/>
        </w:rPr>
        <w:lastRenderedPageBreak/>
        <w:t>tion or</w:t>
      </w:r>
      <w:r w:rsidR="00025FBA" w:rsidRPr="00ED41FE">
        <w:rPr>
          <w:rFonts w:eastAsia="Arial"/>
          <w:bCs/>
        </w:rPr>
        <w:t xml:space="preserve"> a separate switch located in the ceiling, a</w:t>
      </w:r>
      <w:r w:rsidR="00025FBA" w:rsidRPr="00CC68B9">
        <w:rPr>
          <w:rFonts w:eastAsia="Arial"/>
          <w:bCs/>
        </w:rPr>
        <w:t>djacent to the lift. Same circuit as other interior lights.</w:t>
      </w:r>
    </w:p>
    <w:p w14:paraId="19308708" w14:textId="423068BF" w:rsidR="00731645" w:rsidRPr="00794DA9" w:rsidRDefault="00731645" w:rsidP="00C324E4">
      <w:pPr>
        <w:pStyle w:val="Heading3"/>
      </w:pPr>
      <w:r w:rsidRPr="00794DA9">
        <w:t>Headlights:</w:t>
      </w:r>
    </w:p>
    <w:p w14:paraId="5C8D2D08" w14:textId="18468877" w:rsidR="008F5ABB" w:rsidRDefault="000F705E" w:rsidP="008F5ABB">
      <w:pPr>
        <w:ind w:left="1800"/>
        <w:rPr>
          <w:rFonts w:eastAsia="Arial"/>
          <w:bCs/>
        </w:rPr>
      </w:pPr>
      <w:r>
        <w:rPr>
          <w:rFonts w:eastAsia="Arial"/>
          <w:bCs/>
        </w:rPr>
        <w:t xml:space="preserve">Headlights </w:t>
      </w:r>
      <w:r w:rsidR="00C83D9F">
        <w:rPr>
          <w:rFonts w:eastAsia="Arial"/>
          <w:bCs/>
        </w:rPr>
        <w:t>s</w:t>
      </w:r>
      <w:r w:rsidR="00731645" w:rsidRPr="00766017">
        <w:rPr>
          <w:rFonts w:eastAsia="Arial"/>
          <w:bCs/>
        </w:rPr>
        <w:t>hall include auto functioning daytime running lights.</w:t>
      </w:r>
    </w:p>
    <w:p w14:paraId="527E74DE" w14:textId="515F7FB4" w:rsidR="00731645" w:rsidRPr="00794DA9" w:rsidRDefault="008F5ABB" w:rsidP="00C324E4">
      <w:pPr>
        <w:pStyle w:val="Heading3"/>
      </w:pPr>
      <w:r>
        <w:rPr>
          <w:bCs/>
        </w:rPr>
        <w:br w:type="page"/>
      </w:r>
      <w:r w:rsidR="00731645" w:rsidRPr="00794DA9">
        <w:lastRenderedPageBreak/>
        <w:t xml:space="preserve">Exterior </w:t>
      </w:r>
      <w:r w:rsidR="00077F8F" w:rsidRPr="00794DA9">
        <w:t>L</w:t>
      </w:r>
      <w:r w:rsidR="00731645" w:rsidRPr="00794DA9">
        <w:t>ights:</w:t>
      </w:r>
    </w:p>
    <w:p w14:paraId="411CF3C1" w14:textId="15A90076" w:rsidR="00E43A90" w:rsidRDefault="002D58BA" w:rsidP="0025688B">
      <w:pPr>
        <w:ind w:left="1800"/>
        <w:rPr>
          <w:rFonts w:eastAsia="Arial"/>
          <w:bCs/>
        </w:rPr>
      </w:pPr>
      <w:r>
        <w:rPr>
          <w:rFonts w:eastAsia="Arial"/>
          <w:bCs/>
        </w:rPr>
        <w:t>Exterior l</w:t>
      </w:r>
      <w:r w:rsidR="00731645" w:rsidRPr="00766017">
        <w:rPr>
          <w:rFonts w:eastAsia="Arial"/>
          <w:bCs/>
        </w:rPr>
        <w:t>ight assemblies shall be sealed assembly type with sealed connectors</w:t>
      </w:r>
      <w:r w:rsidR="0050273C">
        <w:rPr>
          <w:rFonts w:eastAsia="Arial"/>
          <w:bCs/>
        </w:rPr>
        <w:t>.</w:t>
      </w:r>
    </w:p>
    <w:p w14:paraId="79E87081" w14:textId="7C971E22" w:rsidR="008339F2" w:rsidRDefault="008339F2">
      <w:pPr>
        <w:rPr>
          <w:rFonts w:eastAsia="Arial"/>
          <w:bCs/>
        </w:rPr>
      </w:pPr>
    </w:p>
    <w:p w14:paraId="261D3FBC" w14:textId="5DD61B76" w:rsidR="00E30B5F" w:rsidRPr="0056388B" w:rsidRDefault="00731645" w:rsidP="0025688B">
      <w:pPr>
        <w:ind w:left="1800"/>
        <w:rPr>
          <w:rFonts w:eastAsia="Arial"/>
          <w:bCs/>
        </w:rPr>
      </w:pPr>
      <w:r w:rsidRPr="00766017">
        <w:rPr>
          <w:rFonts w:eastAsia="Arial"/>
          <w:bCs/>
        </w:rPr>
        <w:t>To include the following:</w:t>
      </w:r>
    </w:p>
    <w:p w14:paraId="4EEB4FC7" w14:textId="5C6191A5" w:rsidR="00731645" w:rsidRPr="00794DA9" w:rsidRDefault="00731645" w:rsidP="0014575E">
      <w:pPr>
        <w:pStyle w:val="ListParagraph"/>
        <w:numPr>
          <w:ilvl w:val="0"/>
          <w:numId w:val="3"/>
        </w:numPr>
        <w:rPr>
          <w:rFonts w:eastAsia="Arial"/>
          <w:bCs/>
        </w:rPr>
      </w:pPr>
      <w:r w:rsidRPr="00794DA9">
        <w:rPr>
          <w:rFonts w:eastAsia="Arial"/>
          <w:bCs/>
        </w:rPr>
        <w:t>Clearance / I.D., Five (5) each end, plus one (1) center.</w:t>
      </w:r>
    </w:p>
    <w:p w14:paraId="346060B5" w14:textId="604E4BBE" w:rsidR="00731645" w:rsidRPr="00794DA9" w:rsidRDefault="00731645" w:rsidP="0014575E">
      <w:pPr>
        <w:pStyle w:val="ListParagraph"/>
        <w:numPr>
          <w:ilvl w:val="0"/>
          <w:numId w:val="3"/>
        </w:numPr>
        <w:rPr>
          <w:rFonts w:eastAsia="Arial"/>
          <w:bCs/>
        </w:rPr>
      </w:pPr>
      <w:r w:rsidRPr="00794DA9">
        <w:rPr>
          <w:rFonts w:eastAsia="Arial"/>
          <w:bCs/>
        </w:rPr>
        <w:t>Two (2) Red rear stoplights</w:t>
      </w:r>
    </w:p>
    <w:p w14:paraId="706AE14F" w14:textId="3FADEE64" w:rsidR="00731645" w:rsidRPr="00794DA9" w:rsidRDefault="00731645" w:rsidP="0014575E">
      <w:pPr>
        <w:pStyle w:val="ListParagraph"/>
        <w:numPr>
          <w:ilvl w:val="0"/>
          <w:numId w:val="3"/>
        </w:numPr>
        <w:rPr>
          <w:rFonts w:eastAsia="Arial"/>
          <w:bCs/>
        </w:rPr>
      </w:pPr>
      <w:r w:rsidRPr="00794DA9">
        <w:rPr>
          <w:rFonts w:eastAsia="Arial"/>
          <w:bCs/>
        </w:rPr>
        <w:t>Two (2) Red rear taillights</w:t>
      </w:r>
    </w:p>
    <w:p w14:paraId="4F528092" w14:textId="5DF49339" w:rsidR="00731645" w:rsidRPr="00794DA9" w:rsidRDefault="00731645" w:rsidP="0014575E">
      <w:pPr>
        <w:pStyle w:val="ListParagraph"/>
        <w:numPr>
          <w:ilvl w:val="0"/>
          <w:numId w:val="3"/>
        </w:numPr>
        <w:rPr>
          <w:rFonts w:eastAsia="Arial"/>
          <w:bCs/>
        </w:rPr>
      </w:pPr>
      <w:r w:rsidRPr="00794DA9">
        <w:rPr>
          <w:rFonts w:eastAsia="Arial"/>
          <w:bCs/>
        </w:rPr>
        <w:t>Two (2) Clear rear backup lights</w:t>
      </w:r>
    </w:p>
    <w:p w14:paraId="2B1B3808" w14:textId="55130BF3" w:rsidR="00731645" w:rsidRPr="00794DA9" w:rsidRDefault="00731645" w:rsidP="0014575E">
      <w:pPr>
        <w:pStyle w:val="ListParagraph"/>
        <w:numPr>
          <w:ilvl w:val="0"/>
          <w:numId w:val="3"/>
        </w:numPr>
        <w:rPr>
          <w:rFonts w:eastAsia="Arial"/>
          <w:bCs/>
        </w:rPr>
      </w:pPr>
      <w:r w:rsidRPr="00794DA9">
        <w:rPr>
          <w:rFonts w:eastAsia="Arial"/>
          <w:bCs/>
        </w:rPr>
        <w:t>Two (2) Amber rear directional lights</w:t>
      </w:r>
    </w:p>
    <w:p w14:paraId="4F011662" w14:textId="00533D13" w:rsidR="00F8634C" w:rsidRDefault="00731645" w:rsidP="0014575E">
      <w:pPr>
        <w:pStyle w:val="ListParagraph"/>
        <w:numPr>
          <w:ilvl w:val="0"/>
          <w:numId w:val="3"/>
        </w:numPr>
        <w:rPr>
          <w:rFonts w:eastAsia="Arial"/>
          <w:bCs/>
        </w:rPr>
      </w:pPr>
      <w:r w:rsidRPr="00794DA9">
        <w:rPr>
          <w:rFonts w:eastAsia="Arial"/>
          <w:bCs/>
        </w:rPr>
        <w:lastRenderedPageBreak/>
        <w:t>Two (2) Amber side directional lights (near front of body, driver’s window area</w:t>
      </w:r>
      <w:r w:rsidR="00C0102F">
        <w:rPr>
          <w:rFonts w:eastAsia="Arial"/>
          <w:bCs/>
        </w:rPr>
        <w:t xml:space="preserve"> </w:t>
      </w:r>
      <w:r w:rsidR="00C0102F" w:rsidRPr="0050273C">
        <w:rPr>
          <w:rFonts w:eastAsia="Arial"/>
          <w:bCs/>
        </w:rPr>
        <w:t xml:space="preserve">or in OEM </w:t>
      </w:r>
      <w:r w:rsidR="00BF3402" w:rsidRPr="0050273C">
        <w:rPr>
          <w:rFonts w:eastAsia="Arial"/>
          <w:bCs/>
        </w:rPr>
        <w:t>headlight assembly</w:t>
      </w:r>
      <w:r w:rsidRPr="0050273C">
        <w:rPr>
          <w:rFonts w:eastAsia="Arial"/>
          <w:bCs/>
        </w:rPr>
        <w:t xml:space="preserve">.) </w:t>
      </w:r>
    </w:p>
    <w:p w14:paraId="207BF7E8" w14:textId="77777777" w:rsidR="0056388B" w:rsidRPr="00794DA9" w:rsidRDefault="0056388B" w:rsidP="00D23F6E">
      <w:pPr>
        <w:pStyle w:val="ListParagraph"/>
        <w:ind w:left="2250"/>
        <w:rPr>
          <w:rFonts w:eastAsia="Arial"/>
          <w:bCs/>
        </w:rPr>
      </w:pPr>
    </w:p>
    <w:p w14:paraId="4E416053" w14:textId="78740A52" w:rsidR="00731645" w:rsidRPr="00905DDD" w:rsidRDefault="00974EB3" w:rsidP="00D23F6E">
      <w:pPr>
        <w:ind w:left="1890"/>
        <w:rPr>
          <w:rFonts w:eastAsia="Arial"/>
          <w:bCs/>
        </w:rPr>
      </w:pPr>
      <w:r w:rsidRPr="00905DDD">
        <w:rPr>
          <w:rFonts w:eastAsia="Arial"/>
          <w:bCs/>
        </w:rPr>
        <w:t>S</w:t>
      </w:r>
      <w:r w:rsidR="00731645" w:rsidRPr="00905DDD">
        <w:rPr>
          <w:rFonts w:eastAsia="Arial"/>
          <w:bCs/>
        </w:rPr>
        <w:t>hields</w:t>
      </w:r>
      <w:r w:rsidR="008A521B">
        <w:rPr>
          <w:rFonts w:eastAsia="Arial"/>
          <w:bCs/>
        </w:rPr>
        <w:t xml:space="preserve"> </w:t>
      </w:r>
      <w:r w:rsidR="008A521B" w:rsidRPr="0050273C">
        <w:rPr>
          <w:rFonts w:eastAsia="Arial"/>
          <w:bCs/>
        </w:rPr>
        <w:t>or other</w:t>
      </w:r>
      <w:r w:rsidR="00CB6AB2" w:rsidRPr="0050273C">
        <w:rPr>
          <w:rFonts w:eastAsia="Arial"/>
          <w:bCs/>
        </w:rPr>
        <w:t xml:space="preserve"> type of</w:t>
      </w:r>
      <w:r w:rsidR="00731645" w:rsidRPr="0050273C">
        <w:rPr>
          <w:rFonts w:eastAsia="Arial"/>
          <w:bCs/>
        </w:rPr>
        <w:t xml:space="preserve"> </w:t>
      </w:r>
      <w:r w:rsidR="00731645" w:rsidRPr="00905DDD">
        <w:rPr>
          <w:rFonts w:eastAsia="Arial"/>
          <w:bCs/>
        </w:rPr>
        <w:t>protection from damage</w:t>
      </w:r>
      <w:r w:rsidRPr="00905DDD">
        <w:rPr>
          <w:rFonts w:eastAsia="Arial"/>
          <w:bCs/>
        </w:rPr>
        <w:t xml:space="preserve"> shall be on the following</w:t>
      </w:r>
      <w:r w:rsidR="00731645" w:rsidRPr="00905DDD">
        <w:rPr>
          <w:rFonts w:eastAsia="Arial"/>
          <w:bCs/>
        </w:rPr>
        <w:t>.</w:t>
      </w:r>
    </w:p>
    <w:p w14:paraId="3D192CB0" w14:textId="51BF4BD1" w:rsidR="00731645" w:rsidRPr="00794DA9" w:rsidRDefault="00731645" w:rsidP="0014575E">
      <w:pPr>
        <w:pStyle w:val="ListParagraph"/>
        <w:numPr>
          <w:ilvl w:val="0"/>
          <w:numId w:val="3"/>
        </w:numPr>
        <w:rPr>
          <w:rFonts w:eastAsia="Arial"/>
          <w:bCs/>
        </w:rPr>
      </w:pPr>
      <w:r w:rsidRPr="00794DA9">
        <w:rPr>
          <w:rFonts w:eastAsia="Arial"/>
          <w:bCs/>
        </w:rPr>
        <w:t>Two (2) Amber front directional lights</w:t>
      </w:r>
    </w:p>
    <w:p w14:paraId="09D4424B" w14:textId="1D503B56" w:rsidR="00731645" w:rsidRPr="00794DA9" w:rsidRDefault="00731645" w:rsidP="0014575E">
      <w:pPr>
        <w:pStyle w:val="ListParagraph"/>
        <w:numPr>
          <w:ilvl w:val="0"/>
          <w:numId w:val="3"/>
        </w:numPr>
        <w:rPr>
          <w:rFonts w:eastAsia="Arial"/>
          <w:bCs/>
        </w:rPr>
      </w:pPr>
      <w:r w:rsidRPr="00794DA9">
        <w:rPr>
          <w:rFonts w:eastAsia="Arial"/>
          <w:bCs/>
        </w:rPr>
        <w:t>Two (2) Amber front lights</w:t>
      </w:r>
    </w:p>
    <w:p w14:paraId="2EFFEF5E" w14:textId="7322E5D3" w:rsidR="00731645" w:rsidRPr="00794DA9" w:rsidRDefault="00731645" w:rsidP="0014575E">
      <w:pPr>
        <w:pStyle w:val="ListParagraph"/>
        <w:numPr>
          <w:ilvl w:val="0"/>
          <w:numId w:val="3"/>
        </w:numPr>
        <w:rPr>
          <w:rFonts w:eastAsia="Arial"/>
          <w:bCs/>
        </w:rPr>
      </w:pPr>
      <w:r w:rsidRPr="00794DA9">
        <w:rPr>
          <w:rFonts w:eastAsia="Arial"/>
          <w:bCs/>
        </w:rPr>
        <w:t>One (1) Clear rear license plate light</w:t>
      </w:r>
    </w:p>
    <w:p w14:paraId="2B8EC4DD" w14:textId="58B22B4D" w:rsidR="00731645" w:rsidRPr="00794DA9" w:rsidRDefault="00731645" w:rsidP="0014575E">
      <w:pPr>
        <w:pStyle w:val="ListParagraph"/>
        <w:numPr>
          <w:ilvl w:val="0"/>
          <w:numId w:val="3"/>
        </w:numPr>
        <w:rPr>
          <w:rFonts w:eastAsia="Arial"/>
          <w:bCs/>
        </w:rPr>
      </w:pPr>
      <w:r w:rsidRPr="00794DA9">
        <w:rPr>
          <w:rFonts w:eastAsia="Arial"/>
          <w:bCs/>
        </w:rPr>
        <w:t>Four (4) Red/Amber side marker lights</w:t>
      </w:r>
    </w:p>
    <w:p w14:paraId="5B29B919" w14:textId="0F7FFB41" w:rsidR="00F8634C" w:rsidRPr="00905DDD" w:rsidRDefault="00731645" w:rsidP="009754FC">
      <w:pPr>
        <w:spacing w:after="240"/>
        <w:ind w:left="1800"/>
        <w:rPr>
          <w:rFonts w:eastAsia="Arial"/>
          <w:bCs/>
        </w:rPr>
      </w:pPr>
      <w:r w:rsidRPr="00905DDD">
        <w:rPr>
          <w:rFonts w:eastAsia="Arial"/>
          <w:bCs/>
        </w:rPr>
        <w:t xml:space="preserve">Rear exterior lights located below the roofline shall not extend </w:t>
      </w:r>
      <w:r w:rsidRPr="00905DDD">
        <w:rPr>
          <w:rFonts w:eastAsia="Arial"/>
          <w:bCs/>
        </w:rPr>
        <w:lastRenderedPageBreak/>
        <w:t>past body more than 1</w:t>
      </w:r>
      <w:r w:rsidR="002C75F7" w:rsidRPr="00905DDD">
        <w:rPr>
          <w:rFonts w:eastAsia="Arial"/>
          <w:bCs/>
        </w:rPr>
        <w:t>-</w:t>
      </w:r>
      <w:r w:rsidRPr="00905DDD">
        <w:rPr>
          <w:rFonts w:eastAsia="Arial"/>
          <w:bCs/>
        </w:rPr>
        <w:t>inch, and lenses shall be retained with screws or in a rubber molding. Snap on lenses is not acceptable.</w:t>
      </w:r>
    </w:p>
    <w:p w14:paraId="5EAACDE3" w14:textId="5F44F808" w:rsidR="00731645" w:rsidRPr="00794DA9" w:rsidRDefault="00731645" w:rsidP="00C324E4">
      <w:pPr>
        <w:pStyle w:val="Heading3"/>
      </w:pPr>
      <w:r w:rsidRPr="00794DA9">
        <w:t>School Bus Crossing Lights:</w:t>
      </w:r>
    </w:p>
    <w:p w14:paraId="59A966D0" w14:textId="7D54336D" w:rsidR="00731645" w:rsidRDefault="0082770C" w:rsidP="00FE3617">
      <w:pPr>
        <w:ind w:left="1800"/>
        <w:rPr>
          <w:rFonts w:eastAsia="Arial"/>
          <w:bCs/>
        </w:rPr>
      </w:pPr>
      <w:r w:rsidRPr="0082770C">
        <w:rPr>
          <w:rFonts w:eastAsia="Arial"/>
          <w:bCs/>
        </w:rPr>
        <w:t xml:space="preserve">School </w:t>
      </w:r>
      <w:r>
        <w:rPr>
          <w:rFonts w:eastAsia="Arial"/>
          <w:bCs/>
        </w:rPr>
        <w:t>b</w:t>
      </w:r>
      <w:r w:rsidRPr="0082770C">
        <w:rPr>
          <w:rFonts w:eastAsia="Arial"/>
          <w:bCs/>
        </w:rPr>
        <w:t xml:space="preserve">us </w:t>
      </w:r>
      <w:r>
        <w:rPr>
          <w:rFonts w:eastAsia="Arial"/>
          <w:bCs/>
        </w:rPr>
        <w:t>c</w:t>
      </w:r>
      <w:r w:rsidRPr="0082770C">
        <w:rPr>
          <w:rFonts w:eastAsia="Arial"/>
          <w:bCs/>
        </w:rPr>
        <w:t xml:space="preserve">rossing </w:t>
      </w:r>
      <w:r>
        <w:rPr>
          <w:rFonts w:eastAsia="Arial"/>
          <w:bCs/>
        </w:rPr>
        <w:t>l</w:t>
      </w:r>
      <w:r w:rsidRPr="0082770C">
        <w:rPr>
          <w:rFonts w:eastAsia="Arial"/>
          <w:bCs/>
        </w:rPr>
        <w:t xml:space="preserve">ights </w:t>
      </w:r>
      <w:r>
        <w:rPr>
          <w:rFonts w:eastAsia="Arial"/>
          <w:bCs/>
        </w:rPr>
        <w:t>s</w:t>
      </w:r>
      <w:r w:rsidR="00731645" w:rsidRPr="00905DDD">
        <w:rPr>
          <w:rFonts w:eastAsia="Arial"/>
          <w:bCs/>
        </w:rPr>
        <w:t xml:space="preserve">hall be eight (8) LED type system meeting California Specifications. To include crossover light shields, black in color. Lens shield shall be painted black to aid in visibility. Include pilot light </w:t>
      </w:r>
      <w:r w:rsidR="00731645" w:rsidRPr="00905DDD">
        <w:rPr>
          <w:rFonts w:eastAsia="Arial"/>
          <w:bCs/>
        </w:rPr>
        <w:lastRenderedPageBreak/>
        <w:t>at driver’s console. Control system shall use Weldon module, or equal.</w:t>
      </w:r>
    </w:p>
    <w:p w14:paraId="15604E7C" w14:textId="6C40D407" w:rsidR="00731645" w:rsidRPr="00794DA9" w:rsidRDefault="00731645" w:rsidP="00C324E4">
      <w:pPr>
        <w:pStyle w:val="Heading3"/>
      </w:pPr>
      <w:r w:rsidRPr="00794DA9">
        <w:t>Stop Arm:</w:t>
      </w:r>
    </w:p>
    <w:p w14:paraId="15DEB752" w14:textId="739DFAC2" w:rsidR="00376A20" w:rsidRDefault="00731645" w:rsidP="00FE3617">
      <w:pPr>
        <w:ind w:left="1800"/>
        <w:rPr>
          <w:rFonts w:eastAsia="Arial"/>
          <w:bCs/>
        </w:rPr>
      </w:pPr>
      <w:r w:rsidRPr="00905DDD">
        <w:rPr>
          <w:rFonts w:eastAsia="Arial"/>
          <w:bCs/>
        </w:rPr>
        <w:t>Specialty manufacturing model 6500. Electrical solid state and operated by entrance door module. Location on vehicle to be determined by CHP requirements.</w:t>
      </w:r>
    </w:p>
    <w:p w14:paraId="3F5E7FC8" w14:textId="6AA7F380" w:rsidR="00345853" w:rsidRPr="00794DA9" w:rsidRDefault="000F0C70" w:rsidP="00B63860">
      <w:pPr>
        <w:pStyle w:val="Heading2"/>
      </w:pPr>
      <w:r w:rsidRPr="00794DA9">
        <w:t>SEATING</w:t>
      </w:r>
      <w:r w:rsidR="00345853" w:rsidRPr="00794DA9">
        <w:t>:</w:t>
      </w:r>
    </w:p>
    <w:p w14:paraId="4B1BA3B1" w14:textId="66FAD4C4" w:rsidR="00425B73" w:rsidRPr="001618C3" w:rsidRDefault="00425B73" w:rsidP="00C324E4">
      <w:pPr>
        <w:pStyle w:val="Heading3"/>
      </w:pPr>
      <w:r w:rsidRPr="001618C3">
        <w:t xml:space="preserve">General </w:t>
      </w:r>
      <w:r w:rsidR="004845E6" w:rsidRPr="001618C3">
        <w:t>Requirements:</w:t>
      </w:r>
    </w:p>
    <w:p w14:paraId="300450D1" w14:textId="17839C66" w:rsidR="00425B73" w:rsidRPr="00905DDD" w:rsidRDefault="00345853" w:rsidP="00FE3617">
      <w:pPr>
        <w:ind w:left="1800"/>
        <w:rPr>
          <w:rFonts w:eastAsia="Arial"/>
          <w:bCs/>
        </w:rPr>
      </w:pPr>
      <w:r w:rsidRPr="00905DDD">
        <w:rPr>
          <w:rFonts w:eastAsia="Arial"/>
          <w:bCs/>
        </w:rPr>
        <w:lastRenderedPageBreak/>
        <w:t xml:space="preserve">Standard type seat mounting system. All aspects of the passenger seats and barriers including 3-point seat belts. Seats and barriers shall be </w:t>
      </w:r>
      <w:r w:rsidR="003E5B5D" w:rsidRPr="0050273C">
        <w:rPr>
          <w:rFonts w:eastAsia="Arial"/>
          <w:bCs/>
        </w:rPr>
        <w:t>minimum 30-</w:t>
      </w:r>
      <w:r w:rsidR="00C65F42" w:rsidRPr="0050273C">
        <w:rPr>
          <w:rFonts w:eastAsia="Arial"/>
          <w:bCs/>
        </w:rPr>
        <w:t>Inches</w:t>
      </w:r>
      <w:r w:rsidR="00C65F42" w:rsidRPr="0050273C">
        <w:rPr>
          <w:rFonts w:eastAsia="Arial"/>
          <w:b/>
          <w:i/>
          <w:iCs/>
        </w:rPr>
        <w:t xml:space="preserve"> </w:t>
      </w:r>
      <w:r w:rsidRPr="00905DDD">
        <w:rPr>
          <w:rFonts w:eastAsia="Arial"/>
          <w:bCs/>
        </w:rPr>
        <w:t xml:space="preserve">wide. </w:t>
      </w:r>
      <w:r w:rsidR="001E3860">
        <w:rPr>
          <w:rFonts w:eastAsia="Arial"/>
          <w:bCs/>
        </w:rPr>
        <w:t xml:space="preserve">Seat color shall be determined by individual school districts </w:t>
      </w:r>
      <w:r w:rsidR="006F1B63">
        <w:rPr>
          <w:rFonts w:eastAsia="Arial"/>
          <w:bCs/>
        </w:rPr>
        <w:t>at preconstruction conference.</w:t>
      </w:r>
    </w:p>
    <w:p w14:paraId="32831CC3" w14:textId="516ABF7B" w:rsidR="00731645" w:rsidRPr="00794DA9" w:rsidRDefault="00731645" w:rsidP="00C324E4">
      <w:pPr>
        <w:pStyle w:val="Heading3"/>
      </w:pPr>
      <w:r w:rsidRPr="00794DA9">
        <w:t>Passenger Seat Material:</w:t>
      </w:r>
    </w:p>
    <w:p w14:paraId="0EAEADEC" w14:textId="738F2C69" w:rsidR="004D7657" w:rsidRPr="00D11EF0" w:rsidRDefault="00731645" w:rsidP="00FE3617">
      <w:pPr>
        <w:ind w:left="1800"/>
        <w:rPr>
          <w:rFonts w:eastAsia="Arial"/>
          <w:b/>
          <w:i/>
          <w:iCs/>
          <w:color w:val="FF0000"/>
        </w:rPr>
      </w:pPr>
      <w:r w:rsidRPr="00905DDD">
        <w:rPr>
          <w:rFonts w:eastAsia="Arial"/>
          <w:bCs/>
        </w:rPr>
        <w:t>All stanchions and barriers shall be padded. Front modesty panels both sides.</w:t>
      </w:r>
      <w:r w:rsidR="00905DDD">
        <w:rPr>
          <w:rFonts w:eastAsia="Arial"/>
          <w:bCs/>
        </w:rPr>
        <w:t xml:space="preserve"> </w:t>
      </w:r>
      <w:r w:rsidRPr="00905DDD">
        <w:rPr>
          <w:rFonts w:eastAsia="Arial"/>
          <w:bCs/>
        </w:rPr>
        <w:t xml:space="preserve">Cover material </w:t>
      </w:r>
      <w:r w:rsidRPr="00905DDD">
        <w:rPr>
          <w:rFonts w:eastAsia="Arial"/>
          <w:bCs/>
        </w:rPr>
        <w:lastRenderedPageBreak/>
        <w:t>shall be heavy-duty automotive grade vinyl.</w:t>
      </w:r>
    </w:p>
    <w:p w14:paraId="442BAF96" w14:textId="7BF92ACC" w:rsidR="00D472E1" w:rsidRPr="00C13315" w:rsidRDefault="00ED5DE5" w:rsidP="00B63860">
      <w:pPr>
        <w:pStyle w:val="Heading2"/>
      </w:pPr>
      <w:r w:rsidRPr="00794DA9">
        <w:t>W</w:t>
      </w:r>
      <w:r w:rsidR="00A408BD" w:rsidRPr="00794DA9">
        <w:t>HEELCHAIR TRANSPORTATION</w:t>
      </w:r>
      <w:r w:rsidR="00F97C27">
        <w:t>:</w:t>
      </w:r>
    </w:p>
    <w:p w14:paraId="7FB2FC80" w14:textId="1F328801" w:rsidR="009A079A" w:rsidRPr="00CC68B9" w:rsidRDefault="00D90DA1" w:rsidP="00AE3B15">
      <w:pPr>
        <w:ind w:left="1080"/>
        <w:rPr>
          <w:color w:val="000000"/>
        </w:rPr>
      </w:pPr>
      <w:r w:rsidRPr="00CC68B9">
        <w:rPr>
          <w:color w:val="000000"/>
        </w:rPr>
        <w:t>The</w:t>
      </w:r>
      <w:r w:rsidR="009A079A" w:rsidRPr="00CC68B9">
        <w:rPr>
          <w:color w:val="000000"/>
        </w:rPr>
        <w:t xml:space="preserve"> lift shall meet</w:t>
      </w:r>
      <w:r w:rsidR="001809E8">
        <w:rPr>
          <w:color w:val="000000"/>
        </w:rPr>
        <w:t xml:space="preserve"> </w:t>
      </w:r>
      <w:r w:rsidR="009A079A" w:rsidRPr="00CC68B9">
        <w:rPr>
          <w:color w:val="000000"/>
        </w:rPr>
        <w:t>minimum requirements.</w:t>
      </w:r>
      <w:r w:rsidR="00FA66B0" w:rsidRPr="00FA66B0">
        <w:rPr>
          <w:rFonts w:eastAsia="Arial"/>
          <w:bCs/>
        </w:rPr>
        <w:t xml:space="preserve"> </w:t>
      </w:r>
      <w:r w:rsidR="00FA66B0" w:rsidRPr="00BB4CA8">
        <w:rPr>
          <w:rFonts w:eastAsia="Arial"/>
          <w:bCs/>
        </w:rPr>
        <w:t>Location to be determined at preconstruction</w:t>
      </w:r>
      <w:r w:rsidR="00FA66B0">
        <w:rPr>
          <w:rFonts w:eastAsia="Arial"/>
          <w:bCs/>
        </w:rPr>
        <w:t xml:space="preserve"> conference</w:t>
      </w:r>
      <w:r w:rsidR="00FA66B0" w:rsidRPr="00BB4CA8">
        <w:rPr>
          <w:rFonts w:eastAsia="Arial"/>
          <w:bCs/>
        </w:rPr>
        <w:t>.</w:t>
      </w:r>
    </w:p>
    <w:p w14:paraId="108DADD1" w14:textId="11AD2141" w:rsidR="009A079A" w:rsidRPr="00794DA9" w:rsidRDefault="009A079A" w:rsidP="00EA34D5">
      <w:pPr>
        <w:pStyle w:val="ListParagraph"/>
        <w:numPr>
          <w:ilvl w:val="0"/>
          <w:numId w:val="3"/>
        </w:numPr>
        <w:ind w:left="1440"/>
        <w:rPr>
          <w:rFonts w:eastAsia="Arial"/>
          <w:bCs/>
        </w:rPr>
      </w:pPr>
      <w:r w:rsidRPr="00794DA9">
        <w:rPr>
          <w:rFonts w:eastAsia="Arial"/>
          <w:bCs/>
        </w:rPr>
        <w:t>Capacity 800 pounds minimum.</w:t>
      </w:r>
    </w:p>
    <w:p w14:paraId="2651F362" w14:textId="297A8EE3" w:rsidR="009A079A" w:rsidRPr="00794DA9" w:rsidRDefault="009A079A" w:rsidP="00EA34D5">
      <w:pPr>
        <w:pStyle w:val="ListParagraph"/>
        <w:numPr>
          <w:ilvl w:val="0"/>
          <w:numId w:val="3"/>
        </w:numPr>
        <w:ind w:left="1440"/>
        <w:rPr>
          <w:rFonts w:eastAsia="Arial"/>
          <w:bCs/>
        </w:rPr>
      </w:pPr>
      <w:r w:rsidRPr="00794DA9">
        <w:rPr>
          <w:rFonts w:eastAsia="Arial"/>
          <w:bCs/>
        </w:rPr>
        <w:t>Usable platform width 33</w:t>
      </w:r>
      <w:r w:rsidR="003F4BB3" w:rsidRPr="00794DA9">
        <w:rPr>
          <w:rFonts w:eastAsia="Arial"/>
          <w:bCs/>
        </w:rPr>
        <w:t>-inches</w:t>
      </w:r>
      <w:r w:rsidRPr="00794DA9">
        <w:rPr>
          <w:rFonts w:eastAsia="Arial"/>
          <w:bCs/>
        </w:rPr>
        <w:t xml:space="preserve"> minimum.</w:t>
      </w:r>
    </w:p>
    <w:p w14:paraId="30F2C2E1" w14:textId="575C005C" w:rsidR="009A079A" w:rsidRPr="00794DA9" w:rsidRDefault="009A079A" w:rsidP="00EA34D5">
      <w:pPr>
        <w:pStyle w:val="ListParagraph"/>
        <w:numPr>
          <w:ilvl w:val="0"/>
          <w:numId w:val="3"/>
        </w:numPr>
        <w:ind w:left="1440"/>
        <w:rPr>
          <w:rFonts w:eastAsia="Arial"/>
          <w:bCs/>
        </w:rPr>
      </w:pPr>
      <w:r w:rsidRPr="00794DA9">
        <w:rPr>
          <w:rFonts w:eastAsia="Arial"/>
          <w:bCs/>
        </w:rPr>
        <w:t>Usable platform length 50</w:t>
      </w:r>
      <w:r w:rsidR="003F4BB3" w:rsidRPr="00794DA9">
        <w:rPr>
          <w:rFonts w:eastAsia="Arial"/>
          <w:bCs/>
        </w:rPr>
        <w:t>-inches</w:t>
      </w:r>
      <w:r w:rsidRPr="00794DA9">
        <w:rPr>
          <w:rFonts w:eastAsia="Arial"/>
          <w:bCs/>
        </w:rPr>
        <w:t xml:space="preserve"> minimum.</w:t>
      </w:r>
    </w:p>
    <w:p w14:paraId="6C2B0821" w14:textId="50B509B2" w:rsidR="009A079A" w:rsidRPr="00794DA9" w:rsidRDefault="009A079A" w:rsidP="00EA34D5">
      <w:pPr>
        <w:pStyle w:val="ListParagraph"/>
        <w:numPr>
          <w:ilvl w:val="0"/>
          <w:numId w:val="3"/>
        </w:numPr>
        <w:ind w:left="1440"/>
        <w:rPr>
          <w:rFonts w:eastAsia="Arial"/>
          <w:bCs/>
        </w:rPr>
      </w:pPr>
      <w:r w:rsidRPr="00794DA9">
        <w:rPr>
          <w:rFonts w:eastAsia="Arial"/>
          <w:bCs/>
        </w:rPr>
        <w:t xml:space="preserve">Platform shall include automatic locking inboard safety wheel stop </w:t>
      </w:r>
      <w:r w:rsidRPr="00794DA9">
        <w:rPr>
          <w:rFonts w:eastAsia="Arial"/>
          <w:bCs/>
        </w:rPr>
        <w:lastRenderedPageBreak/>
        <w:t>(minimum 6</w:t>
      </w:r>
      <w:r w:rsidR="00A95E69" w:rsidRPr="00794DA9">
        <w:rPr>
          <w:rFonts w:eastAsia="Arial"/>
          <w:bCs/>
        </w:rPr>
        <w:t>-inches</w:t>
      </w:r>
      <w:r w:rsidRPr="00794DA9">
        <w:rPr>
          <w:rFonts w:eastAsia="Arial"/>
          <w:bCs/>
        </w:rPr>
        <w:t xml:space="preserve"> height) and outboard safety wheel stops to prevent wheelchair from rolling off.</w:t>
      </w:r>
    </w:p>
    <w:p w14:paraId="49E3C463" w14:textId="033FC579" w:rsidR="009A079A" w:rsidRPr="00794DA9" w:rsidRDefault="009A079A" w:rsidP="00EA34D5">
      <w:pPr>
        <w:pStyle w:val="ListParagraph"/>
        <w:numPr>
          <w:ilvl w:val="0"/>
          <w:numId w:val="3"/>
        </w:numPr>
        <w:ind w:left="1440"/>
        <w:rPr>
          <w:rFonts w:eastAsia="Arial"/>
          <w:bCs/>
        </w:rPr>
      </w:pPr>
      <w:r w:rsidRPr="00794DA9">
        <w:rPr>
          <w:rFonts w:eastAsia="Arial"/>
          <w:bCs/>
        </w:rPr>
        <w:t>Platform shall automatically stop at floor level.</w:t>
      </w:r>
    </w:p>
    <w:p w14:paraId="41F1E11B" w14:textId="1C237AB1" w:rsidR="009A079A" w:rsidRPr="00794DA9" w:rsidRDefault="009A079A" w:rsidP="00EA34D5">
      <w:pPr>
        <w:pStyle w:val="ListParagraph"/>
        <w:numPr>
          <w:ilvl w:val="0"/>
          <w:numId w:val="3"/>
        </w:numPr>
        <w:ind w:left="1440"/>
        <w:rPr>
          <w:rFonts w:eastAsia="Arial"/>
          <w:bCs/>
        </w:rPr>
      </w:pPr>
      <w:r w:rsidRPr="00794DA9">
        <w:rPr>
          <w:rFonts w:eastAsia="Arial"/>
          <w:bCs/>
        </w:rPr>
        <w:t>Platform shall automatically stop when lowered to ground level.</w:t>
      </w:r>
    </w:p>
    <w:p w14:paraId="398E3FDB" w14:textId="17279568" w:rsidR="00D472E1" w:rsidRDefault="00CA7AFD" w:rsidP="00EA34D5">
      <w:pPr>
        <w:pStyle w:val="ListParagraph"/>
        <w:numPr>
          <w:ilvl w:val="0"/>
          <w:numId w:val="3"/>
        </w:numPr>
        <w:ind w:left="1440"/>
        <w:rPr>
          <w:rFonts w:eastAsia="Arial"/>
          <w:bCs/>
        </w:rPr>
      </w:pPr>
      <w:r w:rsidRPr="00794DA9">
        <w:rPr>
          <w:rFonts w:eastAsia="Arial"/>
          <w:bCs/>
        </w:rPr>
        <w:t>Handheld</w:t>
      </w:r>
      <w:r w:rsidR="009A079A" w:rsidRPr="00794DA9">
        <w:rPr>
          <w:rFonts w:eastAsia="Arial"/>
          <w:bCs/>
        </w:rPr>
        <w:t xml:space="preserve"> controls shall be conveniently located on a flexible, cut resistant cable and</w:t>
      </w:r>
      <w:r w:rsidR="00930438" w:rsidRPr="00794DA9">
        <w:rPr>
          <w:rFonts w:eastAsia="Arial"/>
          <w:bCs/>
        </w:rPr>
        <w:t xml:space="preserve"> shall be mounted with access from inside or outside the bus.</w:t>
      </w:r>
    </w:p>
    <w:p w14:paraId="42569594" w14:textId="4A6161E7" w:rsidR="00397B7A" w:rsidRPr="00187444" w:rsidRDefault="00930438" w:rsidP="00EA34D5">
      <w:pPr>
        <w:pStyle w:val="ListParagraph"/>
        <w:numPr>
          <w:ilvl w:val="0"/>
          <w:numId w:val="3"/>
        </w:numPr>
        <w:ind w:left="1440"/>
        <w:rPr>
          <w:rFonts w:eastAsia="Arial"/>
          <w:bCs/>
        </w:rPr>
      </w:pPr>
      <w:r w:rsidRPr="00794DA9">
        <w:rPr>
          <w:rFonts w:eastAsia="Arial"/>
          <w:bCs/>
        </w:rPr>
        <w:t xml:space="preserve">The cable shall be routed to eliminate being pinched in any moving </w:t>
      </w:r>
      <w:r w:rsidRPr="00794DA9">
        <w:rPr>
          <w:rFonts w:eastAsia="Arial"/>
          <w:bCs/>
        </w:rPr>
        <w:lastRenderedPageBreak/>
        <w:t>parts and be wrapped with a flexible exterior protective conduit.</w:t>
      </w:r>
    </w:p>
    <w:p w14:paraId="0DEE5767" w14:textId="52380B45" w:rsidR="009A079A" w:rsidRPr="00A71D00" w:rsidRDefault="00BA7061" w:rsidP="00B63860">
      <w:pPr>
        <w:pStyle w:val="Heading2"/>
      </w:pPr>
      <w:r>
        <w:t>WHEELCHAIR</w:t>
      </w:r>
      <w:r w:rsidR="00384847" w:rsidRPr="00A71D00">
        <w:t xml:space="preserve"> </w:t>
      </w:r>
      <w:r w:rsidR="00A71D00" w:rsidRPr="00794DA9">
        <w:t>SECUREMENT</w:t>
      </w:r>
      <w:r w:rsidR="00A71D00">
        <w:t xml:space="preserve"> </w:t>
      </w:r>
      <w:r>
        <w:t>AREA</w:t>
      </w:r>
      <w:r w:rsidR="00384847" w:rsidRPr="00A71D00">
        <w:t>:</w:t>
      </w:r>
    </w:p>
    <w:p w14:paraId="733EB18A" w14:textId="75B3869E" w:rsidR="00905DDD" w:rsidRPr="00CC68B9" w:rsidRDefault="009A079A" w:rsidP="00FE3617">
      <w:pPr>
        <w:ind w:left="1080"/>
        <w:rPr>
          <w:color w:val="000000"/>
        </w:rPr>
      </w:pPr>
      <w:r w:rsidRPr="00CC68B9">
        <w:rPr>
          <w:color w:val="000000"/>
        </w:rPr>
        <w:t xml:space="preserve">The wheelchair securement system shall be installed </w:t>
      </w:r>
      <w:r w:rsidR="00D90DA1" w:rsidRPr="00CC68B9">
        <w:rPr>
          <w:color w:val="000000"/>
        </w:rPr>
        <w:t>Securement</w:t>
      </w:r>
      <w:r w:rsidRPr="00CC68B9">
        <w:rPr>
          <w:color w:val="000000"/>
        </w:rPr>
        <w:t xml:space="preserve"> location shall be </w:t>
      </w:r>
      <w:r w:rsidR="00AA0313">
        <w:rPr>
          <w:color w:val="000000"/>
        </w:rPr>
        <w:t>determined</w:t>
      </w:r>
      <w:r w:rsidRPr="00CC68B9">
        <w:rPr>
          <w:color w:val="000000"/>
        </w:rPr>
        <w:t xml:space="preserve"> at </w:t>
      </w:r>
      <w:r w:rsidR="004F2998" w:rsidRPr="00CC68B9">
        <w:rPr>
          <w:color w:val="000000"/>
        </w:rPr>
        <w:t>pre</w:t>
      </w:r>
      <w:r w:rsidRPr="00CC68B9">
        <w:rPr>
          <w:color w:val="000000"/>
        </w:rPr>
        <w:t>production</w:t>
      </w:r>
      <w:r w:rsidR="004F2998" w:rsidRPr="00CC68B9">
        <w:rPr>
          <w:color w:val="000000"/>
        </w:rPr>
        <w:t xml:space="preserve"> meeting</w:t>
      </w:r>
      <w:r w:rsidRPr="00CC68B9">
        <w:rPr>
          <w:color w:val="000000"/>
        </w:rPr>
        <w:t>. Fold-away</w:t>
      </w:r>
      <w:r w:rsidR="00446E9F">
        <w:rPr>
          <w:color w:val="000000"/>
        </w:rPr>
        <w:t xml:space="preserve"> or track</w:t>
      </w:r>
      <w:r w:rsidR="00975EF8">
        <w:rPr>
          <w:color w:val="000000"/>
        </w:rPr>
        <w:t>-mounted</w:t>
      </w:r>
      <w:r w:rsidRPr="00CC68B9">
        <w:rPr>
          <w:color w:val="000000"/>
        </w:rPr>
        <w:t xml:space="preserve"> seating shall be provided for use when wheelchairs are not</w:t>
      </w:r>
      <w:r w:rsidR="00BB4CA8" w:rsidRPr="00CC68B9">
        <w:rPr>
          <w:color w:val="000000"/>
        </w:rPr>
        <w:t xml:space="preserve"> </w:t>
      </w:r>
      <w:r w:rsidRPr="00CC68B9">
        <w:rPr>
          <w:color w:val="000000"/>
        </w:rPr>
        <w:t xml:space="preserve">being carried. The integrated securement system shall restrain the occupant and </w:t>
      </w:r>
      <w:r w:rsidRPr="00CC68B9">
        <w:rPr>
          <w:color w:val="000000"/>
        </w:rPr>
        <w:lastRenderedPageBreak/>
        <w:t xml:space="preserve">the wheelchair separately and </w:t>
      </w:r>
      <w:r w:rsidR="00D90DA1" w:rsidRPr="00CC68B9">
        <w:rPr>
          <w:color w:val="000000"/>
        </w:rPr>
        <w:t xml:space="preserve">securely. </w:t>
      </w:r>
    </w:p>
    <w:p w14:paraId="50AD12B6" w14:textId="2E416B48" w:rsidR="00FC4B6C" w:rsidRPr="00794DA9" w:rsidRDefault="00FC4B6C" w:rsidP="00B63860">
      <w:pPr>
        <w:pStyle w:val="Heading2"/>
      </w:pPr>
      <w:r w:rsidRPr="00794DA9">
        <w:t>S</w:t>
      </w:r>
      <w:r w:rsidR="004B1809" w:rsidRPr="00794DA9">
        <w:t>AFETY EQUIPMENT:</w:t>
      </w:r>
    </w:p>
    <w:p w14:paraId="1AB3AA55" w14:textId="27455DAA" w:rsidR="00FC4B6C" w:rsidRPr="00794DA9" w:rsidRDefault="00FC4B6C" w:rsidP="00C324E4">
      <w:pPr>
        <w:pStyle w:val="Heading3"/>
      </w:pPr>
      <w:r w:rsidRPr="00794DA9">
        <w:t>Fire Extinguisher:</w:t>
      </w:r>
    </w:p>
    <w:p w14:paraId="5BFCA54A" w14:textId="476BD622" w:rsidR="00A71D00" w:rsidRPr="00BB4CA8" w:rsidRDefault="00FC4B6C" w:rsidP="00FE3617">
      <w:pPr>
        <w:shd w:val="clear" w:color="auto" w:fill="FFFFFF"/>
        <w:spacing w:after="300"/>
        <w:ind w:left="1800"/>
        <w:rPr>
          <w:rFonts w:eastAsia="Arial"/>
          <w:bCs/>
        </w:rPr>
      </w:pPr>
      <w:r w:rsidRPr="00BB4CA8">
        <w:rPr>
          <w:rFonts w:eastAsia="Arial"/>
          <w:bCs/>
        </w:rPr>
        <w:t>Bus</w:t>
      </w:r>
      <w:r w:rsidR="008A1E60">
        <w:rPr>
          <w:rFonts w:eastAsia="Arial"/>
          <w:bCs/>
        </w:rPr>
        <w:t>(es)</w:t>
      </w:r>
      <w:r w:rsidRPr="00BB4CA8">
        <w:rPr>
          <w:rFonts w:eastAsia="Arial"/>
          <w:bCs/>
        </w:rPr>
        <w:t xml:space="preserve"> interior shall have </w:t>
      </w:r>
      <w:r w:rsidR="00330B31">
        <w:rPr>
          <w:rFonts w:eastAsia="Arial"/>
          <w:bCs/>
        </w:rPr>
        <w:t>one</w:t>
      </w:r>
      <w:r w:rsidRPr="00BB4CA8">
        <w:rPr>
          <w:rFonts w:eastAsia="Arial"/>
          <w:bCs/>
        </w:rPr>
        <w:t xml:space="preserve"> (</w:t>
      </w:r>
      <w:r w:rsidR="00330B31">
        <w:rPr>
          <w:rFonts w:eastAsia="Arial"/>
          <w:bCs/>
        </w:rPr>
        <w:t>1</w:t>
      </w:r>
      <w:r w:rsidRPr="00BB4CA8">
        <w:rPr>
          <w:rFonts w:eastAsia="Arial"/>
          <w:bCs/>
        </w:rPr>
        <w:t xml:space="preserve">), 5-pound </w:t>
      </w:r>
      <w:r w:rsidR="006F3DFE">
        <w:rPr>
          <w:rFonts w:eastAsia="Arial"/>
          <w:bCs/>
        </w:rPr>
        <w:t xml:space="preserve">fire extinguishers </w:t>
      </w:r>
      <w:r w:rsidR="0056388B">
        <w:rPr>
          <w:rFonts w:eastAsia="Arial"/>
          <w:bCs/>
        </w:rPr>
        <w:t xml:space="preserve">a shall </w:t>
      </w:r>
      <w:r w:rsidR="00330B31">
        <w:rPr>
          <w:rFonts w:eastAsia="Arial"/>
          <w:bCs/>
        </w:rPr>
        <w:t>be 2</w:t>
      </w:r>
      <w:r w:rsidR="00AA0313">
        <w:rPr>
          <w:rFonts w:eastAsia="Arial"/>
          <w:bCs/>
        </w:rPr>
        <w:t>-</w:t>
      </w:r>
      <w:r w:rsidR="0056388B">
        <w:rPr>
          <w:rFonts w:eastAsia="Arial"/>
          <w:bCs/>
        </w:rPr>
        <w:t>A</w:t>
      </w:r>
      <w:r w:rsidR="00AA0313">
        <w:rPr>
          <w:rFonts w:eastAsia="Arial"/>
          <w:bCs/>
        </w:rPr>
        <w:t>:</w:t>
      </w:r>
      <w:r w:rsidR="0056388B">
        <w:rPr>
          <w:rFonts w:eastAsia="Arial"/>
          <w:bCs/>
        </w:rPr>
        <w:t>10</w:t>
      </w:r>
      <w:r w:rsidR="00AA0313">
        <w:rPr>
          <w:rFonts w:eastAsia="Arial"/>
          <w:bCs/>
        </w:rPr>
        <w:t>-</w:t>
      </w:r>
      <w:r w:rsidR="0056388B">
        <w:rPr>
          <w:rFonts w:eastAsia="Arial"/>
          <w:bCs/>
        </w:rPr>
        <w:t>B</w:t>
      </w:r>
      <w:r w:rsidR="00AA0313">
        <w:rPr>
          <w:rFonts w:eastAsia="Arial"/>
          <w:bCs/>
        </w:rPr>
        <w:t>:</w:t>
      </w:r>
      <w:r w:rsidR="0056388B">
        <w:rPr>
          <w:rFonts w:eastAsia="Arial"/>
          <w:bCs/>
        </w:rPr>
        <w:t xml:space="preserve">C at a minimum and </w:t>
      </w:r>
      <w:r w:rsidR="007C270E">
        <w:rPr>
          <w:rFonts w:eastAsia="Arial"/>
          <w:bCs/>
        </w:rPr>
        <w:t>suitable</w:t>
      </w:r>
      <w:r w:rsidR="006F3DFE">
        <w:rPr>
          <w:rFonts w:eastAsia="Arial"/>
          <w:bCs/>
        </w:rPr>
        <w:t xml:space="preserve"> </w:t>
      </w:r>
      <w:r w:rsidR="006F3DFE" w:rsidRPr="00F14F47">
        <w:rPr>
          <w:rFonts w:eastAsia="Arial"/>
          <w:bCs/>
        </w:rPr>
        <w:t>for battery electric vehicles</w:t>
      </w:r>
      <w:r w:rsidR="008F5ABB">
        <w:rPr>
          <w:rFonts w:eastAsia="Arial"/>
          <w:bCs/>
        </w:rPr>
        <w:t xml:space="preserve">. </w:t>
      </w:r>
      <w:r w:rsidR="00996CAE">
        <w:rPr>
          <w:rFonts w:eastAsia="Arial"/>
          <w:bCs/>
        </w:rPr>
        <w:t>Two (2)</w:t>
      </w:r>
      <w:r w:rsidR="00E77B69">
        <w:rPr>
          <w:rFonts w:eastAsia="Arial"/>
          <w:bCs/>
        </w:rPr>
        <w:t xml:space="preserve">, </w:t>
      </w:r>
      <w:r w:rsidR="00E77B69" w:rsidRPr="00BB4CA8">
        <w:rPr>
          <w:rFonts w:eastAsia="Arial"/>
          <w:bCs/>
        </w:rPr>
        <w:t xml:space="preserve">5-pound </w:t>
      </w:r>
      <w:r w:rsidR="00E77B69">
        <w:rPr>
          <w:rFonts w:eastAsia="Arial"/>
          <w:bCs/>
        </w:rPr>
        <w:t xml:space="preserve">fire extinguishers shall be </w:t>
      </w:r>
      <w:r w:rsidR="00B45926">
        <w:rPr>
          <w:rFonts w:eastAsia="Arial"/>
          <w:bCs/>
        </w:rPr>
        <w:t xml:space="preserve">included for all wheelchair accessible buses. </w:t>
      </w:r>
      <w:r w:rsidRPr="00BB4CA8">
        <w:rPr>
          <w:rFonts w:eastAsia="Arial"/>
          <w:bCs/>
        </w:rPr>
        <w:t xml:space="preserve">Location to be </w:t>
      </w:r>
      <w:r w:rsidRPr="00BB4CA8">
        <w:rPr>
          <w:rFonts w:eastAsia="Arial"/>
          <w:bCs/>
        </w:rPr>
        <w:lastRenderedPageBreak/>
        <w:t xml:space="preserve">determined at </w:t>
      </w:r>
      <w:r w:rsidR="003367A1" w:rsidRPr="00BB4CA8">
        <w:rPr>
          <w:rFonts w:eastAsia="Arial"/>
          <w:bCs/>
        </w:rPr>
        <w:t>preconstruction</w:t>
      </w:r>
      <w:r w:rsidR="00A721CC">
        <w:rPr>
          <w:rFonts w:eastAsia="Arial"/>
          <w:bCs/>
        </w:rPr>
        <w:t xml:space="preserve"> conference</w:t>
      </w:r>
      <w:r w:rsidR="003367A1" w:rsidRPr="00BB4CA8">
        <w:rPr>
          <w:rFonts w:eastAsia="Arial"/>
          <w:bCs/>
        </w:rPr>
        <w:t>.</w:t>
      </w:r>
    </w:p>
    <w:p w14:paraId="2F89F0B1" w14:textId="4C95D281" w:rsidR="00FC4B6C" w:rsidRPr="00794DA9" w:rsidRDefault="00FC4B6C" w:rsidP="00C324E4">
      <w:pPr>
        <w:pStyle w:val="Heading3"/>
      </w:pPr>
      <w:r w:rsidRPr="00794DA9">
        <w:t>Safety Triangles:</w:t>
      </w:r>
    </w:p>
    <w:p w14:paraId="182F1A28" w14:textId="1A915D52" w:rsidR="00ED41FE" w:rsidRDefault="00FC4B6C" w:rsidP="00595678">
      <w:pPr>
        <w:shd w:val="clear" w:color="auto" w:fill="FFFFFF"/>
        <w:spacing w:after="300"/>
        <w:ind w:left="1800"/>
        <w:rPr>
          <w:rFonts w:eastAsia="Arial"/>
          <w:bCs/>
        </w:rPr>
      </w:pPr>
      <w:r w:rsidRPr="00BB4CA8">
        <w:rPr>
          <w:rFonts w:eastAsia="Arial"/>
          <w:bCs/>
        </w:rPr>
        <w:t xml:space="preserve">Supply one (1) set Grote 71422 safety triangles </w:t>
      </w:r>
      <w:r w:rsidR="00642571">
        <w:rPr>
          <w:rFonts w:eastAsia="Arial"/>
          <w:bCs/>
        </w:rPr>
        <w:t>with a designated location inside the bus</w:t>
      </w:r>
      <w:r w:rsidRPr="00BB4CA8">
        <w:rPr>
          <w:rFonts w:eastAsia="Arial"/>
          <w:bCs/>
        </w:rPr>
        <w:t>.</w:t>
      </w:r>
    </w:p>
    <w:p w14:paraId="08AD974F" w14:textId="2F3BF674" w:rsidR="00FC4B6C" w:rsidRPr="00794DA9" w:rsidRDefault="00FC4B6C" w:rsidP="00C324E4">
      <w:pPr>
        <w:pStyle w:val="Heading3"/>
      </w:pPr>
      <w:r w:rsidRPr="00794DA9">
        <w:t>First Aid Kit:</w:t>
      </w:r>
    </w:p>
    <w:p w14:paraId="06925B23" w14:textId="77C5C966" w:rsidR="00FC4B6C" w:rsidRPr="00BB4CA8" w:rsidRDefault="00FC4B6C" w:rsidP="00086D49">
      <w:pPr>
        <w:shd w:val="clear" w:color="auto" w:fill="FFFFFF"/>
        <w:spacing w:after="300"/>
        <w:ind w:left="1800"/>
        <w:rPr>
          <w:rFonts w:eastAsia="Arial"/>
          <w:bCs/>
        </w:rPr>
      </w:pPr>
      <w:r w:rsidRPr="00BB4CA8">
        <w:rPr>
          <w:rFonts w:eastAsia="Arial"/>
          <w:bCs/>
        </w:rPr>
        <w:t xml:space="preserve">Supply one (1) 24-unit First Aid Kit, mounted on front bulkhead. </w:t>
      </w:r>
      <w:r w:rsidR="00731645" w:rsidRPr="00BB4CA8">
        <w:rPr>
          <w:rFonts w:eastAsia="Arial"/>
          <w:bCs/>
        </w:rPr>
        <w:t>State</w:t>
      </w:r>
      <w:r w:rsidRPr="00BB4CA8">
        <w:rPr>
          <w:rFonts w:eastAsia="Arial"/>
          <w:bCs/>
        </w:rPr>
        <w:t xml:space="preserve"> to determine mounting location.</w:t>
      </w:r>
    </w:p>
    <w:p w14:paraId="1C396250" w14:textId="6A5FA027" w:rsidR="00FC4B6C" w:rsidRPr="00794DA9" w:rsidRDefault="00FC4B6C" w:rsidP="00C324E4">
      <w:pPr>
        <w:pStyle w:val="Heading3"/>
      </w:pPr>
      <w:r>
        <w:t>Emergency Left Side Door:</w:t>
      </w:r>
    </w:p>
    <w:p w14:paraId="13BF0B4A" w14:textId="5AA5B1DD" w:rsidR="00B25E3C" w:rsidRDefault="00FC4B6C" w:rsidP="46844C33">
      <w:pPr>
        <w:shd w:val="clear" w:color="auto" w:fill="FFFFFF" w:themeFill="background1"/>
        <w:spacing w:after="300"/>
        <w:ind w:left="1800"/>
        <w:rPr>
          <w:rFonts w:eastAsia="Arial"/>
        </w:rPr>
      </w:pPr>
      <w:r w:rsidRPr="46844C33">
        <w:rPr>
          <w:rFonts w:eastAsia="Arial"/>
        </w:rPr>
        <w:lastRenderedPageBreak/>
        <w:t>Unless required by CHP regulations, delete left side emergency door.</w:t>
      </w:r>
    </w:p>
    <w:p w14:paraId="121C16DC" w14:textId="257AB5AB" w:rsidR="001D6C7D" w:rsidRPr="00BB4CA8" w:rsidRDefault="00B25E3C" w:rsidP="00B25E3C">
      <w:pPr>
        <w:rPr>
          <w:rFonts w:eastAsia="Arial"/>
        </w:rPr>
      </w:pPr>
      <w:r>
        <w:rPr>
          <w:rFonts w:eastAsia="Arial"/>
        </w:rPr>
        <w:br w:type="page"/>
      </w:r>
    </w:p>
    <w:p w14:paraId="4EF3E35A" w14:textId="77777777" w:rsidR="008B5911" w:rsidRPr="00794DA9" w:rsidRDefault="008B5911" w:rsidP="00B63860">
      <w:pPr>
        <w:pStyle w:val="Heading2"/>
      </w:pPr>
      <w:r w:rsidRPr="00794DA9">
        <w:lastRenderedPageBreak/>
        <w:t>MISCELLANEOUS:</w:t>
      </w:r>
    </w:p>
    <w:p w14:paraId="13C8F3BE" w14:textId="77777777" w:rsidR="009D2876" w:rsidRPr="009D2876" w:rsidRDefault="009D2876" w:rsidP="00C324E4">
      <w:pPr>
        <w:pStyle w:val="Heading3"/>
      </w:pPr>
      <w:r>
        <w:t>Heating System</w:t>
      </w:r>
      <w:r w:rsidRPr="009D2876">
        <w:t xml:space="preserve">: </w:t>
      </w:r>
    </w:p>
    <w:p w14:paraId="0A02EC6F" w14:textId="5AC0F42F" w:rsidR="008A5B71" w:rsidRPr="008A5B71" w:rsidRDefault="009D2876" w:rsidP="00086D49">
      <w:pPr>
        <w:shd w:val="clear" w:color="auto" w:fill="FFFFFF"/>
        <w:spacing w:after="300"/>
        <w:ind w:left="1800"/>
        <w:rPr>
          <w:rFonts w:eastAsia="Arial"/>
          <w:bCs/>
        </w:rPr>
      </w:pPr>
      <w:r w:rsidRPr="00377036">
        <w:rPr>
          <w:rFonts w:eastAsia="Arial"/>
          <w:bCs/>
        </w:rPr>
        <w:t xml:space="preserve">All Heating </w:t>
      </w:r>
      <w:r w:rsidR="00CA40EC">
        <w:rPr>
          <w:rFonts w:eastAsia="Arial"/>
          <w:bCs/>
        </w:rPr>
        <w:t xml:space="preserve">systems </w:t>
      </w:r>
      <w:r w:rsidRPr="00377036">
        <w:rPr>
          <w:rFonts w:eastAsia="Arial"/>
          <w:bCs/>
        </w:rPr>
        <w:t xml:space="preserve">shall </w:t>
      </w:r>
      <w:r w:rsidR="00452F5E" w:rsidRPr="00114A1E">
        <w:rPr>
          <w:rFonts w:eastAsia="Arial"/>
          <w:bCs/>
        </w:rPr>
        <w:t>not</w:t>
      </w:r>
      <w:r w:rsidR="00452F5E">
        <w:rPr>
          <w:rFonts w:eastAsia="Arial"/>
          <w:bCs/>
        </w:rPr>
        <w:t xml:space="preserve"> </w:t>
      </w:r>
      <w:r w:rsidRPr="00377036">
        <w:rPr>
          <w:rFonts w:eastAsia="Arial"/>
          <w:bCs/>
        </w:rPr>
        <w:t xml:space="preserve">be </w:t>
      </w:r>
      <w:r w:rsidR="00CE7ACF">
        <w:rPr>
          <w:rFonts w:eastAsia="Arial"/>
          <w:bCs/>
        </w:rPr>
        <w:t>fire fueled</w:t>
      </w:r>
      <w:r w:rsidRPr="00377036">
        <w:rPr>
          <w:rFonts w:eastAsia="Arial"/>
          <w:bCs/>
        </w:rPr>
        <w:t xml:space="preserve">. All </w:t>
      </w:r>
      <w:r>
        <w:rPr>
          <w:rFonts w:eastAsia="Arial"/>
          <w:bCs/>
        </w:rPr>
        <w:t>bus(es)</w:t>
      </w:r>
      <w:r w:rsidRPr="00377036">
        <w:rPr>
          <w:rFonts w:eastAsia="Arial"/>
          <w:bCs/>
        </w:rPr>
        <w:t xml:space="preserve"> </w:t>
      </w:r>
      <w:r w:rsidR="009742E3" w:rsidRPr="00377036">
        <w:rPr>
          <w:rFonts w:eastAsia="Arial"/>
          <w:bCs/>
        </w:rPr>
        <w:t>requires</w:t>
      </w:r>
      <w:r w:rsidRPr="00377036">
        <w:rPr>
          <w:rFonts w:eastAsia="Arial"/>
          <w:bCs/>
        </w:rPr>
        <w:t xml:space="preserve"> an OEM integral heater capable</w:t>
      </w:r>
      <w:r w:rsidR="00AF4F6E" w:rsidRPr="00AF4F6E">
        <w:t xml:space="preserve"> </w:t>
      </w:r>
      <w:r w:rsidR="009544D6">
        <w:rPr>
          <w:rFonts w:eastAsia="Arial"/>
          <w:bCs/>
        </w:rPr>
        <w:t xml:space="preserve">of </w:t>
      </w:r>
      <w:r w:rsidR="00AF4F6E" w:rsidRPr="00AF4F6E">
        <w:rPr>
          <w:rFonts w:eastAsia="Arial"/>
          <w:bCs/>
        </w:rPr>
        <w:t>producing a minimum 26,000 BTU</w:t>
      </w:r>
      <w:r w:rsidR="009544D6">
        <w:rPr>
          <w:rFonts w:eastAsia="Arial"/>
          <w:bCs/>
        </w:rPr>
        <w:t xml:space="preserve"> and </w:t>
      </w:r>
      <w:r w:rsidRPr="00377036">
        <w:rPr>
          <w:rFonts w:eastAsia="Arial"/>
          <w:bCs/>
        </w:rPr>
        <w:t>maintaining an interior temperature of 65°F with ambient temperature of 30°F. Each vehicle shall have a front mounted integral high output heater</w:t>
      </w:r>
      <w:r w:rsidR="00F0430B">
        <w:rPr>
          <w:rFonts w:eastAsia="Arial"/>
          <w:bCs/>
        </w:rPr>
        <w:t xml:space="preserve"> </w:t>
      </w:r>
      <w:r w:rsidR="008F5ABB" w:rsidRPr="00595678">
        <w:rPr>
          <w:rFonts w:eastAsia="Arial"/>
          <w:bCs/>
        </w:rPr>
        <w:t xml:space="preserve">a control panel with adjustments for temperature and </w:t>
      </w:r>
      <w:r w:rsidR="008F5ABB" w:rsidRPr="00595678">
        <w:rPr>
          <w:rFonts w:eastAsia="Arial"/>
          <w:bCs/>
        </w:rPr>
        <w:lastRenderedPageBreak/>
        <w:t xml:space="preserve">fan speed. </w:t>
      </w:r>
      <w:r w:rsidRPr="00377036">
        <w:rPr>
          <w:rFonts w:eastAsia="Arial"/>
          <w:bCs/>
        </w:rPr>
        <w:t>All controls shall be located for ready access by the seated driver.</w:t>
      </w:r>
      <w:r w:rsidR="00413327">
        <w:rPr>
          <w:rFonts w:eastAsia="Arial"/>
          <w:bCs/>
        </w:rPr>
        <w:t xml:space="preserve"> A heat pump or </w:t>
      </w:r>
      <w:r w:rsidR="00DC7569">
        <w:rPr>
          <w:rFonts w:eastAsia="Arial"/>
          <w:bCs/>
        </w:rPr>
        <w:t>similarly</w:t>
      </w:r>
      <w:r w:rsidR="00413327">
        <w:rPr>
          <w:rFonts w:eastAsia="Arial"/>
          <w:bCs/>
        </w:rPr>
        <w:t xml:space="preserve"> </w:t>
      </w:r>
      <w:r w:rsidR="00DC7569">
        <w:rPr>
          <w:rFonts w:eastAsia="Arial"/>
          <w:bCs/>
        </w:rPr>
        <w:t>efficient system is recommended.</w:t>
      </w:r>
    </w:p>
    <w:p w14:paraId="7D65D95F" w14:textId="2C49CC24" w:rsidR="008B5911" w:rsidRPr="00794DA9" w:rsidRDefault="008B5911" w:rsidP="00C324E4">
      <w:pPr>
        <w:pStyle w:val="Heading3"/>
      </w:pPr>
      <w:r w:rsidRPr="00794DA9">
        <w:t>Communication Radio:</w:t>
      </w:r>
    </w:p>
    <w:p w14:paraId="25C57A22" w14:textId="2D0FE460" w:rsidR="008D3A50" w:rsidRPr="00E10C26" w:rsidRDefault="008B5911" w:rsidP="00475F3C">
      <w:pPr>
        <w:shd w:val="clear" w:color="auto" w:fill="FFFFFF"/>
        <w:spacing w:after="300"/>
        <w:ind w:left="1800"/>
        <w:rPr>
          <w:rFonts w:eastAsia="Arial"/>
          <w:bCs/>
        </w:rPr>
      </w:pPr>
      <w:r w:rsidRPr="00BB4CA8">
        <w:rPr>
          <w:rFonts w:eastAsia="Arial"/>
          <w:bCs/>
        </w:rPr>
        <w:t>Conduit shall be</w:t>
      </w:r>
      <w:r w:rsidR="00A760CF">
        <w:rPr>
          <w:rFonts w:eastAsia="Arial"/>
          <w:bCs/>
        </w:rPr>
        <w:t xml:space="preserve"> </w:t>
      </w:r>
      <w:r w:rsidR="0053580E" w:rsidRPr="00ED41FE">
        <w:rPr>
          <w:rFonts w:eastAsia="Arial"/>
          <w:bCs/>
        </w:rPr>
        <w:t>prewired</w:t>
      </w:r>
      <w:r w:rsidR="00BC3DE4" w:rsidRPr="00ED41FE">
        <w:rPr>
          <w:rFonts w:eastAsia="Arial"/>
          <w:bCs/>
        </w:rPr>
        <w:t xml:space="preserve"> for 2-way radio antennas</w:t>
      </w:r>
      <w:r w:rsidRPr="00ED41FE">
        <w:rPr>
          <w:rFonts w:eastAsia="Arial"/>
          <w:bCs/>
        </w:rPr>
        <w:t xml:space="preserve"> </w:t>
      </w:r>
      <w:r w:rsidR="00475F3C" w:rsidRPr="00EF30B8">
        <w:rPr>
          <w:rFonts w:eastAsia="Arial"/>
          <w:bCs/>
        </w:rPr>
        <w:t>Final antennae make and model shall be determined by the school district at the preconstruction conference.</w:t>
      </w:r>
    </w:p>
    <w:p w14:paraId="0CBF0308" w14:textId="338F9149" w:rsidR="008B5911" w:rsidRPr="00794DA9" w:rsidRDefault="008B5911" w:rsidP="00C324E4">
      <w:pPr>
        <w:pStyle w:val="Heading3"/>
      </w:pPr>
      <w:r w:rsidRPr="00794DA9">
        <w:t>Colors:</w:t>
      </w:r>
    </w:p>
    <w:p w14:paraId="7BC5D1F5" w14:textId="3810AAA9" w:rsidR="00AA0108" w:rsidRPr="00AA0108" w:rsidRDefault="00C76C92" w:rsidP="00FE3617">
      <w:pPr>
        <w:ind w:left="1800"/>
        <w:rPr>
          <w:rFonts w:eastAsia="Arial"/>
          <w:bCs/>
        </w:rPr>
      </w:pPr>
      <w:r>
        <w:rPr>
          <w:rFonts w:eastAsia="Arial"/>
          <w:bCs/>
        </w:rPr>
        <w:lastRenderedPageBreak/>
        <w:t xml:space="preserve">All </w:t>
      </w:r>
      <w:r w:rsidR="003A4F64">
        <w:rPr>
          <w:rFonts w:eastAsia="Arial"/>
          <w:bCs/>
        </w:rPr>
        <w:t>buses</w:t>
      </w:r>
      <w:r w:rsidR="00ED41FE">
        <w:rPr>
          <w:rFonts w:eastAsia="Arial"/>
          <w:b/>
          <w:i/>
          <w:iCs/>
          <w:color w:val="C00000"/>
        </w:rPr>
        <w:t xml:space="preserve"> </w:t>
      </w:r>
      <w:r w:rsidR="003A4F64">
        <w:rPr>
          <w:rFonts w:eastAsia="Arial"/>
          <w:bCs/>
        </w:rPr>
        <w:t>final color determinations will be made by the school district during the preconstruction</w:t>
      </w:r>
      <w:r w:rsidR="0041691F">
        <w:rPr>
          <w:rFonts w:eastAsia="Arial"/>
          <w:bCs/>
        </w:rPr>
        <w:t xml:space="preserve"> conference.</w:t>
      </w:r>
    </w:p>
    <w:p w14:paraId="73562BBC" w14:textId="77777777" w:rsidR="008B5911" w:rsidRPr="00794DA9" w:rsidRDefault="008B5911" w:rsidP="00C324E4">
      <w:pPr>
        <w:pStyle w:val="Heading3"/>
      </w:pPr>
      <w:r w:rsidRPr="00794DA9">
        <w:t>District Lettering Template:</w:t>
      </w:r>
    </w:p>
    <w:p w14:paraId="2417F4E0" w14:textId="5EF4F40C" w:rsidR="008339F2" w:rsidRDefault="008B5911" w:rsidP="009859C3">
      <w:pPr>
        <w:shd w:val="clear" w:color="auto" w:fill="FFFFFF"/>
        <w:spacing w:after="300"/>
        <w:ind w:left="1800"/>
        <w:rPr>
          <w:rFonts w:eastAsia="Arial"/>
          <w:b/>
        </w:rPr>
      </w:pPr>
      <w:r w:rsidRPr="0070519B">
        <w:rPr>
          <w:rFonts w:eastAsia="Arial"/>
          <w:bCs/>
        </w:rPr>
        <w:t>Complete bus shall be lettered</w:t>
      </w:r>
      <w:r w:rsidR="00B24651">
        <w:rPr>
          <w:rFonts w:eastAsia="Arial"/>
          <w:bCs/>
        </w:rPr>
        <w:t xml:space="preserve"> and numbered as designated by the school districts during the preconstruction conference</w:t>
      </w:r>
      <w:r w:rsidRPr="0070519B">
        <w:rPr>
          <w:rFonts w:eastAsia="Arial"/>
          <w:bCs/>
        </w:rPr>
        <w:t>. Front and rear SCHOOL BUS shall be 8-inches.</w:t>
      </w:r>
      <w:bookmarkStart w:id="15" w:name="_Hlk131766753"/>
    </w:p>
    <w:p w14:paraId="443A7858" w14:textId="6531019E" w:rsidR="0070519B" w:rsidRPr="00114A1E" w:rsidRDefault="008B5911" w:rsidP="00C324E4">
      <w:pPr>
        <w:pStyle w:val="Heading3"/>
      </w:pPr>
      <w:r w:rsidRPr="00794DA9">
        <w:t>Misc. Accessories:</w:t>
      </w:r>
      <w:bookmarkEnd w:id="15"/>
    </w:p>
    <w:p w14:paraId="473BFB1E" w14:textId="77777777" w:rsidR="008B5911" w:rsidRPr="00794DA9" w:rsidRDefault="008B5911" w:rsidP="0014575E">
      <w:pPr>
        <w:pStyle w:val="ListParagraph"/>
        <w:numPr>
          <w:ilvl w:val="0"/>
          <w:numId w:val="3"/>
        </w:numPr>
        <w:rPr>
          <w:rFonts w:eastAsia="Arial"/>
          <w:bCs/>
        </w:rPr>
      </w:pPr>
      <w:r w:rsidRPr="00794DA9">
        <w:rPr>
          <w:rFonts w:eastAsia="Arial"/>
          <w:bCs/>
        </w:rPr>
        <w:t>Registration holder</w:t>
      </w:r>
    </w:p>
    <w:p w14:paraId="631D8424" w14:textId="77777777" w:rsidR="008B5911" w:rsidRPr="00794DA9" w:rsidRDefault="008B5911" w:rsidP="0014575E">
      <w:pPr>
        <w:pStyle w:val="ListParagraph"/>
        <w:numPr>
          <w:ilvl w:val="0"/>
          <w:numId w:val="3"/>
        </w:numPr>
        <w:rPr>
          <w:rFonts w:eastAsia="Arial"/>
          <w:bCs/>
        </w:rPr>
      </w:pPr>
      <w:r w:rsidRPr="00794DA9">
        <w:rPr>
          <w:rFonts w:eastAsia="Arial"/>
          <w:bCs/>
        </w:rPr>
        <w:lastRenderedPageBreak/>
        <w:t>Portable Stop Sign and holder.</w:t>
      </w:r>
    </w:p>
    <w:p w14:paraId="3F09CE84" w14:textId="37648DB6" w:rsidR="008B5911" w:rsidRPr="00ED41FE" w:rsidRDefault="008B5911" w:rsidP="0014575E">
      <w:pPr>
        <w:pStyle w:val="ListParagraph"/>
        <w:numPr>
          <w:ilvl w:val="0"/>
          <w:numId w:val="3"/>
        </w:numPr>
        <w:rPr>
          <w:rFonts w:eastAsia="Arial"/>
          <w:bCs/>
        </w:rPr>
      </w:pPr>
      <w:r w:rsidRPr="00794DA9">
        <w:rPr>
          <w:rFonts w:eastAsia="Arial"/>
          <w:bCs/>
        </w:rPr>
        <w:t>Positive locking compartment above driver area</w:t>
      </w:r>
      <w:r w:rsidR="00731808">
        <w:rPr>
          <w:rFonts w:eastAsia="Arial"/>
          <w:bCs/>
        </w:rPr>
        <w:t xml:space="preserve"> </w:t>
      </w:r>
      <w:r w:rsidR="00983B29" w:rsidRPr="00ED41FE">
        <w:rPr>
          <w:rFonts w:eastAsia="Arial"/>
          <w:bCs/>
        </w:rPr>
        <w:t>or a glovebox</w:t>
      </w:r>
    </w:p>
    <w:p w14:paraId="764480A1" w14:textId="16BA928C" w:rsidR="008B5911" w:rsidRPr="00794DA9" w:rsidRDefault="00BD155B" w:rsidP="0014575E">
      <w:pPr>
        <w:pStyle w:val="ListParagraph"/>
        <w:numPr>
          <w:ilvl w:val="0"/>
          <w:numId w:val="3"/>
        </w:numPr>
        <w:rPr>
          <w:rFonts w:eastAsia="Arial"/>
          <w:bCs/>
        </w:rPr>
      </w:pPr>
      <w:r w:rsidRPr="00ED41FE">
        <w:rPr>
          <w:rFonts w:eastAsia="Arial"/>
          <w:bCs/>
        </w:rPr>
        <w:t>*</w:t>
      </w:r>
      <w:r w:rsidR="00F7085B" w:rsidRPr="00ED41FE">
        <w:rPr>
          <w:rFonts w:eastAsia="Arial"/>
          <w:bCs/>
        </w:rPr>
        <w:t>Minimum</w:t>
      </w:r>
      <w:r w:rsidRPr="00ED41FE">
        <w:rPr>
          <w:rFonts w:eastAsia="Arial"/>
          <w:bCs/>
        </w:rPr>
        <w:t xml:space="preserve"> One (1) </w:t>
      </w:r>
      <w:r w:rsidR="008B5911" w:rsidRPr="00794DA9">
        <w:rPr>
          <w:rFonts w:eastAsia="Arial"/>
          <w:bCs/>
        </w:rPr>
        <w:t xml:space="preserve">electric </w:t>
      </w:r>
      <w:proofErr w:type="gramStart"/>
      <w:r w:rsidR="008B5911" w:rsidRPr="00794DA9">
        <w:rPr>
          <w:rFonts w:eastAsia="Arial"/>
          <w:bCs/>
        </w:rPr>
        <w:t>horns</w:t>
      </w:r>
      <w:proofErr w:type="gramEnd"/>
    </w:p>
    <w:p w14:paraId="3D07A928" w14:textId="77777777" w:rsidR="008B5911" w:rsidRPr="00794DA9" w:rsidRDefault="008B5911" w:rsidP="0014575E">
      <w:pPr>
        <w:pStyle w:val="ListParagraph"/>
        <w:numPr>
          <w:ilvl w:val="0"/>
          <w:numId w:val="3"/>
        </w:numPr>
        <w:rPr>
          <w:rFonts w:eastAsia="Arial"/>
          <w:bCs/>
        </w:rPr>
      </w:pPr>
      <w:r w:rsidRPr="00794DA9">
        <w:rPr>
          <w:rFonts w:eastAsia="Arial"/>
          <w:bCs/>
        </w:rPr>
        <w:t>CHP Certificate holder</w:t>
      </w:r>
    </w:p>
    <w:p w14:paraId="69F1495B" w14:textId="2C7BA933" w:rsidR="008B5911" w:rsidRPr="00105A95" w:rsidRDefault="008B5911" w:rsidP="0014575E">
      <w:pPr>
        <w:pStyle w:val="ListParagraph"/>
        <w:numPr>
          <w:ilvl w:val="0"/>
          <w:numId w:val="3"/>
        </w:numPr>
        <w:rPr>
          <w:rFonts w:eastAsia="Arial"/>
          <w:bCs/>
        </w:rPr>
      </w:pPr>
      <w:r w:rsidRPr="00105A95">
        <w:rPr>
          <w:rFonts w:eastAsia="Arial"/>
          <w:bCs/>
        </w:rPr>
        <w:t xml:space="preserve">Back up alarm, Ecco model SA 901, 82-107 DB or </w:t>
      </w:r>
      <w:r w:rsidR="008F0914" w:rsidRPr="00105A95">
        <w:rPr>
          <w:rFonts w:eastAsia="Arial"/>
          <w:bCs/>
        </w:rPr>
        <w:t>OEM equivalent</w:t>
      </w:r>
      <w:r w:rsidRPr="00105A95">
        <w:rPr>
          <w:rFonts w:eastAsia="Arial"/>
          <w:bCs/>
        </w:rPr>
        <w:t>.</w:t>
      </w:r>
    </w:p>
    <w:p w14:paraId="6898227D" w14:textId="42C32A99" w:rsidR="008B5911" w:rsidRPr="00794DA9" w:rsidRDefault="00E75222" w:rsidP="0014575E">
      <w:pPr>
        <w:pStyle w:val="ListParagraph"/>
        <w:numPr>
          <w:ilvl w:val="0"/>
          <w:numId w:val="3"/>
        </w:numPr>
        <w:rPr>
          <w:rFonts w:eastAsia="Arial"/>
          <w:bCs/>
        </w:rPr>
      </w:pPr>
      <w:r>
        <w:rPr>
          <w:rFonts w:eastAsia="Arial"/>
          <w:bCs/>
        </w:rPr>
        <w:t>Review</w:t>
      </w:r>
      <w:r w:rsidR="008B5911" w:rsidRPr="00794DA9">
        <w:rPr>
          <w:rFonts w:eastAsia="Arial"/>
          <w:bCs/>
        </w:rPr>
        <w:t xml:space="preserve"> </w:t>
      </w:r>
      <w:r>
        <w:rPr>
          <w:rFonts w:eastAsia="Arial"/>
          <w:bCs/>
        </w:rPr>
        <w:t>c</w:t>
      </w:r>
      <w:r w:rsidR="008B5911" w:rsidRPr="00794DA9">
        <w:rPr>
          <w:rFonts w:eastAsia="Arial"/>
          <w:bCs/>
        </w:rPr>
        <w:t>amera system STSK 1030 interior rear-view mirror, (6-inches x 20-inches nominal)</w:t>
      </w:r>
      <w:r w:rsidR="00E06DF9" w:rsidRPr="00E06DF9">
        <w:rPr>
          <w:rFonts w:eastAsia="Arial"/>
          <w:bCs/>
        </w:rPr>
        <w:t xml:space="preserve"> </w:t>
      </w:r>
      <w:r w:rsidR="00E06DF9" w:rsidRPr="00794DA9">
        <w:rPr>
          <w:rFonts w:eastAsia="Arial"/>
          <w:bCs/>
        </w:rPr>
        <w:t xml:space="preserve">or </w:t>
      </w:r>
      <w:r w:rsidR="00CA15A0">
        <w:rPr>
          <w:rFonts w:eastAsia="Arial"/>
          <w:bCs/>
        </w:rPr>
        <w:t xml:space="preserve">OEM </w:t>
      </w:r>
      <w:r w:rsidR="008F0914" w:rsidRPr="00794DA9">
        <w:rPr>
          <w:rFonts w:eastAsia="Arial"/>
          <w:bCs/>
        </w:rPr>
        <w:t>equi</w:t>
      </w:r>
      <w:r w:rsidR="008F0914">
        <w:rPr>
          <w:rFonts w:eastAsia="Arial"/>
          <w:bCs/>
        </w:rPr>
        <w:t>valent</w:t>
      </w:r>
      <w:r w:rsidR="008B5911" w:rsidRPr="00794DA9">
        <w:rPr>
          <w:rFonts w:eastAsia="Arial"/>
          <w:bCs/>
        </w:rPr>
        <w:t>.</w:t>
      </w:r>
    </w:p>
    <w:p w14:paraId="78D4C6E5" w14:textId="65AA2AB3" w:rsidR="008B5911" w:rsidRPr="008F0914" w:rsidRDefault="008B5911" w:rsidP="0014575E">
      <w:pPr>
        <w:pStyle w:val="ListParagraph"/>
        <w:numPr>
          <w:ilvl w:val="0"/>
          <w:numId w:val="3"/>
        </w:numPr>
        <w:rPr>
          <w:rFonts w:eastAsia="Arial"/>
          <w:bCs/>
        </w:rPr>
      </w:pPr>
      <w:r w:rsidRPr="008F0914">
        <w:rPr>
          <w:rFonts w:eastAsia="Arial"/>
          <w:bCs/>
        </w:rPr>
        <w:t>California compliant Child Check Mate system</w:t>
      </w:r>
    </w:p>
    <w:p w14:paraId="3420E5C0" w14:textId="5C8DDD6A" w:rsidR="008B5911" w:rsidRDefault="008B5911" w:rsidP="0014575E">
      <w:pPr>
        <w:pStyle w:val="ListParagraph"/>
        <w:numPr>
          <w:ilvl w:val="0"/>
          <w:numId w:val="3"/>
        </w:numPr>
        <w:rPr>
          <w:rFonts w:eastAsia="Arial"/>
          <w:bCs/>
        </w:rPr>
      </w:pPr>
      <w:r w:rsidRPr="00794DA9">
        <w:rPr>
          <w:rFonts w:eastAsia="Arial"/>
          <w:bCs/>
        </w:rPr>
        <w:lastRenderedPageBreak/>
        <w:t>Prewiring for camera system</w:t>
      </w:r>
      <w:r w:rsidR="009F607C" w:rsidRPr="00794DA9">
        <w:rPr>
          <w:rFonts w:eastAsia="Arial"/>
          <w:bCs/>
        </w:rPr>
        <w:t xml:space="preserve">, </w:t>
      </w:r>
      <w:r w:rsidR="00E66557" w:rsidRPr="00794DA9">
        <w:rPr>
          <w:rFonts w:eastAsia="Arial"/>
          <w:bCs/>
        </w:rPr>
        <w:t>GPS system</w:t>
      </w:r>
      <w:r w:rsidR="009F607C" w:rsidRPr="00794DA9">
        <w:rPr>
          <w:rFonts w:eastAsia="Arial"/>
          <w:bCs/>
        </w:rPr>
        <w:t>, and Telemetry system</w:t>
      </w:r>
    </w:p>
    <w:p w14:paraId="55B0D725" w14:textId="71E59E73" w:rsidR="0014776C" w:rsidRDefault="00B42A09" w:rsidP="00ED41FE">
      <w:pPr>
        <w:pStyle w:val="ListParagraph"/>
        <w:numPr>
          <w:ilvl w:val="0"/>
          <w:numId w:val="3"/>
        </w:numPr>
        <w:rPr>
          <w:rFonts w:eastAsia="Arial"/>
          <w:bCs/>
        </w:rPr>
      </w:pPr>
      <w:r w:rsidRPr="00ED41FE">
        <w:rPr>
          <w:rFonts w:eastAsia="Arial"/>
          <w:bCs/>
        </w:rPr>
        <w:t>Slow speed noise generator, activation between 1 and 18 mph</w:t>
      </w:r>
      <w:r w:rsidRPr="00ED41FE">
        <w:t xml:space="preserve">, </w:t>
      </w:r>
      <w:r w:rsidRPr="00ED41FE">
        <w:rPr>
          <w:rFonts w:eastAsia="Arial"/>
          <w:bCs/>
        </w:rPr>
        <w:t xml:space="preserve">decibel level of </w:t>
      </w:r>
      <w:r w:rsidR="00607F15" w:rsidRPr="00ED41FE">
        <w:rPr>
          <w:rFonts w:eastAsia="Arial"/>
          <w:bCs/>
        </w:rPr>
        <w:t>80</w:t>
      </w:r>
      <w:r w:rsidRPr="00ED41FE">
        <w:rPr>
          <w:rFonts w:eastAsia="Arial"/>
          <w:bCs/>
        </w:rPr>
        <w:t xml:space="preserve">, tested from about 2 meters (approx. 6 ft) away from the </w:t>
      </w:r>
      <w:proofErr w:type="gramStart"/>
      <w:r w:rsidRPr="00ED41FE">
        <w:rPr>
          <w:rFonts w:eastAsia="Arial"/>
          <w:bCs/>
        </w:rPr>
        <w:t>bus</w:t>
      </w:r>
      <w:proofErr w:type="gramEnd"/>
      <w:r w:rsidRPr="00ED41FE">
        <w:rPr>
          <w:rFonts w:eastAsia="Arial"/>
          <w:bCs/>
        </w:rPr>
        <w:t xml:space="preserve"> </w:t>
      </w:r>
    </w:p>
    <w:p w14:paraId="3640E032" w14:textId="599D13F9" w:rsidR="008D2970" w:rsidRPr="0014776C" w:rsidRDefault="0014776C" w:rsidP="0014776C">
      <w:pPr>
        <w:rPr>
          <w:rFonts w:eastAsia="Arial"/>
          <w:bCs/>
        </w:rPr>
      </w:pPr>
      <w:r>
        <w:rPr>
          <w:rFonts w:eastAsia="Arial"/>
          <w:bCs/>
        </w:rPr>
        <w:br w:type="page"/>
      </w:r>
    </w:p>
    <w:p w14:paraId="6C2B26C7" w14:textId="306BFBBA" w:rsidR="00B1357C" w:rsidRPr="001618C3" w:rsidRDefault="00B1357C" w:rsidP="00B63860">
      <w:pPr>
        <w:pStyle w:val="Heading2"/>
      </w:pPr>
      <w:r w:rsidRPr="001618C3">
        <w:lastRenderedPageBreak/>
        <w:t>MANDATORY OPTIONS</w:t>
      </w:r>
      <w:r w:rsidR="009C4025" w:rsidRPr="001618C3">
        <w:t>:</w:t>
      </w:r>
    </w:p>
    <w:p w14:paraId="100A35FE" w14:textId="77777777" w:rsidR="00584E8B" w:rsidRPr="00584E8B" w:rsidRDefault="00584E8B" w:rsidP="00C77565"/>
    <w:p w14:paraId="76F60091" w14:textId="26754DEC" w:rsidR="002C18BF" w:rsidRDefault="002C18BF" w:rsidP="00C324E4">
      <w:pPr>
        <w:pStyle w:val="Heading3"/>
      </w:pPr>
      <w:r w:rsidRPr="00794DA9">
        <w:t>Bo</w:t>
      </w:r>
      <w:r w:rsidR="00293A91">
        <w:t>o</w:t>
      </w:r>
      <w:r w:rsidRPr="00794DA9">
        <w:t>ster Seats</w:t>
      </w:r>
    </w:p>
    <w:p w14:paraId="554F2C19" w14:textId="67058BE7" w:rsidR="00EA1369" w:rsidRDefault="00DF0F34" w:rsidP="00DE4319">
      <w:pPr>
        <w:shd w:val="clear" w:color="auto" w:fill="FFFFFF"/>
        <w:spacing w:after="300"/>
        <w:ind w:left="1800"/>
        <w:rPr>
          <w:rFonts w:eastAsia="Arial"/>
          <w:bCs/>
        </w:rPr>
      </w:pPr>
      <w:r>
        <w:rPr>
          <w:rFonts w:eastAsia="Arial"/>
          <w:bCs/>
        </w:rPr>
        <w:t>The</w:t>
      </w:r>
      <w:r w:rsidR="00DE5F68">
        <w:rPr>
          <w:rFonts w:eastAsia="Arial"/>
          <w:bCs/>
        </w:rPr>
        <w:t xml:space="preserve"> </w:t>
      </w:r>
      <w:r w:rsidR="009A44C6">
        <w:rPr>
          <w:rFonts w:eastAsia="Arial"/>
          <w:bCs/>
        </w:rPr>
        <w:t xml:space="preserve">bus(es) </w:t>
      </w:r>
      <w:r w:rsidR="00153F3C">
        <w:rPr>
          <w:rFonts w:eastAsia="Arial"/>
          <w:bCs/>
        </w:rPr>
        <w:t xml:space="preserve">shall be equipped with </w:t>
      </w:r>
      <w:r w:rsidR="00DE74E2">
        <w:rPr>
          <w:rFonts w:eastAsia="Arial"/>
          <w:bCs/>
        </w:rPr>
        <w:t xml:space="preserve">a minimum of </w:t>
      </w:r>
      <w:r w:rsidR="00FD4BC3">
        <w:rPr>
          <w:rFonts w:eastAsia="Arial"/>
          <w:bCs/>
        </w:rPr>
        <w:t>one</w:t>
      </w:r>
      <w:r w:rsidR="00153F3C">
        <w:rPr>
          <w:rFonts w:eastAsia="Arial"/>
          <w:bCs/>
        </w:rPr>
        <w:t xml:space="preserve"> (</w:t>
      </w:r>
      <w:r w:rsidR="00DE74E2">
        <w:rPr>
          <w:rFonts w:eastAsia="Arial"/>
          <w:bCs/>
        </w:rPr>
        <w:t>1</w:t>
      </w:r>
      <w:r w:rsidR="00153F3C">
        <w:rPr>
          <w:rFonts w:eastAsia="Arial"/>
          <w:bCs/>
        </w:rPr>
        <w:t>) integrated Child Seats</w:t>
      </w:r>
      <w:r w:rsidR="00153F3C" w:rsidRPr="007F4A8E">
        <w:t xml:space="preserve"> </w:t>
      </w:r>
      <w:r w:rsidR="00153F3C">
        <w:t xml:space="preserve">(ICS) </w:t>
      </w:r>
      <w:r w:rsidR="00153F3C" w:rsidRPr="007F4A8E">
        <w:rPr>
          <w:rFonts w:eastAsia="Arial"/>
          <w:bCs/>
        </w:rPr>
        <w:t>style seats with the integrated boosters</w:t>
      </w:r>
      <w:r w:rsidR="00153F3C">
        <w:rPr>
          <w:rFonts w:eastAsia="Arial"/>
          <w:bCs/>
        </w:rPr>
        <w:t xml:space="preserve">. </w:t>
      </w:r>
      <w:r w:rsidR="0032058A">
        <w:rPr>
          <w:rFonts w:eastAsia="Arial"/>
          <w:bCs/>
        </w:rPr>
        <w:t xml:space="preserve">The booster seats shall </w:t>
      </w:r>
      <w:r w:rsidR="006561E8">
        <w:rPr>
          <w:rFonts w:eastAsia="Arial"/>
          <w:bCs/>
        </w:rPr>
        <w:t>have</w:t>
      </w:r>
      <w:r w:rsidR="0032058A">
        <w:rPr>
          <w:rFonts w:eastAsia="Arial"/>
          <w:bCs/>
        </w:rPr>
        <w:t xml:space="preserve"> bu</w:t>
      </w:r>
      <w:r w:rsidR="003403CD" w:rsidRPr="003403CD">
        <w:rPr>
          <w:rFonts w:eastAsia="Arial"/>
          <w:bCs/>
        </w:rPr>
        <w:t>ilt-in child restraint system with a 5-point harness for children 22 to 85 pounds.</w:t>
      </w:r>
      <w:r w:rsidR="008A7FE3">
        <w:rPr>
          <w:rFonts w:eastAsia="Arial"/>
          <w:bCs/>
        </w:rPr>
        <w:t xml:space="preserve"> Th</w:t>
      </w:r>
      <w:r w:rsidR="004A1397">
        <w:rPr>
          <w:rFonts w:eastAsia="Arial"/>
          <w:bCs/>
        </w:rPr>
        <w:t>e</w:t>
      </w:r>
      <w:r w:rsidR="008A7FE3">
        <w:rPr>
          <w:rFonts w:eastAsia="Arial"/>
          <w:bCs/>
        </w:rPr>
        <w:t xml:space="preserve"> booster seat shall have a s</w:t>
      </w:r>
      <w:r w:rsidR="008A7FE3" w:rsidRPr="008A7FE3">
        <w:rPr>
          <w:rFonts w:eastAsia="Arial"/>
          <w:bCs/>
        </w:rPr>
        <w:t xml:space="preserve">liding shoulder height adjusters accommodate </w:t>
      </w:r>
      <w:r w:rsidR="008A7FE3" w:rsidRPr="008A7FE3">
        <w:rPr>
          <w:rFonts w:eastAsia="Arial"/>
          <w:bCs/>
        </w:rPr>
        <w:lastRenderedPageBreak/>
        <w:t>children of a wide range of heights</w:t>
      </w:r>
      <w:r w:rsidR="00446B74">
        <w:rPr>
          <w:rFonts w:eastAsia="Arial"/>
          <w:bCs/>
        </w:rPr>
        <w:t>.</w:t>
      </w:r>
      <w:r w:rsidR="008A7FE3" w:rsidRPr="008A7FE3">
        <w:rPr>
          <w:rFonts w:eastAsia="Arial"/>
          <w:bCs/>
        </w:rPr>
        <w:t xml:space="preserve"> </w:t>
      </w:r>
      <w:r w:rsidR="006507EC">
        <w:rPr>
          <w:rFonts w:eastAsia="Arial"/>
          <w:bCs/>
        </w:rPr>
        <w:t>Booster seats sha</w:t>
      </w:r>
      <w:r w:rsidR="005476D3">
        <w:rPr>
          <w:rFonts w:eastAsia="Arial"/>
          <w:bCs/>
        </w:rPr>
        <w:t>ll</w:t>
      </w:r>
      <w:r w:rsidR="006507EC">
        <w:rPr>
          <w:rFonts w:eastAsia="Arial"/>
          <w:bCs/>
        </w:rPr>
        <w:t xml:space="preserve"> </w:t>
      </w:r>
      <w:r w:rsidR="006507EC" w:rsidRPr="006507EC">
        <w:rPr>
          <w:rFonts w:eastAsia="Arial"/>
          <w:bCs/>
        </w:rPr>
        <w:t>meet or exceed all applicable federal, state, and Head Start safety standards</w:t>
      </w:r>
      <w:r w:rsidR="006507EC">
        <w:rPr>
          <w:rFonts w:eastAsia="Arial"/>
          <w:bCs/>
        </w:rPr>
        <w:t>.</w:t>
      </w:r>
      <w:r w:rsidR="00153F3C">
        <w:rPr>
          <w:rFonts w:eastAsia="Arial"/>
          <w:bCs/>
        </w:rPr>
        <w:t xml:space="preserve"> The final location of the seats </w:t>
      </w:r>
      <w:r w:rsidR="002D34DA" w:rsidRPr="002D34DA">
        <w:rPr>
          <w:rFonts w:eastAsia="Arial"/>
          <w:bCs/>
        </w:rPr>
        <w:t>to be determined at</w:t>
      </w:r>
      <w:r w:rsidR="00FF4A50">
        <w:rPr>
          <w:rFonts w:eastAsia="Arial"/>
          <w:bCs/>
        </w:rPr>
        <w:t xml:space="preserve"> by the school district during</w:t>
      </w:r>
      <w:r w:rsidR="002D34DA" w:rsidRPr="002D34DA">
        <w:rPr>
          <w:rFonts w:eastAsia="Arial"/>
          <w:bCs/>
        </w:rPr>
        <w:t xml:space="preserve"> preconstruction</w:t>
      </w:r>
      <w:r w:rsidR="00A721CC">
        <w:rPr>
          <w:rFonts w:eastAsia="Arial"/>
          <w:bCs/>
        </w:rPr>
        <w:t xml:space="preserve"> conference</w:t>
      </w:r>
      <w:r w:rsidR="002D34DA" w:rsidRPr="002D34DA">
        <w:rPr>
          <w:rFonts w:eastAsia="Arial"/>
          <w:bCs/>
        </w:rPr>
        <w:t>.</w:t>
      </w:r>
    </w:p>
    <w:p w14:paraId="5B75076F" w14:textId="3CFB6013" w:rsidR="0056388B" w:rsidRDefault="0056388B" w:rsidP="00C324E4">
      <w:pPr>
        <w:pStyle w:val="Heading3"/>
      </w:pPr>
      <w:r>
        <w:t>Exterior Lights</w:t>
      </w:r>
      <w:r w:rsidR="00B83D73">
        <w:t>:</w:t>
      </w:r>
    </w:p>
    <w:p w14:paraId="796594CA" w14:textId="5AF7DA08" w:rsidR="00452F5E" w:rsidRPr="00114A1E" w:rsidRDefault="0056388B" w:rsidP="00DE4319">
      <w:pPr>
        <w:ind w:left="1440" w:firstLine="360"/>
        <w:rPr>
          <w:rFonts w:eastAsia="Arial"/>
          <w:bCs/>
        </w:rPr>
      </w:pPr>
      <w:r w:rsidRPr="00114A1E">
        <w:rPr>
          <w:rFonts w:eastAsia="Arial"/>
          <w:bCs/>
        </w:rPr>
        <w:t xml:space="preserve">Two (2) Fog Lights </w:t>
      </w:r>
    </w:p>
    <w:p w14:paraId="088FA727" w14:textId="7F97E70B" w:rsidR="00452F5E" w:rsidRPr="00152F0A" w:rsidRDefault="007500AA" w:rsidP="00C324E4">
      <w:pPr>
        <w:pStyle w:val="Heading3"/>
      </w:pPr>
      <w:r w:rsidRPr="00152F0A">
        <w:t>[</w:t>
      </w:r>
      <w:r w:rsidR="00452F5E" w:rsidRPr="00152F0A">
        <w:t>Crime Alert Lights:</w:t>
      </w:r>
    </w:p>
    <w:p w14:paraId="322C0857" w14:textId="30B2EB60" w:rsidR="00114A1E" w:rsidRPr="00152F0A" w:rsidRDefault="00452F5E" w:rsidP="00DE4319">
      <w:pPr>
        <w:ind w:left="1800"/>
        <w:rPr>
          <w:rFonts w:eastAsia="Arial"/>
          <w:bCs/>
        </w:rPr>
      </w:pPr>
      <w:r w:rsidRPr="00152F0A">
        <w:rPr>
          <w:rFonts w:eastAsia="Arial"/>
          <w:bCs/>
        </w:rPr>
        <w:t xml:space="preserve">Clearance / I.D. lights shall be designed to operate in a flashing </w:t>
      </w:r>
      <w:r w:rsidRPr="00152F0A">
        <w:rPr>
          <w:rFonts w:eastAsia="Arial"/>
          <w:bCs/>
        </w:rPr>
        <w:lastRenderedPageBreak/>
        <w:t>mode by the driver using a foot mounted switch (Painted Red). Flasher shall be silent type.</w:t>
      </w:r>
      <w:r w:rsidR="007500AA" w:rsidRPr="00152F0A">
        <w:rPr>
          <w:rFonts w:eastAsia="Arial"/>
          <w:bCs/>
        </w:rPr>
        <w:t>]</w:t>
      </w:r>
    </w:p>
    <w:p w14:paraId="631B8338" w14:textId="73041FBE" w:rsidR="001131F3" w:rsidRPr="001131F3" w:rsidRDefault="001131F3" w:rsidP="00C324E4">
      <w:pPr>
        <w:pStyle w:val="Heading3"/>
      </w:pPr>
      <w:r w:rsidRPr="001131F3">
        <w:t>Air Conditioning Systems:</w:t>
      </w:r>
    </w:p>
    <w:p w14:paraId="11BDA863" w14:textId="77777777" w:rsidR="0029159D" w:rsidRDefault="007C10E1" w:rsidP="00DE4319">
      <w:pPr>
        <w:ind w:left="1800"/>
        <w:rPr>
          <w:rFonts w:eastAsia="Arial"/>
          <w:bCs/>
        </w:rPr>
      </w:pPr>
      <w:r>
        <w:rPr>
          <w:rFonts w:eastAsia="Arial"/>
          <w:bCs/>
        </w:rPr>
        <w:t>B</w:t>
      </w:r>
      <w:r w:rsidR="00D647E0">
        <w:rPr>
          <w:rFonts w:eastAsia="Arial"/>
          <w:bCs/>
        </w:rPr>
        <w:t>us(es)</w:t>
      </w:r>
      <w:r w:rsidR="002C3E44" w:rsidRPr="00580BB3">
        <w:rPr>
          <w:rFonts w:eastAsia="Arial"/>
          <w:bCs/>
        </w:rPr>
        <w:t xml:space="preserve"> require an OEM integral front air conditioner capable of reducing the inside temperature of the vehicle from 90°F (±2°F) to 75°F or less within 30 minutes and with an ambient temperature of at least 90°F. No tie in A/C systems will be allowed. The Air Conditioning system shall be </w:t>
      </w:r>
      <w:r w:rsidR="002C3E44" w:rsidRPr="00580BB3">
        <w:rPr>
          <w:rFonts w:eastAsia="Arial"/>
          <w:bCs/>
        </w:rPr>
        <w:lastRenderedPageBreak/>
        <w:t xml:space="preserve">installed in accordance with the manufacturers published installation instructions. </w:t>
      </w:r>
    </w:p>
    <w:p w14:paraId="73CEC5A3" w14:textId="77777777" w:rsidR="0029159D" w:rsidRDefault="0029159D" w:rsidP="00DE4319">
      <w:pPr>
        <w:ind w:left="1800"/>
        <w:rPr>
          <w:rFonts w:eastAsia="Arial"/>
          <w:b/>
          <w:i/>
          <w:iCs/>
          <w:color w:val="C00000"/>
        </w:rPr>
      </w:pPr>
    </w:p>
    <w:p w14:paraId="4B3F1947" w14:textId="0959CCB5" w:rsidR="00580BB3" w:rsidRPr="00E1357A" w:rsidRDefault="005A2FA5" w:rsidP="00DE4319">
      <w:pPr>
        <w:ind w:left="1800"/>
        <w:rPr>
          <w:rFonts w:eastAsia="Arial"/>
          <w:bCs/>
        </w:rPr>
      </w:pPr>
      <w:r w:rsidRPr="00E1357A">
        <w:rPr>
          <w:rFonts w:eastAsia="Arial"/>
          <w:bCs/>
        </w:rPr>
        <w:t xml:space="preserve">The </w:t>
      </w:r>
      <w:r w:rsidR="009C3225" w:rsidRPr="00E1357A">
        <w:rPr>
          <w:rFonts w:eastAsia="Arial"/>
          <w:bCs/>
        </w:rPr>
        <w:t>air conditioning system</w:t>
      </w:r>
      <w:r w:rsidRPr="00E1357A">
        <w:rPr>
          <w:rFonts w:eastAsia="Arial"/>
          <w:bCs/>
        </w:rPr>
        <w:t xml:space="preserve"> is to be controlled by a control panel with</w:t>
      </w:r>
      <w:r w:rsidR="0029159D" w:rsidRPr="00E1357A">
        <w:rPr>
          <w:rFonts w:eastAsia="Arial"/>
          <w:bCs/>
        </w:rPr>
        <w:t xml:space="preserve"> </w:t>
      </w:r>
      <w:r w:rsidRPr="00E1357A">
        <w:rPr>
          <w:rFonts w:eastAsia="Arial"/>
          <w:bCs/>
        </w:rPr>
        <w:t>adjustments for temperature and fan speed. All controls shall be located for ready access by the seated driver.</w:t>
      </w:r>
    </w:p>
    <w:p w14:paraId="00D5316B" w14:textId="77777777" w:rsidR="00D472E1" w:rsidRDefault="00D472E1" w:rsidP="00DE4319">
      <w:pPr>
        <w:ind w:left="1800"/>
        <w:rPr>
          <w:rFonts w:eastAsia="Arial"/>
          <w:bCs/>
        </w:rPr>
      </w:pPr>
    </w:p>
    <w:p w14:paraId="4959D753" w14:textId="1412DEB6" w:rsidR="007D346B" w:rsidRDefault="002C3E44" w:rsidP="004C5F24">
      <w:pPr>
        <w:ind w:left="1800"/>
        <w:rPr>
          <w:rFonts w:eastAsia="Arial"/>
          <w:b/>
          <w:i/>
          <w:iCs/>
          <w:color w:val="FF0000"/>
        </w:rPr>
      </w:pPr>
      <w:r w:rsidRPr="00580BB3">
        <w:rPr>
          <w:rFonts w:eastAsia="Arial"/>
          <w:bCs/>
        </w:rPr>
        <w:t xml:space="preserve">The evaporator and condenser must be matched to the compressor as per manufacturers </w:t>
      </w:r>
      <w:r w:rsidRPr="00580BB3">
        <w:rPr>
          <w:rFonts w:eastAsia="Arial"/>
          <w:bCs/>
        </w:rPr>
        <w:lastRenderedPageBreak/>
        <w:t>recommended installation instructions.</w:t>
      </w:r>
      <w:r w:rsidR="00580BB3">
        <w:rPr>
          <w:rFonts w:eastAsia="Arial"/>
          <w:bCs/>
        </w:rPr>
        <w:t xml:space="preserve"> </w:t>
      </w:r>
      <w:r w:rsidRPr="00580BB3">
        <w:rPr>
          <w:rFonts w:eastAsia="Arial"/>
          <w:bCs/>
        </w:rPr>
        <w:t>A label must be placed in the engine compartment detailing manufactures name, refrigerant type and quantity, compressor oil type and quantity.</w:t>
      </w:r>
      <w:r w:rsidR="00580BB3">
        <w:rPr>
          <w:rFonts w:eastAsia="Arial"/>
          <w:bCs/>
        </w:rPr>
        <w:t xml:space="preserve"> </w:t>
      </w:r>
      <w:r w:rsidRPr="00580BB3">
        <w:rPr>
          <w:rFonts w:eastAsia="Arial"/>
          <w:bCs/>
        </w:rPr>
        <w:t>Evaporator drains must be installed to prevent puddles of water from being retained in the system.</w:t>
      </w:r>
    </w:p>
    <w:p w14:paraId="545E5AD1" w14:textId="02246596" w:rsidR="00B05198" w:rsidRPr="00B05198" w:rsidRDefault="006F5E76" w:rsidP="00C324E4">
      <w:pPr>
        <w:pStyle w:val="Heading3"/>
      </w:pPr>
      <w:r w:rsidRPr="007D346B">
        <w:t xml:space="preserve"> </w:t>
      </w:r>
      <w:bookmarkStart w:id="16" w:name="_Hlk129876118"/>
      <w:r w:rsidR="00B05198" w:rsidRPr="00B05198">
        <w:t>High Ef</w:t>
      </w:r>
      <w:r w:rsidR="00B05198">
        <w:t>f</w:t>
      </w:r>
      <w:r w:rsidR="00B05198" w:rsidRPr="00B05198">
        <w:t>iciency Air Purification</w:t>
      </w:r>
      <w:r w:rsidR="001105DB">
        <w:t xml:space="preserve"> System</w:t>
      </w:r>
      <w:bookmarkEnd w:id="16"/>
      <w:r w:rsidR="00B05198" w:rsidRPr="00B05198">
        <w:t xml:space="preserve">: </w:t>
      </w:r>
    </w:p>
    <w:p w14:paraId="55978415" w14:textId="5346D79A" w:rsidR="007500AA" w:rsidRPr="00595678" w:rsidRDefault="001105DB" w:rsidP="008D2970">
      <w:pPr>
        <w:ind w:left="1800"/>
        <w:rPr>
          <w:rFonts w:eastAsia="Arial"/>
          <w:bCs/>
        </w:rPr>
      </w:pPr>
      <w:r w:rsidRPr="001105DB">
        <w:rPr>
          <w:rFonts w:eastAsia="Arial"/>
          <w:bCs/>
        </w:rPr>
        <w:lastRenderedPageBreak/>
        <w:t xml:space="preserve">High Efficiency Air Purification System </w:t>
      </w:r>
      <w:r w:rsidR="00B05198" w:rsidRPr="00B05198">
        <w:rPr>
          <w:rFonts w:eastAsia="Arial"/>
          <w:bCs/>
        </w:rPr>
        <w:t xml:space="preserve">that contains </w:t>
      </w:r>
      <w:r w:rsidR="00ED41FE" w:rsidRPr="00ED41FE">
        <w:rPr>
          <w:rFonts w:eastAsia="Arial"/>
          <w:bCs/>
        </w:rPr>
        <w:t>a</w:t>
      </w:r>
      <w:r w:rsidR="00ED41FE">
        <w:rPr>
          <w:rFonts w:eastAsia="Arial"/>
          <w:bCs/>
          <w:color w:val="C00000"/>
        </w:rPr>
        <w:t xml:space="preserve"> </w:t>
      </w:r>
      <w:r w:rsidR="00B05198" w:rsidRPr="00B05198">
        <w:rPr>
          <w:rFonts w:eastAsia="Arial"/>
          <w:bCs/>
        </w:rPr>
        <w:t>multistage High Efficiency Particulate Air (HEPA) air filtration</w:t>
      </w:r>
      <w:r w:rsidR="00ED41FE">
        <w:rPr>
          <w:rFonts w:eastAsia="Arial"/>
          <w:bCs/>
        </w:rPr>
        <w:t xml:space="preserve"> </w:t>
      </w:r>
      <w:r w:rsidR="0067306A" w:rsidRPr="00ED41FE">
        <w:rPr>
          <w:rFonts w:eastAsia="Arial"/>
          <w:bCs/>
        </w:rPr>
        <w:t>filter</w:t>
      </w:r>
      <w:r w:rsidR="00B05198" w:rsidRPr="00ED41FE">
        <w:rPr>
          <w:rFonts w:eastAsia="Arial"/>
          <w:bCs/>
        </w:rPr>
        <w:t xml:space="preserve"> </w:t>
      </w:r>
      <w:r w:rsidR="00B05198" w:rsidRPr="00B05198">
        <w:rPr>
          <w:rFonts w:eastAsia="Arial"/>
          <w:bCs/>
        </w:rPr>
        <w:t>with</w:t>
      </w:r>
      <w:r w:rsidR="00B05198" w:rsidRPr="008F5ABB">
        <w:rPr>
          <w:rFonts w:eastAsia="Arial"/>
          <w:b/>
          <w:i/>
          <w:iCs/>
          <w:color w:val="C00000"/>
        </w:rPr>
        <w:t xml:space="preserve"> </w:t>
      </w:r>
      <w:bookmarkStart w:id="17" w:name="_Hlk138750443"/>
      <w:r w:rsidR="008F5ABB" w:rsidRPr="00595678">
        <w:rPr>
          <w:rFonts w:eastAsia="Arial"/>
          <w:bCs/>
        </w:rPr>
        <w:t>a MERV rating of 17 or higher.</w:t>
      </w:r>
    </w:p>
    <w:bookmarkEnd w:id="17"/>
    <w:p w14:paraId="510D825C" w14:textId="1EAA0FE4" w:rsidR="00E001A7" w:rsidRPr="00E001A7" w:rsidRDefault="00E001A7" w:rsidP="00C324E4">
      <w:pPr>
        <w:pStyle w:val="Heading3"/>
      </w:pPr>
      <w:r w:rsidRPr="00E001A7">
        <w:t>Entrance Door</w:t>
      </w:r>
      <w:r>
        <w:t>:</w:t>
      </w:r>
    </w:p>
    <w:p w14:paraId="365B4A9E" w14:textId="649B70A0" w:rsidR="00E24CE6" w:rsidRDefault="006603F8" w:rsidP="008D2970">
      <w:pPr>
        <w:ind w:left="1800"/>
        <w:rPr>
          <w:rFonts w:eastAsia="Arial"/>
          <w:bCs/>
        </w:rPr>
      </w:pPr>
      <w:r w:rsidRPr="00BB4CA8">
        <w:rPr>
          <w:rFonts w:eastAsia="Arial"/>
          <w:bCs/>
        </w:rPr>
        <w:t xml:space="preserve">Door assembly shall </w:t>
      </w:r>
      <w:r w:rsidR="00576DA9" w:rsidRPr="00ED41FE">
        <w:rPr>
          <w:rFonts w:eastAsia="Arial"/>
          <w:bCs/>
        </w:rPr>
        <w:t xml:space="preserve">have keyed </w:t>
      </w:r>
      <w:r w:rsidR="00CA7AFD" w:rsidRPr="00ED41FE">
        <w:rPr>
          <w:rFonts w:eastAsia="Arial"/>
          <w:bCs/>
        </w:rPr>
        <w:t>access.</w:t>
      </w:r>
    </w:p>
    <w:p w14:paraId="00466C47" w14:textId="77777777" w:rsidR="00236D2D" w:rsidRPr="00794DA9" w:rsidRDefault="00236D2D" w:rsidP="00C324E4">
      <w:pPr>
        <w:pStyle w:val="Heading3"/>
      </w:pPr>
      <w:r w:rsidRPr="00794DA9">
        <w:t>Exterior Mirrors:</w:t>
      </w:r>
    </w:p>
    <w:p w14:paraId="0D0331FF" w14:textId="37436E15" w:rsidR="00775CB3" w:rsidRDefault="00077BBD" w:rsidP="00DE4319">
      <w:pPr>
        <w:ind w:left="1800"/>
        <w:rPr>
          <w:rFonts w:eastAsia="Arial"/>
          <w:bCs/>
        </w:rPr>
      </w:pPr>
      <w:r>
        <w:rPr>
          <w:rFonts w:eastAsia="Arial"/>
          <w:bCs/>
        </w:rPr>
        <w:t xml:space="preserve">Heated mirrors and power </w:t>
      </w:r>
      <w:r w:rsidR="00262CD3">
        <w:rPr>
          <w:rFonts w:eastAsia="Arial"/>
          <w:bCs/>
        </w:rPr>
        <w:t>mirrors.</w:t>
      </w:r>
    </w:p>
    <w:p w14:paraId="49E1C28C" w14:textId="23ADB224" w:rsidR="00775CB3" w:rsidRDefault="00775CB3" w:rsidP="00C324E4">
      <w:pPr>
        <w:pStyle w:val="Heading3"/>
      </w:pPr>
      <w:r w:rsidRPr="00794DA9">
        <w:t>Misc. Accessories:</w:t>
      </w:r>
    </w:p>
    <w:p w14:paraId="4069707B" w14:textId="0AB22325" w:rsidR="006B7BD4" w:rsidRDefault="00775CB3" w:rsidP="00612BC4">
      <w:pPr>
        <w:pStyle w:val="ListParagraph"/>
        <w:numPr>
          <w:ilvl w:val="0"/>
          <w:numId w:val="3"/>
        </w:numPr>
        <w:rPr>
          <w:rFonts w:eastAsia="Arial"/>
          <w:bCs/>
        </w:rPr>
      </w:pPr>
      <w:r w:rsidRPr="00CA71BB">
        <w:rPr>
          <w:rFonts w:eastAsia="Arial"/>
          <w:bCs/>
        </w:rPr>
        <w:lastRenderedPageBreak/>
        <w:t>Bus -Safety Rules-sign and holder.</w:t>
      </w:r>
    </w:p>
    <w:p w14:paraId="280231DF" w14:textId="03D33AB7" w:rsidR="00612BC4" w:rsidRPr="00ED41FE" w:rsidRDefault="00105A95" w:rsidP="00105A95">
      <w:pPr>
        <w:pStyle w:val="ListParagraph"/>
        <w:numPr>
          <w:ilvl w:val="0"/>
          <w:numId w:val="3"/>
        </w:numPr>
        <w:rPr>
          <w:rFonts w:eastAsia="Arial"/>
          <w:bCs/>
        </w:rPr>
      </w:pPr>
      <w:r w:rsidRPr="00ED41FE">
        <w:rPr>
          <w:rFonts w:eastAsia="Arial"/>
          <w:bCs/>
        </w:rPr>
        <w:t>Roscoe back-up warning system, BSSK 1001 or OEM equivalent</w:t>
      </w:r>
    </w:p>
    <w:p w14:paraId="568F2414" w14:textId="77777777" w:rsidR="008C0D8C" w:rsidRPr="00794DA9" w:rsidRDefault="008C0D8C" w:rsidP="00C324E4">
      <w:pPr>
        <w:pStyle w:val="Heading3"/>
      </w:pPr>
      <w:r w:rsidRPr="00794DA9">
        <w:t>Charging:</w:t>
      </w:r>
    </w:p>
    <w:p w14:paraId="6B2188D2" w14:textId="454D81D6" w:rsidR="00E001A7" w:rsidRPr="00C14642" w:rsidRDefault="005F30A8" w:rsidP="00612BC4">
      <w:pPr>
        <w:pStyle w:val="ListParagraph"/>
        <w:numPr>
          <w:ilvl w:val="0"/>
          <w:numId w:val="3"/>
        </w:numPr>
        <w:rPr>
          <w:rFonts w:eastAsia="Arial"/>
          <w:bCs/>
        </w:rPr>
      </w:pPr>
      <w:r w:rsidRPr="00C14642">
        <w:rPr>
          <w:rFonts w:eastAsia="Arial"/>
          <w:bCs/>
        </w:rPr>
        <w:t>O</w:t>
      </w:r>
      <w:r w:rsidR="008C0D8C" w:rsidRPr="00C14642">
        <w:rPr>
          <w:rFonts w:eastAsia="Arial"/>
          <w:bCs/>
        </w:rPr>
        <w:t xml:space="preserve">nboard AC chargers </w:t>
      </w:r>
    </w:p>
    <w:p w14:paraId="495C29DF" w14:textId="42AEAD05" w:rsidR="00423969" w:rsidRDefault="00A16710" w:rsidP="00612BC4">
      <w:pPr>
        <w:pStyle w:val="ListParagraph"/>
        <w:numPr>
          <w:ilvl w:val="0"/>
          <w:numId w:val="3"/>
        </w:numPr>
        <w:rPr>
          <w:rFonts w:eastAsia="Arial"/>
          <w:bCs/>
        </w:rPr>
      </w:pPr>
      <w:r w:rsidRPr="00C14642">
        <w:rPr>
          <w:rFonts w:eastAsia="Arial"/>
          <w:bCs/>
        </w:rPr>
        <w:t>DC fast charging capable</w:t>
      </w:r>
    </w:p>
    <w:p w14:paraId="7D958832" w14:textId="6F97521B" w:rsidR="00245C02" w:rsidRDefault="00AD037D" w:rsidP="001E2FE9">
      <w:pPr>
        <w:pStyle w:val="Heading2"/>
      </w:pPr>
      <w:r w:rsidRPr="00245C02">
        <w:t>Non-</w:t>
      </w:r>
      <w:r w:rsidR="00245C02" w:rsidRPr="00245C02">
        <w:t>Mandatory</w:t>
      </w:r>
      <w:r w:rsidRPr="00245C02">
        <w:t xml:space="preserve"> Options</w:t>
      </w:r>
    </w:p>
    <w:p w14:paraId="09AD3338" w14:textId="6A110956" w:rsidR="00CF0BBE" w:rsidRDefault="00CF0BBE" w:rsidP="00C324E4">
      <w:pPr>
        <w:pStyle w:val="Heading3"/>
      </w:pPr>
      <w:r>
        <w:t>Heat Pumps</w:t>
      </w:r>
    </w:p>
    <w:p w14:paraId="2AA00F32" w14:textId="7FB58517" w:rsidR="00A32A28" w:rsidRPr="00A32A28" w:rsidRDefault="000342AF" w:rsidP="46844C33">
      <w:pPr>
        <w:ind w:left="1800"/>
        <w:rPr>
          <w:rFonts w:eastAsia="Arial"/>
        </w:rPr>
      </w:pPr>
      <w:r w:rsidRPr="46844C33">
        <w:rPr>
          <w:rStyle w:val="ui-provider"/>
        </w:rPr>
        <w:t xml:space="preserve">Heat Pump shall be the primary </w:t>
      </w:r>
      <w:r w:rsidR="00565A37">
        <w:rPr>
          <w:rStyle w:val="ui-provider"/>
        </w:rPr>
        <w:t>Heating Ventilation and Air Conditioning (HVAC)</w:t>
      </w:r>
      <w:r w:rsidR="00565A37" w:rsidRPr="46844C33">
        <w:rPr>
          <w:rStyle w:val="ui-provider"/>
        </w:rPr>
        <w:t xml:space="preserve"> </w:t>
      </w:r>
      <w:r w:rsidRPr="46844C33">
        <w:rPr>
          <w:rStyle w:val="ui-provider"/>
        </w:rPr>
        <w:t xml:space="preserve">system and able to meet or exceed all the </w:t>
      </w:r>
      <w:r w:rsidRPr="46844C33">
        <w:rPr>
          <w:rStyle w:val="ui-provider"/>
        </w:rPr>
        <w:lastRenderedPageBreak/>
        <w:t>requirements in 4.11.1 Heating System:</w:t>
      </w:r>
      <w:r w:rsidR="00565A37">
        <w:rPr>
          <w:rStyle w:val="ui-provider"/>
        </w:rPr>
        <w:t xml:space="preserve"> and 4.12.5 Air Conditioning:</w:t>
      </w:r>
    </w:p>
    <w:p w14:paraId="47564670" w14:textId="2A026E9E" w:rsidR="007110AF" w:rsidRPr="00794DA9" w:rsidRDefault="00A65003" w:rsidP="00F7167A">
      <w:pPr>
        <w:pStyle w:val="Heading1"/>
      </w:pPr>
      <w:bookmarkStart w:id="18" w:name="_Toc144196102"/>
      <w:r w:rsidRPr="00794DA9">
        <w:t>Line Item 1</w:t>
      </w:r>
      <w:r w:rsidR="00E40EDD" w:rsidRPr="00794DA9">
        <w:t>:</w:t>
      </w:r>
      <w:r w:rsidR="00F43325" w:rsidRPr="00794DA9">
        <w:t xml:space="preserve"> </w:t>
      </w:r>
      <w:r w:rsidR="00E9770A" w:rsidRPr="00794DA9">
        <w:t>TYPE A CUTAWAY CHASSIS</w:t>
      </w:r>
      <w:bookmarkEnd w:id="18"/>
    </w:p>
    <w:p w14:paraId="2B101972" w14:textId="77777777" w:rsidR="00343E26" w:rsidRPr="00343E26" w:rsidRDefault="00343E26" w:rsidP="00343E26">
      <w:pPr>
        <w:pStyle w:val="ListParagraph"/>
        <w:numPr>
          <w:ilvl w:val="0"/>
          <w:numId w:val="1"/>
        </w:numPr>
        <w:spacing w:before="240"/>
        <w:outlineLvl w:val="1"/>
        <w:rPr>
          <w:rFonts w:eastAsia="Arial"/>
          <w:b/>
          <w:vanish/>
        </w:rPr>
      </w:pPr>
    </w:p>
    <w:p w14:paraId="5B4F35D1" w14:textId="7A550790" w:rsidR="00D76AB1" w:rsidRPr="00794DA9" w:rsidRDefault="00D76AB1" w:rsidP="00343E26">
      <w:pPr>
        <w:pStyle w:val="Heading2"/>
      </w:pPr>
      <w:r w:rsidRPr="00794DA9">
        <w:t xml:space="preserve">Type: </w:t>
      </w:r>
    </w:p>
    <w:p w14:paraId="08D07995" w14:textId="52151BE9" w:rsidR="00D76AB1" w:rsidRPr="006F2C99" w:rsidRDefault="00D76AB1" w:rsidP="00114A1E">
      <w:pPr>
        <w:spacing w:after="240"/>
        <w:ind w:left="1080"/>
        <w:rPr>
          <w:rFonts w:eastAsia="Arial"/>
          <w:bCs/>
        </w:rPr>
      </w:pPr>
      <w:bookmarkStart w:id="19" w:name="_Hlk124773402"/>
      <w:r w:rsidRPr="006F2C99">
        <w:rPr>
          <w:rFonts w:eastAsia="Arial"/>
          <w:bCs/>
        </w:rPr>
        <w:t xml:space="preserve">Standard Type </w:t>
      </w:r>
      <w:r w:rsidR="008049AA" w:rsidRPr="006F2C99">
        <w:rPr>
          <w:rFonts w:eastAsia="Arial"/>
          <w:bCs/>
        </w:rPr>
        <w:t xml:space="preserve">A </w:t>
      </w:r>
      <w:r w:rsidRPr="006F2C99">
        <w:rPr>
          <w:rFonts w:eastAsia="Arial"/>
          <w:bCs/>
        </w:rPr>
        <w:t xml:space="preserve">school bus </w:t>
      </w:r>
      <w:r w:rsidR="00C461FE" w:rsidRPr="006F2C99">
        <w:rPr>
          <w:rFonts w:eastAsia="Arial"/>
          <w:bCs/>
        </w:rPr>
        <w:t xml:space="preserve">with a cutaway </w:t>
      </w:r>
      <w:r w:rsidRPr="006F2C99">
        <w:rPr>
          <w:rFonts w:eastAsia="Arial"/>
          <w:bCs/>
        </w:rPr>
        <w:t>chassis designed for school bus use in an urban environment.</w:t>
      </w:r>
    </w:p>
    <w:bookmarkEnd w:id="19"/>
    <w:p w14:paraId="40D4F6C3" w14:textId="77777777" w:rsidR="00D76AB1" w:rsidRPr="00794DA9" w:rsidRDefault="00D76AB1" w:rsidP="00B63860">
      <w:pPr>
        <w:pStyle w:val="Heading2"/>
      </w:pPr>
      <w:r w:rsidRPr="00794DA9">
        <w:t xml:space="preserve">Capacity: </w:t>
      </w:r>
    </w:p>
    <w:p w14:paraId="7D3F5B2C" w14:textId="7A3053FC" w:rsidR="00C77565" w:rsidRPr="0014776C" w:rsidRDefault="004F66A6" w:rsidP="0014776C">
      <w:pPr>
        <w:spacing w:after="240"/>
        <w:ind w:left="1080"/>
        <w:rPr>
          <w:rFonts w:eastAsia="Arial"/>
          <w:bCs/>
        </w:rPr>
      </w:pPr>
      <w:r w:rsidRPr="00265E1E">
        <w:rPr>
          <w:rFonts w:eastAsia="Arial"/>
          <w:bCs/>
        </w:rPr>
        <w:t>16</w:t>
      </w:r>
      <w:r w:rsidR="00B2098F" w:rsidRPr="00265E1E">
        <w:rPr>
          <w:rFonts w:eastAsia="Arial"/>
          <w:bCs/>
        </w:rPr>
        <w:t>-</w:t>
      </w:r>
      <w:r w:rsidR="007800A6" w:rsidRPr="00265E1E">
        <w:rPr>
          <w:rFonts w:eastAsia="Arial"/>
          <w:bCs/>
        </w:rPr>
        <w:t>2</w:t>
      </w:r>
      <w:r w:rsidR="00B2098F" w:rsidRPr="00265E1E">
        <w:rPr>
          <w:rFonts w:eastAsia="Arial"/>
          <w:bCs/>
        </w:rPr>
        <w:t>4</w:t>
      </w:r>
      <w:r w:rsidR="00D76AB1" w:rsidRPr="00265E1E">
        <w:rPr>
          <w:rFonts w:eastAsia="Arial"/>
          <w:bCs/>
        </w:rPr>
        <w:t xml:space="preserve"> Passenger</w:t>
      </w:r>
    </w:p>
    <w:p w14:paraId="4FC89268" w14:textId="77777777" w:rsidR="00D76AB1" w:rsidRPr="00794DA9" w:rsidRDefault="00D76AB1" w:rsidP="00B63860">
      <w:pPr>
        <w:pStyle w:val="Heading2"/>
      </w:pPr>
      <w:r w:rsidRPr="00794DA9">
        <w:t xml:space="preserve">Wheel: </w:t>
      </w:r>
    </w:p>
    <w:p w14:paraId="5274BF89" w14:textId="7966495C" w:rsidR="002C18BF" w:rsidRPr="006F2C99" w:rsidRDefault="0090185A" w:rsidP="00114A1E">
      <w:pPr>
        <w:spacing w:after="240"/>
        <w:ind w:left="1080"/>
        <w:rPr>
          <w:rFonts w:eastAsia="Arial"/>
          <w:bCs/>
        </w:rPr>
      </w:pPr>
      <w:r w:rsidRPr="006F2C99">
        <w:rPr>
          <w:rFonts w:eastAsia="Arial"/>
          <w:bCs/>
        </w:rPr>
        <w:lastRenderedPageBreak/>
        <w:t xml:space="preserve">Shall be Disk type for 10-hole, industry standard, hub pilot mounting, flange nut system. Six (6) wheels per vehicle. </w:t>
      </w:r>
    </w:p>
    <w:p w14:paraId="5FF9AA37" w14:textId="78DDC6BA" w:rsidR="00D76AB1" w:rsidRPr="00794DA9" w:rsidRDefault="00D76AB1" w:rsidP="00B63860">
      <w:pPr>
        <w:pStyle w:val="Heading2"/>
      </w:pPr>
      <w:r w:rsidRPr="00794DA9">
        <w:t xml:space="preserve">Tires: </w:t>
      </w:r>
    </w:p>
    <w:p w14:paraId="2FEF0719" w14:textId="60B8AB0E" w:rsidR="00035BD5" w:rsidRDefault="0090185A" w:rsidP="0014776C">
      <w:pPr>
        <w:spacing w:after="240"/>
        <w:ind w:left="1080"/>
        <w:rPr>
          <w:rFonts w:eastAsia="Arial"/>
          <w:bCs/>
        </w:rPr>
      </w:pPr>
      <w:r w:rsidRPr="006F2C99">
        <w:rPr>
          <w:rFonts w:eastAsia="Arial"/>
          <w:bCs/>
        </w:rPr>
        <w:t xml:space="preserve">All tires (6) shall be from the same manufacturer and be all season, tubeless, steel radial </w:t>
      </w:r>
      <w:proofErr w:type="spellStart"/>
      <w:r w:rsidRPr="006F2C99">
        <w:rPr>
          <w:rFonts w:eastAsia="Arial"/>
          <w:bCs/>
        </w:rPr>
        <w:t>blackwall</w:t>
      </w:r>
      <w:proofErr w:type="spellEnd"/>
      <w:r w:rsidR="00074E30">
        <w:rPr>
          <w:rFonts w:eastAsia="Arial"/>
          <w:bCs/>
        </w:rPr>
        <w:t>,</w:t>
      </w:r>
      <w:r w:rsidR="00725734" w:rsidRPr="00725734">
        <w:rPr>
          <w:rFonts w:eastAsia="Arial"/>
          <w:b/>
          <w:i/>
          <w:iCs/>
          <w:strike/>
        </w:rPr>
        <w:t xml:space="preserve"> </w:t>
      </w:r>
      <w:r w:rsidRPr="006F2C99">
        <w:rPr>
          <w:rFonts w:eastAsia="Arial"/>
          <w:bCs/>
        </w:rPr>
        <w:t>single front, dual rear. The tires shall be the largest size available from chassis manufacturer to meet the GVWR</w:t>
      </w:r>
      <w:r w:rsidR="00035BD5">
        <w:rPr>
          <w:rFonts w:eastAsia="Arial"/>
          <w:bCs/>
        </w:rPr>
        <w:t>.</w:t>
      </w:r>
      <w:r w:rsidR="00351EE8">
        <w:rPr>
          <w:rFonts w:eastAsia="Arial"/>
          <w:bCs/>
        </w:rPr>
        <w:t xml:space="preserve"> The tires shall be low rolling resistance type.</w:t>
      </w:r>
    </w:p>
    <w:p w14:paraId="624A4FF8" w14:textId="0C152CCD" w:rsidR="00916802" w:rsidRPr="00794DA9" w:rsidRDefault="00E40EDD" w:rsidP="00F7167A">
      <w:pPr>
        <w:pStyle w:val="Heading1"/>
      </w:pPr>
      <w:bookmarkStart w:id="20" w:name="_Toc144196103"/>
      <w:r w:rsidRPr="00794DA9">
        <w:lastRenderedPageBreak/>
        <w:t xml:space="preserve">Line Item 2: </w:t>
      </w:r>
      <w:r w:rsidR="004943F8" w:rsidRPr="00794DA9">
        <w:t>TYPE A CUTAWAY CHASSIS</w:t>
      </w:r>
      <w:r w:rsidR="00D62190" w:rsidRPr="00794DA9">
        <w:t xml:space="preserve"> with WHEELCHAIR LIFT</w:t>
      </w:r>
      <w:bookmarkEnd w:id="20"/>
    </w:p>
    <w:p w14:paraId="045FD949" w14:textId="77777777" w:rsidR="00343E26" w:rsidRPr="00343E26" w:rsidRDefault="00343E26" w:rsidP="00343E26">
      <w:pPr>
        <w:pStyle w:val="ListParagraph"/>
        <w:numPr>
          <w:ilvl w:val="0"/>
          <w:numId w:val="1"/>
        </w:numPr>
        <w:spacing w:before="240"/>
        <w:outlineLvl w:val="1"/>
        <w:rPr>
          <w:rFonts w:eastAsia="Arial"/>
          <w:b/>
          <w:vanish/>
        </w:rPr>
      </w:pPr>
    </w:p>
    <w:p w14:paraId="4EBE3922" w14:textId="1F686E65" w:rsidR="00D76AB1" w:rsidRPr="00794DA9" w:rsidRDefault="00D76AB1" w:rsidP="00343E26">
      <w:pPr>
        <w:pStyle w:val="Heading2"/>
      </w:pPr>
      <w:r w:rsidRPr="00794DA9">
        <w:t xml:space="preserve">Type: </w:t>
      </w:r>
    </w:p>
    <w:p w14:paraId="5C6237B6" w14:textId="6904357F" w:rsidR="0014776C" w:rsidRDefault="00486081" w:rsidP="008873B1">
      <w:pPr>
        <w:spacing w:after="240"/>
        <w:ind w:left="1080"/>
        <w:rPr>
          <w:rFonts w:eastAsia="Arial"/>
          <w:bCs/>
        </w:rPr>
      </w:pPr>
      <w:r w:rsidRPr="006F2C99">
        <w:rPr>
          <w:rFonts w:eastAsia="Arial"/>
          <w:bCs/>
        </w:rPr>
        <w:t>Standard Type A school bus cutaway chassis with wheelchair accommodations designed for school bus use in an urban environment.</w:t>
      </w:r>
    </w:p>
    <w:p w14:paraId="500B9FF4" w14:textId="4523F199" w:rsidR="007C4D2C" w:rsidRPr="006F2C99" w:rsidRDefault="0014776C" w:rsidP="0014776C">
      <w:pPr>
        <w:rPr>
          <w:rFonts w:eastAsia="Arial"/>
          <w:bCs/>
        </w:rPr>
      </w:pPr>
      <w:r>
        <w:rPr>
          <w:rFonts w:eastAsia="Arial"/>
          <w:bCs/>
        </w:rPr>
        <w:br w:type="page"/>
      </w:r>
    </w:p>
    <w:p w14:paraId="68087109" w14:textId="77777777" w:rsidR="00D76AB1" w:rsidRPr="00794DA9" w:rsidRDefault="00D76AB1" w:rsidP="00B63860">
      <w:pPr>
        <w:pStyle w:val="Heading2"/>
      </w:pPr>
      <w:r w:rsidRPr="00794DA9">
        <w:lastRenderedPageBreak/>
        <w:t xml:space="preserve">Capacity: </w:t>
      </w:r>
    </w:p>
    <w:p w14:paraId="5CFEAF6A" w14:textId="0E114DAF" w:rsidR="00D7497A" w:rsidRPr="0014776C" w:rsidRDefault="00B25E3C" w:rsidP="009F1719">
      <w:pPr>
        <w:spacing w:after="240"/>
        <w:ind w:left="360" w:firstLine="720"/>
        <w:rPr>
          <w:rFonts w:eastAsia="Arial"/>
          <w:bCs/>
        </w:rPr>
      </w:pPr>
      <w:r>
        <w:rPr>
          <w:rFonts w:eastAsia="Arial"/>
          <w:bCs/>
        </w:rPr>
        <w:t>To be determined</w:t>
      </w:r>
      <w:r w:rsidR="009F1719">
        <w:rPr>
          <w:rFonts w:eastAsia="Arial"/>
          <w:bCs/>
        </w:rPr>
        <w:t xml:space="preserve"> at preconstruction.</w:t>
      </w:r>
      <w:r>
        <w:rPr>
          <w:rFonts w:eastAsia="Arial"/>
          <w:bCs/>
        </w:rPr>
        <w:t xml:space="preserve"> </w:t>
      </w:r>
    </w:p>
    <w:p w14:paraId="2B9E037F" w14:textId="18AF49DE" w:rsidR="00D76AB1" w:rsidRPr="00641883" w:rsidRDefault="00D76AB1" w:rsidP="00B63860">
      <w:pPr>
        <w:pStyle w:val="Heading2"/>
      </w:pPr>
      <w:r w:rsidRPr="00794DA9">
        <w:t xml:space="preserve">Wheel: </w:t>
      </w:r>
    </w:p>
    <w:p w14:paraId="7B95DD23" w14:textId="05126546" w:rsidR="0090185A" w:rsidRDefault="0090185A" w:rsidP="00641883">
      <w:pPr>
        <w:spacing w:after="240"/>
        <w:ind w:left="1080"/>
        <w:rPr>
          <w:rFonts w:eastAsia="Arial"/>
          <w:bCs/>
        </w:rPr>
      </w:pPr>
      <w:bookmarkStart w:id="21" w:name="_Hlk125032469"/>
      <w:r w:rsidRPr="006F2C99">
        <w:rPr>
          <w:rFonts w:eastAsia="Arial"/>
          <w:bCs/>
        </w:rPr>
        <w:t xml:space="preserve">Shall be Disk type for 10-hole, industry standard, hub pilot mounting, flange nut system. Six (6) wheels per vehicle. </w:t>
      </w:r>
    </w:p>
    <w:p w14:paraId="759AACD3" w14:textId="77777777" w:rsidR="00AC6F10" w:rsidRPr="00641883" w:rsidRDefault="00AC6F10" w:rsidP="00B63860">
      <w:pPr>
        <w:pStyle w:val="Heading2"/>
      </w:pPr>
      <w:r w:rsidRPr="00794DA9">
        <w:t xml:space="preserve">Tires: </w:t>
      </w:r>
    </w:p>
    <w:p w14:paraId="73B93301" w14:textId="0737B0CC" w:rsidR="00920A11" w:rsidRDefault="00AC6F10" w:rsidP="00B14550">
      <w:pPr>
        <w:spacing w:after="240"/>
        <w:ind w:left="1080"/>
        <w:rPr>
          <w:rFonts w:eastAsia="Arial"/>
          <w:bCs/>
        </w:rPr>
      </w:pPr>
      <w:r w:rsidRPr="006F2C99">
        <w:rPr>
          <w:rFonts w:eastAsia="Arial"/>
          <w:bCs/>
        </w:rPr>
        <w:t xml:space="preserve">All tires (6) shall be from the same manufacturer and be all season, tubeless, steel radial </w:t>
      </w:r>
      <w:proofErr w:type="spellStart"/>
      <w:r w:rsidRPr="006F2C99">
        <w:rPr>
          <w:rFonts w:eastAsia="Arial"/>
          <w:bCs/>
        </w:rPr>
        <w:t>blackwall</w:t>
      </w:r>
      <w:proofErr w:type="spellEnd"/>
      <w:r w:rsidRPr="003766E6">
        <w:rPr>
          <w:rFonts w:eastAsia="Arial"/>
          <w:bCs/>
        </w:rPr>
        <w:t xml:space="preserve">, </w:t>
      </w:r>
      <w:r w:rsidRPr="006F2C99">
        <w:rPr>
          <w:rFonts w:eastAsia="Arial"/>
          <w:bCs/>
        </w:rPr>
        <w:t xml:space="preserve">single front, dual rear. The tires shall be the largest size available from chassis </w:t>
      </w:r>
      <w:r w:rsidRPr="006F2C99">
        <w:rPr>
          <w:rFonts w:eastAsia="Arial"/>
          <w:bCs/>
        </w:rPr>
        <w:lastRenderedPageBreak/>
        <w:t>manufacturer to meet the GVWR</w:t>
      </w:r>
      <w:r>
        <w:rPr>
          <w:rFonts w:eastAsia="Arial"/>
          <w:bCs/>
        </w:rPr>
        <w:t>.</w:t>
      </w:r>
      <w:r w:rsidRPr="00351EE8">
        <w:rPr>
          <w:rFonts w:eastAsia="Arial"/>
          <w:bCs/>
        </w:rPr>
        <w:t xml:space="preserve"> </w:t>
      </w:r>
      <w:r>
        <w:rPr>
          <w:rFonts w:eastAsia="Arial"/>
          <w:bCs/>
        </w:rPr>
        <w:t>The tires shall be low rolling resistance type.</w:t>
      </w:r>
    </w:p>
    <w:p w14:paraId="3D2EF2BB" w14:textId="625E2BCC" w:rsidR="00421049" w:rsidRPr="009A47CD" w:rsidRDefault="00421049" w:rsidP="00B63860">
      <w:pPr>
        <w:pStyle w:val="Heading2"/>
        <w:rPr>
          <w:b w:val="0"/>
          <w:bCs/>
        </w:rPr>
      </w:pPr>
      <w:r w:rsidRPr="00D7497A">
        <w:t>Wheelchair Transportation Requirements:</w:t>
      </w:r>
    </w:p>
    <w:p w14:paraId="777456EA" w14:textId="22CE07E5" w:rsidR="002F1E73" w:rsidRPr="00B14550" w:rsidRDefault="00421049" w:rsidP="002F1E73">
      <w:pPr>
        <w:spacing w:after="240"/>
        <w:ind w:left="1080"/>
        <w:rPr>
          <w:rFonts w:eastAsia="Arial"/>
          <w:b/>
          <w:i/>
          <w:iCs/>
          <w:strike/>
          <w:color w:val="FF0000"/>
        </w:rPr>
      </w:pPr>
      <w:r w:rsidRPr="009A47CD">
        <w:rPr>
          <w:rFonts w:eastAsia="Arial"/>
          <w:bCs/>
        </w:rPr>
        <w:t>Bus layout shall be designed</w:t>
      </w:r>
      <w:r w:rsidR="00AF177E">
        <w:rPr>
          <w:rFonts w:eastAsia="Arial"/>
          <w:bCs/>
        </w:rPr>
        <w:t xml:space="preserve"> </w:t>
      </w:r>
      <w:r w:rsidR="00AF177E" w:rsidRPr="00D7497A">
        <w:rPr>
          <w:rFonts w:eastAsia="Arial"/>
          <w:bCs/>
        </w:rPr>
        <w:t>with the</w:t>
      </w:r>
      <w:r w:rsidR="00D7497A">
        <w:rPr>
          <w:rFonts w:eastAsia="Arial"/>
          <w:b/>
          <w:i/>
          <w:iCs/>
        </w:rPr>
        <w:t xml:space="preserve"> </w:t>
      </w:r>
      <w:r w:rsidRPr="009A47CD">
        <w:rPr>
          <w:rFonts w:eastAsia="Arial"/>
          <w:bCs/>
        </w:rPr>
        <w:t>wheelchair opposite the lif</w:t>
      </w:r>
      <w:r w:rsidRPr="002F1E73">
        <w:rPr>
          <w:rFonts w:eastAsia="Arial"/>
          <w:bCs/>
        </w:rPr>
        <w:t>t</w:t>
      </w:r>
      <w:r w:rsidR="002F1E73" w:rsidRPr="002F1E73">
        <w:rPr>
          <w:rFonts w:eastAsia="Arial"/>
          <w:bCs/>
        </w:rPr>
        <w:t>.</w:t>
      </w:r>
    </w:p>
    <w:p w14:paraId="4B615B7A" w14:textId="1C8CB57F" w:rsidR="00297BEB" w:rsidRPr="00794DA9" w:rsidRDefault="00297BEB" w:rsidP="00F7167A">
      <w:pPr>
        <w:pStyle w:val="Heading1"/>
      </w:pPr>
      <w:bookmarkStart w:id="22" w:name="_Toc144196104"/>
      <w:bookmarkStart w:id="23" w:name="_Toc126328590"/>
      <w:r w:rsidRPr="00794DA9">
        <w:t>Line Item 3: TYPE A</w:t>
      </w:r>
      <w:bookmarkEnd w:id="22"/>
      <w:r w:rsidRPr="00794DA9">
        <w:t xml:space="preserve"> </w:t>
      </w:r>
      <w:bookmarkEnd w:id="23"/>
    </w:p>
    <w:p w14:paraId="1AC69BF0" w14:textId="77777777" w:rsidR="00343E26" w:rsidRPr="00343E26" w:rsidRDefault="00343E26" w:rsidP="00343E26">
      <w:pPr>
        <w:pStyle w:val="ListParagraph"/>
        <w:numPr>
          <w:ilvl w:val="0"/>
          <w:numId w:val="1"/>
        </w:numPr>
        <w:spacing w:before="240"/>
        <w:outlineLvl w:val="1"/>
        <w:rPr>
          <w:rFonts w:eastAsia="Arial"/>
          <w:b/>
          <w:vanish/>
        </w:rPr>
      </w:pPr>
    </w:p>
    <w:p w14:paraId="70FF2F0F" w14:textId="104AA5C8" w:rsidR="00297BEB" w:rsidRPr="00794DA9" w:rsidRDefault="00297BEB" w:rsidP="00343E26">
      <w:pPr>
        <w:pStyle w:val="Heading2"/>
      </w:pPr>
      <w:r w:rsidRPr="00794DA9">
        <w:t xml:space="preserve">Type: </w:t>
      </w:r>
    </w:p>
    <w:p w14:paraId="08BD4731" w14:textId="5D1B9423" w:rsidR="00297BEB" w:rsidRPr="00187E35" w:rsidRDefault="00297BEB" w:rsidP="00297BEB">
      <w:pPr>
        <w:spacing w:after="240"/>
        <w:ind w:left="1080"/>
        <w:rPr>
          <w:rFonts w:eastAsia="Arial"/>
          <w:bCs/>
        </w:rPr>
      </w:pPr>
      <w:r w:rsidRPr="00794DA9">
        <w:rPr>
          <w:rFonts w:eastAsia="Arial"/>
          <w:bCs/>
        </w:rPr>
        <w:t>Standard Type A school bus chassis designed for school bus use in an urban environment</w:t>
      </w:r>
      <w:r w:rsidRPr="00187E35">
        <w:rPr>
          <w:rFonts w:eastAsia="Arial"/>
          <w:bCs/>
        </w:rPr>
        <w:t>.</w:t>
      </w:r>
    </w:p>
    <w:p w14:paraId="6060D646" w14:textId="77777777" w:rsidR="00297BEB" w:rsidRPr="00794DA9" w:rsidRDefault="00297BEB" w:rsidP="00B63860">
      <w:pPr>
        <w:pStyle w:val="Heading2"/>
      </w:pPr>
      <w:r w:rsidRPr="00794DA9">
        <w:lastRenderedPageBreak/>
        <w:t xml:space="preserve">Capacity: </w:t>
      </w:r>
    </w:p>
    <w:p w14:paraId="5F286D4F" w14:textId="15A65DC6" w:rsidR="00660034" w:rsidRPr="00660034" w:rsidRDefault="009D3C4A" w:rsidP="00660034">
      <w:pPr>
        <w:spacing w:after="240"/>
        <w:ind w:left="1080"/>
        <w:rPr>
          <w:rFonts w:eastAsia="Arial"/>
          <w:b/>
          <w:i/>
          <w:iCs/>
          <w:color w:val="C00000"/>
        </w:rPr>
      </w:pPr>
      <w:r w:rsidRPr="00D7497A">
        <w:rPr>
          <w:rFonts w:eastAsia="Arial"/>
          <w:bCs/>
        </w:rPr>
        <w:t>16</w:t>
      </w:r>
      <w:r w:rsidR="0077605E" w:rsidRPr="00D7497A">
        <w:rPr>
          <w:rFonts w:eastAsia="Arial"/>
          <w:bCs/>
        </w:rPr>
        <w:t>-24</w:t>
      </w:r>
      <w:r w:rsidR="00660034" w:rsidRPr="00D7497A">
        <w:rPr>
          <w:rFonts w:eastAsia="Arial"/>
          <w:bCs/>
        </w:rPr>
        <w:t xml:space="preserve"> Passenger</w:t>
      </w:r>
    </w:p>
    <w:p w14:paraId="6EB20466" w14:textId="77777777" w:rsidR="00297BEB" w:rsidRPr="00794DA9" w:rsidRDefault="00297BEB" w:rsidP="00B63860">
      <w:pPr>
        <w:pStyle w:val="Heading2"/>
      </w:pPr>
      <w:r w:rsidRPr="00794DA9">
        <w:t xml:space="preserve">Wheel: </w:t>
      </w:r>
    </w:p>
    <w:p w14:paraId="3E5F9EFD" w14:textId="0875A326" w:rsidR="00297BEB" w:rsidRPr="00794DA9" w:rsidRDefault="00297BEB" w:rsidP="009859C3">
      <w:pPr>
        <w:spacing w:after="240"/>
        <w:ind w:left="1080"/>
        <w:rPr>
          <w:rFonts w:eastAsia="Arial"/>
          <w:bCs/>
        </w:rPr>
      </w:pPr>
      <w:r w:rsidRPr="00794DA9">
        <w:rPr>
          <w:rFonts w:eastAsia="Arial"/>
          <w:bCs/>
        </w:rPr>
        <w:t xml:space="preserve">Shall be Disk type for 10-hole, industry standard, hub pilot mounting, flange nut system. Six (6) wheels per vehicle. </w:t>
      </w:r>
    </w:p>
    <w:p w14:paraId="756312F8" w14:textId="77777777" w:rsidR="00297BEB" w:rsidRPr="00794DA9" w:rsidRDefault="00297BEB" w:rsidP="00B63860">
      <w:pPr>
        <w:pStyle w:val="Heading2"/>
      </w:pPr>
      <w:r w:rsidRPr="00794DA9">
        <w:t xml:space="preserve">Tires: </w:t>
      </w:r>
    </w:p>
    <w:p w14:paraId="74DBA3BC" w14:textId="61A873E7" w:rsidR="00297BEB" w:rsidRPr="00794DA9" w:rsidRDefault="00297BEB" w:rsidP="009859C3">
      <w:pPr>
        <w:spacing w:after="240"/>
        <w:ind w:left="1080"/>
        <w:rPr>
          <w:rFonts w:eastAsia="Arial"/>
          <w:bCs/>
        </w:rPr>
      </w:pPr>
      <w:r w:rsidRPr="00794DA9">
        <w:rPr>
          <w:rFonts w:eastAsia="Arial"/>
          <w:bCs/>
        </w:rPr>
        <w:t>Shall be tubeless steel belted radial, G rated. Six (6) tires per vehicle Goodyear G159 or equal. The tires shall be the largest size available from</w:t>
      </w:r>
      <w:r>
        <w:rPr>
          <w:rFonts w:eastAsia="Arial"/>
          <w:bCs/>
        </w:rPr>
        <w:t xml:space="preserve"> </w:t>
      </w:r>
      <w:r w:rsidRPr="00794DA9">
        <w:rPr>
          <w:rFonts w:eastAsia="Arial"/>
          <w:bCs/>
        </w:rPr>
        <w:lastRenderedPageBreak/>
        <w:t>chassis manufacturer to meet the GVWR.</w:t>
      </w:r>
    </w:p>
    <w:p w14:paraId="29255604" w14:textId="4F2707AA" w:rsidR="00297BEB" w:rsidRPr="00794DA9" w:rsidRDefault="00297BEB" w:rsidP="00F7167A">
      <w:pPr>
        <w:pStyle w:val="Heading1"/>
      </w:pPr>
      <w:bookmarkStart w:id="24" w:name="_Toc126328591"/>
      <w:bookmarkStart w:id="25" w:name="_Toc144196105"/>
      <w:r w:rsidRPr="00794DA9">
        <w:t>Line Item 4: TYPE A with WHEELCHAIR LIFT</w:t>
      </w:r>
      <w:bookmarkEnd w:id="24"/>
      <w:bookmarkEnd w:id="25"/>
    </w:p>
    <w:p w14:paraId="2FC329AA" w14:textId="77777777" w:rsidR="00343E26" w:rsidRPr="00343E26" w:rsidRDefault="00343E26" w:rsidP="00343E26">
      <w:pPr>
        <w:pStyle w:val="ListParagraph"/>
        <w:numPr>
          <w:ilvl w:val="0"/>
          <w:numId w:val="1"/>
        </w:numPr>
        <w:spacing w:before="240"/>
        <w:outlineLvl w:val="1"/>
        <w:rPr>
          <w:rFonts w:eastAsia="Arial"/>
          <w:b/>
          <w:vanish/>
        </w:rPr>
      </w:pPr>
    </w:p>
    <w:p w14:paraId="18618E87" w14:textId="2C14A9CF" w:rsidR="00297BEB" w:rsidRPr="00794DA9" w:rsidRDefault="00297BEB" w:rsidP="00343E26">
      <w:pPr>
        <w:pStyle w:val="Heading2"/>
      </w:pPr>
      <w:r w:rsidRPr="00794DA9">
        <w:t xml:space="preserve">Type: </w:t>
      </w:r>
    </w:p>
    <w:p w14:paraId="2F6AEB02" w14:textId="0F81E2C8" w:rsidR="00187444" w:rsidRPr="00794DA9" w:rsidRDefault="00297BEB" w:rsidP="00B01594">
      <w:pPr>
        <w:spacing w:after="240"/>
        <w:ind w:left="1080"/>
        <w:rPr>
          <w:rFonts w:eastAsia="Arial"/>
          <w:bCs/>
        </w:rPr>
      </w:pPr>
      <w:r w:rsidRPr="00794DA9">
        <w:rPr>
          <w:rFonts w:eastAsia="Arial"/>
          <w:bCs/>
        </w:rPr>
        <w:t>Standard Type A school bus chassis with wheelchair accommodations designed for school bus use in an urban environment.</w:t>
      </w:r>
    </w:p>
    <w:p w14:paraId="4A7ECF5F" w14:textId="77777777" w:rsidR="007C4D2C" w:rsidRPr="00794DA9" w:rsidRDefault="007C4D2C" w:rsidP="007C4D2C">
      <w:pPr>
        <w:pStyle w:val="Heading2"/>
      </w:pPr>
      <w:r w:rsidRPr="00794DA9">
        <w:t xml:space="preserve">Capacity: </w:t>
      </w:r>
    </w:p>
    <w:p w14:paraId="48795793" w14:textId="1CBCE36D" w:rsidR="007C4D2C" w:rsidRPr="00265E1E" w:rsidRDefault="009F1719" w:rsidP="009F1719">
      <w:pPr>
        <w:spacing w:after="240"/>
        <w:ind w:left="360" w:firstLine="720"/>
        <w:rPr>
          <w:rFonts w:eastAsia="Arial"/>
          <w:bCs/>
        </w:rPr>
      </w:pPr>
      <w:r>
        <w:rPr>
          <w:rFonts w:eastAsia="Arial"/>
          <w:bCs/>
        </w:rPr>
        <w:t xml:space="preserve">To be determined at preconstruction. </w:t>
      </w:r>
      <w:r w:rsidR="0014776C">
        <w:rPr>
          <w:rFonts w:eastAsia="Arial"/>
          <w:bCs/>
        </w:rPr>
        <w:br w:type="page"/>
      </w:r>
    </w:p>
    <w:p w14:paraId="45817113" w14:textId="77777777" w:rsidR="00297BEB" w:rsidRPr="00794DA9" w:rsidRDefault="00297BEB" w:rsidP="00B63860">
      <w:pPr>
        <w:pStyle w:val="Heading2"/>
      </w:pPr>
      <w:r w:rsidRPr="00794DA9">
        <w:lastRenderedPageBreak/>
        <w:t xml:space="preserve">Wheel: </w:t>
      </w:r>
    </w:p>
    <w:p w14:paraId="11DBB0AF" w14:textId="64723CF6" w:rsidR="00297BEB" w:rsidRPr="006F2C99" w:rsidRDefault="00297BEB" w:rsidP="00297BEB">
      <w:pPr>
        <w:spacing w:after="240"/>
        <w:ind w:left="1080"/>
        <w:rPr>
          <w:rFonts w:eastAsia="Arial"/>
          <w:bCs/>
        </w:rPr>
      </w:pPr>
      <w:r w:rsidRPr="006F2C99">
        <w:rPr>
          <w:rFonts w:eastAsia="Arial"/>
          <w:bCs/>
        </w:rPr>
        <w:t>Shall be</w:t>
      </w:r>
      <w:r w:rsidR="00B92A4B">
        <w:rPr>
          <w:rFonts w:eastAsia="Arial"/>
          <w:bCs/>
        </w:rPr>
        <w:t xml:space="preserve"> </w:t>
      </w:r>
      <w:r w:rsidRPr="00D16DFC">
        <w:rPr>
          <w:rFonts w:eastAsia="Arial"/>
          <w:bCs/>
        </w:rPr>
        <w:t xml:space="preserve">Disk </w:t>
      </w:r>
      <w:r w:rsidRPr="006F2C99">
        <w:rPr>
          <w:rFonts w:eastAsia="Arial"/>
          <w:bCs/>
        </w:rPr>
        <w:t xml:space="preserve">type for 10-hole, industry standard, hub pilot mounting, flange nut system. Six (6) wheels per vehicle. </w:t>
      </w:r>
    </w:p>
    <w:p w14:paraId="3415E7B1" w14:textId="77777777" w:rsidR="00297BEB" w:rsidRPr="00794DA9" w:rsidRDefault="00297BEB" w:rsidP="00B63860">
      <w:pPr>
        <w:pStyle w:val="Heading2"/>
      </w:pPr>
      <w:r w:rsidRPr="00794DA9">
        <w:t xml:space="preserve">Tires: </w:t>
      </w:r>
    </w:p>
    <w:p w14:paraId="47663B08" w14:textId="28160328" w:rsidR="00297BEB" w:rsidRPr="00794DA9" w:rsidRDefault="00297BEB" w:rsidP="00297BEB">
      <w:pPr>
        <w:spacing w:after="240"/>
        <w:ind w:left="1080"/>
        <w:rPr>
          <w:rFonts w:eastAsia="Arial"/>
          <w:bCs/>
        </w:rPr>
      </w:pPr>
      <w:r w:rsidRPr="00794DA9">
        <w:rPr>
          <w:rFonts w:eastAsia="Arial"/>
          <w:bCs/>
        </w:rPr>
        <w:t xml:space="preserve">Shall be tubeless steel belted </w:t>
      </w:r>
      <w:r w:rsidR="00CA7AFD" w:rsidRPr="00794DA9">
        <w:rPr>
          <w:rFonts w:eastAsia="Arial"/>
          <w:bCs/>
        </w:rPr>
        <w:t>radial, G</w:t>
      </w:r>
      <w:r w:rsidRPr="00794DA9">
        <w:rPr>
          <w:rFonts w:eastAsia="Arial"/>
          <w:bCs/>
        </w:rPr>
        <w:t xml:space="preserve"> rated. Six (6) tires per vehicle Goodyear G159 or equal. The tires shall be the largest size available from chassis manufacturer to meet the GVWR.</w:t>
      </w:r>
      <w:r w:rsidRPr="00351EE8">
        <w:rPr>
          <w:rFonts w:eastAsia="Arial"/>
          <w:bCs/>
        </w:rPr>
        <w:t xml:space="preserve"> </w:t>
      </w:r>
      <w:r>
        <w:rPr>
          <w:rFonts w:eastAsia="Arial"/>
          <w:bCs/>
        </w:rPr>
        <w:t>The tires shall be low rolling resistance type.</w:t>
      </w:r>
    </w:p>
    <w:p w14:paraId="37F3718E" w14:textId="26D775B2" w:rsidR="00297BEB" w:rsidRPr="00AD0CB5" w:rsidRDefault="00297BEB" w:rsidP="00B63860">
      <w:pPr>
        <w:pStyle w:val="Heading2"/>
      </w:pPr>
      <w:r w:rsidRPr="00AD0CB5">
        <w:lastRenderedPageBreak/>
        <w:t>Wheelchair Transportation Requirements:</w:t>
      </w:r>
    </w:p>
    <w:p w14:paraId="140DD1C2" w14:textId="6BAA5E16" w:rsidR="00E10C26" w:rsidRPr="00AD0CB5" w:rsidRDefault="00297BEB" w:rsidP="00D601F7">
      <w:pPr>
        <w:spacing w:after="240"/>
        <w:ind w:left="1080"/>
        <w:rPr>
          <w:rFonts w:eastAsia="Arial"/>
          <w:bCs/>
        </w:rPr>
      </w:pPr>
      <w:r w:rsidRPr="00AD0CB5">
        <w:rPr>
          <w:rFonts w:eastAsia="Arial"/>
          <w:bCs/>
        </w:rPr>
        <w:t>Bus layout shall be designed to transport</w:t>
      </w:r>
      <w:r w:rsidRPr="00560CB7">
        <w:rPr>
          <w:rFonts w:eastAsia="Arial"/>
          <w:bCs/>
          <w:color w:val="C00000"/>
        </w:rPr>
        <w:t xml:space="preserve"> </w:t>
      </w:r>
      <w:r w:rsidRPr="00AD0CB5">
        <w:rPr>
          <w:rFonts w:eastAsia="Arial"/>
          <w:bCs/>
        </w:rPr>
        <w:t xml:space="preserve">9 passengers on each side for a total walk-on of 18 and transport 1 wheelchair opposite the lift. </w:t>
      </w:r>
      <w:bookmarkEnd w:id="12"/>
      <w:bookmarkEnd w:id="21"/>
    </w:p>
    <w:sectPr w:rsidR="00E10C26" w:rsidRPr="00AD0CB5" w:rsidSect="00F96B7C">
      <w:headerReference w:type="default" r:id="rId12"/>
      <w:footerReference w:type="default" r:id="rId13"/>
      <w:headerReference w:type="first" r:id="rId14"/>
      <w:footerReference w:type="first" r:id="rId15"/>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05918" w14:textId="77777777" w:rsidR="00833F3E" w:rsidRDefault="00833F3E">
      <w:r>
        <w:separator/>
      </w:r>
    </w:p>
    <w:p w14:paraId="37C69C66" w14:textId="77777777" w:rsidR="00833F3E" w:rsidRDefault="00833F3E"/>
    <w:p w14:paraId="596AD51D" w14:textId="77777777" w:rsidR="00833F3E" w:rsidRDefault="00833F3E" w:rsidP="00146D7B"/>
    <w:p w14:paraId="727E8E20" w14:textId="77777777" w:rsidR="00833F3E" w:rsidRDefault="00833F3E" w:rsidP="00891C04"/>
  </w:endnote>
  <w:endnote w:type="continuationSeparator" w:id="0">
    <w:p w14:paraId="5B632EE7" w14:textId="77777777" w:rsidR="00833F3E" w:rsidRDefault="00833F3E">
      <w:r>
        <w:continuationSeparator/>
      </w:r>
    </w:p>
    <w:p w14:paraId="070B2E5C" w14:textId="77777777" w:rsidR="00833F3E" w:rsidRDefault="00833F3E"/>
    <w:p w14:paraId="52FE3C1D" w14:textId="77777777" w:rsidR="00833F3E" w:rsidRDefault="00833F3E" w:rsidP="00146D7B"/>
    <w:p w14:paraId="7E550351" w14:textId="77777777" w:rsidR="00833F3E" w:rsidRDefault="00833F3E" w:rsidP="00891C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
      <w:tblDescription w:val="This table formats the footer information, including information such as contributor, page number, and last revised date."/>
    </w:tblPr>
    <w:tblGrid>
      <w:gridCol w:w="3156"/>
      <w:gridCol w:w="3441"/>
      <w:gridCol w:w="3627"/>
    </w:tblGrid>
    <w:tr w:rsidR="00246D7D" w:rsidRPr="00246D7D" w14:paraId="210A218A" w14:textId="77777777" w:rsidTr="00E65B3C">
      <w:trPr>
        <w:tblHeader/>
      </w:trPr>
      <w:tc>
        <w:tcPr>
          <w:tcW w:w="1543" w:type="pct"/>
          <w:vAlign w:val="bottom"/>
        </w:tcPr>
        <w:p w14:paraId="7467B377" w14:textId="11C0B757" w:rsidR="00A642B1" w:rsidRPr="00FF3E81" w:rsidRDefault="00A642B1" w:rsidP="00FF3E81">
          <w:pPr>
            <w:pStyle w:val="Footer"/>
            <w:tabs>
              <w:tab w:val="clear" w:pos="4320"/>
              <w:tab w:val="clear" w:pos="8640"/>
            </w:tabs>
            <w:ind w:left="-120"/>
          </w:pPr>
          <w:r w:rsidRPr="00FF3E81">
            <w:t>Middleton, B</w:t>
          </w:r>
        </w:p>
      </w:tc>
      <w:tc>
        <w:tcPr>
          <w:tcW w:w="1683" w:type="pct"/>
          <w:vAlign w:val="bottom"/>
        </w:tcPr>
        <w:p w14:paraId="495CBF36" w14:textId="1E7A293D" w:rsidR="00A642B1" w:rsidRPr="000F649D" w:rsidRDefault="00A642B1" w:rsidP="00F96B7C">
          <w:pPr>
            <w:pStyle w:val="Footer"/>
            <w:tabs>
              <w:tab w:val="clear" w:pos="4320"/>
              <w:tab w:val="clear" w:pos="8640"/>
            </w:tabs>
            <w:jc w:val="center"/>
          </w:pPr>
          <w:r w:rsidRPr="000F649D">
            <w:t xml:space="preserve">Page </w:t>
          </w:r>
          <w:r w:rsidRPr="000F649D">
            <w:fldChar w:fldCharType="begin"/>
          </w:r>
          <w:r w:rsidRPr="000F649D">
            <w:instrText xml:space="preserve"> PAGE </w:instrText>
          </w:r>
          <w:r w:rsidRPr="000F649D">
            <w:fldChar w:fldCharType="separate"/>
          </w:r>
          <w:r w:rsidR="00385729">
            <w:rPr>
              <w:noProof/>
            </w:rPr>
            <w:t>1</w:t>
          </w:r>
          <w:r w:rsidRPr="000F649D">
            <w:fldChar w:fldCharType="end"/>
          </w:r>
          <w:r w:rsidRPr="000F649D">
            <w:t xml:space="preserve"> of </w:t>
          </w:r>
          <w:r>
            <w:fldChar w:fldCharType="begin"/>
          </w:r>
          <w:r>
            <w:instrText>NUMPAGES</w:instrText>
          </w:r>
          <w:r>
            <w:fldChar w:fldCharType="separate"/>
          </w:r>
          <w:r w:rsidR="00385729">
            <w:rPr>
              <w:noProof/>
            </w:rPr>
            <w:t>5</w:t>
          </w:r>
          <w:r>
            <w:fldChar w:fldCharType="end"/>
          </w:r>
        </w:p>
      </w:tc>
      <w:tc>
        <w:tcPr>
          <w:tcW w:w="1774" w:type="pct"/>
          <w:vAlign w:val="bottom"/>
        </w:tcPr>
        <w:p w14:paraId="06205283" w14:textId="73445384" w:rsidR="00A642B1" w:rsidRPr="00246D7D" w:rsidRDefault="00631079" w:rsidP="002375B1">
          <w:pPr>
            <w:pStyle w:val="Footer"/>
            <w:tabs>
              <w:tab w:val="clear" w:pos="4320"/>
              <w:tab w:val="clear" w:pos="8640"/>
            </w:tabs>
            <w:ind w:left="-104" w:right="-107"/>
            <w:jc w:val="right"/>
          </w:pPr>
          <w:r>
            <w:t>Oct</w:t>
          </w:r>
          <w:r w:rsidR="006E2AB1" w:rsidRPr="00246D7D">
            <w:t xml:space="preserve"> </w:t>
          </w:r>
          <w:r>
            <w:t>23</w:t>
          </w:r>
          <w:r w:rsidR="00A642B1" w:rsidRPr="00246D7D">
            <w:t>,</w:t>
          </w:r>
          <w:r w:rsidR="00F05DC2" w:rsidRPr="00246D7D">
            <w:t>2023</w:t>
          </w:r>
        </w:p>
      </w:tc>
    </w:tr>
  </w:tbl>
  <w:p w14:paraId="5249CDC4" w14:textId="77777777" w:rsidR="00A642B1" w:rsidRPr="00F96B7C" w:rsidRDefault="00A642B1">
    <w:pPr>
      <w:pStyle w:val="Footer"/>
      <w:rPr>
        <w:sz w:val="2"/>
        <w:szCs w:val="2"/>
      </w:rPr>
    </w:pPr>
  </w:p>
  <w:p w14:paraId="794785AE" w14:textId="77777777" w:rsidR="0045165F" w:rsidRDefault="0045165F"/>
  <w:p w14:paraId="6901DF46" w14:textId="77777777" w:rsidR="0045165F" w:rsidRDefault="0045165F" w:rsidP="00146D7B"/>
  <w:p w14:paraId="4F7FA3CE" w14:textId="77777777" w:rsidR="0045165F" w:rsidRDefault="0045165F" w:rsidP="00891C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
      <w:tblDescription w:val="This table formats the footer information, including information such as contributor, page number, and last revised date."/>
    </w:tblPr>
    <w:tblGrid>
      <w:gridCol w:w="3156"/>
      <w:gridCol w:w="3441"/>
      <w:gridCol w:w="3627"/>
    </w:tblGrid>
    <w:tr w:rsidR="00A642B1" w:rsidRPr="000F649D" w14:paraId="0A9FF078" w14:textId="77777777" w:rsidTr="00E65B3C">
      <w:trPr>
        <w:tblHeader/>
      </w:trPr>
      <w:tc>
        <w:tcPr>
          <w:tcW w:w="1543" w:type="pct"/>
          <w:vAlign w:val="bottom"/>
        </w:tcPr>
        <w:p w14:paraId="62C1425D" w14:textId="77777777" w:rsidR="00A642B1" w:rsidRPr="000F649D" w:rsidRDefault="00A642B1" w:rsidP="00F96B7C">
          <w:pPr>
            <w:pStyle w:val="Footer"/>
            <w:tabs>
              <w:tab w:val="clear" w:pos="4320"/>
              <w:tab w:val="clear" w:pos="8640"/>
            </w:tabs>
            <w:ind w:left="-120"/>
          </w:pPr>
          <w:r w:rsidRPr="000F649D">
            <w:rPr>
              <w:highlight w:val="yellow"/>
            </w:rPr>
            <w:t>Last, Fi</w:t>
          </w:r>
          <w:r>
            <w:rPr>
              <w:highlight w:val="yellow"/>
            </w:rPr>
            <w:t>r</w:t>
          </w:r>
          <w:r w:rsidRPr="000F649D">
            <w:rPr>
              <w:highlight w:val="yellow"/>
            </w:rPr>
            <w:t>st Initial</w:t>
          </w:r>
        </w:p>
      </w:tc>
      <w:tc>
        <w:tcPr>
          <w:tcW w:w="1683" w:type="pct"/>
          <w:vAlign w:val="bottom"/>
        </w:tcPr>
        <w:p w14:paraId="2B1BDE60" w14:textId="44C41AC9" w:rsidR="00A642B1" w:rsidRPr="000F649D" w:rsidRDefault="00A642B1" w:rsidP="00F96B7C">
          <w:pPr>
            <w:pStyle w:val="Footer"/>
            <w:tabs>
              <w:tab w:val="clear" w:pos="4320"/>
              <w:tab w:val="clear" w:pos="8640"/>
            </w:tabs>
            <w:jc w:val="center"/>
          </w:pPr>
          <w:r w:rsidRPr="000F649D">
            <w:t xml:space="preserve">Page </w:t>
          </w:r>
          <w:r w:rsidRPr="000F649D">
            <w:fldChar w:fldCharType="begin"/>
          </w:r>
          <w:r w:rsidRPr="000F649D">
            <w:instrText xml:space="preserve"> PAGE </w:instrText>
          </w:r>
          <w:r w:rsidRPr="000F649D">
            <w:fldChar w:fldCharType="separate"/>
          </w:r>
          <w:r>
            <w:rPr>
              <w:noProof/>
            </w:rPr>
            <w:t>1</w:t>
          </w:r>
          <w:r w:rsidRPr="000F649D">
            <w:fldChar w:fldCharType="end"/>
          </w:r>
          <w:r w:rsidRPr="000F649D">
            <w:t xml:space="preserve"> of </w:t>
          </w:r>
          <w:r>
            <w:fldChar w:fldCharType="begin"/>
          </w:r>
          <w:r>
            <w:instrText>NUMPAGES</w:instrText>
          </w:r>
          <w:r>
            <w:fldChar w:fldCharType="separate"/>
          </w:r>
          <w:r>
            <w:rPr>
              <w:noProof/>
            </w:rPr>
            <w:t>7</w:t>
          </w:r>
          <w:r>
            <w:fldChar w:fldCharType="end"/>
          </w:r>
        </w:p>
      </w:tc>
      <w:tc>
        <w:tcPr>
          <w:tcW w:w="1774" w:type="pct"/>
          <w:vAlign w:val="bottom"/>
        </w:tcPr>
        <w:p w14:paraId="672ED4A0" w14:textId="77777777" w:rsidR="00A642B1" w:rsidRPr="000F649D" w:rsidRDefault="00A642B1" w:rsidP="00F96B7C">
          <w:pPr>
            <w:pStyle w:val="Footer"/>
            <w:tabs>
              <w:tab w:val="clear" w:pos="4320"/>
              <w:tab w:val="clear" w:pos="8640"/>
            </w:tabs>
            <w:ind w:left="-104" w:right="-107"/>
            <w:jc w:val="right"/>
          </w:pPr>
          <w:r w:rsidRPr="000F649D">
            <w:rPr>
              <w:highlight w:val="yellow"/>
            </w:rPr>
            <w:t>MMM</w:t>
          </w:r>
          <w:r>
            <w:t>.</w:t>
          </w:r>
          <w:r w:rsidRPr="000F649D">
            <w:t xml:space="preserve"> </w:t>
          </w:r>
          <w:r w:rsidRPr="000F649D">
            <w:rPr>
              <w:highlight w:val="yellow"/>
            </w:rPr>
            <w:t>DD, YYYY</w:t>
          </w:r>
          <w:r w:rsidRPr="000F649D">
            <w:t xml:space="preserve"> </w:t>
          </w:r>
        </w:p>
      </w:tc>
    </w:tr>
  </w:tbl>
  <w:p w14:paraId="3F0B83CB" w14:textId="77777777" w:rsidR="00A642B1" w:rsidRPr="00F96B7C" w:rsidRDefault="00A642B1">
    <w:pPr>
      <w:pStyle w:val="Footer"/>
      <w:rPr>
        <w:sz w:val="2"/>
        <w:szCs w:val="2"/>
      </w:rPr>
    </w:pPr>
  </w:p>
  <w:p w14:paraId="2155739A" w14:textId="77777777" w:rsidR="0045165F" w:rsidRDefault="0045165F"/>
  <w:p w14:paraId="341AAC40" w14:textId="77777777" w:rsidR="0045165F" w:rsidRDefault="0045165F" w:rsidP="00146D7B"/>
  <w:p w14:paraId="5F540D82" w14:textId="77777777" w:rsidR="0045165F" w:rsidRDefault="0045165F" w:rsidP="00891C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BA0A5" w14:textId="77777777" w:rsidR="00833F3E" w:rsidRDefault="00833F3E">
      <w:r>
        <w:separator/>
      </w:r>
    </w:p>
    <w:p w14:paraId="7A2ED306" w14:textId="77777777" w:rsidR="00833F3E" w:rsidRDefault="00833F3E"/>
    <w:p w14:paraId="71627B66" w14:textId="77777777" w:rsidR="00833F3E" w:rsidRDefault="00833F3E" w:rsidP="00146D7B"/>
    <w:p w14:paraId="6A24D962" w14:textId="77777777" w:rsidR="00833F3E" w:rsidRDefault="00833F3E" w:rsidP="00891C04"/>
  </w:footnote>
  <w:footnote w:type="continuationSeparator" w:id="0">
    <w:p w14:paraId="0212A79E" w14:textId="77777777" w:rsidR="00833F3E" w:rsidRDefault="00833F3E">
      <w:r>
        <w:continuationSeparator/>
      </w:r>
    </w:p>
    <w:p w14:paraId="20B4FB3E" w14:textId="77777777" w:rsidR="00833F3E" w:rsidRDefault="00833F3E"/>
    <w:p w14:paraId="5A173EC2" w14:textId="77777777" w:rsidR="00833F3E" w:rsidRDefault="00833F3E" w:rsidP="00146D7B"/>
    <w:p w14:paraId="48CF8306" w14:textId="77777777" w:rsidR="00833F3E" w:rsidRDefault="00833F3E" w:rsidP="00891C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tblLook w:val="0000" w:firstRow="0" w:lastRow="0" w:firstColumn="0" w:lastColumn="0" w:noHBand="0" w:noVBand="0"/>
      <w:tblCaption w:val="Header"/>
      <w:tblDescription w:val="This table formats the header information, including information such as commodity title, specification number and revision level, event identification number and attachment number."/>
    </w:tblPr>
    <w:tblGrid>
      <w:gridCol w:w="2340"/>
      <w:gridCol w:w="5040"/>
      <w:gridCol w:w="2844"/>
    </w:tblGrid>
    <w:tr w:rsidR="00A642B1" w:rsidRPr="00C66FBE" w14:paraId="57FBE96A" w14:textId="77777777" w:rsidTr="00024D53">
      <w:trPr>
        <w:trHeight w:val="810"/>
        <w:tblHeader/>
      </w:trPr>
      <w:tc>
        <w:tcPr>
          <w:tcW w:w="1144" w:type="pct"/>
          <w:tcBorders>
            <w:bottom w:val="single" w:sz="4" w:space="0" w:color="auto"/>
          </w:tcBorders>
        </w:tcPr>
        <w:p w14:paraId="2033A4DF" w14:textId="77777777" w:rsidR="00A642B1" w:rsidRPr="00B02550" w:rsidRDefault="00A642B1" w:rsidP="00F96B7C">
          <w:pPr>
            <w:pStyle w:val="Header"/>
            <w:tabs>
              <w:tab w:val="clear" w:pos="4320"/>
              <w:tab w:val="clear" w:pos="8640"/>
            </w:tabs>
            <w:ind w:left="-109"/>
            <w:rPr>
              <w:b/>
              <w:bCs/>
            </w:rPr>
          </w:pPr>
          <w:r w:rsidRPr="00B02550">
            <w:rPr>
              <w:b/>
              <w:bCs/>
              <w:noProof/>
            </w:rPr>
            <w:drawing>
              <wp:inline distT="0" distB="0" distL="0" distR="0" wp14:anchorId="763661A5" wp14:editId="1F4CE47D">
                <wp:extent cx="1176655" cy="508635"/>
                <wp:effectExtent l="0" t="0" r="4445" b="5715"/>
                <wp:docPr id="1" name="Picture 1" descr="California Department of General Services Logo" title="California Department of Gener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655" cy="508635"/>
                        </a:xfrm>
                        <a:prstGeom prst="rect">
                          <a:avLst/>
                        </a:prstGeom>
                        <a:noFill/>
                        <a:ln>
                          <a:noFill/>
                        </a:ln>
                      </pic:spPr>
                    </pic:pic>
                  </a:graphicData>
                </a:graphic>
              </wp:inline>
            </w:drawing>
          </w:r>
        </w:p>
      </w:tc>
      <w:tc>
        <w:tcPr>
          <w:tcW w:w="2465" w:type="pct"/>
          <w:tcBorders>
            <w:bottom w:val="single" w:sz="4" w:space="0" w:color="auto"/>
          </w:tcBorders>
        </w:tcPr>
        <w:p w14:paraId="7848B781" w14:textId="77777777" w:rsidR="00A642B1" w:rsidRPr="00714279" w:rsidRDefault="00A642B1" w:rsidP="00F96B7C">
          <w:pPr>
            <w:pStyle w:val="Header"/>
            <w:tabs>
              <w:tab w:val="clear" w:pos="4320"/>
            </w:tabs>
            <w:jc w:val="center"/>
            <w:rPr>
              <w:bCs/>
            </w:rPr>
          </w:pPr>
          <w:r w:rsidRPr="00714279">
            <w:rPr>
              <w:bCs/>
            </w:rPr>
            <w:t>State of California</w:t>
          </w:r>
        </w:p>
        <w:p w14:paraId="18B4CE6B" w14:textId="0B2A5B5F" w:rsidR="00A642B1" w:rsidRPr="00714279" w:rsidRDefault="00C66FBE" w:rsidP="00F96B7C">
          <w:pPr>
            <w:pStyle w:val="Header"/>
            <w:tabs>
              <w:tab w:val="clear" w:pos="4320"/>
            </w:tabs>
            <w:jc w:val="center"/>
            <w:rPr>
              <w:bCs/>
            </w:rPr>
          </w:pPr>
          <w:r>
            <w:rPr>
              <w:bCs/>
            </w:rPr>
            <w:t>Configuration</w:t>
          </w:r>
          <w:r w:rsidR="00A642B1" w:rsidRPr="00714279">
            <w:rPr>
              <w:bCs/>
            </w:rPr>
            <w:t xml:space="preserve"> Specification</w:t>
          </w:r>
        </w:p>
        <w:p w14:paraId="510D3D7F" w14:textId="12AFDB7D" w:rsidR="00A642B1" w:rsidRPr="000F51AC" w:rsidRDefault="00C454AE" w:rsidP="000F51AC">
          <w:pPr>
            <w:pStyle w:val="Header"/>
            <w:tabs>
              <w:tab w:val="clear" w:pos="4320"/>
            </w:tabs>
            <w:jc w:val="center"/>
            <w:rPr>
              <w:b/>
              <w:bCs/>
            </w:rPr>
          </w:pPr>
          <w:r>
            <w:rPr>
              <w:bCs/>
            </w:rPr>
            <w:t>Type</w:t>
          </w:r>
          <w:r w:rsidR="004162E7">
            <w:rPr>
              <w:bCs/>
            </w:rPr>
            <w:t xml:space="preserve"> A </w:t>
          </w:r>
          <w:r>
            <w:rPr>
              <w:bCs/>
            </w:rPr>
            <w:t>Zero-Emission</w:t>
          </w:r>
          <w:r w:rsidR="009B6FFB" w:rsidRPr="00714279">
            <w:rPr>
              <w:bCs/>
            </w:rPr>
            <w:t xml:space="preserve"> School Buses</w:t>
          </w:r>
          <w:r w:rsidR="009B6FFB" w:rsidRPr="009B6FFB">
            <w:rPr>
              <w:b/>
              <w:bCs/>
            </w:rPr>
            <w:t xml:space="preserve"> </w:t>
          </w:r>
        </w:p>
      </w:tc>
      <w:tc>
        <w:tcPr>
          <w:tcW w:w="1391" w:type="pct"/>
          <w:tcBorders>
            <w:bottom w:val="single" w:sz="4" w:space="0" w:color="auto"/>
          </w:tcBorders>
        </w:tcPr>
        <w:p w14:paraId="03FD195E" w14:textId="67CDD9E8" w:rsidR="00A642B1" w:rsidRPr="00C66FBE" w:rsidRDefault="00A642B1" w:rsidP="00714279">
          <w:pPr>
            <w:pStyle w:val="Header"/>
            <w:tabs>
              <w:tab w:val="clear" w:pos="4320"/>
            </w:tabs>
            <w:jc w:val="center"/>
          </w:pPr>
          <w:r w:rsidRPr="00C66FBE">
            <w:t xml:space="preserve"> </w:t>
          </w:r>
          <w:r w:rsidR="00482494">
            <w:t xml:space="preserve">   </w:t>
          </w:r>
          <w:r w:rsidR="00AB25A8" w:rsidRPr="00C66FBE">
            <w:t>2318</w:t>
          </w:r>
          <w:r w:rsidRPr="00C66FBE">
            <w:t>-</w:t>
          </w:r>
          <w:r w:rsidR="00EC099F" w:rsidRPr="00C66FBE">
            <w:t>0211414</w:t>
          </w:r>
          <w:r w:rsidRPr="00C66FBE">
            <w:t>, Rev</w:t>
          </w:r>
          <w:r w:rsidR="00024D53">
            <w:t xml:space="preserve"> </w:t>
          </w:r>
          <w:r w:rsidR="00482494">
            <w:t>5</w:t>
          </w:r>
        </w:p>
        <w:p w14:paraId="0FF2282C" w14:textId="2C950297" w:rsidR="00A642B1" w:rsidRPr="00C66FBE" w:rsidRDefault="00C66FBE" w:rsidP="00A049CB">
          <w:pPr>
            <w:pStyle w:val="Header"/>
            <w:tabs>
              <w:tab w:val="clear" w:pos="4320"/>
              <w:tab w:val="clear" w:pos="8640"/>
            </w:tabs>
            <w:ind w:left="-105"/>
            <w:jc w:val="right"/>
          </w:pPr>
          <w:r w:rsidRPr="00C66FBE">
            <w:t xml:space="preserve">Exhibit </w:t>
          </w:r>
          <w:r w:rsidR="00EA52DD">
            <w:t>B</w:t>
          </w:r>
        </w:p>
      </w:tc>
    </w:tr>
  </w:tbl>
  <w:p w14:paraId="026960D1" w14:textId="3E2AD728" w:rsidR="00A642B1" w:rsidRPr="00B02550" w:rsidRDefault="00A642B1" w:rsidP="003A1388">
    <w:pPr>
      <w:pStyle w:val="Header"/>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tblLook w:val="0000" w:firstRow="0" w:lastRow="0" w:firstColumn="0" w:lastColumn="0" w:noHBand="0" w:noVBand="0"/>
      <w:tblCaption w:val="Header"/>
      <w:tblDescription w:val="This table formats the header information, including information such as commodity title, specification number and revision level, event identification number and attachment number."/>
    </w:tblPr>
    <w:tblGrid>
      <w:gridCol w:w="2695"/>
      <w:gridCol w:w="4629"/>
      <w:gridCol w:w="2900"/>
    </w:tblGrid>
    <w:tr w:rsidR="00A642B1" w14:paraId="5FBD2073" w14:textId="77777777" w:rsidTr="00E65B3C">
      <w:trPr>
        <w:trHeight w:val="1170"/>
        <w:tblHeader/>
      </w:trPr>
      <w:tc>
        <w:tcPr>
          <w:tcW w:w="1318" w:type="pct"/>
          <w:tcBorders>
            <w:bottom w:val="single" w:sz="4" w:space="0" w:color="auto"/>
          </w:tcBorders>
        </w:tcPr>
        <w:p w14:paraId="5691D401" w14:textId="77777777" w:rsidR="00A642B1" w:rsidRPr="008D79D4" w:rsidRDefault="00A642B1" w:rsidP="00F96B7C">
          <w:pPr>
            <w:pStyle w:val="Header"/>
            <w:tabs>
              <w:tab w:val="clear" w:pos="4320"/>
              <w:tab w:val="clear" w:pos="8640"/>
            </w:tabs>
            <w:ind w:left="-109"/>
          </w:pPr>
          <w:r w:rsidRPr="008D79D4">
            <w:rPr>
              <w:noProof/>
            </w:rPr>
            <w:drawing>
              <wp:inline distT="0" distB="0" distL="0" distR="0" wp14:anchorId="7592B6D0" wp14:editId="187C3E01">
                <wp:extent cx="1176655" cy="508635"/>
                <wp:effectExtent l="0" t="0" r="4445" b="5715"/>
                <wp:docPr id="50" name="Picture 50" descr="California Department of General Services Logo" title="California Department of Gener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655" cy="508635"/>
                        </a:xfrm>
                        <a:prstGeom prst="rect">
                          <a:avLst/>
                        </a:prstGeom>
                        <a:noFill/>
                        <a:ln>
                          <a:noFill/>
                        </a:ln>
                      </pic:spPr>
                    </pic:pic>
                  </a:graphicData>
                </a:graphic>
              </wp:inline>
            </w:drawing>
          </w:r>
        </w:p>
      </w:tc>
      <w:tc>
        <w:tcPr>
          <w:tcW w:w="2264" w:type="pct"/>
          <w:tcBorders>
            <w:bottom w:val="single" w:sz="4" w:space="0" w:color="auto"/>
          </w:tcBorders>
        </w:tcPr>
        <w:p w14:paraId="337F1CC8" w14:textId="77777777" w:rsidR="00A642B1" w:rsidRPr="00F12BAE" w:rsidRDefault="00A642B1" w:rsidP="00F96B7C">
          <w:pPr>
            <w:pStyle w:val="Header"/>
            <w:tabs>
              <w:tab w:val="clear" w:pos="4320"/>
            </w:tabs>
            <w:jc w:val="center"/>
            <w:rPr>
              <w:bCs/>
            </w:rPr>
          </w:pPr>
          <w:r w:rsidRPr="00F12BAE">
            <w:rPr>
              <w:bCs/>
            </w:rPr>
            <w:t>State of California</w:t>
          </w:r>
        </w:p>
        <w:p w14:paraId="2E7FE625" w14:textId="77777777" w:rsidR="00A642B1" w:rsidRPr="00F12BAE" w:rsidRDefault="00A642B1" w:rsidP="00F96B7C">
          <w:pPr>
            <w:pStyle w:val="Header"/>
            <w:tabs>
              <w:tab w:val="clear" w:pos="4320"/>
            </w:tabs>
            <w:jc w:val="center"/>
            <w:rPr>
              <w:bCs/>
            </w:rPr>
          </w:pPr>
          <w:r w:rsidRPr="00F12BAE">
            <w:rPr>
              <w:bCs/>
            </w:rPr>
            <w:t>Bid Specification</w:t>
          </w:r>
        </w:p>
        <w:p w14:paraId="7BACE9D6" w14:textId="77777777" w:rsidR="00A642B1" w:rsidRPr="008D79D4" w:rsidRDefault="00A642B1" w:rsidP="00F96B7C">
          <w:pPr>
            <w:pStyle w:val="Header"/>
            <w:tabs>
              <w:tab w:val="clear" w:pos="4320"/>
            </w:tabs>
            <w:jc w:val="center"/>
            <w:rPr>
              <w:bCs/>
              <w:highlight w:val="yellow"/>
            </w:rPr>
          </w:pPr>
          <w:r w:rsidRPr="000E6334">
            <w:rPr>
              <w:bCs/>
              <w:highlight w:val="yellow"/>
            </w:rPr>
            <w:t>Commodity Title</w:t>
          </w:r>
        </w:p>
        <w:p w14:paraId="3393B320" w14:textId="77777777" w:rsidR="00A642B1" w:rsidRPr="008D79D4" w:rsidRDefault="00A642B1" w:rsidP="00F96B7C">
          <w:pPr>
            <w:pStyle w:val="Header"/>
            <w:tabs>
              <w:tab w:val="clear" w:pos="4320"/>
            </w:tabs>
            <w:jc w:val="center"/>
            <w:rPr>
              <w:bCs/>
              <w:highlight w:val="yellow"/>
            </w:rPr>
          </w:pPr>
          <w:r w:rsidRPr="008D79D4">
            <w:rPr>
              <w:bCs/>
              <w:highlight w:val="yellow"/>
            </w:rPr>
            <w:t>&lt;optional: agency name/location&gt;</w:t>
          </w:r>
        </w:p>
      </w:tc>
      <w:tc>
        <w:tcPr>
          <w:tcW w:w="1418" w:type="pct"/>
          <w:tcBorders>
            <w:bottom w:val="single" w:sz="4" w:space="0" w:color="auto"/>
          </w:tcBorders>
        </w:tcPr>
        <w:p w14:paraId="444B9A2E" w14:textId="77777777" w:rsidR="00A642B1" w:rsidRPr="000E6334" w:rsidRDefault="00A642B1" w:rsidP="00F96B7C">
          <w:pPr>
            <w:pStyle w:val="Header"/>
            <w:tabs>
              <w:tab w:val="clear" w:pos="4320"/>
              <w:tab w:val="clear" w:pos="8640"/>
            </w:tabs>
            <w:jc w:val="right"/>
            <w:rPr>
              <w:highlight w:val="yellow"/>
            </w:rPr>
          </w:pPr>
          <w:r w:rsidRPr="000E6334">
            <w:rPr>
              <w:highlight w:val="yellow"/>
            </w:rPr>
            <w:t>Spec #, Rev #</w:t>
          </w:r>
        </w:p>
        <w:p w14:paraId="2366C276" w14:textId="77777777" w:rsidR="00A642B1" w:rsidRPr="000E6334" w:rsidRDefault="00A642B1" w:rsidP="00F96B7C">
          <w:pPr>
            <w:pStyle w:val="Header"/>
            <w:tabs>
              <w:tab w:val="clear" w:pos="4320"/>
              <w:tab w:val="clear" w:pos="8640"/>
            </w:tabs>
            <w:jc w:val="right"/>
            <w:rPr>
              <w:highlight w:val="yellow"/>
            </w:rPr>
          </w:pPr>
          <w:r>
            <w:rPr>
              <w:highlight w:val="yellow"/>
            </w:rPr>
            <w:t>Event ID</w:t>
          </w:r>
        </w:p>
        <w:p w14:paraId="383EE3FD" w14:textId="77777777" w:rsidR="00A642B1" w:rsidRPr="008D79D4" w:rsidRDefault="00A642B1" w:rsidP="00F96B7C">
          <w:pPr>
            <w:pStyle w:val="Header"/>
            <w:tabs>
              <w:tab w:val="clear" w:pos="4320"/>
              <w:tab w:val="clear" w:pos="8640"/>
            </w:tabs>
            <w:jc w:val="right"/>
            <w:rPr>
              <w:highlight w:val="yellow"/>
            </w:rPr>
          </w:pPr>
          <w:r w:rsidRPr="000E6334">
            <w:rPr>
              <w:highlight w:val="yellow"/>
            </w:rPr>
            <w:t>Attachment</w:t>
          </w:r>
          <w:r>
            <w:rPr>
              <w:highlight w:val="yellow"/>
            </w:rPr>
            <w:t>/Exhibit</w:t>
          </w:r>
          <w:r w:rsidRPr="000E6334">
            <w:rPr>
              <w:highlight w:val="yellow"/>
            </w:rPr>
            <w:t xml:space="preserve"> #</w:t>
          </w:r>
        </w:p>
      </w:tc>
    </w:tr>
  </w:tbl>
  <w:p w14:paraId="26617FAF" w14:textId="77777777" w:rsidR="00A642B1" w:rsidRPr="000E6334" w:rsidRDefault="00A642B1">
    <w:pPr>
      <w:pStyle w:val="Header"/>
      <w:rPr>
        <w:sz w:val="16"/>
        <w:szCs w:val="16"/>
      </w:rPr>
    </w:pPr>
  </w:p>
  <w:p w14:paraId="4FE3CC48" w14:textId="77777777" w:rsidR="0045165F" w:rsidRDefault="0045165F"/>
  <w:p w14:paraId="475D89FD" w14:textId="77777777" w:rsidR="0045165F" w:rsidRDefault="0045165F" w:rsidP="00146D7B"/>
  <w:p w14:paraId="51E21961" w14:textId="77777777" w:rsidR="0045165F" w:rsidRDefault="0045165F" w:rsidP="00891C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04917"/>
    <w:multiLevelType w:val="hybridMultilevel"/>
    <w:tmpl w:val="AA9CA04E"/>
    <w:lvl w:ilvl="0" w:tplc="04090001">
      <w:start w:val="1"/>
      <w:numFmt w:val="bullet"/>
      <w:lvlText w:val=""/>
      <w:lvlJc w:val="left"/>
      <w:pPr>
        <w:ind w:left="1330" w:hanging="360"/>
      </w:pPr>
      <w:rPr>
        <w:rFonts w:ascii="Symbol" w:hAnsi="Symbol" w:hint="default"/>
      </w:rPr>
    </w:lvl>
    <w:lvl w:ilvl="1" w:tplc="04090003" w:tentative="1">
      <w:start w:val="1"/>
      <w:numFmt w:val="bullet"/>
      <w:lvlText w:val="o"/>
      <w:lvlJc w:val="left"/>
      <w:pPr>
        <w:ind w:left="2050" w:hanging="360"/>
      </w:pPr>
      <w:rPr>
        <w:rFonts w:ascii="Courier New" w:hAnsi="Courier New" w:cs="Courier New" w:hint="default"/>
      </w:rPr>
    </w:lvl>
    <w:lvl w:ilvl="2" w:tplc="04090005" w:tentative="1">
      <w:start w:val="1"/>
      <w:numFmt w:val="bullet"/>
      <w:lvlText w:val=""/>
      <w:lvlJc w:val="left"/>
      <w:pPr>
        <w:ind w:left="2770" w:hanging="360"/>
      </w:pPr>
      <w:rPr>
        <w:rFonts w:ascii="Wingdings" w:hAnsi="Wingdings" w:hint="default"/>
      </w:rPr>
    </w:lvl>
    <w:lvl w:ilvl="3" w:tplc="04090001" w:tentative="1">
      <w:start w:val="1"/>
      <w:numFmt w:val="bullet"/>
      <w:lvlText w:val=""/>
      <w:lvlJc w:val="left"/>
      <w:pPr>
        <w:ind w:left="3490" w:hanging="360"/>
      </w:pPr>
      <w:rPr>
        <w:rFonts w:ascii="Symbol" w:hAnsi="Symbol" w:hint="default"/>
      </w:rPr>
    </w:lvl>
    <w:lvl w:ilvl="4" w:tplc="04090003" w:tentative="1">
      <w:start w:val="1"/>
      <w:numFmt w:val="bullet"/>
      <w:lvlText w:val="o"/>
      <w:lvlJc w:val="left"/>
      <w:pPr>
        <w:ind w:left="4210" w:hanging="360"/>
      </w:pPr>
      <w:rPr>
        <w:rFonts w:ascii="Courier New" w:hAnsi="Courier New" w:cs="Courier New" w:hint="default"/>
      </w:rPr>
    </w:lvl>
    <w:lvl w:ilvl="5" w:tplc="04090005" w:tentative="1">
      <w:start w:val="1"/>
      <w:numFmt w:val="bullet"/>
      <w:lvlText w:val=""/>
      <w:lvlJc w:val="left"/>
      <w:pPr>
        <w:ind w:left="4930" w:hanging="360"/>
      </w:pPr>
      <w:rPr>
        <w:rFonts w:ascii="Wingdings" w:hAnsi="Wingdings" w:hint="default"/>
      </w:rPr>
    </w:lvl>
    <w:lvl w:ilvl="6" w:tplc="04090001" w:tentative="1">
      <w:start w:val="1"/>
      <w:numFmt w:val="bullet"/>
      <w:lvlText w:val=""/>
      <w:lvlJc w:val="left"/>
      <w:pPr>
        <w:ind w:left="5650" w:hanging="360"/>
      </w:pPr>
      <w:rPr>
        <w:rFonts w:ascii="Symbol" w:hAnsi="Symbol" w:hint="default"/>
      </w:rPr>
    </w:lvl>
    <w:lvl w:ilvl="7" w:tplc="04090003" w:tentative="1">
      <w:start w:val="1"/>
      <w:numFmt w:val="bullet"/>
      <w:lvlText w:val="o"/>
      <w:lvlJc w:val="left"/>
      <w:pPr>
        <w:ind w:left="6370" w:hanging="360"/>
      </w:pPr>
      <w:rPr>
        <w:rFonts w:ascii="Courier New" w:hAnsi="Courier New" w:cs="Courier New" w:hint="default"/>
      </w:rPr>
    </w:lvl>
    <w:lvl w:ilvl="8" w:tplc="04090005" w:tentative="1">
      <w:start w:val="1"/>
      <w:numFmt w:val="bullet"/>
      <w:lvlText w:val=""/>
      <w:lvlJc w:val="left"/>
      <w:pPr>
        <w:ind w:left="7090" w:hanging="360"/>
      </w:pPr>
      <w:rPr>
        <w:rFonts w:ascii="Wingdings" w:hAnsi="Wingdings" w:hint="default"/>
      </w:rPr>
    </w:lvl>
  </w:abstractNum>
  <w:abstractNum w:abstractNumId="1" w15:restartNumberingAfterBreak="0">
    <w:nsid w:val="287F4E06"/>
    <w:multiLevelType w:val="hybridMultilevel"/>
    <w:tmpl w:val="4BBCCE1C"/>
    <w:lvl w:ilvl="0" w:tplc="C590CA82">
      <w:start w:val="1"/>
      <w:numFmt w:val="decimal"/>
      <w:pStyle w:val="Heading1"/>
      <w:lvlText w:val="%1.0"/>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47D56E8F"/>
    <w:multiLevelType w:val="hybridMultilevel"/>
    <w:tmpl w:val="0AE09B48"/>
    <w:lvl w:ilvl="0" w:tplc="8124A01C">
      <w:start w:val="1"/>
      <w:numFmt w:val="decimal"/>
      <w:pStyle w:val="TOCHead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1D779D"/>
    <w:multiLevelType w:val="hybridMultilevel"/>
    <w:tmpl w:val="2D2667B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 w15:restartNumberingAfterBreak="0">
    <w:nsid w:val="588F2DF9"/>
    <w:multiLevelType w:val="hybridMultilevel"/>
    <w:tmpl w:val="E5522FA6"/>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15:restartNumberingAfterBreak="0">
    <w:nsid w:val="60352F3D"/>
    <w:multiLevelType w:val="multilevel"/>
    <w:tmpl w:val="F5205178"/>
    <w:lvl w:ilvl="0">
      <w:start w:val="1"/>
      <w:numFmt w:val="decimal"/>
      <w:lvlText w:val="%1.0"/>
      <w:lvlJc w:val="left"/>
      <w:pPr>
        <w:ind w:left="1440" w:hanging="540"/>
      </w:pPr>
      <w:rPr>
        <w:rFonts w:hint="default"/>
      </w:rPr>
    </w:lvl>
    <w:lvl w:ilvl="1">
      <w:start w:val="1"/>
      <w:numFmt w:val="decimal"/>
      <w:pStyle w:val="Heading2"/>
      <w:lvlText w:val="%1.%2"/>
      <w:lvlJc w:val="left"/>
      <w:pPr>
        <w:ind w:left="1080" w:hanging="540"/>
      </w:pPr>
    </w:lvl>
    <w:lvl w:ilvl="2">
      <w:start w:val="1"/>
      <w:numFmt w:val="decimal"/>
      <w:pStyle w:val="Heading3"/>
      <w:lvlText w:val="%1.%2.%3"/>
      <w:lvlJc w:val="left"/>
      <w:pPr>
        <w:ind w:left="2520" w:hanging="720"/>
      </w:pPr>
      <w:rPr>
        <w:rFonts w:hint="default"/>
        <w:color w:val="auto"/>
      </w:rPr>
    </w:lvl>
    <w:lvl w:ilvl="3">
      <w:start w:val="1"/>
      <w:numFmt w:val="decimal"/>
      <w:lvlText w:val="%1.%2.%3.%4"/>
      <w:lvlJc w:val="left"/>
      <w:pPr>
        <w:ind w:left="405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1717580561">
    <w:abstractNumId w:val="5"/>
  </w:num>
  <w:num w:numId="2" w16cid:durableId="1929777007">
    <w:abstractNumId w:val="3"/>
  </w:num>
  <w:num w:numId="3" w16cid:durableId="4095930">
    <w:abstractNumId w:val="4"/>
  </w:num>
  <w:num w:numId="4" w16cid:durableId="1672677579">
    <w:abstractNumId w:val="0"/>
  </w:num>
  <w:num w:numId="5" w16cid:durableId="1318531588">
    <w:abstractNumId w:val="5"/>
  </w:num>
  <w:num w:numId="6" w16cid:durableId="1630043083">
    <w:abstractNumId w:val="5"/>
  </w:num>
  <w:num w:numId="7" w16cid:durableId="1673946773">
    <w:abstractNumId w:val="5"/>
  </w:num>
  <w:num w:numId="8" w16cid:durableId="1173103656">
    <w:abstractNumId w:val="5"/>
  </w:num>
  <w:num w:numId="9" w16cid:durableId="656036493">
    <w:abstractNumId w:val="5"/>
  </w:num>
  <w:num w:numId="10" w16cid:durableId="1312251241">
    <w:abstractNumId w:val="5"/>
  </w:num>
  <w:num w:numId="11" w16cid:durableId="1745687258">
    <w:abstractNumId w:val="5"/>
  </w:num>
  <w:num w:numId="12" w16cid:durableId="1017735079">
    <w:abstractNumId w:val="2"/>
  </w:num>
  <w:num w:numId="13" w16cid:durableId="12250193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52244317">
    <w:abstractNumId w:val="5"/>
  </w:num>
  <w:num w:numId="15" w16cid:durableId="504366193">
    <w:abstractNumId w:val="5"/>
  </w:num>
  <w:num w:numId="16" w16cid:durableId="552159858">
    <w:abstractNumId w:val="5"/>
  </w:num>
  <w:num w:numId="17" w16cid:durableId="982805865">
    <w:abstractNumId w:val="5"/>
  </w:num>
  <w:num w:numId="18" w16cid:durableId="436414776">
    <w:abstractNumId w:val="2"/>
  </w:num>
  <w:num w:numId="19" w16cid:durableId="1007442358">
    <w:abstractNumId w:val="5"/>
  </w:num>
  <w:num w:numId="20" w16cid:durableId="922565574">
    <w:abstractNumId w:val="5"/>
  </w:num>
  <w:num w:numId="21" w16cid:durableId="51264574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5C6"/>
    <w:rsid w:val="000014E7"/>
    <w:rsid w:val="00001BC6"/>
    <w:rsid w:val="0000218C"/>
    <w:rsid w:val="00003307"/>
    <w:rsid w:val="00003BF8"/>
    <w:rsid w:val="00005073"/>
    <w:rsid w:val="00006DBE"/>
    <w:rsid w:val="00011617"/>
    <w:rsid w:val="00012B75"/>
    <w:rsid w:val="00012B8D"/>
    <w:rsid w:val="000130D8"/>
    <w:rsid w:val="00013DED"/>
    <w:rsid w:val="00014628"/>
    <w:rsid w:val="00014C7B"/>
    <w:rsid w:val="00015615"/>
    <w:rsid w:val="000164F0"/>
    <w:rsid w:val="0001697F"/>
    <w:rsid w:val="000175BC"/>
    <w:rsid w:val="0002024E"/>
    <w:rsid w:val="00020DB6"/>
    <w:rsid w:val="00021145"/>
    <w:rsid w:val="00022F64"/>
    <w:rsid w:val="00023C05"/>
    <w:rsid w:val="00024CA8"/>
    <w:rsid w:val="00024D53"/>
    <w:rsid w:val="00025FBA"/>
    <w:rsid w:val="00026410"/>
    <w:rsid w:val="000269FC"/>
    <w:rsid w:val="00026A96"/>
    <w:rsid w:val="00027F76"/>
    <w:rsid w:val="00030686"/>
    <w:rsid w:val="00030E13"/>
    <w:rsid w:val="00030ECE"/>
    <w:rsid w:val="00031987"/>
    <w:rsid w:val="00031C9E"/>
    <w:rsid w:val="00032FA3"/>
    <w:rsid w:val="00033276"/>
    <w:rsid w:val="00033295"/>
    <w:rsid w:val="0003382B"/>
    <w:rsid w:val="00033AC0"/>
    <w:rsid w:val="000342AF"/>
    <w:rsid w:val="000342C4"/>
    <w:rsid w:val="000348A1"/>
    <w:rsid w:val="000348F5"/>
    <w:rsid w:val="00035BD5"/>
    <w:rsid w:val="00035EB0"/>
    <w:rsid w:val="000366D2"/>
    <w:rsid w:val="00036C01"/>
    <w:rsid w:val="00036F12"/>
    <w:rsid w:val="00040080"/>
    <w:rsid w:val="00042408"/>
    <w:rsid w:val="00042F77"/>
    <w:rsid w:val="0004355A"/>
    <w:rsid w:val="000440AE"/>
    <w:rsid w:val="0004450F"/>
    <w:rsid w:val="00044DAB"/>
    <w:rsid w:val="00044E99"/>
    <w:rsid w:val="00045250"/>
    <w:rsid w:val="00045EAC"/>
    <w:rsid w:val="00047649"/>
    <w:rsid w:val="00047984"/>
    <w:rsid w:val="00047ED0"/>
    <w:rsid w:val="00050C2E"/>
    <w:rsid w:val="0005187C"/>
    <w:rsid w:val="00051C80"/>
    <w:rsid w:val="000521D7"/>
    <w:rsid w:val="000540DD"/>
    <w:rsid w:val="000547FC"/>
    <w:rsid w:val="000558DB"/>
    <w:rsid w:val="00057CC6"/>
    <w:rsid w:val="000603AA"/>
    <w:rsid w:val="0006051B"/>
    <w:rsid w:val="00061015"/>
    <w:rsid w:val="00061869"/>
    <w:rsid w:val="0006237D"/>
    <w:rsid w:val="00065047"/>
    <w:rsid w:val="000655C5"/>
    <w:rsid w:val="00070E74"/>
    <w:rsid w:val="00070F6D"/>
    <w:rsid w:val="00071DC9"/>
    <w:rsid w:val="00072982"/>
    <w:rsid w:val="00074E30"/>
    <w:rsid w:val="00074E46"/>
    <w:rsid w:val="0007562E"/>
    <w:rsid w:val="000764DB"/>
    <w:rsid w:val="00076563"/>
    <w:rsid w:val="000776E6"/>
    <w:rsid w:val="00077BBD"/>
    <w:rsid w:val="00077F8F"/>
    <w:rsid w:val="00080917"/>
    <w:rsid w:val="00080FE7"/>
    <w:rsid w:val="000813B5"/>
    <w:rsid w:val="00082F58"/>
    <w:rsid w:val="0008312C"/>
    <w:rsid w:val="00084DD7"/>
    <w:rsid w:val="00086D49"/>
    <w:rsid w:val="00086E9F"/>
    <w:rsid w:val="000903C8"/>
    <w:rsid w:val="000917F0"/>
    <w:rsid w:val="00092ACD"/>
    <w:rsid w:val="0009430F"/>
    <w:rsid w:val="00094CAD"/>
    <w:rsid w:val="0009575E"/>
    <w:rsid w:val="0009678A"/>
    <w:rsid w:val="000A0783"/>
    <w:rsid w:val="000A1089"/>
    <w:rsid w:val="000A17CA"/>
    <w:rsid w:val="000A1DB9"/>
    <w:rsid w:val="000A2807"/>
    <w:rsid w:val="000A30C8"/>
    <w:rsid w:val="000A42D3"/>
    <w:rsid w:val="000A47C1"/>
    <w:rsid w:val="000A51D8"/>
    <w:rsid w:val="000A6141"/>
    <w:rsid w:val="000A63D0"/>
    <w:rsid w:val="000A68E2"/>
    <w:rsid w:val="000A6FBC"/>
    <w:rsid w:val="000A7AB8"/>
    <w:rsid w:val="000B0CB3"/>
    <w:rsid w:val="000B15F5"/>
    <w:rsid w:val="000B1994"/>
    <w:rsid w:val="000B3C84"/>
    <w:rsid w:val="000B5A76"/>
    <w:rsid w:val="000B6DF0"/>
    <w:rsid w:val="000B7BE8"/>
    <w:rsid w:val="000B7BEA"/>
    <w:rsid w:val="000B7C6B"/>
    <w:rsid w:val="000C0B5D"/>
    <w:rsid w:val="000C0DA1"/>
    <w:rsid w:val="000C2F0C"/>
    <w:rsid w:val="000C45E0"/>
    <w:rsid w:val="000C4CF8"/>
    <w:rsid w:val="000C4D19"/>
    <w:rsid w:val="000C50A9"/>
    <w:rsid w:val="000C7476"/>
    <w:rsid w:val="000C77F9"/>
    <w:rsid w:val="000D0C8F"/>
    <w:rsid w:val="000D0F81"/>
    <w:rsid w:val="000D2481"/>
    <w:rsid w:val="000D3109"/>
    <w:rsid w:val="000D4660"/>
    <w:rsid w:val="000D4D0D"/>
    <w:rsid w:val="000D4EEF"/>
    <w:rsid w:val="000D618D"/>
    <w:rsid w:val="000D799C"/>
    <w:rsid w:val="000E09E8"/>
    <w:rsid w:val="000E26A1"/>
    <w:rsid w:val="000E2720"/>
    <w:rsid w:val="000E3952"/>
    <w:rsid w:val="000E4502"/>
    <w:rsid w:val="000E4635"/>
    <w:rsid w:val="000E6334"/>
    <w:rsid w:val="000E6830"/>
    <w:rsid w:val="000E6AC8"/>
    <w:rsid w:val="000E6CFB"/>
    <w:rsid w:val="000E744F"/>
    <w:rsid w:val="000F0C70"/>
    <w:rsid w:val="000F10AB"/>
    <w:rsid w:val="000F1D51"/>
    <w:rsid w:val="000F21F5"/>
    <w:rsid w:val="000F2B4A"/>
    <w:rsid w:val="000F33AC"/>
    <w:rsid w:val="000F3855"/>
    <w:rsid w:val="000F3E09"/>
    <w:rsid w:val="000F3F34"/>
    <w:rsid w:val="000F51AC"/>
    <w:rsid w:val="000F5393"/>
    <w:rsid w:val="000F573F"/>
    <w:rsid w:val="000F649D"/>
    <w:rsid w:val="000F705E"/>
    <w:rsid w:val="000F7282"/>
    <w:rsid w:val="000F78E5"/>
    <w:rsid w:val="000F7F8F"/>
    <w:rsid w:val="001005A0"/>
    <w:rsid w:val="00101654"/>
    <w:rsid w:val="00101ECB"/>
    <w:rsid w:val="00103EDD"/>
    <w:rsid w:val="00104977"/>
    <w:rsid w:val="001049A6"/>
    <w:rsid w:val="00105A95"/>
    <w:rsid w:val="001062A2"/>
    <w:rsid w:val="001105DB"/>
    <w:rsid w:val="00110DEC"/>
    <w:rsid w:val="00110F54"/>
    <w:rsid w:val="00111F0F"/>
    <w:rsid w:val="001125D9"/>
    <w:rsid w:val="001131F3"/>
    <w:rsid w:val="00113941"/>
    <w:rsid w:val="00113B16"/>
    <w:rsid w:val="00113CE4"/>
    <w:rsid w:val="00114172"/>
    <w:rsid w:val="0011444A"/>
    <w:rsid w:val="0011446D"/>
    <w:rsid w:val="0011454B"/>
    <w:rsid w:val="00114A1E"/>
    <w:rsid w:val="001159E8"/>
    <w:rsid w:val="00115DCF"/>
    <w:rsid w:val="00117076"/>
    <w:rsid w:val="00117591"/>
    <w:rsid w:val="00117931"/>
    <w:rsid w:val="00121129"/>
    <w:rsid w:val="00121362"/>
    <w:rsid w:val="00121D46"/>
    <w:rsid w:val="00121D77"/>
    <w:rsid w:val="0012388A"/>
    <w:rsid w:val="001245E3"/>
    <w:rsid w:val="0012595F"/>
    <w:rsid w:val="001259AC"/>
    <w:rsid w:val="00125B2D"/>
    <w:rsid w:val="00125EA8"/>
    <w:rsid w:val="001267AB"/>
    <w:rsid w:val="00127112"/>
    <w:rsid w:val="00127429"/>
    <w:rsid w:val="001276F3"/>
    <w:rsid w:val="001279D8"/>
    <w:rsid w:val="00131F22"/>
    <w:rsid w:val="00132AE4"/>
    <w:rsid w:val="00133784"/>
    <w:rsid w:val="00134164"/>
    <w:rsid w:val="00134BCB"/>
    <w:rsid w:val="00134F3F"/>
    <w:rsid w:val="00135CE4"/>
    <w:rsid w:val="001361CD"/>
    <w:rsid w:val="0013623F"/>
    <w:rsid w:val="0013659E"/>
    <w:rsid w:val="001372CF"/>
    <w:rsid w:val="00137314"/>
    <w:rsid w:val="00137819"/>
    <w:rsid w:val="00137A74"/>
    <w:rsid w:val="001405FB"/>
    <w:rsid w:val="00141D66"/>
    <w:rsid w:val="00141DF0"/>
    <w:rsid w:val="00142138"/>
    <w:rsid w:val="00143D96"/>
    <w:rsid w:val="00144A95"/>
    <w:rsid w:val="0014575E"/>
    <w:rsid w:val="00145987"/>
    <w:rsid w:val="001462EF"/>
    <w:rsid w:val="001463D3"/>
    <w:rsid w:val="00146D7B"/>
    <w:rsid w:val="0014776C"/>
    <w:rsid w:val="00150F80"/>
    <w:rsid w:val="00151569"/>
    <w:rsid w:val="001516B8"/>
    <w:rsid w:val="00151C10"/>
    <w:rsid w:val="001520A4"/>
    <w:rsid w:val="00152F0A"/>
    <w:rsid w:val="00153F3C"/>
    <w:rsid w:val="001555B0"/>
    <w:rsid w:val="00156012"/>
    <w:rsid w:val="00156E16"/>
    <w:rsid w:val="00157F2F"/>
    <w:rsid w:val="0016023A"/>
    <w:rsid w:val="00160369"/>
    <w:rsid w:val="001618C3"/>
    <w:rsid w:val="0016231B"/>
    <w:rsid w:val="00163532"/>
    <w:rsid w:val="00163845"/>
    <w:rsid w:val="00163F6B"/>
    <w:rsid w:val="00165E5F"/>
    <w:rsid w:val="00170809"/>
    <w:rsid w:val="001712FE"/>
    <w:rsid w:val="00175026"/>
    <w:rsid w:val="00177926"/>
    <w:rsid w:val="00177F2B"/>
    <w:rsid w:val="001809E8"/>
    <w:rsid w:val="00181076"/>
    <w:rsid w:val="0018165D"/>
    <w:rsid w:val="00182A1B"/>
    <w:rsid w:val="00183356"/>
    <w:rsid w:val="00184BAA"/>
    <w:rsid w:val="00185C6B"/>
    <w:rsid w:val="00187444"/>
    <w:rsid w:val="00187E35"/>
    <w:rsid w:val="0019154A"/>
    <w:rsid w:val="00191D4A"/>
    <w:rsid w:val="00194E2E"/>
    <w:rsid w:val="00195594"/>
    <w:rsid w:val="001959CC"/>
    <w:rsid w:val="001959D3"/>
    <w:rsid w:val="0019683D"/>
    <w:rsid w:val="00197297"/>
    <w:rsid w:val="00197F69"/>
    <w:rsid w:val="001A06C6"/>
    <w:rsid w:val="001A0B87"/>
    <w:rsid w:val="001A2164"/>
    <w:rsid w:val="001A22F2"/>
    <w:rsid w:val="001A2849"/>
    <w:rsid w:val="001A588F"/>
    <w:rsid w:val="001A5DF3"/>
    <w:rsid w:val="001A5EC1"/>
    <w:rsid w:val="001A6150"/>
    <w:rsid w:val="001A6AC2"/>
    <w:rsid w:val="001A7906"/>
    <w:rsid w:val="001B014F"/>
    <w:rsid w:val="001B0603"/>
    <w:rsid w:val="001B207D"/>
    <w:rsid w:val="001B21E7"/>
    <w:rsid w:val="001B43E8"/>
    <w:rsid w:val="001B6949"/>
    <w:rsid w:val="001B746C"/>
    <w:rsid w:val="001C10F1"/>
    <w:rsid w:val="001C1720"/>
    <w:rsid w:val="001C1D01"/>
    <w:rsid w:val="001C3F79"/>
    <w:rsid w:val="001C3FF0"/>
    <w:rsid w:val="001C6800"/>
    <w:rsid w:val="001C6EEB"/>
    <w:rsid w:val="001D01ED"/>
    <w:rsid w:val="001D0C65"/>
    <w:rsid w:val="001D14E1"/>
    <w:rsid w:val="001D23D8"/>
    <w:rsid w:val="001D3225"/>
    <w:rsid w:val="001D3BA5"/>
    <w:rsid w:val="001D410E"/>
    <w:rsid w:val="001D42A2"/>
    <w:rsid w:val="001D4D77"/>
    <w:rsid w:val="001D6C7D"/>
    <w:rsid w:val="001D73AE"/>
    <w:rsid w:val="001E014B"/>
    <w:rsid w:val="001E2FE9"/>
    <w:rsid w:val="001E34BB"/>
    <w:rsid w:val="001E362A"/>
    <w:rsid w:val="001E3860"/>
    <w:rsid w:val="001E4122"/>
    <w:rsid w:val="001E4364"/>
    <w:rsid w:val="001E4CA1"/>
    <w:rsid w:val="001E5F6D"/>
    <w:rsid w:val="001E75CC"/>
    <w:rsid w:val="001E75DE"/>
    <w:rsid w:val="001E7AE5"/>
    <w:rsid w:val="001E7EAD"/>
    <w:rsid w:val="001F03C5"/>
    <w:rsid w:val="001F14AB"/>
    <w:rsid w:val="001F1FCA"/>
    <w:rsid w:val="001F4043"/>
    <w:rsid w:val="001F4BE6"/>
    <w:rsid w:val="001F4F8B"/>
    <w:rsid w:val="001F54E1"/>
    <w:rsid w:val="001F5751"/>
    <w:rsid w:val="001F5863"/>
    <w:rsid w:val="001F5951"/>
    <w:rsid w:val="001F61EA"/>
    <w:rsid w:val="001F628A"/>
    <w:rsid w:val="001F6468"/>
    <w:rsid w:val="001F757A"/>
    <w:rsid w:val="00200569"/>
    <w:rsid w:val="002006FD"/>
    <w:rsid w:val="00200F1C"/>
    <w:rsid w:val="00201689"/>
    <w:rsid w:val="00202898"/>
    <w:rsid w:val="00202900"/>
    <w:rsid w:val="0020304A"/>
    <w:rsid w:val="00203C98"/>
    <w:rsid w:val="00207396"/>
    <w:rsid w:val="002105F6"/>
    <w:rsid w:val="002107D7"/>
    <w:rsid w:val="00212590"/>
    <w:rsid w:val="00212F36"/>
    <w:rsid w:val="0021319D"/>
    <w:rsid w:val="002145AD"/>
    <w:rsid w:val="00214D26"/>
    <w:rsid w:val="00215B11"/>
    <w:rsid w:val="00215E5E"/>
    <w:rsid w:val="00217003"/>
    <w:rsid w:val="00217508"/>
    <w:rsid w:val="00217570"/>
    <w:rsid w:val="00217953"/>
    <w:rsid w:val="00221592"/>
    <w:rsid w:val="00221835"/>
    <w:rsid w:val="00221847"/>
    <w:rsid w:val="0022212F"/>
    <w:rsid w:val="0022420E"/>
    <w:rsid w:val="00225870"/>
    <w:rsid w:val="00225AAD"/>
    <w:rsid w:val="00225B81"/>
    <w:rsid w:val="002263EA"/>
    <w:rsid w:val="00227328"/>
    <w:rsid w:val="00227977"/>
    <w:rsid w:val="00230DE6"/>
    <w:rsid w:val="00231AD4"/>
    <w:rsid w:val="00232A11"/>
    <w:rsid w:val="00232B1C"/>
    <w:rsid w:val="00232ECF"/>
    <w:rsid w:val="0023323B"/>
    <w:rsid w:val="002332F1"/>
    <w:rsid w:val="00235298"/>
    <w:rsid w:val="00236910"/>
    <w:rsid w:val="00236D2D"/>
    <w:rsid w:val="00236DD3"/>
    <w:rsid w:val="002375B1"/>
    <w:rsid w:val="002379A0"/>
    <w:rsid w:val="00237BF8"/>
    <w:rsid w:val="00240200"/>
    <w:rsid w:val="0024049E"/>
    <w:rsid w:val="0024095E"/>
    <w:rsid w:val="00240FBC"/>
    <w:rsid w:val="002414B0"/>
    <w:rsid w:val="002424E7"/>
    <w:rsid w:val="00242914"/>
    <w:rsid w:val="00244F98"/>
    <w:rsid w:val="00245323"/>
    <w:rsid w:val="00245B92"/>
    <w:rsid w:val="00245C02"/>
    <w:rsid w:val="00246D7D"/>
    <w:rsid w:val="00250AF3"/>
    <w:rsid w:val="00250F6B"/>
    <w:rsid w:val="00251354"/>
    <w:rsid w:val="002534FB"/>
    <w:rsid w:val="00254774"/>
    <w:rsid w:val="0025688B"/>
    <w:rsid w:val="00257E00"/>
    <w:rsid w:val="002609F9"/>
    <w:rsid w:val="00260EC3"/>
    <w:rsid w:val="00261924"/>
    <w:rsid w:val="00262CD3"/>
    <w:rsid w:val="00262F8A"/>
    <w:rsid w:val="00263D99"/>
    <w:rsid w:val="00264A3C"/>
    <w:rsid w:val="00264F05"/>
    <w:rsid w:val="002657D4"/>
    <w:rsid w:val="00265E1E"/>
    <w:rsid w:val="00265EC6"/>
    <w:rsid w:val="002667F6"/>
    <w:rsid w:val="00266908"/>
    <w:rsid w:val="00267590"/>
    <w:rsid w:val="002678F1"/>
    <w:rsid w:val="00267AC2"/>
    <w:rsid w:val="00270455"/>
    <w:rsid w:val="002706EC"/>
    <w:rsid w:val="00271758"/>
    <w:rsid w:val="00272AB7"/>
    <w:rsid w:val="00273B95"/>
    <w:rsid w:val="002744AB"/>
    <w:rsid w:val="00275B5E"/>
    <w:rsid w:val="0027682F"/>
    <w:rsid w:val="00276A6F"/>
    <w:rsid w:val="002801DC"/>
    <w:rsid w:val="00283571"/>
    <w:rsid w:val="00283B2F"/>
    <w:rsid w:val="00284260"/>
    <w:rsid w:val="00284407"/>
    <w:rsid w:val="00284A2B"/>
    <w:rsid w:val="00285581"/>
    <w:rsid w:val="00286F2C"/>
    <w:rsid w:val="00287631"/>
    <w:rsid w:val="00290254"/>
    <w:rsid w:val="002910E9"/>
    <w:rsid w:val="0029159D"/>
    <w:rsid w:val="00291D79"/>
    <w:rsid w:val="002924A8"/>
    <w:rsid w:val="00293933"/>
    <w:rsid w:val="00293A91"/>
    <w:rsid w:val="0029421F"/>
    <w:rsid w:val="00294F7C"/>
    <w:rsid w:val="00295477"/>
    <w:rsid w:val="0029602A"/>
    <w:rsid w:val="00296700"/>
    <w:rsid w:val="0029747A"/>
    <w:rsid w:val="00297BD1"/>
    <w:rsid w:val="00297BEB"/>
    <w:rsid w:val="002A00A3"/>
    <w:rsid w:val="002A1129"/>
    <w:rsid w:val="002A2097"/>
    <w:rsid w:val="002A2737"/>
    <w:rsid w:val="002A35D5"/>
    <w:rsid w:val="002A4214"/>
    <w:rsid w:val="002A4EB9"/>
    <w:rsid w:val="002A6C6F"/>
    <w:rsid w:val="002A7594"/>
    <w:rsid w:val="002A7DD9"/>
    <w:rsid w:val="002B0D1F"/>
    <w:rsid w:val="002B28BF"/>
    <w:rsid w:val="002B4BF8"/>
    <w:rsid w:val="002B4D39"/>
    <w:rsid w:val="002B5385"/>
    <w:rsid w:val="002B6067"/>
    <w:rsid w:val="002B69BC"/>
    <w:rsid w:val="002C1685"/>
    <w:rsid w:val="002C18BF"/>
    <w:rsid w:val="002C253A"/>
    <w:rsid w:val="002C27A6"/>
    <w:rsid w:val="002C2C8E"/>
    <w:rsid w:val="002C2E9F"/>
    <w:rsid w:val="002C3174"/>
    <w:rsid w:val="002C3A89"/>
    <w:rsid w:val="002C3E44"/>
    <w:rsid w:val="002C43F6"/>
    <w:rsid w:val="002C48E1"/>
    <w:rsid w:val="002C4B6E"/>
    <w:rsid w:val="002C5BF6"/>
    <w:rsid w:val="002C6E54"/>
    <w:rsid w:val="002C75F7"/>
    <w:rsid w:val="002C7C8F"/>
    <w:rsid w:val="002C7CE7"/>
    <w:rsid w:val="002D024F"/>
    <w:rsid w:val="002D0784"/>
    <w:rsid w:val="002D34DA"/>
    <w:rsid w:val="002D39F4"/>
    <w:rsid w:val="002D58BA"/>
    <w:rsid w:val="002D5D5E"/>
    <w:rsid w:val="002D6011"/>
    <w:rsid w:val="002D6596"/>
    <w:rsid w:val="002D6F77"/>
    <w:rsid w:val="002E0899"/>
    <w:rsid w:val="002E1899"/>
    <w:rsid w:val="002E214F"/>
    <w:rsid w:val="002E2A99"/>
    <w:rsid w:val="002E6431"/>
    <w:rsid w:val="002E6737"/>
    <w:rsid w:val="002E6CDA"/>
    <w:rsid w:val="002E6E4E"/>
    <w:rsid w:val="002E6EEC"/>
    <w:rsid w:val="002E7D0E"/>
    <w:rsid w:val="002E7ECA"/>
    <w:rsid w:val="002F159C"/>
    <w:rsid w:val="002F1A58"/>
    <w:rsid w:val="002F1ABD"/>
    <w:rsid w:val="002F1E73"/>
    <w:rsid w:val="002F5361"/>
    <w:rsid w:val="002F5A9A"/>
    <w:rsid w:val="002F66E8"/>
    <w:rsid w:val="002F6B15"/>
    <w:rsid w:val="002F6B8D"/>
    <w:rsid w:val="002F786F"/>
    <w:rsid w:val="002F7DD3"/>
    <w:rsid w:val="003006DB"/>
    <w:rsid w:val="003011BC"/>
    <w:rsid w:val="0030256F"/>
    <w:rsid w:val="00304091"/>
    <w:rsid w:val="003040D1"/>
    <w:rsid w:val="0030522D"/>
    <w:rsid w:val="003060CA"/>
    <w:rsid w:val="003076ED"/>
    <w:rsid w:val="00307A84"/>
    <w:rsid w:val="00307AE2"/>
    <w:rsid w:val="00310FFE"/>
    <w:rsid w:val="00311CB4"/>
    <w:rsid w:val="00312BDD"/>
    <w:rsid w:val="00313350"/>
    <w:rsid w:val="0031371A"/>
    <w:rsid w:val="003138E2"/>
    <w:rsid w:val="00314010"/>
    <w:rsid w:val="00314FFF"/>
    <w:rsid w:val="00316694"/>
    <w:rsid w:val="00316A66"/>
    <w:rsid w:val="00317765"/>
    <w:rsid w:val="0032058A"/>
    <w:rsid w:val="003208B5"/>
    <w:rsid w:val="00322519"/>
    <w:rsid w:val="003232F5"/>
    <w:rsid w:val="00324E15"/>
    <w:rsid w:val="0032627D"/>
    <w:rsid w:val="00330B31"/>
    <w:rsid w:val="003315C5"/>
    <w:rsid w:val="00332B3E"/>
    <w:rsid w:val="0033359C"/>
    <w:rsid w:val="003335A7"/>
    <w:rsid w:val="003344A4"/>
    <w:rsid w:val="00335BED"/>
    <w:rsid w:val="00335D21"/>
    <w:rsid w:val="003367A1"/>
    <w:rsid w:val="003374CB"/>
    <w:rsid w:val="003403CD"/>
    <w:rsid w:val="003429F9"/>
    <w:rsid w:val="00342EB4"/>
    <w:rsid w:val="00343072"/>
    <w:rsid w:val="00343E26"/>
    <w:rsid w:val="00343ED3"/>
    <w:rsid w:val="00343FF8"/>
    <w:rsid w:val="00344FF8"/>
    <w:rsid w:val="00345816"/>
    <w:rsid w:val="00345853"/>
    <w:rsid w:val="00345F1E"/>
    <w:rsid w:val="00345FE1"/>
    <w:rsid w:val="00350B5C"/>
    <w:rsid w:val="00351EE8"/>
    <w:rsid w:val="00352415"/>
    <w:rsid w:val="00352460"/>
    <w:rsid w:val="0035301B"/>
    <w:rsid w:val="003530D1"/>
    <w:rsid w:val="003546E2"/>
    <w:rsid w:val="00354E38"/>
    <w:rsid w:val="00356180"/>
    <w:rsid w:val="003569E0"/>
    <w:rsid w:val="00357EF4"/>
    <w:rsid w:val="00361318"/>
    <w:rsid w:val="00361746"/>
    <w:rsid w:val="0036180E"/>
    <w:rsid w:val="0036193E"/>
    <w:rsid w:val="00361FC8"/>
    <w:rsid w:val="0036250A"/>
    <w:rsid w:val="00362C26"/>
    <w:rsid w:val="00363452"/>
    <w:rsid w:val="0036394D"/>
    <w:rsid w:val="00364322"/>
    <w:rsid w:val="003643A1"/>
    <w:rsid w:val="00365223"/>
    <w:rsid w:val="0036528B"/>
    <w:rsid w:val="00365B0A"/>
    <w:rsid w:val="0036647A"/>
    <w:rsid w:val="003667F8"/>
    <w:rsid w:val="00366C57"/>
    <w:rsid w:val="00367B46"/>
    <w:rsid w:val="00367DBB"/>
    <w:rsid w:val="00370E44"/>
    <w:rsid w:val="00371F35"/>
    <w:rsid w:val="0037219D"/>
    <w:rsid w:val="0037223A"/>
    <w:rsid w:val="00372272"/>
    <w:rsid w:val="00372DA9"/>
    <w:rsid w:val="00372F18"/>
    <w:rsid w:val="003730B0"/>
    <w:rsid w:val="0037343A"/>
    <w:rsid w:val="00373CA8"/>
    <w:rsid w:val="00374D0D"/>
    <w:rsid w:val="00375944"/>
    <w:rsid w:val="00375A09"/>
    <w:rsid w:val="00375C0E"/>
    <w:rsid w:val="003765B5"/>
    <w:rsid w:val="003766E6"/>
    <w:rsid w:val="00376A20"/>
    <w:rsid w:val="00376CA4"/>
    <w:rsid w:val="00377036"/>
    <w:rsid w:val="00377823"/>
    <w:rsid w:val="0038132E"/>
    <w:rsid w:val="00381AA9"/>
    <w:rsid w:val="003829D2"/>
    <w:rsid w:val="003830BE"/>
    <w:rsid w:val="00384193"/>
    <w:rsid w:val="00384847"/>
    <w:rsid w:val="0038544F"/>
    <w:rsid w:val="00385729"/>
    <w:rsid w:val="00385FD2"/>
    <w:rsid w:val="00386AEE"/>
    <w:rsid w:val="0038767D"/>
    <w:rsid w:val="00390704"/>
    <w:rsid w:val="00391CF6"/>
    <w:rsid w:val="003928C3"/>
    <w:rsid w:val="003929AE"/>
    <w:rsid w:val="00393CDE"/>
    <w:rsid w:val="0039547D"/>
    <w:rsid w:val="00395DC8"/>
    <w:rsid w:val="00395DED"/>
    <w:rsid w:val="003974B5"/>
    <w:rsid w:val="00397B7A"/>
    <w:rsid w:val="003A0C8A"/>
    <w:rsid w:val="003A1388"/>
    <w:rsid w:val="003A203B"/>
    <w:rsid w:val="003A2712"/>
    <w:rsid w:val="003A2DDA"/>
    <w:rsid w:val="003A4381"/>
    <w:rsid w:val="003A480C"/>
    <w:rsid w:val="003A4F64"/>
    <w:rsid w:val="003A60DF"/>
    <w:rsid w:val="003A623D"/>
    <w:rsid w:val="003A6B7B"/>
    <w:rsid w:val="003A74A0"/>
    <w:rsid w:val="003A7694"/>
    <w:rsid w:val="003B0BA1"/>
    <w:rsid w:val="003B156C"/>
    <w:rsid w:val="003B16FA"/>
    <w:rsid w:val="003B172A"/>
    <w:rsid w:val="003B2EA4"/>
    <w:rsid w:val="003B3191"/>
    <w:rsid w:val="003B3319"/>
    <w:rsid w:val="003B41B9"/>
    <w:rsid w:val="003B46D7"/>
    <w:rsid w:val="003B4FA8"/>
    <w:rsid w:val="003B6D6D"/>
    <w:rsid w:val="003B7E10"/>
    <w:rsid w:val="003C07C9"/>
    <w:rsid w:val="003C08DB"/>
    <w:rsid w:val="003C12A7"/>
    <w:rsid w:val="003C4BD5"/>
    <w:rsid w:val="003C7EB2"/>
    <w:rsid w:val="003D1CBD"/>
    <w:rsid w:val="003D3B18"/>
    <w:rsid w:val="003D3CF2"/>
    <w:rsid w:val="003D4338"/>
    <w:rsid w:val="003D4D39"/>
    <w:rsid w:val="003D4DA8"/>
    <w:rsid w:val="003E0767"/>
    <w:rsid w:val="003E12FE"/>
    <w:rsid w:val="003E1385"/>
    <w:rsid w:val="003E186C"/>
    <w:rsid w:val="003E2F90"/>
    <w:rsid w:val="003E3022"/>
    <w:rsid w:val="003E317B"/>
    <w:rsid w:val="003E35E1"/>
    <w:rsid w:val="003E3B22"/>
    <w:rsid w:val="003E3D06"/>
    <w:rsid w:val="003E440D"/>
    <w:rsid w:val="003E5663"/>
    <w:rsid w:val="003E5B5D"/>
    <w:rsid w:val="003E5B73"/>
    <w:rsid w:val="003E6C39"/>
    <w:rsid w:val="003E7CB7"/>
    <w:rsid w:val="003F185D"/>
    <w:rsid w:val="003F19C6"/>
    <w:rsid w:val="003F1E21"/>
    <w:rsid w:val="003F2051"/>
    <w:rsid w:val="003F2ABA"/>
    <w:rsid w:val="003F33B4"/>
    <w:rsid w:val="003F3894"/>
    <w:rsid w:val="003F3C3A"/>
    <w:rsid w:val="003F4BB3"/>
    <w:rsid w:val="003F7004"/>
    <w:rsid w:val="003F776A"/>
    <w:rsid w:val="0040097D"/>
    <w:rsid w:val="004011A3"/>
    <w:rsid w:val="0040288E"/>
    <w:rsid w:val="004030E3"/>
    <w:rsid w:val="0040332C"/>
    <w:rsid w:val="00403608"/>
    <w:rsid w:val="004038FC"/>
    <w:rsid w:val="00403DFF"/>
    <w:rsid w:val="004040F5"/>
    <w:rsid w:val="00404ED7"/>
    <w:rsid w:val="004055CC"/>
    <w:rsid w:val="00406522"/>
    <w:rsid w:val="00406A5D"/>
    <w:rsid w:val="00407254"/>
    <w:rsid w:val="00407D8D"/>
    <w:rsid w:val="00410345"/>
    <w:rsid w:val="00410753"/>
    <w:rsid w:val="00411FF4"/>
    <w:rsid w:val="004120F9"/>
    <w:rsid w:val="004123DF"/>
    <w:rsid w:val="00412DFC"/>
    <w:rsid w:val="00412FA3"/>
    <w:rsid w:val="00413327"/>
    <w:rsid w:val="0041364D"/>
    <w:rsid w:val="00413676"/>
    <w:rsid w:val="00413A6D"/>
    <w:rsid w:val="00413C48"/>
    <w:rsid w:val="004153D4"/>
    <w:rsid w:val="00415E73"/>
    <w:rsid w:val="004162E7"/>
    <w:rsid w:val="0041691F"/>
    <w:rsid w:val="00417795"/>
    <w:rsid w:val="004179D0"/>
    <w:rsid w:val="004203DC"/>
    <w:rsid w:val="004209B5"/>
    <w:rsid w:val="00421049"/>
    <w:rsid w:val="00421103"/>
    <w:rsid w:val="00421539"/>
    <w:rsid w:val="00423969"/>
    <w:rsid w:val="00424812"/>
    <w:rsid w:val="00425686"/>
    <w:rsid w:val="00425AD8"/>
    <w:rsid w:val="00425B73"/>
    <w:rsid w:val="00426CFC"/>
    <w:rsid w:val="00427317"/>
    <w:rsid w:val="004275A3"/>
    <w:rsid w:val="0042780E"/>
    <w:rsid w:val="00427E94"/>
    <w:rsid w:val="004300B1"/>
    <w:rsid w:val="004309B4"/>
    <w:rsid w:val="004316A4"/>
    <w:rsid w:val="004317B9"/>
    <w:rsid w:val="004324F2"/>
    <w:rsid w:val="004333E0"/>
    <w:rsid w:val="004363CB"/>
    <w:rsid w:val="00436878"/>
    <w:rsid w:val="0044099A"/>
    <w:rsid w:val="00440D3B"/>
    <w:rsid w:val="00442201"/>
    <w:rsid w:val="0044437F"/>
    <w:rsid w:val="00445599"/>
    <w:rsid w:val="004462F1"/>
    <w:rsid w:val="00446B74"/>
    <w:rsid w:val="00446E9F"/>
    <w:rsid w:val="00450072"/>
    <w:rsid w:val="0045033E"/>
    <w:rsid w:val="00450D39"/>
    <w:rsid w:val="00451207"/>
    <w:rsid w:val="004513CC"/>
    <w:rsid w:val="0045165F"/>
    <w:rsid w:val="00452F5E"/>
    <w:rsid w:val="0045303E"/>
    <w:rsid w:val="004540F1"/>
    <w:rsid w:val="00454496"/>
    <w:rsid w:val="004552CB"/>
    <w:rsid w:val="00455866"/>
    <w:rsid w:val="00456148"/>
    <w:rsid w:val="00456B61"/>
    <w:rsid w:val="004601A5"/>
    <w:rsid w:val="004604C2"/>
    <w:rsid w:val="00462CA2"/>
    <w:rsid w:val="00462F41"/>
    <w:rsid w:val="00463559"/>
    <w:rsid w:val="00463636"/>
    <w:rsid w:val="00463EFF"/>
    <w:rsid w:val="00463F0D"/>
    <w:rsid w:val="004646C6"/>
    <w:rsid w:val="00466C84"/>
    <w:rsid w:val="0046727F"/>
    <w:rsid w:val="00467B80"/>
    <w:rsid w:val="00467D4A"/>
    <w:rsid w:val="00470B87"/>
    <w:rsid w:val="0047188F"/>
    <w:rsid w:val="00471B68"/>
    <w:rsid w:val="00471DED"/>
    <w:rsid w:val="00472CEB"/>
    <w:rsid w:val="00472CFA"/>
    <w:rsid w:val="00473159"/>
    <w:rsid w:val="00473591"/>
    <w:rsid w:val="00474138"/>
    <w:rsid w:val="004746A7"/>
    <w:rsid w:val="004754CA"/>
    <w:rsid w:val="00475E40"/>
    <w:rsid w:val="00475F3C"/>
    <w:rsid w:val="00476595"/>
    <w:rsid w:val="00476E6C"/>
    <w:rsid w:val="00477518"/>
    <w:rsid w:val="0048067C"/>
    <w:rsid w:val="00480854"/>
    <w:rsid w:val="00481573"/>
    <w:rsid w:val="00482494"/>
    <w:rsid w:val="0048269C"/>
    <w:rsid w:val="00482AE4"/>
    <w:rsid w:val="00482BDD"/>
    <w:rsid w:val="004832EF"/>
    <w:rsid w:val="00484108"/>
    <w:rsid w:val="004845E6"/>
    <w:rsid w:val="004849C9"/>
    <w:rsid w:val="00486076"/>
    <w:rsid w:val="00486081"/>
    <w:rsid w:val="004875A4"/>
    <w:rsid w:val="004906D2"/>
    <w:rsid w:val="00491DB9"/>
    <w:rsid w:val="00492DD3"/>
    <w:rsid w:val="00492E68"/>
    <w:rsid w:val="004935BD"/>
    <w:rsid w:val="00493746"/>
    <w:rsid w:val="004943F8"/>
    <w:rsid w:val="00495337"/>
    <w:rsid w:val="004972F1"/>
    <w:rsid w:val="00497E17"/>
    <w:rsid w:val="004A0940"/>
    <w:rsid w:val="004A0B77"/>
    <w:rsid w:val="004A0E32"/>
    <w:rsid w:val="004A1397"/>
    <w:rsid w:val="004A2240"/>
    <w:rsid w:val="004A2CE5"/>
    <w:rsid w:val="004A2D3F"/>
    <w:rsid w:val="004A3466"/>
    <w:rsid w:val="004A36C5"/>
    <w:rsid w:val="004A3F22"/>
    <w:rsid w:val="004A474F"/>
    <w:rsid w:val="004A5FAE"/>
    <w:rsid w:val="004B03D8"/>
    <w:rsid w:val="004B11A7"/>
    <w:rsid w:val="004B1809"/>
    <w:rsid w:val="004B1815"/>
    <w:rsid w:val="004B298C"/>
    <w:rsid w:val="004B2A53"/>
    <w:rsid w:val="004B382B"/>
    <w:rsid w:val="004B4303"/>
    <w:rsid w:val="004B4327"/>
    <w:rsid w:val="004B51E8"/>
    <w:rsid w:val="004B6098"/>
    <w:rsid w:val="004B7A4C"/>
    <w:rsid w:val="004C1228"/>
    <w:rsid w:val="004C2548"/>
    <w:rsid w:val="004C3CF3"/>
    <w:rsid w:val="004C3E4A"/>
    <w:rsid w:val="004C46F9"/>
    <w:rsid w:val="004C56EE"/>
    <w:rsid w:val="004C5981"/>
    <w:rsid w:val="004C5F24"/>
    <w:rsid w:val="004C61E4"/>
    <w:rsid w:val="004C6220"/>
    <w:rsid w:val="004C68CB"/>
    <w:rsid w:val="004D1BCB"/>
    <w:rsid w:val="004D22E3"/>
    <w:rsid w:val="004D3065"/>
    <w:rsid w:val="004D3153"/>
    <w:rsid w:val="004D3B01"/>
    <w:rsid w:val="004D5FF2"/>
    <w:rsid w:val="004D6A5C"/>
    <w:rsid w:val="004D743D"/>
    <w:rsid w:val="004D74AD"/>
    <w:rsid w:val="004D7657"/>
    <w:rsid w:val="004E207B"/>
    <w:rsid w:val="004E2626"/>
    <w:rsid w:val="004E4ACC"/>
    <w:rsid w:val="004E574E"/>
    <w:rsid w:val="004E59B3"/>
    <w:rsid w:val="004E5D4F"/>
    <w:rsid w:val="004E7A93"/>
    <w:rsid w:val="004F109E"/>
    <w:rsid w:val="004F1307"/>
    <w:rsid w:val="004F1E58"/>
    <w:rsid w:val="004F2273"/>
    <w:rsid w:val="004F2998"/>
    <w:rsid w:val="004F3AF5"/>
    <w:rsid w:val="004F4DA3"/>
    <w:rsid w:val="004F5FBA"/>
    <w:rsid w:val="004F6654"/>
    <w:rsid w:val="004F66A6"/>
    <w:rsid w:val="004F67B2"/>
    <w:rsid w:val="004F67EC"/>
    <w:rsid w:val="004F6F44"/>
    <w:rsid w:val="00500400"/>
    <w:rsid w:val="00500880"/>
    <w:rsid w:val="00500BE1"/>
    <w:rsid w:val="0050160E"/>
    <w:rsid w:val="00501C3E"/>
    <w:rsid w:val="00501C70"/>
    <w:rsid w:val="00502260"/>
    <w:rsid w:val="0050273C"/>
    <w:rsid w:val="0050289C"/>
    <w:rsid w:val="00503FFC"/>
    <w:rsid w:val="005046DF"/>
    <w:rsid w:val="00504965"/>
    <w:rsid w:val="0050531B"/>
    <w:rsid w:val="0050660B"/>
    <w:rsid w:val="00507864"/>
    <w:rsid w:val="005078DD"/>
    <w:rsid w:val="005107A0"/>
    <w:rsid w:val="0051220F"/>
    <w:rsid w:val="005130C1"/>
    <w:rsid w:val="0051369F"/>
    <w:rsid w:val="00514891"/>
    <w:rsid w:val="00514E6F"/>
    <w:rsid w:val="00514ECD"/>
    <w:rsid w:val="0051595F"/>
    <w:rsid w:val="005160CD"/>
    <w:rsid w:val="00516959"/>
    <w:rsid w:val="00517578"/>
    <w:rsid w:val="00517900"/>
    <w:rsid w:val="00517A3A"/>
    <w:rsid w:val="0052004F"/>
    <w:rsid w:val="00521E4A"/>
    <w:rsid w:val="0052228D"/>
    <w:rsid w:val="005235B8"/>
    <w:rsid w:val="00523A14"/>
    <w:rsid w:val="00523BD8"/>
    <w:rsid w:val="0052419E"/>
    <w:rsid w:val="005244FB"/>
    <w:rsid w:val="005251E8"/>
    <w:rsid w:val="005253A7"/>
    <w:rsid w:val="00527775"/>
    <w:rsid w:val="0053164C"/>
    <w:rsid w:val="005320C5"/>
    <w:rsid w:val="005326D4"/>
    <w:rsid w:val="00532722"/>
    <w:rsid w:val="00533C0E"/>
    <w:rsid w:val="005357B1"/>
    <w:rsid w:val="0053580E"/>
    <w:rsid w:val="005359AB"/>
    <w:rsid w:val="00536FDC"/>
    <w:rsid w:val="0053761D"/>
    <w:rsid w:val="0053774C"/>
    <w:rsid w:val="00537D58"/>
    <w:rsid w:val="005414BD"/>
    <w:rsid w:val="00542E29"/>
    <w:rsid w:val="005451FA"/>
    <w:rsid w:val="00545CBB"/>
    <w:rsid w:val="00545F33"/>
    <w:rsid w:val="00546B10"/>
    <w:rsid w:val="00546E9D"/>
    <w:rsid w:val="005472A7"/>
    <w:rsid w:val="00547374"/>
    <w:rsid w:val="00547492"/>
    <w:rsid w:val="005476D3"/>
    <w:rsid w:val="00547BE9"/>
    <w:rsid w:val="00547FDC"/>
    <w:rsid w:val="00550747"/>
    <w:rsid w:val="00550E2A"/>
    <w:rsid w:val="005510CB"/>
    <w:rsid w:val="0055312C"/>
    <w:rsid w:val="0055389D"/>
    <w:rsid w:val="00553A56"/>
    <w:rsid w:val="00555966"/>
    <w:rsid w:val="0055696B"/>
    <w:rsid w:val="005579AD"/>
    <w:rsid w:val="00560363"/>
    <w:rsid w:val="00560CB7"/>
    <w:rsid w:val="0056115B"/>
    <w:rsid w:val="00561219"/>
    <w:rsid w:val="00561333"/>
    <w:rsid w:val="00561895"/>
    <w:rsid w:val="005620F1"/>
    <w:rsid w:val="005634DB"/>
    <w:rsid w:val="0056388B"/>
    <w:rsid w:val="00564ADA"/>
    <w:rsid w:val="005656FD"/>
    <w:rsid w:val="00565A37"/>
    <w:rsid w:val="00567548"/>
    <w:rsid w:val="00570005"/>
    <w:rsid w:val="005715E1"/>
    <w:rsid w:val="00571612"/>
    <w:rsid w:val="005724F8"/>
    <w:rsid w:val="005731ED"/>
    <w:rsid w:val="00574AEB"/>
    <w:rsid w:val="00575AC0"/>
    <w:rsid w:val="00576DA9"/>
    <w:rsid w:val="00580AB5"/>
    <w:rsid w:val="00580BB3"/>
    <w:rsid w:val="00580FCA"/>
    <w:rsid w:val="00581DD0"/>
    <w:rsid w:val="0058334B"/>
    <w:rsid w:val="00583D59"/>
    <w:rsid w:val="00584E8B"/>
    <w:rsid w:val="00585745"/>
    <w:rsid w:val="00585A76"/>
    <w:rsid w:val="00586BF9"/>
    <w:rsid w:val="00586C40"/>
    <w:rsid w:val="00586EA6"/>
    <w:rsid w:val="00587410"/>
    <w:rsid w:val="005874E6"/>
    <w:rsid w:val="00591327"/>
    <w:rsid w:val="00591C9B"/>
    <w:rsid w:val="00591EA5"/>
    <w:rsid w:val="00593C33"/>
    <w:rsid w:val="00594466"/>
    <w:rsid w:val="00594D2A"/>
    <w:rsid w:val="0059503C"/>
    <w:rsid w:val="005954C8"/>
    <w:rsid w:val="00595678"/>
    <w:rsid w:val="005977A3"/>
    <w:rsid w:val="005A07A7"/>
    <w:rsid w:val="005A1EC7"/>
    <w:rsid w:val="005A2FA5"/>
    <w:rsid w:val="005A3A7B"/>
    <w:rsid w:val="005A4FB5"/>
    <w:rsid w:val="005A6E64"/>
    <w:rsid w:val="005A794A"/>
    <w:rsid w:val="005B04CD"/>
    <w:rsid w:val="005B22BB"/>
    <w:rsid w:val="005B22E4"/>
    <w:rsid w:val="005B2743"/>
    <w:rsid w:val="005B4206"/>
    <w:rsid w:val="005B45D8"/>
    <w:rsid w:val="005B6757"/>
    <w:rsid w:val="005B6B7E"/>
    <w:rsid w:val="005B726D"/>
    <w:rsid w:val="005B7AC5"/>
    <w:rsid w:val="005C0975"/>
    <w:rsid w:val="005C1381"/>
    <w:rsid w:val="005C2F8E"/>
    <w:rsid w:val="005C44E2"/>
    <w:rsid w:val="005C5243"/>
    <w:rsid w:val="005C7BA5"/>
    <w:rsid w:val="005D100C"/>
    <w:rsid w:val="005D187C"/>
    <w:rsid w:val="005D21C3"/>
    <w:rsid w:val="005D3615"/>
    <w:rsid w:val="005D4406"/>
    <w:rsid w:val="005D5A4E"/>
    <w:rsid w:val="005D6DD3"/>
    <w:rsid w:val="005E14DE"/>
    <w:rsid w:val="005E1D1B"/>
    <w:rsid w:val="005E1E47"/>
    <w:rsid w:val="005E4964"/>
    <w:rsid w:val="005E5BFC"/>
    <w:rsid w:val="005E6FCD"/>
    <w:rsid w:val="005E7186"/>
    <w:rsid w:val="005E7C06"/>
    <w:rsid w:val="005E7EEB"/>
    <w:rsid w:val="005F0927"/>
    <w:rsid w:val="005F30A8"/>
    <w:rsid w:val="005F31E7"/>
    <w:rsid w:val="005F575E"/>
    <w:rsid w:val="005F6811"/>
    <w:rsid w:val="005F7C0F"/>
    <w:rsid w:val="00603E3E"/>
    <w:rsid w:val="00603F09"/>
    <w:rsid w:val="00604843"/>
    <w:rsid w:val="00606B4E"/>
    <w:rsid w:val="00607F15"/>
    <w:rsid w:val="00611235"/>
    <w:rsid w:val="0061294D"/>
    <w:rsid w:val="00612BC4"/>
    <w:rsid w:val="00612EDD"/>
    <w:rsid w:val="0061380E"/>
    <w:rsid w:val="006143E0"/>
    <w:rsid w:val="006178E7"/>
    <w:rsid w:val="0062133E"/>
    <w:rsid w:val="00622102"/>
    <w:rsid w:val="006224AA"/>
    <w:rsid w:val="00622D89"/>
    <w:rsid w:val="00622E26"/>
    <w:rsid w:val="00622F15"/>
    <w:rsid w:val="0062314E"/>
    <w:rsid w:val="0062408E"/>
    <w:rsid w:val="006248B7"/>
    <w:rsid w:val="006258C6"/>
    <w:rsid w:val="0062643D"/>
    <w:rsid w:val="00626C55"/>
    <w:rsid w:val="0062774B"/>
    <w:rsid w:val="00630187"/>
    <w:rsid w:val="00630379"/>
    <w:rsid w:val="00630B87"/>
    <w:rsid w:val="00631079"/>
    <w:rsid w:val="00631222"/>
    <w:rsid w:val="0063154B"/>
    <w:rsid w:val="0063156C"/>
    <w:rsid w:val="006322F8"/>
    <w:rsid w:val="006326BF"/>
    <w:rsid w:val="0063595F"/>
    <w:rsid w:val="00637471"/>
    <w:rsid w:val="00637490"/>
    <w:rsid w:val="00640510"/>
    <w:rsid w:val="0064167C"/>
    <w:rsid w:val="00641883"/>
    <w:rsid w:val="006419B5"/>
    <w:rsid w:val="00642110"/>
    <w:rsid w:val="006422CA"/>
    <w:rsid w:val="00642414"/>
    <w:rsid w:val="00642571"/>
    <w:rsid w:val="00642961"/>
    <w:rsid w:val="00643046"/>
    <w:rsid w:val="006433DE"/>
    <w:rsid w:val="006436F0"/>
    <w:rsid w:val="0064455E"/>
    <w:rsid w:val="00646F75"/>
    <w:rsid w:val="006476CB"/>
    <w:rsid w:val="00647A41"/>
    <w:rsid w:val="006507EC"/>
    <w:rsid w:val="00650A40"/>
    <w:rsid w:val="00650AFF"/>
    <w:rsid w:val="006518ED"/>
    <w:rsid w:val="00651AAA"/>
    <w:rsid w:val="00651AD2"/>
    <w:rsid w:val="00652103"/>
    <w:rsid w:val="006526A5"/>
    <w:rsid w:val="006541F9"/>
    <w:rsid w:val="006561E8"/>
    <w:rsid w:val="00656498"/>
    <w:rsid w:val="00656C4B"/>
    <w:rsid w:val="00656C62"/>
    <w:rsid w:val="00656E81"/>
    <w:rsid w:val="006577B0"/>
    <w:rsid w:val="00660034"/>
    <w:rsid w:val="006603F8"/>
    <w:rsid w:val="00661719"/>
    <w:rsid w:val="00662CEA"/>
    <w:rsid w:val="006640E1"/>
    <w:rsid w:val="00664E44"/>
    <w:rsid w:val="006674AB"/>
    <w:rsid w:val="00670FEB"/>
    <w:rsid w:val="006717F8"/>
    <w:rsid w:val="00671D2A"/>
    <w:rsid w:val="0067276D"/>
    <w:rsid w:val="0067306A"/>
    <w:rsid w:val="00674827"/>
    <w:rsid w:val="00674870"/>
    <w:rsid w:val="00675BB3"/>
    <w:rsid w:val="00675EE3"/>
    <w:rsid w:val="006767E8"/>
    <w:rsid w:val="00676989"/>
    <w:rsid w:val="00676AC1"/>
    <w:rsid w:val="006838E8"/>
    <w:rsid w:val="006847AE"/>
    <w:rsid w:val="006855B9"/>
    <w:rsid w:val="0068584B"/>
    <w:rsid w:val="00685AD9"/>
    <w:rsid w:val="00685E30"/>
    <w:rsid w:val="006865D1"/>
    <w:rsid w:val="0069238E"/>
    <w:rsid w:val="0069268F"/>
    <w:rsid w:val="00693F88"/>
    <w:rsid w:val="00694AA7"/>
    <w:rsid w:val="006957DB"/>
    <w:rsid w:val="00697443"/>
    <w:rsid w:val="006A2BC8"/>
    <w:rsid w:val="006A3D54"/>
    <w:rsid w:val="006A43B0"/>
    <w:rsid w:val="006A72C5"/>
    <w:rsid w:val="006B264E"/>
    <w:rsid w:val="006B3E19"/>
    <w:rsid w:val="006B414F"/>
    <w:rsid w:val="006B7B54"/>
    <w:rsid w:val="006B7BD4"/>
    <w:rsid w:val="006C1CDC"/>
    <w:rsid w:val="006C20DF"/>
    <w:rsid w:val="006C4B69"/>
    <w:rsid w:val="006C4DE6"/>
    <w:rsid w:val="006C52B2"/>
    <w:rsid w:val="006C546C"/>
    <w:rsid w:val="006C5C85"/>
    <w:rsid w:val="006C5E9F"/>
    <w:rsid w:val="006C7C9F"/>
    <w:rsid w:val="006D0C9B"/>
    <w:rsid w:val="006D10C6"/>
    <w:rsid w:val="006D1D4F"/>
    <w:rsid w:val="006D21BE"/>
    <w:rsid w:val="006D2305"/>
    <w:rsid w:val="006D2424"/>
    <w:rsid w:val="006D3A45"/>
    <w:rsid w:val="006D5475"/>
    <w:rsid w:val="006D574D"/>
    <w:rsid w:val="006D5DF7"/>
    <w:rsid w:val="006D732B"/>
    <w:rsid w:val="006D7FC5"/>
    <w:rsid w:val="006E05AD"/>
    <w:rsid w:val="006E0AA7"/>
    <w:rsid w:val="006E1DC7"/>
    <w:rsid w:val="006E274A"/>
    <w:rsid w:val="006E2AB1"/>
    <w:rsid w:val="006E3317"/>
    <w:rsid w:val="006E3572"/>
    <w:rsid w:val="006E36DE"/>
    <w:rsid w:val="006E3891"/>
    <w:rsid w:val="006E3ABD"/>
    <w:rsid w:val="006E3AFE"/>
    <w:rsid w:val="006E51C9"/>
    <w:rsid w:val="006E5E27"/>
    <w:rsid w:val="006F0039"/>
    <w:rsid w:val="006F15AC"/>
    <w:rsid w:val="006F1A6E"/>
    <w:rsid w:val="006F1B63"/>
    <w:rsid w:val="006F2C99"/>
    <w:rsid w:val="006F3DFE"/>
    <w:rsid w:val="006F42C7"/>
    <w:rsid w:val="006F5C75"/>
    <w:rsid w:val="006F5DB3"/>
    <w:rsid w:val="006F5E76"/>
    <w:rsid w:val="006F6CD1"/>
    <w:rsid w:val="006F6E56"/>
    <w:rsid w:val="006F73BA"/>
    <w:rsid w:val="006F7FF2"/>
    <w:rsid w:val="0070040C"/>
    <w:rsid w:val="0070065E"/>
    <w:rsid w:val="00700CBC"/>
    <w:rsid w:val="007025BC"/>
    <w:rsid w:val="00703BBD"/>
    <w:rsid w:val="00703BFA"/>
    <w:rsid w:val="00703FA0"/>
    <w:rsid w:val="00704FAE"/>
    <w:rsid w:val="0070519B"/>
    <w:rsid w:val="00705A4F"/>
    <w:rsid w:val="00705AB8"/>
    <w:rsid w:val="007065FA"/>
    <w:rsid w:val="00706F3C"/>
    <w:rsid w:val="007110AF"/>
    <w:rsid w:val="00711FE3"/>
    <w:rsid w:val="00713462"/>
    <w:rsid w:val="0071383D"/>
    <w:rsid w:val="00713F6C"/>
    <w:rsid w:val="00714279"/>
    <w:rsid w:val="007146AF"/>
    <w:rsid w:val="00717551"/>
    <w:rsid w:val="00717A74"/>
    <w:rsid w:val="007232F3"/>
    <w:rsid w:val="007245F1"/>
    <w:rsid w:val="00725734"/>
    <w:rsid w:val="00725787"/>
    <w:rsid w:val="00725BED"/>
    <w:rsid w:val="00726BDD"/>
    <w:rsid w:val="00731645"/>
    <w:rsid w:val="00731808"/>
    <w:rsid w:val="00732956"/>
    <w:rsid w:val="007362AE"/>
    <w:rsid w:val="00737124"/>
    <w:rsid w:val="007371CB"/>
    <w:rsid w:val="007371F6"/>
    <w:rsid w:val="0073736C"/>
    <w:rsid w:val="00737643"/>
    <w:rsid w:val="00740FE6"/>
    <w:rsid w:val="00741BFA"/>
    <w:rsid w:val="00742540"/>
    <w:rsid w:val="00742778"/>
    <w:rsid w:val="0074312F"/>
    <w:rsid w:val="0074339D"/>
    <w:rsid w:val="00743656"/>
    <w:rsid w:val="007446F9"/>
    <w:rsid w:val="007454D6"/>
    <w:rsid w:val="00745A7D"/>
    <w:rsid w:val="007479A0"/>
    <w:rsid w:val="007500AA"/>
    <w:rsid w:val="0075134E"/>
    <w:rsid w:val="00751BF5"/>
    <w:rsid w:val="007529C3"/>
    <w:rsid w:val="0075307E"/>
    <w:rsid w:val="007538D0"/>
    <w:rsid w:val="00754CC0"/>
    <w:rsid w:val="00754E93"/>
    <w:rsid w:val="00755517"/>
    <w:rsid w:val="00755539"/>
    <w:rsid w:val="007569C3"/>
    <w:rsid w:val="00757A27"/>
    <w:rsid w:val="00757E3C"/>
    <w:rsid w:val="007602BA"/>
    <w:rsid w:val="0076092A"/>
    <w:rsid w:val="00762E8E"/>
    <w:rsid w:val="007659DA"/>
    <w:rsid w:val="00765C6F"/>
    <w:rsid w:val="00765D7B"/>
    <w:rsid w:val="00766017"/>
    <w:rsid w:val="00766607"/>
    <w:rsid w:val="007702BC"/>
    <w:rsid w:val="0077101C"/>
    <w:rsid w:val="00771529"/>
    <w:rsid w:val="00771B0C"/>
    <w:rsid w:val="0077220C"/>
    <w:rsid w:val="00772662"/>
    <w:rsid w:val="0077312B"/>
    <w:rsid w:val="007732D6"/>
    <w:rsid w:val="0077358D"/>
    <w:rsid w:val="00773BE6"/>
    <w:rsid w:val="00773F14"/>
    <w:rsid w:val="00774196"/>
    <w:rsid w:val="00775186"/>
    <w:rsid w:val="00775663"/>
    <w:rsid w:val="007756ED"/>
    <w:rsid w:val="00775C79"/>
    <w:rsid w:val="00775CB3"/>
    <w:rsid w:val="0077605E"/>
    <w:rsid w:val="007772B1"/>
    <w:rsid w:val="00777ABA"/>
    <w:rsid w:val="007800A6"/>
    <w:rsid w:val="007814E6"/>
    <w:rsid w:val="007818CC"/>
    <w:rsid w:val="00781CD3"/>
    <w:rsid w:val="00782070"/>
    <w:rsid w:val="0078211F"/>
    <w:rsid w:val="00782C8F"/>
    <w:rsid w:val="007830C8"/>
    <w:rsid w:val="00783480"/>
    <w:rsid w:val="00783E80"/>
    <w:rsid w:val="00785772"/>
    <w:rsid w:val="00785F5C"/>
    <w:rsid w:val="00786AD3"/>
    <w:rsid w:val="00786BEC"/>
    <w:rsid w:val="007870EA"/>
    <w:rsid w:val="00787946"/>
    <w:rsid w:val="00787E0F"/>
    <w:rsid w:val="00790616"/>
    <w:rsid w:val="00790D9F"/>
    <w:rsid w:val="00791AE6"/>
    <w:rsid w:val="00792B07"/>
    <w:rsid w:val="00794DA9"/>
    <w:rsid w:val="00797AB4"/>
    <w:rsid w:val="007A0FC2"/>
    <w:rsid w:val="007A11E9"/>
    <w:rsid w:val="007A15F0"/>
    <w:rsid w:val="007A16B4"/>
    <w:rsid w:val="007A229C"/>
    <w:rsid w:val="007A2A40"/>
    <w:rsid w:val="007A2A80"/>
    <w:rsid w:val="007A2AE8"/>
    <w:rsid w:val="007A5533"/>
    <w:rsid w:val="007A6AEE"/>
    <w:rsid w:val="007A7981"/>
    <w:rsid w:val="007B107B"/>
    <w:rsid w:val="007B2B20"/>
    <w:rsid w:val="007B2C08"/>
    <w:rsid w:val="007B2D30"/>
    <w:rsid w:val="007B54F1"/>
    <w:rsid w:val="007B5F0E"/>
    <w:rsid w:val="007B6736"/>
    <w:rsid w:val="007B7195"/>
    <w:rsid w:val="007B7497"/>
    <w:rsid w:val="007B7FB3"/>
    <w:rsid w:val="007C060A"/>
    <w:rsid w:val="007C10E1"/>
    <w:rsid w:val="007C1EBA"/>
    <w:rsid w:val="007C2648"/>
    <w:rsid w:val="007C270E"/>
    <w:rsid w:val="007C2CFF"/>
    <w:rsid w:val="007C340B"/>
    <w:rsid w:val="007C3A71"/>
    <w:rsid w:val="007C4B0E"/>
    <w:rsid w:val="007C4D2C"/>
    <w:rsid w:val="007C5194"/>
    <w:rsid w:val="007D061B"/>
    <w:rsid w:val="007D068D"/>
    <w:rsid w:val="007D0953"/>
    <w:rsid w:val="007D0F40"/>
    <w:rsid w:val="007D19C2"/>
    <w:rsid w:val="007D1BAD"/>
    <w:rsid w:val="007D26B3"/>
    <w:rsid w:val="007D346B"/>
    <w:rsid w:val="007D3E1A"/>
    <w:rsid w:val="007D496D"/>
    <w:rsid w:val="007D4EEA"/>
    <w:rsid w:val="007D548F"/>
    <w:rsid w:val="007D5DA5"/>
    <w:rsid w:val="007D5E92"/>
    <w:rsid w:val="007D6463"/>
    <w:rsid w:val="007D67B9"/>
    <w:rsid w:val="007D7360"/>
    <w:rsid w:val="007D76FA"/>
    <w:rsid w:val="007E05AC"/>
    <w:rsid w:val="007E25EE"/>
    <w:rsid w:val="007E2638"/>
    <w:rsid w:val="007E3FB3"/>
    <w:rsid w:val="007E4B9E"/>
    <w:rsid w:val="007E4E28"/>
    <w:rsid w:val="007E6514"/>
    <w:rsid w:val="007E6815"/>
    <w:rsid w:val="007E7D17"/>
    <w:rsid w:val="007F175A"/>
    <w:rsid w:val="007F1A15"/>
    <w:rsid w:val="007F21D3"/>
    <w:rsid w:val="007F307D"/>
    <w:rsid w:val="007F3658"/>
    <w:rsid w:val="007F4A8E"/>
    <w:rsid w:val="007F4FF3"/>
    <w:rsid w:val="007F5492"/>
    <w:rsid w:val="007F6792"/>
    <w:rsid w:val="007F79A5"/>
    <w:rsid w:val="00801261"/>
    <w:rsid w:val="00802A1A"/>
    <w:rsid w:val="008049AA"/>
    <w:rsid w:val="00806169"/>
    <w:rsid w:val="008068FF"/>
    <w:rsid w:val="008071AC"/>
    <w:rsid w:val="00807760"/>
    <w:rsid w:val="00807D69"/>
    <w:rsid w:val="008104DE"/>
    <w:rsid w:val="00811863"/>
    <w:rsid w:val="00812648"/>
    <w:rsid w:val="00813C46"/>
    <w:rsid w:val="00813C9A"/>
    <w:rsid w:val="00814B54"/>
    <w:rsid w:val="00814E5E"/>
    <w:rsid w:val="00816718"/>
    <w:rsid w:val="00816B29"/>
    <w:rsid w:val="00816F48"/>
    <w:rsid w:val="008176AA"/>
    <w:rsid w:val="00820C5F"/>
    <w:rsid w:val="008217F7"/>
    <w:rsid w:val="00823987"/>
    <w:rsid w:val="008247C0"/>
    <w:rsid w:val="00825258"/>
    <w:rsid w:val="008258A5"/>
    <w:rsid w:val="00825D53"/>
    <w:rsid w:val="008267EA"/>
    <w:rsid w:val="0082770C"/>
    <w:rsid w:val="00830533"/>
    <w:rsid w:val="008326E7"/>
    <w:rsid w:val="008339A1"/>
    <w:rsid w:val="008339F2"/>
    <w:rsid w:val="00833F3E"/>
    <w:rsid w:val="00835B48"/>
    <w:rsid w:val="00835D21"/>
    <w:rsid w:val="00836A64"/>
    <w:rsid w:val="00836D8C"/>
    <w:rsid w:val="0084003A"/>
    <w:rsid w:val="008405E8"/>
    <w:rsid w:val="008406C0"/>
    <w:rsid w:val="00841D05"/>
    <w:rsid w:val="00841E6D"/>
    <w:rsid w:val="00843B9E"/>
    <w:rsid w:val="0084416B"/>
    <w:rsid w:val="00844689"/>
    <w:rsid w:val="00844E54"/>
    <w:rsid w:val="00844E89"/>
    <w:rsid w:val="00845710"/>
    <w:rsid w:val="00850DF3"/>
    <w:rsid w:val="00851E75"/>
    <w:rsid w:val="00851FE8"/>
    <w:rsid w:val="00852085"/>
    <w:rsid w:val="00853444"/>
    <w:rsid w:val="008547A0"/>
    <w:rsid w:val="00855D55"/>
    <w:rsid w:val="00856DDF"/>
    <w:rsid w:val="0086073C"/>
    <w:rsid w:val="0086111A"/>
    <w:rsid w:val="0086172F"/>
    <w:rsid w:val="00861B8D"/>
    <w:rsid w:val="00863C77"/>
    <w:rsid w:val="00863EA2"/>
    <w:rsid w:val="0086579E"/>
    <w:rsid w:val="00865991"/>
    <w:rsid w:val="00865B70"/>
    <w:rsid w:val="008669A8"/>
    <w:rsid w:val="00867106"/>
    <w:rsid w:val="00867244"/>
    <w:rsid w:val="0086734A"/>
    <w:rsid w:val="00867825"/>
    <w:rsid w:val="008704BB"/>
    <w:rsid w:val="00870D48"/>
    <w:rsid w:val="00870F0A"/>
    <w:rsid w:val="00870FA6"/>
    <w:rsid w:val="0087263B"/>
    <w:rsid w:val="00874C29"/>
    <w:rsid w:val="00875463"/>
    <w:rsid w:val="0087748B"/>
    <w:rsid w:val="008805D4"/>
    <w:rsid w:val="00880AFB"/>
    <w:rsid w:val="008812E1"/>
    <w:rsid w:val="0088134F"/>
    <w:rsid w:val="00881F6A"/>
    <w:rsid w:val="00883DA2"/>
    <w:rsid w:val="00883F87"/>
    <w:rsid w:val="0088419B"/>
    <w:rsid w:val="0088430B"/>
    <w:rsid w:val="008859BF"/>
    <w:rsid w:val="0088608C"/>
    <w:rsid w:val="00886BB8"/>
    <w:rsid w:val="008872A8"/>
    <w:rsid w:val="008873B1"/>
    <w:rsid w:val="008874BE"/>
    <w:rsid w:val="0089117D"/>
    <w:rsid w:val="0089195F"/>
    <w:rsid w:val="00891C04"/>
    <w:rsid w:val="00895082"/>
    <w:rsid w:val="00896469"/>
    <w:rsid w:val="008969BC"/>
    <w:rsid w:val="00896A69"/>
    <w:rsid w:val="00897394"/>
    <w:rsid w:val="00897743"/>
    <w:rsid w:val="00897816"/>
    <w:rsid w:val="00897B09"/>
    <w:rsid w:val="008A064E"/>
    <w:rsid w:val="008A1D64"/>
    <w:rsid w:val="008A1E60"/>
    <w:rsid w:val="008A2336"/>
    <w:rsid w:val="008A2836"/>
    <w:rsid w:val="008A3924"/>
    <w:rsid w:val="008A3F9F"/>
    <w:rsid w:val="008A521B"/>
    <w:rsid w:val="008A54EA"/>
    <w:rsid w:val="008A5B71"/>
    <w:rsid w:val="008A6381"/>
    <w:rsid w:val="008A699C"/>
    <w:rsid w:val="008A7FE3"/>
    <w:rsid w:val="008B07F8"/>
    <w:rsid w:val="008B2F4D"/>
    <w:rsid w:val="008B404E"/>
    <w:rsid w:val="008B4788"/>
    <w:rsid w:val="008B5911"/>
    <w:rsid w:val="008B6088"/>
    <w:rsid w:val="008B693B"/>
    <w:rsid w:val="008B6B35"/>
    <w:rsid w:val="008B702B"/>
    <w:rsid w:val="008B71AE"/>
    <w:rsid w:val="008B7848"/>
    <w:rsid w:val="008C03F8"/>
    <w:rsid w:val="008C0D8C"/>
    <w:rsid w:val="008C10AA"/>
    <w:rsid w:val="008C11C9"/>
    <w:rsid w:val="008C2D61"/>
    <w:rsid w:val="008C37DF"/>
    <w:rsid w:val="008C4967"/>
    <w:rsid w:val="008C4A40"/>
    <w:rsid w:val="008D1622"/>
    <w:rsid w:val="008D276D"/>
    <w:rsid w:val="008D2916"/>
    <w:rsid w:val="008D2970"/>
    <w:rsid w:val="008D29BB"/>
    <w:rsid w:val="008D3A50"/>
    <w:rsid w:val="008D43D1"/>
    <w:rsid w:val="008D441F"/>
    <w:rsid w:val="008D530A"/>
    <w:rsid w:val="008D5531"/>
    <w:rsid w:val="008D5949"/>
    <w:rsid w:val="008D5F2E"/>
    <w:rsid w:val="008D62FD"/>
    <w:rsid w:val="008D79D4"/>
    <w:rsid w:val="008E4769"/>
    <w:rsid w:val="008F0608"/>
    <w:rsid w:val="008F08EB"/>
    <w:rsid w:val="008F0914"/>
    <w:rsid w:val="008F0A19"/>
    <w:rsid w:val="008F0AF2"/>
    <w:rsid w:val="008F184E"/>
    <w:rsid w:val="008F1CF4"/>
    <w:rsid w:val="008F319C"/>
    <w:rsid w:val="008F393A"/>
    <w:rsid w:val="008F55A5"/>
    <w:rsid w:val="008F5807"/>
    <w:rsid w:val="008F5ABB"/>
    <w:rsid w:val="008F61AD"/>
    <w:rsid w:val="008F7A98"/>
    <w:rsid w:val="008F7B51"/>
    <w:rsid w:val="009006B1"/>
    <w:rsid w:val="00900E82"/>
    <w:rsid w:val="00901386"/>
    <w:rsid w:val="00901615"/>
    <w:rsid w:val="0090185A"/>
    <w:rsid w:val="00902472"/>
    <w:rsid w:val="00902875"/>
    <w:rsid w:val="009038FB"/>
    <w:rsid w:val="009045EA"/>
    <w:rsid w:val="00904FB3"/>
    <w:rsid w:val="009056E7"/>
    <w:rsid w:val="00905BAB"/>
    <w:rsid w:val="00905DDD"/>
    <w:rsid w:val="00907030"/>
    <w:rsid w:val="009121C0"/>
    <w:rsid w:val="0091253E"/>
    <w:rsid w:val="00914FAA"/>
    <w:rsid w:val="009156BD"/>
    <w:rsid w:val="00915EED"/>
    <w:rsid w:val="00916802"/>
    <w:rsid w:val="00920A11"/>
    <w:rsid w:val="00920F98"/>
    <w:rsid w:val="00921878"/>
    <w:rsid w:val="00921DAD"/>
    <w:rsid w:val="009226B9"/>
    <w:rsid w:val="00923887"/>
    <w:rsid w:val="00923B3E"/>
    <w:rsid w:val="00923C7E"/>
    <w:rsid w:val="0092548B"/>
    <w:rsid w:val="009273AD"/>
    <w:rsid w:val="009277FD"/>
    <w:rsid w:val="009279E5"/>
    <w:rsid w:val="00930438"/>
    <w:rsid w:val="00931BE7"/>
    <w:rsid w:val="009333F8"/>
    <w:rsid w:val="00933DC6"/>
    <w:rsid w:val="009340A3"/>
    <w:rsid w:val="00934325"/>
    <w:rsid w:val="009408AD"/>
    <w:rsid w:val="00940D26"/>
    <w:rsid w:val="009417CE"/>
    <w:rsid w:val="00941FB0"/>
    <w:rsid w:val="00943677"/>
    <w:rsid w:val="00944211"/>
    <w:rsid w:val="009445F6"/>
    <w:rsid w:val="0094606D"/>
    <w:rsid w:val="0094624C"/>
    <w:rsid w:val="009509C6"/>
    <w:rsid w:val="0095209A"/>
    <w:rsid w:val="009522E5"/>
    <w:rsid w:val="00952491"/>
    <w:rsid w:val="00952AF6"/>
    <w:rsid w:val="00952E27"/>
    <w:rsid w:val="009544D6"/>
    <w:rsid w:val="00954CFC"/>
    <w:rsid w:val="009560BD"/>
    <w:rsid w:val="00957C97"/>
    <w:rsid w:val="00957F92"/>
    <w:rsid w:val="00961625"/>
    <w:rsid w:val="00961BC0"/>
    <w:rsid w:val="00961F6D"/>
    <w:rsid w:val="00962103"/>
    <w:rsid w:val="00962117"/>
    <w:rsid w:val="009624F2"/>
    <w:rsid w:val="009635B3"/>
    <w:rsid w:val="00964CDB"/>
    <w:rsid w:val="00965388"/>
    <w:rsid w:val="00965F68"/>
    <w:rsid w:val="00967421"/>
    <w:rsid w:val="00971902"/>
    <w:rsid w:val="009734BC"/>
    <w:rsid w:val="0097369A"/>
    <w:rsid w:val="009736BD"/>
    <w:rsid w:val="0097399D"/>
    <w:rsid w:val="00973D0E"/>
    <w:rsid w:val="009742E3"/>
    <w:rsid w:val="00974EB3"/>
    <w:rsid w:val="00974FF1"/>
    <w:rsid w:val="009751E9"/>
    <w:rsid w:val="009754FC"/>
    <w:rsid w:val="00975AD0"/>
    <w:rsid w:val="00975EF8"/>
    <w:rsid w:val="00976064"/>
    <w:rsid w:val="0097668B"/>
    <w:rsid w:val="009774DE"/>
    <w:rsid w:val="009777C2"/>
    <w:rsid w:val="00977AD6"/>
    <w:rsid w:val="00980EC6"/>
    <w:rsid w:val="00982CE1"/>
    <w:rsid w:val="009837F1"/>
    <w:rsid w:val="00983B29"/>
    <w:rsid w:val="00984029"/>
    <w:rsid w:val="009844DE"/>
    <w:rsid w:val="00984DC4"/>
    <w:rsid w:val="00984FBC"/>
    <w:rsid w:val="00985077"/>
    <w:rsid w:val="009859C3"/>
    <w:rsid w:val="00986447"/>
    <w:rsid w:val="0098764E"/>
    <w:rsid w:val="00991D24"/>
    <w:rsid w:val="00994DA4"/>
    <w:rsid w:val="00996CAE"/>
    <w:rsid w:val="009A079A"/>
    <w:rsid w:val="009A0993"/>
    <w:rsid w:val="009A1435"/>
    <w:rsid w:val="009A15E1"/>
    <w:rsid w:val="009A2AEE"/>
    <w:rsid w:val="009A2EF7"/>
    <w:rsid w:val="009A44C6"/>
    <w:rsid w:val="009A47CD"/>
    <w:rsid w:val="009A4802"/>
    <w:rsid w:val="009A52CC"/>
    <w:rsid w:val="009A52D4"/>
    <w:rsid w:val="009A5C4A"/>
    <w:rsid w:val="009A6718"/>
    <w:rsid w:val="009A6C58"/>
    <w:rsid w:val="009A790B"/>
    <w:rsid w:val="009A7C4E"/>
    <w:rsid w:val="009A7CB7"/>
    <w:rsid w:val="009A7FA6"/>
    <w:rsid w:val="009B12C9"/>
    <w:rsid w:val="009B18E6"/>
    <w:rsid w:val="009B2061"/>
    <w:rsid w:val="009B25D5"/>
    <w:rsid w:val="009B2ECF"/>
    <w:rsid w:val="009B3067"/>
    <w:rsid w:val="009B5022"/>
    <w:rsid w:val="009B583E"/>
    <w:rsid w:val="009B5D65"/>
    <w:rsid w:val="009B6FFB"/>
    <w:rsid w:val="009B793B"/>
    <w:rsid w:val="009C0E9A"/>
    <w:rsid w:val="009C11EF"/>
    <w:rsid w:val="009C224E"/>
    <w:rsid w:val="009C28D5"/>
    <w:rsid w:val="009C2AB0"/>
    <w:rsid w:val="009C3225"/>
    <w:rsid w:val="009C32AF"/>
    <w:rsid w:val="009C3820"/>
    <w:rsid w:val="009C3E06"/>
    <w:rsid w:val="009C4025"/>
    <w:rsid w:val="009C4B35"/>
    <w:rsid w:val="009C5041"/>
    <w:rsid w:val="009C50A9"/>
    <w:rsid w:val="009C5A61"/>
    <w:rsid w:val="009C7064"/>
    <w:rsid w:val="009D1A02"/>
    <w:rsid w:val="009D2876"/>
    <w:rsid w:val="009D30A8"/>
    <w:rsid w:val="009D35BF"/>
    <w:rsid w:val="009D3C4A"/>
    <w:rsid w:val="009D4357"/>
    <w:rsid w:val="009D557F"/>
    <w:rsid w:val="009E037E"/>
    <w:rsid w:val="009E2E27"/>
    <w:rsid w:val="009E2ECF"/>
    <w:rsid w:val="009E48CA"/>
    <w:rsid w:val="009E4A58"/>
    <w:rsid w:val="009E5B68"/>
    <w:rsid w:val="009E69D4"/>
    <w:rsid w:val="009E77B4"/>
    <w:rsid w:val="009E7DB7"/>
    <w:rsid w:val="009F0809"/>
    <w:rsid w:val="009F1719"/>
    <w:rsid w:val="009F1880"/>
    <w:rsid w:val="009F2744"/>
    <w:rsid w:val="009F2EFD"/>
    <w:rsid w:val="009F3857"/>
    <w:rsid w:val="009F436B"/>
    <w:rsid w:val="009F439C"/>
    <w:rsid w:val="009F4F6A"/>
    <w:rsid w:val="009F5B7D"/>
    <w:rsid w:val="009F607C"/>
    <w:rsid w:val="009F63B7"/>
    <w:rsid w:val="009F7177"/>
    <w:rsid w:val="009F7ED5"/>
    <w:rsid w:val="00A0010B"/>
    <w:rsid w:val="00A001F0"/>
    <w:rsid w:val="00A014D2"/>
    <w:rsid w:val="00A01827"/>
    <w:rsid w:val="00A0202A"/>
    <w:rsid w:val="00A02785"/>
    <w:rsid w:val="00A02FE9"/>
    <w:rsid w:val="00A030B1"/>
    <w:rsid w:val="00A04720"/>
    <w:rsid w:val="00A049B7"/>
    <w:rsid w:val="00A049CB"/>
    <w:rsid w:val="00A06A64"/>
    <w:rsid w:val="00A06B5B"/>
    <w:rsid w:val="00A06BAE"/>
    <w:rsid w:val="00A102EF"/>
    <w:rsid w:val="00A10336"/>
    <w:rsid w:val="00A10669"/>
    <w:rsid w:val="00A11B73"/>
    <w:rsid w:val="00A126D5"/>
    <w:rsid w:val="00A13C4F"/>
    <w:rsid w:val="00A1435E"/>
    <w:rsid w:val="00A14B49"/>
    <w:rsid w:val="00A14D93"/>
    <w:rsid w:val="00A158F3"/>
    <w:rsid w:val="00A16710"/>
    <w:rsid w:val="00A17396"/>
    <w:rsid w:val="00A17705"/>
    <w:rsid w:val="00A2295F"/>
    <w:rsid w:val="00A23D46"/>
    <w:rsid w:val="00A24CC0"/>
    <w:rsid w:val="00A25126"/>
    <w:rsid w:val="00A25FF1"/>
    <w:rsid w:val="00A261D0"/>
    <w:rsid w:val="00A26211"/>
    <w:rsid w:val="00A2717A"/>
    <w:rsid w:val="00A32A28"/>
    <w:rsid w:val="00A33A77"/>
    <w:rsid w:val="00A33D62"/>
    <w:rsid w:val="00A33F21"/>
    <w:rsid w:val="00A33F6D"/>
    <w:rsid w:val="00A34B11"/>
    <w:rsid w:val="00A34CD3"/>
    <w:rsid w:val="00A35128"/>
    <w:rsid w:val="00A3582B"/>
    <w:rsid w:val="00A35CA0"/>
    <w:rsid w:val="00A364DA"/>
    <w:rsid w:val="00A408BD"/>
    <w:rsid w:val="00A40DE0"/>
    <w:rsid w:val="00A42018"/>
    <w:rsid w:val="00A42B75"/>
    <w:rsid w:val="00A431EA"/>
    <w:rsid w:val="00A434B3"/>
    <w:rsid w:val="00A44D60"/>
    <w:rsid w:val="00A45036"/>
    <w:rsid w:val="00A45AC5"/>
    <w:rsid w:val="00A47BBF"/>
    <w:rsid w:val="00A50DB0"/>
    <w:rsid w:val="00A5210B"/>
    <w:rsid w:val="00A52854"/>
    <w:rsid w:val="00A52BC5"/>
    <w:rsid w:val="00A54821"/>
    <w:rsid w:val="00A56FBA"/>
    <w:rsid w:val="00A61DAD"/>
    <w:rsid w:val="00A63A86"/>
    <w:rsid w:val="00A63B91"/>
    <w:rsid w:val="00A63E87"/>
    <w:rsid w:val="00A642B1"/>
    <w:rsid w:val="00A64626"/>
    <w:rsid w:val="00A65003"/>
    <w:rsid w:val="00A6571A"/>
    <w:rsid w:val="00A6590A"/>
    <w:rsid w:val="00A668A2"/>
    <w:rsid w:val="00A673E9"/>
    <w:rsid w:val="00A67B9C"/>
    <w:rsid w:val="00A706BB"/>
    <w:rsid w:val="00A71885"/>
    <w:rsid w:val="00A71D00"/>
    <w:rsid w:val="00A721CC"/>
    <w:rsid w:val="00A728B5"/>
    <w:rsid w:val="00A72C87"/>
    <w:rsid w:val="00A73244"/>
    <w:rsid w:val="00A73285"/>
    <w:rsid w:val="00A73B61"/>
    <w:rsid w:val="00A73CBB"/>
    <w:rsid w:val="00A74F6B"/>
    <w:rsid w:val="00A75721"/>
    <w:rsid w:val="00A760CF"/>
    <w:rsid w:val="00A76BC9"/>
    <w:rsid w:val="00A7775A"/>
    <w:rsid w:val="00A779F8"/>
    <w:rsid w:val="00A77F46"/>
    <w:rsid w:val="00A804BA"/>
    <w:rsid w:val="00A80C2C"/>
    <w:rsid w:val="00A81CB0"/>
    <w:rsid w:val="00A828B5"/>
    <w:rsid w:val="00A82CE2"/>
    <w:rsid w:val="00A83D3F"/>
    <w:rsid w:val="00A849A0"/>
    <w:rsid w:val="00A84E81"/>
    <w:rsid w:val="00A8539E"/>
    <w:rsid w:val="00A85DBE"/>
    <w:rsid w:val="00A85FBC"/>
    <w:rsid w:val="00A871D7"/>
    <w:rsid w:val="00A8785D"/>
    <w:rsid w:val="00A906F6"/>
    <w:rsid w:val="00A94ABD"/>
    <w:rsid w:val="00A95AEF"/>
    <w:rsid w:val="00A95E45"/>
    <w:rsid w:val="00A95E69"/>
    <w:rsid w:val="00A95F55"/>
    <w:rsid w:val="00A96815"/>
    <w:rsid w:val="00AA0108"/>
    <w:rsid w:val="00AA0313"/>
    <w:rsid w:val="00AA04B5"/>
    <w:rsid w:val="00AA04D9"/>
    <w:rsid w:val="00AA1564"/>
    <w:rsid w:val="00AA176A"/>
    <w:rsid w:val="00AA2F56"/>
    <w:rsid w:val="00AA4514"/>
    <w:rsid w:val="00AA46D4"/>
    <w:rsid w:val="00AA5469"/>
    <w:rsid w:val="00AA62AD"/>
    <w:rsid w:val="00AB1098"/>
    <w:rsid w:val="00AB118D"/>
    <w:rsid w:val="00AB13F1"/>
    <w:rsid w:val="00AB14F0"/>
    <w:rsid w:val="00AB1B6F"/>
    <w:rsid w:val="00AB21E6"/>
    <w:rsid w:val="00AB25A8"/>
    <w:rsid w:val="00AB284E"/>
    <w:rsid w:val="00AB4795"/>
    <w:rsid w:val="00AB5908"/>
    <w:rsid w:val="00AB5A03"/>
    <w:rsid w:val="00AB5FDC"/>
    <w:rsid w:val="00AB6777"/>
    <w:rsid w:val="00AB6BA4"/>
    <w:rsid w:val="00AC0147"/>
    <w:rsid w:val="00AC04D8"/>
    <w:rsid w:val="00AC0ED0"/>
    <w:rsid w:val="00AC1352"/>
    <w:rsid w:val="00AC13F0"/>
    <w:rsid w:val="00AC1D1A"/>
    <w:rsid w:val="00AC287F"/>
    <w:rsid w:val="00AC3793"/>
    <w:rsid w:val="00AC39CE"/>
    <w:rsid w:val="00AC3A43"/>
    <w:rsid w:val="00AC46F7"/>
    <w:rsid w:val="00AC48BA"/>
    <w:rsid w:val="00AC5350"/>
    <w:rsid w:val="00AC557A"/>
    <w:rsid w:val="00AC59A4"/>
    <w:rsid w:val="00AC5DA3"/>
    <w:rsid w:val="00AC6F10"/>
    <w:rsid w:val="00AC7AC2"/>
    <w:rsid w:val="00AD037D"/>
    <w:rsid w:val="00AD0CB5"/>
    <w:rsid w:val="00AD352B"/>
    <w:rsid w:val="00AD3B5E"/>
    <w:rsid w:val="00AD6FEC"/>
    <w:rsid w:val="00AD74CB"/>
    <w:rsid w:val="00AD7F54"/>
    <w:rsid w:val="00AE0046"/>
    <w:rsid w:val="00AE034B"/>
    <w:rsid w:val="00AE2189"/>
    <w:rsid w:val="00AE3074"/>
    <w:rsid w:val="00AE37CE"/>
    <w:rsid w:val="00AE3B15"/>
    <w:rsid w:val="00AE65FC"/>
    <w:rsid w:val="00AE74B3"/>
    <w:rsid w:val="00AF15F1"/>
    <w:rsid w:val="00AF177E"/>
    <w:rsid w:val="00AF2DD0"/>
    <w:rsid w:val="00AF3CA7"/>
    <w:rsid w:val="00AF45E3"/>
    <w:rsid w:val="00AF4F6E"/>
    <w:rsid w:val="00AF51C3"/>
    <w:rsid w:val="00AF6BE5"/>
    <w:rsid w:val="00B003E5"/>
    <w:rsid w:val="00B0049A"/>
    <w:rsid w:val="00B0070F"/>
    <w:rsid w:val="00B01594"/>
    <w:rsid w:val="00B01D17"/>
    <w:rsid w:val="00B02550"/>
    <w:rsid w:val="00B02F12"/>
    <w:rsid w:val="00B03C10"/>
    <w:rsid w:val="00B05198"/>
    <w:rsid w:val="00B05656"/>
    <w:rsid w:val="00B066F8"/>
    <w:rsid w:val="00B06D58"/>
    <w:rsid w:val="00B1199F"/>
    <w:rsid w:val="00B1357C"/>
    <w:rsid w:val="00B13D34"/>
    <w:rsid w:val="00B14550"/>
    <w:rsid w:val="00B151E2"/>
    <w:rsid w:val="00B1619B"/>
    <w:rsid w:val="00B162B2"/>
    <w:rsid w:val="00B16AF9"/>
    <w:rsid w:val="00B17BF1"/>
    <w:rsid w:val="00B17F55"/>
    <w:rsid w:val="00B2098F"/>
    <w:rsid w:val="00B20B7C"/>
    <w:rsid w:val="00B20D71"/>
    <w:rsid w:val="00B20D9D"/>
    <w:rsid w:val="00B211F6"/>
    <w:rsid w:val="00B23BE5"/>
    <w:rsid w:val="00B24485"/>
    <w:rsid w:val="00B24651"/>
    <w:rsid w:val="00B24874"/>
    <w:rsid w:val="00B25E3C"/>
    <w:rsid w:val="00B30438"/>
    <w:rsid w:val="00B31AD8"/>
    <w:rsid w:val="00B31FEA"/>
    <w:rsid w:val="00B334B2"/>
    <w:rsid w:val="00B3456B"/>
    <w:rsid w:val="00B34AB3"/>
    <w:rsid w:val="00B37548"/>
    <w:rsid w:val="00B377DE"/>
    <w:rsid w:val="00B37A4D"/>
    <w:rsid w:val="00B40431"/>
    <w:rsid w:val="00B41591"/>
    <w:rsid w:val="00B42130"/>
    <w:rsid w:val="00B42A09"/>
    <w:rsid w:val="00B44865"/>
    <w:rsid w:val="00B456F8"/>
    <w:rsid w:val="00B45926"/>
    <w:rsid w:val="00B46CB7"/>
    <w:rsid w:val="00B4746D"/>
    <w:rsid w:val="00B4789D"/>
    <w:rsid w:val="00B47CAD"/>
    <w:rsid w:val="00B504BE"/>
    <w:rsid w:val="00B51034"/>
    <w:rsid w:val="00B51D2B"/>
    <w:rsid w:val="00B533F5"/>
    <w:rsid w:val="00B55B1D"/>
    <w:rsid w:val="00B5669E"/>
    <w:rsid w:val="00B56C4A"/>
    <w:rsid w:val="00B57780"/>
    <w:rsid w:val="00B61DA3"/>
    <w:rsid w:val="00B626FD"/>
    <w:rsid w:val="00B62C9C"/>
    <w:rsid w:val="00B62E93"/>
    <w:rsid w:val="00B63860"/>
    <w:rsid w:val="00B65109"/>
    <w:rsid w:val="00B65679"/>
    <w:rsid w:val="00B70623"/>
    <w:rsid w:val="00B71EDD"/>
    <w:rsid w:val="00B72443"/>
    <w:rsid w:val="00B72618"/>
    <w:rsid w:val="00B72B4E"/>
    <w:rsid w:val="00B73B1C"/>
    <w:rsid w:val="00B74A1D"/>
    <w:rsid w:val="00B755A7"/>
    <w:rsid w:val="00B76129"/>
    <w:rsid w:val="00B762D7"/>
    <w:rsid w:val="00B7716E"/>
    <w:rsid w:val="00B771CC"/>
    <w:rsid w:val="00B80EB5"/>
    <w:rsid w:val="00B81A28"/>
    <w:rsid w:val="00B823E7"/>
    <w:rsid w:val="00B82A25"/>
    <w:rsid w:val="00B82BCB"/>
    <w:rsid w:val="00B82C16"/>
    <w:rsid w:val="00B8367E"/>
    <w:rsid w:val="00B83D73"/>
    <w:rsid w:val="00B84CBC"/>
    <w:rsid w:val="00B85FD3"/>
    <w:rsid w:val="00B866AC"/>
    <w:rsid w:val="00B868EE"/>
    <w:rsid w:val="00B86A82"/>
    <w:rsid w:val="00B9014B"/>
    <w:rsid w:val="00B9047F"/>
    <w:rsid w:val="00B9132C"/>
    <w:rsid w:val="00B91E39"/>
    <w:rsid w:val="00B92A4B"/>
    <w:rsid w:val="00B9347D"/>
    <w:rsid w:val="00B9420E"/>
    <w:rsid w:val="00B94745"/>
    <w:rsid w:val="00B94C06"/>
    <w:rsid w:val="00B94E36"/>
    <w:rsid w:val="00B9507A"/>
    <w:rsid w:val="00B96B14"/>
    <w:rsid w:val="00B97EFA"/>
    <w:rsid w:val="00BA01A6"/>
    <w:rsid w:val="00BA03C4"/>
    <w:rsid w:val="00BA0DBE"/>
    <w:rsid w:val="00BA1E31"/>
    <w:rsid w:val="00BA2167"/>
    <w:rsid w:val="00BA40A0"/>
    <w:rsid w:val="00BA5EE4"/>
    <w:rsid w:val="00BA65BC"/>
    <w:rsid w:val="00BA7061"/>
    <w:rsid w:val="00BA79E6"/>
    <w:rsid w:val="00BB07AF"/>
    <w:rsid w:val="00BB07C7"/>
    <w:rsid w:val="00BB2015"/>
    <w:rsid w:val="00BB22C0"/>
    <w:rsid w:val="00BB43F8"/>
    <w:rsid w:val="00BB4CA8"/>
    <w:rsid w:val="00BB5065"/>
    <w:rsid w:val="00BB5B5C"/>
    <w:rsid w:val="00BB6252"/>
    <w:rsid w:val="00BB65C6"/>
    <w:rsid w:val="00BC02E1"/>
    <w:rsid w:val="00BC22DD"/>
    <w:rsid w:val="00BC2829"/>
    <w:rsid w:val="00BC29A1"/>
    <w:rsid w:val="00BC2FF5"/>
    <w:rsid w:val="00BC35AF"/>
    <w:rsid w:val="00BC3B4F"/>
    <w:rsid w:val="00BC3DE4"/>
    <w:rsid w:val="00BC5B20"/>
    <w:rsid w:val="00BC5BA3"/>
    <w:rsid w:val="00BC643B"/>
    <w:rsid w:val="00BC65CE"/>
    <w:rsid w:val="00BC69BD"/>
    <w:rsid w:val="00BC7984"/>
    <w:rsid w:val="00BC7E8D"/>
    <w:rsid w:val="00BD155B"/>
    <w:rsid w:val="00BD19F1"/>
    <w:rsid w:val="00BD2431"/>
    <w:rsid w:val="00BD3587"/>
    <w:rsid w:val="00BD3EED"/>
    <w:rsid w:val="00BD4A34"/>
    <w:rsid w:val="00BD4EB8"/>
    <w:rsid w:val="00BD5563"/>
    <w:rsid w:val="00BD5865"/>
    <w:rsid w:val="00BD5C6E"/>
    <w:rsid w:val="00BD74A5"/>
    <w:rsid w:val="00BE0673"/>
    <w:rsid w:val="00BE1C5A"/>
    <w:rsid w:val="00BE1EDC"/>
    <w:rsid w:val="00BE2836"/>
    <w:rsid w:val="00BE3178"/>
    <w:rsid w:val="00BE3A69"/>
    <w:rsid w:val="00BE42A3"/>
    <w:rsid w:val="00BE4636"/>
    <w:rsid w:val="00BE513B"/>
    <w:rsid w:val="00BF00D3"/>
    <w:rsid w:val="00BF0A0F"/>
    <w:rsid w:val="00BF101B"/>
    <w:rsid w:val="00BF15D1"/>
    <w:rsid w:val="00BF1AF9"/>
    <w:rsid w:val="00BF20DA"/>
    <w:rsid w:val="00BF27A5"/>
    <w:rsid w:val="00BF2E69"/>
    <w:rsid w:val="00BF32B4"/>
    <w:rsid w:val="00BF3312"/>
    <w:rsid w:val="00BF3402"/>
    <w:rsid w:val="00BF38A2"/>
    <w:rsid w:val="00BF38FA"/>
    <w:rsid w:val="00BF44FC"/>
    <w:rsid w:val="00BF567F"/>
    <w:rsid w:val="00BF58F5"/>
    <w:rsid w:val="00BF6752"/>
    <w:rsid w:val="00BF6A03"/>
    <w:rsid w:val="00BF7036"/>
    <w:rsid w:val="00BF7B70"/>
    <w:rsid w:val="00BF7D6F"/>
    <w:rsid w:val="00C003A3"/>
    <w:rsid w:val="00C00A92"/>
    <w:rsid w:val="00C0102F"/>
    <w:rsid w:val="00C0172C"/>
    <w:rsid w:val="00C01999"/>
    <w:rsid w:val="00C0202A"/>
    <w:rsid w:val="00C02A8E"/>
    <w:rsid w:val="00C0335A"/>
    <w:rsid w:val="00C04368"/>
    <w:rsid w:val="00C04F65"/>
    <w:rsid w:val="00C0649C"/>
    <w:rsid w:val="00C07212"/>
    <w:rsid w:val="00C073D9"/>
    <w:rsid w:val="00C07596"/>
    <w:rsid w:val="00C075D7"/>
    <w:rsid w:val="00C10066"/>
    <w:rsid w:val="00C100A4"/>
    <w:rsid w:val="00C109BA"/>
    <w:rsid w:val="00C11035"/>
    <w:rsid w:val="00C1157F"/>
    <w:rsid w:val="00C13315"/>
    <w:rsid w:val="00C13421"/>
    <w:rsid w:val="00C137A8"/>
    <w:rsid w:val="00C14642"/>
    <w:rsid w:val="00C14BD9"/>
    <w:rsid w:val="00C1564B"/>
    <w:rsid w:val="00C15699"/>
    <w:rsid w:val="00C1573E"/>
    <w:rsid w:val="00C15C7E"/>
    <w:rsid w:val="00C17593"/>
    <w:rsid w:val="00C21009"/>
    <w:rsid w:val="00C21BB6"/>
    <w:rsid w:val="00C22F6E"/>
    <w:rsid w:val="00C24BC1"/>
    <w:rsid w:val="00C25198"/>
    <w:rsid w:val="00C2541A"/>
    <w:rsid w:val="00C25529"/>
    <w:rsid w:val="00C25B14"/>
    <w:rsid w:val="00C275CE"/>
    <w:rsid w:val="00C2799C"/>
    <w:rsid w:val="00C27B99"/>
    <w:rsid w:val="00C30950"/>
    <w:rsid w:val="00C311A0"/>
    <w:rsid w:val="00C3125A"/>
    <w:rsid w:val="00C31B09"/>
    <w:rsid w:val="00C3205A"/>
    <w:rsid w:val="00C324E4"/>
    <w:rsid w:val="00C32908"/>
    <w:rsid w:val="00C329E4"/>
    <w:rsid w:val="00C33B58"/>
    <w:rsid w:val="00C35C26"/>
    <w:rsid w:val="00C360B8"/>
    <w:rsid w:val="00C36199"/>
    <w:rsid w:val="00C40862"/>
    <w:rsid w:val="00C41AF4"/>
    <w:rsid w:val="00C42E9A"/>
    <w:rsid w:val="00C4372F"/>
    <w:rsid w:val="00C43996"/>
    <w:rsid w:val="00C445AC"/>
    <w:rsid w:val="00C44B27"/>
    <w:rsid w:val="00C45321"/>
    <w:rsid w:val="00C454AE"/>
    <w:rsid w:val="00C45A74"/>
    <w:rsid w:val="00C461FE"/>
    <w:rsid w:val="00C4657E"/>
    <w:rsid w:val="00C465A5"/>
    <w:rsid w:val="00C476AA"/>
    <w:rsid w:val="00C47C58"/>
    <w:rsid w:val="00C507AF"/>
    <w:rsid w:val="00C50F42"/>
    <w:rsid w:val="00C53024"/>
    <w:rsid w:val="00C540A5"/>
    <w:rsid w:val="00C5679F"/>
    <w:rsid w:val="00C56980"/>
    <w:rsid w:val="00C56E75"/>
    <w:rsid w:val="00C61368"/>
    <w:rsid w:val="00C61F21"/>
    <w:rsid w:val="00C62CBA"/>
    <w:rsid w:val="00C62E18"/>
    <w:rsid w:val="00C63338"/>
    <w:rsid w:val="00C6357A"/>
    <w:rsid w:val="00C650C1"/>
    <w:rsid w:val="00C65792"/>
    <w:rsid w:val="00C659F5"/>
    <w:rsid w:val="00C65F42"/>
    <w:rsid w:val="00C6635C"/>
    <w:rsid w:val="00C66528"/>
    <w:rsid w:val="00C66B73"/>
    <w:rsid w:val="00C66C2E"/>
    <w:rsid w:val="00C66FBE"/>
    <w:rsid w:val="00C6723B"/>
    <w:rsid w:val="00C70526"/>
    <w:rsid w:val="00C709FF"/>
    <w:rsid w:val="00C70CF6"/>
    <w:rsid w:val="00C70E29"/>
    <w:rsid w:val="00C71210"/>
    <w:rsid w:val="00C71FC9"/>
    <w:rsid w:val="00C720E7"/>
    <w:rsid w:val="00C724AD"/>
    <w:rsid w:val="00C7369C"/>
    <w:rsid w:val="00C741C9"/>
    <w:rsid w:val="00C76B62"/>
    <w:rsid w:val="00C76C92"/>
    <w:rsid w:val="00C77565"/>
    <w:rsid w:val="00C77608"/>
    <w:rsid w:val="00C77625"/>
    <w:rsid w:val="00C77FD2"/>
    <w:rsid w:val="00C8062B"/>
    <w:rsid w:val="00C80862"/>
    <w:rsid w:val="00C810D1"/>
    <w:rsid w:val="00C81476"/>
    <w:rsid w:val="00C815C4"/>
    <w:rsid w:val="00C81E8C"/>
    <w:rsid w:val="00C83290"/>
    <w:rsid w:val="00C8362D"/>
    <w:rsid w:val="00C83B84"/>
    <w:rsid w:val="00C83D9F"/>
    <w:rsid w:val="00C84F29"/>
    <w:rsid w:val="00C86845"/>
    <w:rsid w:val="00C86AB1"/>
    <w:rsid w:val="00C86C7B"/>
    <w:rsid w:val="00C87545"/>
    <w:rsid w:val="00C90E42"/>
    <w:rsid w:val="00C9237C"/>
    <w:rsid w:val="00C93664"/>
    <w:rsid w:val="00C93E94"/>
    <w:rsid w:val="00C944CD"/>
    <w:rsid w:val="00C9492B"/>
    <w:rsid w:val="00C94AC7"/>
    <w:rsid w:val="00C95407"/>
    <w:rsid w:val="00C96242"/>
    <w:rsid w:val="00C97F96"/>
    <w:rsid w:val="00CA0765"/>
    <w:rsid w:val="00CA081A"/>
    <w:rsid w:val="00CA08F1"/>
    <w:rsid w:val="00CA109A"/>
    <w:rsid w:val="00CA15A0"/>
    <w:rsid w:val="00CA2575"/>
    <w:rsid w:val="00CA2A9E"/>
    <w:rsid w:val="00CA3CB7"/>
    <w:rsid w:val="00CA40EC"/>
    <w:rsid w:val="00CA68DA"/>
    <w:rsid w:val="00CA6F91"/>
    <w:rsid w:val="00CA71BB"/>
    <w:rsid w:val="00CA7AFD"/>
    <w:rsid w:val="00CA7CB7"/>
    <w:rsid w:val="00CA7F33"/>
    <w:rsid w:val="00CB03FD"/>
    <w:rsid w:val="00CB17E3"/>
    <w:rsid w:val="00CB2A1C"/>
    <w:rsid w:val="00CB560B"/>
    <w:rsid w:val="00CB5CC2"/>
    <w:rsid w:val="00CB5D33"/>
    <w:rsid w:val="00CB5E77"/>
    <w:rsid w:val="00CB66EA"/>
    <w:rsid w:val="00CB6902"/>
    <w:rsid w:val="00CB6AB2"/>
    <w:rsid w:val="00CC1F0E"/>
    <w:rsid w:val="00CC1F8E"/>
    <w:rsid w:val="00CC261B"/>
    <w:rsid w:val="00CC4D04"/>
    <w:rsid w:val="00CC68B9"/>
    <w:rsid w:val="00CC6CB6"/>
    <w:rsid w:val="00CC6F03"/>
    <w:rsid w:val="00CC773B"/>
    <w:rsid w:val="00CC7AD4"/>
    <w:rsid w:val="00CD0086"/>
    <w:rsid w:val="00CD04AE"/>
    <w:rsid w:val="00CD0CE3"/>
    <w:rsid w:val="00CD1561"/>
    <w:rsid w:val="00CD188E"/>
    <w:rsid w:val="00CD3A6B"/>
    <w:rsid w:val="00CD627F"/>
    <w:rsid w:val="00CD69C9"/>
    <w:rsid w:val="00CD6BF4"/>
    <w:rsid w:val="00CD6E64"/>
    <w:rsid w:val="00CE16E7"/>
    <w:rsid w:val="00CE187C"/>
    <w:rsid w:val="00CE2371"/>
    <w:rsid w:val="00CE3891"/>
    <w:rsid w:val="00CE423B"/>
    <w:rsid w:val="00CE6F14"/>
    <w:rsid w:val="00CE7ACF"/>
    <w:rsid w:val="00CF0567"/>
    <w:rsid w:val="00CF06BD"/>
    <w:rsid w:val="00CF0BBE"/>
    <w:rsid w:val="00CF0F50"/>
    <w:rsid w:val="00CF1626"/>
    <w:rsid w:val="00CF1911"/>
    <w:rsid w:val="00CF1914"/>
    <w:rsid w:val="00CF191E"/>
    <w:rsid w:val="00CF2A15"/>
    <w:rsid w:val="00CF2FBF"/>
    <w:rsid w:val="00CF49EE"/>
    <w:rsid w:val="00CF4F0F"/>
    <w:rsid w:val="00CF5B9A"/>
    <w:rsid w:val="00CF5EE4"/>
    <w:rsid w:val="00CF6681"/>
    <w:rsid w:val="00CF73B0"/>
    <w:rsid w:val="00D007FC"/>
    <w:rsid w:val="00D04143"/>
    <w:rsid w:val="00D057FF"/>
    <w:rsid w:val="00D0707E"/>
    <w:rsid w:val="00D103B8"/>
    <w:rsid w:val="00D110A4"/>
    <w:rsid w:val="00D11EF0"/>
    <w:rsid w:val="00D12B08"/>
    <w:rsid w:val="00D131BD"/>
    <w:rsid w:val="00D134D6"/>
    <w:rsid w:val="00D135A4"/>
    <w:rsid w:val="00D13BA1"/>
    <w:rsid w:val="00D143CB"/>
    <w:rsid w:val="00D14D6F"/>
    <w:rsid w:val="00D15C00"/>
    <w:rsid w:val="00D16DFC"/>
    <w:rsid w:val="00D20645"/>
    <w:rsid w:val="00D211F2"/>
    <w:rsid w:val="00D22079"/>
    <w:rsid w:val="00D22D38"/>
    <w:rsid w:val="00D23F6E"/>
    <w:rsid w:val="00D24009"/>
    <w:rsid w:val="00D24907"/>
    <w:rsid w:val="00D26EEC"/>
    <w:rsid w:val="00D27444"/>
    <w:rsid w:val="00D27900"/>
    <w:rsid w:val="00D30753"/>
    <w:rsid w:val="00D307B3"/>
    <w:rsid w:val="00D30F5C"/>
    <w:rsid w:val="00D3239E"/>
    <w:rsid w:val="00D32874"/>
    <w:rsid w:val="00D33063"/>
    <w:rsid w:val="00D3350E"/>
    <w:rsid w:val="00D33D43"/>
    <w:rsid w:val="00D3482C"/>
    <w:rsid w:val="00D34C98"/>
    <w:rsid w:val="00D36061"/>
    <w:rsid w:val="00D365C9"/>
    <w:rsid w:val="00D365F5"/>
    <w:rsid w:val="00D371C9"/>
    <w:rsid w:val="00D37D67"/>
    <w:rsid w:val="00D37E7A"/>
    <w:rsid w:val="00D4060E"/>
    <w:rsid w:val="00D413E6"/>
    <w:rsid w:val="00D425DD"/>
    <w:rsid w:val="00D42A47"/>
    <w:rsid w:val="00D43120"/>
    <w:rsid w:val="00D439E9"/>
    <w:rsid w:val="00D440F1"/>
    <w:rsid w:val="00D44951"/>
    <w:rsid w:val="00D46A18"/>
    <w:rsid w:val="00D472E1"/>
    <w:rsid w:val="00D50492"/>
    <w:rsid w:val="00D52123"/>
    <w:rsid w:val="00D525E5"/>
    <w:rsid w:val="00D52CD6"/>
    <w:rsid w:val="00D530EA"/>
    <w:rsid w:val="00D532D6"/>
    <w:rsid w:val="00D5377A"/>
    <w:rsid w:val="00D539D4"/>
    <w:rsid w:val="00D54839"/>
    <w:rsid w:val="00D54EB9"/>
    <w:rsid w:val="00D54F1A"/>
    <w:rsid w:val="00D55764"/>
    <w:rsid w:val="00D5649A"/>
    <w:rsid w:val="00D567AC"/>
    <w:rsid w:val="00D56941"/>
    <w:rsid w:val="00D56F2A"/>
    <w:rsid w:val="00D570C7"/>
    <w:rsid w:val="00D573A6"/>
    <w:rsid w:val="00D601F7"/>
    <w:rsid w:val="00D6103F"/>
    <w:rsid w:val="00D61120"/>
    <w:rsid w:val="00D61B4D"/>
    <w:rsid w:val="00D62190"/>
    <w:rsid w:val="00D6373A"/>
    <w:rsid w:val="00D63CE0"/>
    <w:rsid w:val="00D647E0"/>
    <w:rsid w:val="00D656E9"/>
    <w:rsid w:val="00D658C6"/>
    <w:rsid w:val="00D65947"/>
    <w:rsid w:val="00D6629C"/>
    <w:rsid w:val="00D66952"/>
    <w:rsid w:val="00D669EF"/>
    <w:rsid w:val="00D66BF6"/>
    <w:rsid w:val="00D70813"/>
    <w:rsid w:val="00D71209"/>
    <w:rsid w:val="00D71E06"/>
    <w:rsid w:val="00D71F79"/>
    <w:rsid w:val="00D727D4"/>
    <w:rsid w:val="00D732C0"/>
    <w:rsid w:val="00D741BB"/>
    <w:rsid w:val="00D742D7"/>
    <w:rsid w:val="00D74978"/>
    <w:rsid w:val="00D7497A"/>
    <w:rsid w:val="00D75B2C"/>
    <w:rsid w:val="00D7620A"/>
    <w:rsid w:val="00D76AB1"/>
    <w:rsid w:val="00D77181"/>
    <w:rsid w:val="00D77B5B"/>
    <w:rsid w:val="00D80C91"/>
    <w:rsid w:val="00D84F3C"/>
    <w:rsid w:val="00D85DD9"/>
    <w:rsid w:val="00D8655E"/>
    <w:rsid w:val="00D87FA7"/>
    <w:rsid w:val="00D905B8"/>
    <w:rsid w:val="00D90DA1"/>
    <w:rsid w:val="00D916FF"/>
    <w:rsid w:val="00D91D56"/>
    <w:rsid w:val="00D9361B"/>
    <w:rsid w:val="00D93885"/>
    <w:rsid w:val="00D949C4"/>
    <w:rsid w:val="00D94F0D"/>
    <w:rsid w:val="00D95B6B"/>
    <w:rsid w:val="00D96511"/>
    <w:rsid w:val="00D97999"/>
    <w:rsid w:val="00D97C9D"/>
    <w:rsid w:val="00D97FB1"/>
    <w:rsid w:val="00DA137B"/>
    <w:rsid w:val="00DA1415"/>
    <w:rsid w:val="00DA1A53"/>
    <w:rsid w:val="00DA2A6E"/>
    <w:rsid w:val="00DA5415"/>
    <w:rsid w:val="00DA62DE"/>
    <w:rsid w:val="00DB0742"/>
    <w:rsid w:val="00DB2058"/>
    <w:rsid w:val="00DB23BF"/>
    <w:rsid w:val="00DB2693"/>
    <w:rsid w:val="00DB3465"/>
    <w:rsid w:val="00DB3999"/>
    <w:rsid w:val="00DB48C9"/>
    <w:rsid w:val="00DB5849"/>
    <w:rsid w:val="00DB753F"/>
    <w:rsid w:val="00DB78C3"/>
    <w:rsid w:val="00DB7FCA"/>
    <w:rsid w:val="00DC12CC"/>
    <w:rsid w:val="00DC23ED"/>
    <w:rsid w:val="00DC3877"/>
    <w:rsid w:val="00DC4D0B"/>
    <w:rsid w:val="00DC66CD"/>
    <w:rsid w:val="00DC6831"/>
    <w:rsid w:val="00DC7569"/>
    <w:rsid w:val="00DD1572"/>
    <w:rsid w:val="00DD2ADD"/>
    <w:rsid w:val="00DD4496"/>
    <w:rsid w:val="00DD4505"/>
    <w:rsid w:val="00DD56D8"/>
    <w:rsid w:val="00DD5F63"/>
    <w:rsid w:val="00DD634A"/>
    <w:rsid w:val="00DD7931"/>
    <w:rsid w:val="00DE0E51"/>
    <w:rsid w:val="00DE1697"/>
    <w:rsid w:val="00DE334D"/>
    <w:rsid w:val="00DE3906"/>
    <w:rsid w:val="00DE410D"/>
    <w:rsid w:val="00DE4319"/>
    <w:rsid w:val="00DE4C9E"/>
    <w:rsid w:val="00DE54ED"/>
    <w:rsid w:val="00DE5A30"/>
    <w:rsid w:val="00DE5F68"/>
    <w:rsid w:val="00DE6440"/>
    <w:rsid w:val="00DE665E"/>
    <w:rsid w:val="00DE667D"/>
    <w:rsid w:val="00DE6BB1"/>
    <w:rsid w:val="00DE74E2"/>
    <w:rsid w:val="00DE77BB"/>
    <w:rsid w:val="00DF085F"/>
    <w:rsid w:val="00DF0A14"/>
    <w:rsid w:val="00DF0F34"/>
    <w:rsid w:val="00DF2DD4"/>
    <w:rsid w:val="00DF3094"/>
    <w:rsid w:val="00DF32E5"/>
    <w:rsid w:val="00DF3747"/>
    <w:rsid w:val="00DF3C8B"/>
    <w:rsid w:val="00DF412E"/>
    <w:rsid w:val="00DF4659"/>
    <w:rsid w:val="00DF526D"/>
    <w:rsid w:val="00DF7D1B"/>
    <w:rsid w:val="00E001A7"/>
    <w:rsid w:val="00E017CC"/>
    <w:rsid w:val="00E03696"/>
    <w:rsid w:val="00E043FB"/>
    <w:rsid w:val="00E04C5C"/>
    <w:rsid w:val="00E055C5"/>
    <w:rsid w:val="00E05F7C"/>
    <w:rsid w:val="00E06DF9"/>
    <w:rsid w:val="00E07EB8"/>
    <w:rsid w:val="00E104A0"/>
    <w:rsid w:val="00E10C26"/>
    <w:rsid w:val="00E11C17"/>
    <w:rsid w:val="00E1221B"/>
    <w:rsid w:val="00E1273E"/>
    <w:rsid w:val="00E12865"/>
    <w:rsid w:val="00E12A5F"/>
    <w:rsid w:val="00E12E9D"/>
    <w:rsid w:val="00E1357A"/>
    <w:rsid w:val="00E20EDC"/>
    <w:rsid w:val="00E23D70"/>
    <w:rsid w:val="00E24CE6"/>
    <w:rsid w:val="00E26A4C"/>
    <w:rsid w:val="00E26B11"/>
    <w:rsid w:val="00E30756"/>
    <w:rsid w:val="00E30B5F"/>
    <w:rsid w:val="00E30C59"/>
    <w:rsid w:val="00E30DE3"/>
    <w:rsid w:val="00E32DE7"/>
    <w:rsid w:val="00E33432"/>
    <w:rsid w:val="00E33DA7"/>
    <w:rsid w:val="00E36074"/>
    <w:rsid w:val="00E3670D"/>
    <w:rsid w:val="00E371BA"/>
    <w:rsid w:val="00E40690"/>
    <w:rsid w:val="00E40EDD"/>
    <w:rsid w:val="00E417AD"/>
    <w:rsid w:val="00E41ED0"/>
    <w:rsid w:val="00E4328F"/>
    <w:rsid w:val="00E43A90"/>
    <w:rsid w:val="00E43E44"/>
    <w:rsid w:val="00E4402B"/>
    <w:rsid w:val="00E44508"/>
    <w:rsid w:val="00E44ECF"/>
    <w:rsid w:val="00E46DCC"/>
    <w:rsid w:val="00E473B8"/>
    <w:rsid w:val="00E51BE7"/>
    <w:rsid w:val="00E52660"/>
    <w:rsid w:val="00E52DF8"/>
    <w:rsid w:val="00E53ED4"/>
    <w:rsid w:val="00E54978"/>
    <w:rsid w:val="00E54D86"/>
    <w:rsid w:val="00E57182"/>
    <w:rsid w:val="00E5777F"/>
    <w:rsid w:val="00E608DE"/>
    <w:rsid w:val="00E6280D"/>
    <w:rsid w:val="00E63110"/>
    <w:rsid w:val="00E633AC"/>
    <w:rsid w:val="00E639B4"/>
    <w:rsid w:val="00E64366"/>
    <w:rsid w:val="00E6485D"/>
    <w:rsid w:val="00E6522F"/>
    <w:rsid w:val="00E65583"/>
    <w:rsid w:val="00E656E0"/>
    <w:rsid w:val="00E65B3C"/>
    <w:rsid w:val="00E66557"/>
    <w:rsid w:val="00E66E57"/>
    <w:rsid w:val="00E67504"/>
    <w:rsid w:val="00E70B3C"/>
    <w:rsid w:val="00E712EE"/>
    <w:rsid w:val="00E729DF"/>
    <w:rsid w:val="00E73C08"/>
    <w:rsid w:val="00E74EFD"/>
    <w:rsid w:val="00E75222"/>
    <w:rsid w:val="00E75FBF"/>
    <w:rsid w:val="00E7602B"/>
    <w:rsid w:val="00E7606E"/>
    <w:rsid w:val="00E778E4"/>
    <w:rsid w:val="00E77B69"/>
    <w:rsid w:val="00E77C0B"/>
    <w:rsid w:val="00E807EC"/>
    <w:rsid w:val="00E821BA"/>
    <w:rsid w:val="00E821D7"/>
    <w:rsid w:val="00E8459E"/>
    <w:rsid w:val="00E860AD"/>
    <w:rsid w:val="00E86299"/>
    <w:rsid w:val="00E86F6D"/>
    <w:rsid w:val="00E9027F"/>
    <w:rsid w:val="00E92A40"/>
    <w:rsid w:val="00E92C25"/>
    <w:rsid w:val="00E9601D"/>
    <w:rsid w:val="00E96043"/>
    <w:rsid w:val="00E962C8"/>
    <w:rsid w:val="00E96C1F"/>
    <w:rsid w:val="00E97166"/>
    <w:rsid w:val="00E97595"/>
    <w:rsid w:val="00E9770A"/>
    <w:rsid w:val="00E97F88"/>
    <w:rsid w:val="00EA0E62"/>
    <w:rsid w:val="00EA1369"/>
    <w:rsid w:val="00EA2102"/>
    <w:rsid w:val="00EA31BB"/>
    <w:rsid w:val="00EA34D5"/>
    <w:rsid w:val="00EA4EDC"/>
    <w:rsid w:val="00EA5280"/>
    <w:rsid w:val="00EA52DD"/>
    <w:rsid w:val="00EA6A8F"/>
    <w:rsid w:val="00EA743D"/>
    <w:rsid w:val="00EB2238"/>
    <w:rsid w:val="00EB284A"/>
    <w:rsid w:val="00EB32DD"/>
    <w:rsid w:val="00EB4AB9"/>
    <w:rsid w:val="00EB53F1"/>
    <w:rsid w:val="00EB5620"/>
    <w:rsid w:val="00EB562E"/>
    <w:rsid w:val="00EB59AE"/>
    <w:rsid w:val="00EB7BC1"/>
    <w:rsid w:val="00EC0596"/>
    <w:rsid w:val="00EC099F"/>
    <w:rsid w:val="00EC101B"/>
    <w:rsid w:val="00EC3BAB"/>
    <w:rsid w:val="00EC64F1"/>
    <w:rsid w:val="00EC6602"/>
    <w:rsid w:val="00EC73BB"/>
    <w:rsid w:val="00ED0DAE"/>
    <w:rsid w:val="00ED10F0"/>
    <w:rsid w:val="00ED1C59"/>
    <w:rsid w:val="00ED201B"/>
    <w:rsid w:val="00ED3B1B"/>
    <w:rsid w:val="00ED41FE"/>
    <w:rsid w:val="00ED50EB"/>
    <w:rsid w:val="00ED5DE5"/>
    <w:rsid w:val="00ED70A8"/>
    <w:rsid w:val="00ED70D9"/>
    <w:rsid w:val="00ED7B24"/>
    <w:rsid w:val="00EE0972"/>
    <w:rsid w:val="00EE2AAD"/>
    <w:rsid w:val="00EE35EA"/>
    <w:rsid w:val="00EE3D4C"/>
    <w:rsid w:val="00EE531F"/>
    <w:rsid w:val="00EE574D"/>
    <w:rsid w:val="00EE637D"/>
    <w:rsid w:val="00EE736C"/>
    <w:rsid w:val="00EE7439"/>
    <w:rsid w:val="00EF19EF"/>
    <w:rsid w:val="00EF236B"/>
    <w:rsid w:val="00EF239A"/>
    <w:rsid w:val="00EF2505"/>
    <w:rsid w:val="00EF3D02"/>
    <w:rsid w:val="00EF407A"/>
    <w:rsid w:val="00EF51A1"/>
    <w:rsid w:val="00EF5707"/>
    <w:rsid w:val="00EF6AA3"/>
    <w:rsid w:val="00EF7761"/>
    <w:rsid w:val="00F007B5"/>
    <w:rsid w:val="00F00BD5"/>
    <w:rsid w:val="00F00FCB"/>
    <w:rsid w:val="00F02C0D"/>
    <w:rsid w:val="00F02D11"/>
    <w:rsid w:val="00F0346A"/>
    <w:rsid w:val="00F034F6"/>
    <w:rsid w:val="00F03BF6"/>
    <w:rsid w:val="00F0430B"/>
    <w:rsid w:val="00F04C31"/>
    <w:rsid w:val="00F05DC2"/>
    <w:rsid w:val="00F05E53"/>
    <w:rsid w:val="00F060F1"/>
    <w:rsid w:val="00F0637E"/>
    <w:rsid w:val="00F077A4"/>
    <w:rsid w:val="00F07B77"/>
    <w:rsid w:val="00F07F20"/>
    <w:rsid w:val="00F11AC2"/>
    <w:rsid w:val="00F12BAE"/>
    <w:rsid w:val="00F14819"/>
    <w:rsid w:val="00F14F47"/>
    <w:rsid w:val="00F15C48"/>
    <w:rsid w:val="00F164E5"/>
    <w:rsid w:val="00F17153"/>
    <w:rsid w:val="00F214EC"/>
    <w:rsid w:val="00F21A43"/>
    <w:rsid w:val="00F22CBC"/>
    <w:rsid w:val="00F230D8"/>
    <w:rsid w:val="00F244D4"/>
    <w:rsid w:val="00F25D21"/>
    <w:rsid w:val="00F268F7"/>
    <w:rsid w:val="00F270AF"/>
    <w:rsid w:val="00F274C8"/>
    <w:rsid w:val="00F274CD"/>
    <w:rsid w:val="00F2774E"/>
    <w:rsid w:val="00F2796A"/>
    <w:rsid w:val="00F32E2C"/>
    <w:rsid w:val="00F3301E"/>
    <w:rsid w:val="00F3309D"/>
    <w:rsid w:val="00F35126"/>
    <w:rsid w:val="00F35441"/>
    <w:rsid w:val="00F35C9F"/>
    <w:rsid w:val="00F36200"/>
    <w:rsid w:val="00F36932"/>
    <w:rsid w:val="00F36F12"/>
    <w:rsid w:val="00F36FE4"/>
    <w:rsid w:val="00F37629"/>
    <w:rsid w:val="00F40256"/>
    <w:rsid w:val="00F40412"/>
    <w:rsid w:val="00F41C04"/>
    <w:rsid w:val="00F420C3"/>
    <w:rsid w:val="00F4247C"/>
    <w:rsid w:val="00F43325"/>
    <w:rsid w:val="00F451F3"/>
    <w:rsid w:val="00F45B64"/>
    <w:rsid w:val="00F45CA5"/>
    <w:rsid w:val="00F45CB3"/>
    <w:rsid w:val="00F50EE1"/>
    <w:rsid w:val="00F51CBF"/>
    <w:rsid w:val="00F542FD"/>
    <w:rsid w:val="00F55589"/>
    <w:rsid w:val="00F556DD"/>
    <w:rsid w:val="00F55727"/>
    <w:rsid w:val="00F562F3"/>
    <w:rsid w:val="00F5659C"/>
    <w:rsid w:val="00F57C8D"/>
    <w:rsid w:val="00F57CB5"/>
    <w:rsid w:val="00F6002F"/>
    <w:rsid w:val="00F60107"/>
    <w:rsid w:val="00F61533"/>
    <w:rsid w:val="00F61B36"/>
    <w:rsid w:val="00F63E95"/>
    <w:rsid w:val="00F648EB"/>
    <w:rsid w:val="00F65178"/>
    <w:rsid w:val="00F65AEA"/>
    <w:rsid w:val="00F65DA1"/>
    <w:rsid w:val="00F66D66"/>
    <w:rsid w:val="00F70411"/>
    <w:rsid w:val="00F7085B"/>
    <w:rsid w:val="00F71290"/>
    <w:rsid w:val="00F7167A"/>
    <w:rsid w:val="00F716C1"/>
    <w:rsid w:val="00F71780"/>
    <w:rsid w:val="00F72228"/>
    <w:rsid w:val="00F72244"/>
    <w:rsid w:val="00F72585"/>
    <w:rsid w:val="00F72834"/>
    <w:rsid w:val="00F72A77"/>
    <w:rsid w:val="00F757D6"/>
    <w:rsid w:val="00F75959"/>
    <w:rsid w:val="00F76C84"/>
    <w:rsid w:val="00F774AA"/>
    <w:rsid w:val="00F80362"/>
    <w:rsid w:val="00F816A7"/>
    <w:rsid w:val="00F839DC"/>
    <w:rsid w:val="00F83A6E"/>
    <w:rsid w:val="00F8487C"/>
    <w:rsid w:val="00F8488F"/>
    <w:rsid w:val="00F84C3E"/>
    <w:rsid w:val="00F85082"/>
    <w:rsid w:val="00F8629A"/>
    <w:rsid w:val="00F8634C"/>
    <w:rsid w:val="00F86D79"/>
    <w:rsid w:val="00F8700C"/>
    <w:rsid w:val="00F87ED2"/>
    <w:rsid w:val="00F90287"/>
    <w:rsid w:val="00F9090B"/>
    <w:rsid w:val="00F91263"/>
    <w:rsid w:val="00F91E45"/>
    <w:rsid w:val="00F92670"/>
    <w:rsid w:val="00F927E7"/>
    <w:rsid w:val="00F9356C"/>
    <w:rsid w:val="00F93767"/>
    <w:rsid w:val="00F948C9"/>
    <w:rsid w:val="00F95C84"/>
    <w:rsid w:val="00F95EEB"/>
    <w:rsid w:val="00F962C6"/>
    <w:rsid w:val="00F963AB"/>
    <w:rsid w:val="00F96B7C"/>
    <w:rsid w:val="00F96CA5"/>
    <w:rsid w:val="00F97C27"/>
    <w:rsid w:val="00FA0944"/>
    <w:rsid w:val="00FA0C41"/>
    <w:rsid w:val="00FA2B52"/>
    <w:rsid w:val="00FA355B"/>
    <w:rsid w:val="00FA3917"/>
    <w:rsid w:val="00FA4299"/>
    <w:rsid w:val="00FA66B0"/>
    <w:rsid w:val="00FA6C67"/>
    <w:rsid w:val="00FA7CF2"/>
    <w:rsid w:val="00FB11F6"/>
    <w:rsid w:val="00FB1267"/>
    <w:rsid w:val="00FB2E51"/>
    <w:rsid w:val="00FB4670"/>
    <w:rsid w:val="00FB4DF4"/>
    <w:rsid w:val="00FB5B5C"/>
    <w:rsid w:val="00FB6816"/>
    <w:rsid w:val="00FB6A56"/>
    <w:rsid w:val="00FB780D"/>
    <w:rsid w:val="00FC372E"/>
    <w:rsid w:val="00FC379B"/>
    <w:rsid w:val="00FC4B6C"/>
    <w:rsid w:val="00FC5E62"/>
    <w:rsid w:val="00FC6731"/>
    <w:rsid w:val="00FC6C02"/>
    <w:rsid w:val="00FC7F7E"/>
    <w:rsid w:val="00FD0651"/>
    <w:rsid w:val="00FD2481"/>
    <w:rsid w:val="00FD354C"/>
    <w:rsid w:val="00FD4928"/>
    <w:rsid w:val="00FD4BC3"/>
    <w:rsid w:val="00FD6D1D"/>
    <w:rsid w:val="00FD78EB"/>
    <w:rsid w:val="00FE1B69"/>
    <w:rsid w:val="00FE1BD3"/>
    <w:rsid w:val="00FE2BEA"/>
    <w:rsid w:val="00FE3617"/>
    <w:rsid w:val="00FE36CC"/>
    <w:rsid w:val="00FE3CF8"/>
    <w:rsid w:val="00FE3E54"/>
    <w:rsid w:val="00FE5DCF"/>
    <w:rsid w:val="00FF0CBE"/>
    <w:rsid w:val="00FF0F38"/>
    <w:rsid w:val="00FF296C"/>
    <w:rsid w:val="00FF350D"/>
    <w:rsid w:val="00FF3CFA"/>
    <w:rsid w:val="00FF3E81"/>
    <w:rsid w:val="00FF432E"/>
    <w:rsid w:val="00FF4A50"/>
    <w:rsid w:val="00FF5AB4"/>
    <w:rsid w:val="00FF6A9A"/>
    <w:rsid w:val="00FF7049"/>
    <w:rsid w:val="00FF7D0B"/>
    <w:rsid w:val="2FDD457B"/>
    <w:rsid w:val="39783431"/>
    <w:rsid w:val="46844C33"/>
    <w:rsid w:val="4D0B227D"/>
    <w:rsid w:val="54AF5E42"/>
    <w:rsid w:val="67CFB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617EF0"/>
  <w15:chartTrackingRefBased/>
  <w15:docId w15:val="{1E9E7F47-DCCB-4662-A0C6-0A258B335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1719"/>
    <w:rPr>
      <w:rFonts w:ascii="Arial" w:hAnsi="Arial" w:cs="Arial"/>
      <w:sz w:val="24"/>
      <w:szCs w:val="24"/>
    </w:rPr>
  </w:style>
  <w:style w:type="paragraph" w:styleId="Heading1">
    <w:name w:val="heading 1"/>
    <w:basedOn w:val="Heading2"/>
    <w:next w:val="Normal"/>
    <w:link w:val="Heading1Char"/>
    <w:autoRedefine/>
    <w:qFormat/>
    <w:rsid w:val="00F7167A"/>
    <w:pPr>
      <w:numPr>
        <w:ilvl w:val="0"/>
        <w:numId w:val="21"/>
      </w:numPr>
      <w:ind w:left="540"/>
      <w:outlineLvl w:val="0"/>
    </w:pPr>
  </w:style>
  <w:style w:type="paragraph" w:styleId="Heading2">
    <w:name w:val="heading 2"/>
    <w:basedOn w:val="ListParagraph"/>
    <w:next w:val="Normal"/>
    <w:link w:val="Heading2Char"/>
    <w:qFormat/>
    <w:rsid w:val="00B63860"/>
    <w:pPr>
      <w:numPr>
        <w:ilvl w:val="1"/>
        <w:numId w:val="1"/>
      </w:numPr>
      <w:spacing w:before="240"/>
      <w:outlineLvl w:val="1"/>
    </w:pPr>
    <w:rPr>
      <w:rFonts w:eastAsia="Arial"/>
      <w:b/>
    </w:rPr>
  </w:style>
  <w:style w:type="paragraph" w:styleId="Heading3">
    <w:name w:val="heading 3"/>
    <w:basedOn w:val="ListParagraph"/>
    <w:next w:val="Normal"/>
    <w:link w:val="Heading3Char"/>
    <w:unhideWhenUsed/>
    <w:qFormat/>
    <w:rsid w:val="00C324E4"/>
    <w:pPr>
      <w:numPr>
        <w:ilvl w:val="2"/>
        <w:numId w:val="1"/>
      </w:numPr>
      <w:spacing w:before="240"/>
      <w:ind w:left="1800"/>
      <w:outlineLvl w:val="2"/>
    </w:pPr>
    <w:rPr>
      <w:rFonts w:eastAsia="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paragraph" w:styleId="BalloonText">
    <w:name w:val="Balloon Text"/>
    <w:basedOn w:val="Normal"/>
    <w:link w:val="BalloonTextChar"/>
    <w:rsid w:val="00CE3891"/>
    <w:rPr>
      <w:rFonts w:ascii="Tahoma" w:hAnsi="Tahoma" w:cs="Tahoma"/>
      <w:sz w:val="16"/>
      <w:szCs w:val="16"/>
    </w:rPr>
  </w:style>
  <w:style w:type="character" w:customStyle="1" w:styleId="BalloonTextChar">
    <w:name w:val="Balloon Text Char"/>
    <w:link w:val="BalloonText"/>
    <w:rsid w:val="00CE3891"/>
    <w:rPr>
      <w:rFonts w:ascii="Tahoma" w:hAnsi="Tahoma" w:cs="Tahoma"/>
      <w:sz w:val="16"/>
      <w:szCs w:val="16"/>
    </w:rPr>
  </w:style>
  <w:style w:type="paragraph" w:customStyle="1" w:styleId="CharCharCharCharCharCharCharCharCharChar">
    <w:name w:val="Char Char Char Char Char Char Char Char Char Char"/>
    <w:basedOn w:val="Normal"/>
    <w:rsid w:val="00012B8D"/>
    <w:pPr>
      <w:spacing w:after="160" w:line="240" w:lineRule="exact"/>
    </w:pPr>
    <w:rPr>
      <w:rFonts w:ascii="Verdana" w:hAnsi="Verdana" w:cs="Times New Roman"/>
      <w:sz w:val="20"/>
      <w:szCs w:val="20"/>
    </w:rPr>
  </w:style>
  <w:style w:type="paragraph" w:customStyle="1" w:styleId="H4">
    <w:name w:val="H4"/>
    <w:basedOn w:val="Normal"/>
    <w:next w:val="Normal"/>
    <w:rsid w:val="004935BD"/>
    <w:pPr>
      <w:keepNext/>
      <w:widowControl w:val="0"/>
      <w:spacing w:before="100" w:after="100"/>
      <w:outlineLvl w:val="4"/>
    </w:pPr>
    <w:rPr>
      <w:rFonts w:ascii="Times New Roman" w:hAnsi="Times New Roman" w:cs="Times New Roman"/>
      <w:b/>
      <w:snapToGrid w:val="0"/>
      <w:szCs w:val="20"/>
    </w:rPr>
  </w:style>
  <w:style w:type="paragraph" w:styleId="TOCHeading">
    <w:name w:val="TOC Heading"/>
    <w:basedOn w:val="Heading1"/>
    <w:next w:val="Normal"/>
    <w:uiPriority w:val="39"/>
    <w:unhideWhenUsed/>
    <w:qFormat/>
    <w:rsid w:val="00114172"/>
    <w:pPr>
      <w:keepNext/>
      <w:keepLines/>
      <w:numPr>
        <w:numId w:val="12"/>
      </w:numPr>
      <w:spacing w:line="259" w:lineRule="auto"/>
      <w:ind w:left="540"/>
      <w:outlineLvl w:val="9"/>
    </w:pPr>
    <w:rPr>
      <w:rFonts w:ascii="Calibri Light" w:eastAsia="Times New Roman" w:hAnsi="Calibri Light" w:cs="Times New Roman"/>
      <w:b w:val="0"/>
      <w:bCs/>
      <w:color w:val="2E74B5"/>
      <w:sz w:val="32"/>
      <w:szCs w:val="32"/>
    </w:rPr>
  </w:style>
  <w:style w:type="paragraph" w:styleId="TOC1">
    <w:name w:val="toc 1"/>
    <w:basedOn w:val="Normal"/>
    <w:next w:val="Normal"/>
    <w:autoRedefine/>
    <w:uiPriority w:val="39"/>
    <w:rsid w:val="00C77565"/>
    <w:pPr>
      <w:tabs>
        <w:tab w:val="left" w:pos="-270"/>
        <w:tab w:val="right" w:leader="dot" w:pos="9350"/>
      </w:tabs>
      <w:ind w:left="-810"/>
      <w:jc w:val="right"/>
    </w:pPr>
  </w:style>
  <w:style w:type="paragraph" w:styleId="TOC2">
    <w:name w:val="toc 2"/>
    <w:basedOn w:val="Normal"/>
    <w:next w:val="Normal"/>
    <w:autoRedefine/>
    <w:uiPriority w:val="39"/>
    <w:rsid w:val="00D658C6"/>
    <w:pPr>
      <w:ind w:left="240"/>
    </w:pPr>
  </w:style>
  <w:style w:type="table" w:styleId="TableGrid">
    <w:name w:val="Table Grid"/>
    <w:basedOn w:val="TableNormal"/>
    <w:rsid w:val="00F21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324E4"/>
    <w:rPr>
      <w:rFonts w:ascii="Arial" w:eastAsia="Arial" w:hAnsi="Arial" w:cs="Arial"/>
      <w:b/>
      <w:sz w:val="24"/>
      <w:szCs w:val="24"/>
    </w:rPr>
  </w:style>
  <w:style w:type="paragraph" w:styleId="TOC3">
    <w:name w:val="toc 3"/>
    <w:basedOn w:val="Normal"/>
    <w:next w:val="Normal"/>
    <w:autoRedefine/>
    <w:uiPriority w:val="39"/>
    <w:rsid w:val="00F95EEB"/>
    <w:pPr>
      <w:spacing w:after="100"/>
      <w:ind w:left="480"/>
    </w:pPr>
  </w:style>
  <w:style w:type="paragraph" w:styleId="ListParagraph">
    <w:name w:val="List Paragraph"/>
    <w:basedOn w:val="Normal"/>
    <w:uiPriority w:val="1"/>
    <w:qFormat/>
    <w:rsid w:val="000D0C8F"/>
    <w:pPr>
      <w:ind w:left="720"/>
      <w:contextualSpacing/>
    </w:pPr>
  </w:style>
  <w:style w:type="character" w:styleId="SubtleReference">
    <w:name w:val="Subtle Reference"/>
    <w:basedOn w:val="DefaultParagraphFont"/>
    <w:uiPriority w:val="31"/>
    <w:qFormat/>
    <w:rsid w:val="00C507AF"/>
    <w:rPr>
      <w:smallCaps/>
      <w:color w:val="5A5A5A" w:themeColor="text1" w:themeTint="A5"/>
    </w:rPr>
  </w:style>
  <w:style w:type="paragraph" w:customStyle="1" w:styleId="Default">
    <w:name w:val="Default"/>
    <w:rsid w:val="003344A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297BD1"/>
    <w:rPr>
      <w:sz w:val="16"/>
      <w:szCs w:val="16"/>
    </w:rPr>
  </w:style>
  <w:style w:type="paragraph" w:styleId="CommentText">
    <w:name w:val="annotation text"/>
    <w:basedOn w:val="Normal"/>
    <w:link w:val="CommentTextChar"/>
    <w:rsid w:val="00297BD1"/>
    <w:rPr>
      <w:sz w:val="20"/>
      <w:szCs w:val="20"/>
    </w:rPr>
  </w:style>
  <w:style w:type="character" w:customStyle="1" w:styleId="CommentTextChar">
    <w:name w:val="Comment Text Char"/>
    <w:basedOn w:val="DefaultParagraphFont"/>
    <w:link w:val="CommentText"/>
    <w:rsid w:val="00297BD1"/>
    <w:rPr>
      <w:rFonts w:ascii="Arial" w:hAnsi="Arial" w:cs="Arial"/>
    </w:rPr>
  </w:style>
  <w:style w:type="paragraph" w:styleId="CommentSubject">
    <w:name w:val="annotation subject"/>
    <w:basedOn w:val="CommentText"/>
    <w:next w:val="CommentText"/>
    <w:link w:val="CommentSubjectChar"/>
    <w:semiHidden/>
    <w:unhideWhenUsed/>
    <w:rsid w:val="00297BD1"/>
    <w:rPr>
      <w:b/>
      <w:bCs/>
    </w:rPr>
  </w:style>
  <w:style w:type="character" w:customStyle="1" w:styleId="CommentSubjectChar">
    <w:name w:val="Comment Subject Char"/>
    <w:basedOn w:val="CommentTextChar"/>
    <w:link w:val="CommentSubject"/>
    <w:semiHidden/>
    <w:rsid w:val="00297BD1"/>
    <w:rPr>
      <w:rFonts w:ascii="Arial" w:hAnsi="Arial" w:cs="Arial"/>
      <w:b/>
      <w:bCs/>
    </w:rPr>
  </w:style>
  <w:style w:type="character" w:customStyle="1" w:styleId="Heading1Char">
    <w:name w:val="Heading 1 Char"/>
    <w:basedOn w:val="DefaultParagraphFont"/>
    <w:link w:val="Heading1"/>
    <w:rsid w:val="00F7167A"/>
    <w:rPr>
      <w:rFonts w:ascii="Arial" w:eastAsia="Arial" w:hAnsi="Arial" w:cs="Arial"/>
      <w:b/>
      <w:sz w:val="24"/>
      <w:szCs w:val="24"/>
    </w:rPr>
  </w:style>
  <w:style w:type="character" w:styleId="UnresolvedMention">
    <w:name w:val="Unresolved Mention"/>
    <w:basedOn w:val="DefaultParagraphFont"/>
    <w:uiPriority w:val="99"/>
    <w:semiHidden/>
    <w:unhideWhenUsed/>
    <w:rsid w:val="002667F6"/>
    <w:rPr>
      <w:color w:val="605E5C"/>
      <w:shd w:val="clear" w:color="auto" w:fill="E1DFDD"/>
    </w:rPr>
  </w:style>
  <w:style w:type="character" w:styleId="Strong">
    <w:name w:val="Strong"/>
    <w:basedOn w:val="DefaultParagraphFont"/>
    <w:qFormat/>
    <w:rsid w:val="00006DBE"/>
    <w:rPr>
      <w:b/>
      <w:bCs/>
    </w:rPr>
  </w:style>
  <w:style w:type="paragraph" w:styleId="TOC4">
    <w:name w:val="toc 4"/>
    <w:basedOn w:val="Normal"/>
    <w:next w:val="Normal"/>
    <w:autoRedefine/>
    <w:uiPriority w:val="39"/>
    <w:unhideWhenUsed/>
    <w:rsid w:val="00F25D21"/>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F25D21"/>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F25D21"/>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F25D21"/>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F25D21"/>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F25D21"/>
    <w:pPr>
      <w:spacing w:after="100" w:line="259" w:lineRule="auto"/>
      <w:ind w:left="1760"/>
    </w:pPr>
    <w:rPr>
      <w:rFonts w:asciiTheme="minorHAnsi" w:eastAsiaTheme="minorEastAsia" w:hAnsiTheme="minorHAnsi" w:cstheme="minorBidi"/>
      <w:sz w:val="22"/>
      <w:szCs w:val="22"/>
    </w:rPr>
  </w:style>
  <w:style w:type="character" w:customStyle="1" w:styleId="Heading2Char">
    <w:name w:val="Heading 2 Char"/>
    <w:basedOn w:val="DefaultParagraphFont"/>
    <w:link w:val="Heading2"/>
    <w:rsid w:val="00B63860"/>
    <w:rPr>
      <w:rFonts w:ascii="Arial" w:eastAsia="Arial" w:hAnsi="Arial" w:cs="Arial"/>
      <w:b/>
      <w:sz w:val="24"/>
      <w:szCs w:val="24"/>
    </w:rPr>
  </w:style>
  <w:style w:type="character" w:customStyle="1" w:styleId="ui-provider">
    <w:name w:val="ui-provider"/>
    <w:basedOn w:val="DefaultParagraphFont"/>
    <w:rsid w:val="000342AF"/>
  </w:style>
  <w:style w:type="paragraph" w:styleId="Revision">
    <w:name w:val="Revision"/>
    <w:hidden/>
    <w:uiPriority w:val="99"/>
    <w:semiHidden/>
    <w:rsid w:val="00E712E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475325">
      <w:bodyDiv w:val="1"/>
      <w:marLeft w:val="0"/>
      <w:marRight w:val="0"/>
      <w:marTop w:val="0"/>
      <w:marBottom w:val="0"/>
      <w:divBdr>
        <w:top w:val="none" w:sz="0" w:space="0" w:color="auto"/>
        <w:left w:val="none" w:sz="0" w:space="0" w:color="auto"/>
        <w:bottom w:val="none" w:sz="0" w:space="0" w:color="auto"/>
        <w:right w:val="none" w:sz="0" w:space="0" w:color="auto"/>
      </w:divBdr>
      <w:divsChild>
        <w:div w:id="1991136639">
          <w:marLeft w:val="0"/>
          <w:marRight w:val="0"/>
          <w:marTop w:val="0"/>
          <w:marBottom w:val="0"/>
          <w:divBdr>
            <w:top w:val="none" w:sz="0" w:space="0" w:color="auto"/>
            <w:left w:val="none" w:sz="0" w:space="0" w:color="auto"/>
            <w:bottom w:val="none" w:sz="0" w:space="0" w:color="auto"/>
            <w:right w:val="none" w:sz="0" w:space="0" w:color="auto"/>
          </w:divBdr>
        </w:div>
      </w:divsChild>
    </w:div>
    <w:div w:id="402027795">
      <w:bodyDiv w:val="1"/>
      <w:marLeft w:val="0"/>
      <w:marRight w:val="0"/>
      <w:marTop w:val="0"/>
      <w:marBottom w:val="0"/>
      <w:divBdr>
        <w:top w:val="none" w:sz="0" w:space="0" w:color="auto"/>
        <w:left w:val="none" w:sz="0" w:space="0" w:color="auto"/>
        <w:bottom w:val="none" w:sz="0" w:space="0" w:color="auto"/>
        <w:right w:val="none" w:sz="0" w:space="0" w:color="auto"/>
      </w:divBdr>
    </w:div>
    <w:div w:id="1046224495">
      <w:bodyDiv w:val="1"/>
      <w:marLeft w:val="0"/>
      <w:marRight w:val="0"/>
      <w:marTop w:val="0"/>
      <w:marBottom w:val="0"/>
      <w:divBdr>
        <w:top w:val="none" w:sz="0" w:space="0" w:color="auto"/>
        <w:left w:val="none" w:sz="0" w:space="0" w:color="auto"/>
        <w:bottom w:val="none" w:sz="0" w:space="0" w:color="auto"/>
        <w:right w:val="none" w:sz="0" w:space="0" w:color="auto"/>
      </w:divBdr>
      <w:divsChild>
        <w:div w:id="373965592">
          <w:marLeft w:val="0"/>
          <w:marRight w:val="0"/>
          <w:marTop w:val="0"/>
          <w:marBottom w:val="0"/>
          <w:divBdr>
            <w:top w:val="none" w:sz="0" w:space="0" w:color="auto"/>
            <w:left w:val="none" w:sz="0" w:space="0" w:color="auto"/>
            <w:bottom w:val="none" w:sz="0" w:space="0" w:color="auto"/>
            <w:right w:val="none" w:sz="0" w:space="0" w:color="auto"/>
          </w:divBdr>
          <w:divsChild>
            <w:div w:id="552081146">
              <w:marLeft w:val="-225"/>
              <w:marRight w:val="-225"/>
              <w:marTop w:val="0"/>
              <w:marBottom w:val="0"/>
              <w:divBdr>
                <w:top w:val="none" w:sz="0" w:space="0" w:color="auto"/>
                <w:left w:val="none" w:sz="0" w:space="0" w:color="auto"/>
                <w:bottom w:val="none" w:sz="0" w:space="0" w:color="auto"/>
                <w:right w:val="none" w:sz="0" w:space="0" w:color="auto"/>
              </w:divBdr>
              <w:divsChild>
                <w:div w:id="10022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46964">
          <w:marLeft w:val="480"/>
          <w:marRight w:val="0"/>
          <w:marTop w:val="0"/>
          <w:marBottom w:val="0"/>
          <w:divBdr>
            <w:top w:val="none" w:sz="0" w:space="0" w:color="auto"/>
            <w:left w:val="none" w:sz="0" w:space="0" w:color="auto"/>
            <w:bottom w:val="none" w:sz="0" w:space="0" w:color="auto"/>
            <w:right w:val="none" w:sz="0" w:space="0" w:color="auto"/>
          </w:divBdr>
          <w:divsChild>
            <w:div w:id="1081289379">
              <w:marLeft w:val="0"/>
              <w:marRight w:val="0"/>
              <w:marTop w:val="0"/>
              <w:marBottom w:val="0"/>
              <w:divBdr>
                <w:top w:val="none" w:sz="0" w:space="0" w:color="auto"/>
                <w:left w:val="none" w:sz="0" w:space="0" w:color="auto"/>
                <w:bottom w:val="none" w:sz="0" w:space="0" w:color="auto"/>
                <w:right w:val="none" w:sz="0" w:space="0" w:color="auto"/>
              </w:divBdr>
              <w:divsChild>
                <w:div w:id="1586955743">
                  <w:marLeft w:val="-225"/>
                  <w:marRight w:val="-225"/>
                  <w:marTop w:val="0"/>
                  <w:marBottom w:val="0"/>
                  <w:divBdr>
                    <w:top w:val="none" w:sz="0" w:space="0" w:color="auto"/>
                    <w:left w:val="none" w:sz="0" w:space="0" w:color="auto"/>
                    <w:bottom w:val="none" w:sz="0" w:space="0" w:color="auto"/>
                    <w:right w:val="none" w:sz="0" w:space="0" w:color="auto"/>
                  </w:divBdr>
                  <w:divsChild>
                    <w:div w:id="207947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649865">
      <w:bodyDiv w:val="1"/>
      <w:marLeft w:val="0"/>
      <w:marRight w:val="0"/>
      <w:marTop w:val="0"/>
      <w:marBottom w:val="0"/>
      <w:divBdr>
        <w:top w:val="none" w:sz="0" w:space="0" w:color="auto"/>
        <w:left w:val="none" w:sz="0" w:space="0" w:color="auto"/>
        <w:bottom w:val="none" w:sz="0" w:space="0" w:color="auto"/>
        <w:right w:val="none" w:sz="0" w:space="0" w:color="auto"/>
      </w:divBdr>
    </w:div>
    <w:div w:id="1602179436">
      <w:bodyDiv w:val="1"/>
      <w:marLeft w:val="0"/>
      <w:marRight w:val="0"/>
      <w:marTop w:val="0"/>
      <w:marBottom w:val="0"/>
      <w:divBdr>
        <w:top w:val="none" w:sz="0" w:space="0" w:color="auto"/>
        <w:left w:val="none" w:sz="0" w:space="0" w:color="auto"/>
        <w:bottom w:val="none" w:sz="0" w:space="0" w:color="auto"/>
        <w:right w:val="none" w:sz="0" w:space="0" w:color="auto"/>
      </w:divBdr>
      <w:divsChild>
        <w:div w:id="1529875366">
          <w:marLeft w:val="0"/>
          <w:marRight w:val="0"/>
          <w:marTop w:val="0"/>
          <w:marBottom w:val="0"/>
          <w:divBdr>
            <w:top w:val="none" w:sz="0" w:space="0" w:color="auto"/>
            <w:left w:val="none" w:sz="0" w:space="0" w:color="auto"/>
            <w:bottom w:val="none" w:sz="0" w:space="0" w:color="auto"/>
            <w:right w:val="none" w:sz="0" w:space="0" w:color="auto"/>
          </w:divBdr>
          <w:divsChild>
            <w:div w:id="772558122">
              <w:marLeft w:val="0"/>
              <w:marRight w:val="0"/>
              <w:marTop w:val="0"/>
              <w:marBottom w:val="0"/>
              <w:divBdr>
                <w:top w:val="none" w:sz="0" w:space="0" w:color="auto"/>
                <w:left w:val="none" w:sz="0" w:space="0" w:color="auto"/>
                <w:bottom w:val="none" w:sz="0" w:space="0" w:color="auto"/>
                <w:right w:val="none" w:sz="0" w:space="0" w:color="auto"/>
              </w:divBdr>
              <w:divsChild>
                <w:div w:id="943920037">
                  <w:marLeft w:val="0"/>
                  <w:marRight w:val="0"/>
                  <w:marTop w:val="0"/>
                  <w:marBottom w:val="0"/>
                  <w:divBdr>
                    <w:top w:val="none" w:sz="0" w:space="0" w:color="auto"/>
                    <w:left w:val="none" w:sz="0" w:space="0" w:color="auto"/>
                    <w:bottom w:val="none" w:sz="0" w:space="0" w:color="auto"/>
                    <w:right w:val="none" w:sz="0" w:space="0" w:color="auto"/>
                  </w:divBdr>
                  <w:divsChild>
                    <w:div w:id="895431802">
                      <w:marLeft w:val="0"/>
                      <w:marRight w:val="0"/>
                      <w:marTop w:val="0"/>
                      <w:marBottom w:val="0"/>
                      <w:divBdr>
                        <w:top w:val="none" w:sz="0" w:space="0" w:color="auto"/>
                        <w:left w:val="none" w:sz="0" w:space="0" w:color="auto"/>
                        <w:bottom w:val="none" w:sz="0" w:space="0" w:color="auto"/>
                        <w:right w:val="none" w:sz="0" w:space="0" w:color="auto"/>
                      </w:divBdr>
                      <w:divsChild>
                        <w:div w:id="154444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84930">
          <w:marLeft w:val="0"/>
          <w:marRight w:val="0"/>
          <w:marTop w:val="0"/>
          <w:marBottom w:val="0"/>
          <w:divBdr>
            <w:top w:val="none" w:sz="0" w:space="0" w:color="auto"/>
            <w:left w:val="none" w:sz="0" w:space="0" w:color="auto"/>
            <w:bottom w:val="none" w:sz="0" w:space="0" w:color="auto"/>
            <w:right w:val="none" w:sz="0" w:space="0" w:color="auto"/>
          </w:divBdr>
          <w:divsChild>
            <w:div w:id="1276015072">
              <w:marLeft w:val="0"/>
              <w:marRight w:val="0"/>
              <w:marTop w:val="0"/>
              <w:marBottom w:val="0"/>
              <w:divBdr>
                <w:top w:val="none" w:sz="0" w:space="0" w:color="auto"/>
                <w:left w:val="none" w:sz="0" w:space="0" w:color="auto"/>
                <w:bottom w:val="none" w:sz="0" w:space="0" w:color="auto"/>
                <w:right w:val="none" w:sz="0" w:space="0" w:color="auto"/>
              </w:divBdr>
              <w:divsChild>
                <w:div w:id="591157870">
                  <w:marLeft w:val="0"/>
                  <w:marRight w:val="0"/>
                  <w:marTop w:val="0"/>
                  <w:marBottom w:val="0"/>
                  <w:divBdr>
                    <w:top w:val="none" w:sz="0" w:space="0" w:color="auto"/>
                    <w:left w:val="none" w:sz="0" w:space="0" w:color="auto"/>
                    <w:bottom w:val="none" w:sz="0" w:space="0" w:color="auto"/>
                    <w:right w:val="none" w:sz="0" w:space="0" w:color="auto"/>
                  </w:divBdr>
                  <w:divsChild>
                    <w:div w:id="188934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164362">
      <w:bodyDiv w:val="1"/>
      <w:marLeft w:val="0"/>
      <w:marRight w:val="0"/>
      <w:marTop w:val="0"/>
      <w:marBottom w:val="0"/>
      <w:divBdr>
        <w:top w:val="none" w:sz="0" w:space="0" w:color="auto"/>
        <w:left w:val="none" w:sz="0" w:space="0" w:color="auto"/>
        <w:bottom w:val="none" w:sz="0" w:space="0" w:color="auto"/>
        <w:right w:val="none" w:sz="0" w:space="0" w:color="auto"/>
      </w:divBdr>
      <w:divsChild>
        <w:div w:id="2062097690">
          <w:marLeft w:val="0"/>
          <w:marRight w:val="0"/>
          <w:marTop w:val="0"/>
          <w:marBottom w:val="0"/>
          <w:divBdr>
            <w:top w:val="none" w:sz="0" w:space="0" w:color="auto"/>
            <w:left w:val="none" w:sz="0" w:space="0" w:color="auto"/>
            <w:bottom w:val="none" w:sz="0" w:space="0" w:color="auto"/>
            <w:right w:val="none" w:sz="0" w:space="0" w:color="auto"/>
          </w:divBdr>
          <w:divsChild>
            <w:div w:id="1487820909">
              <w:marLeft w:val="0"/>
              <w:marRight w:val="0"/>
              <w:marTop w:val="0"/>
              <w:marBottom w:val="0"/>
              <w:divBdr>
                <w:top w:val="none" w:sz="0" w:space="0" w:color="auto"/>
                <w:left w:val="none" w:sz="0" w:space="0" w:color="auto"/>
                <w:bottom w:val="none" w:sz="0" w:space="0" w:color="auto"/>
                <w:right w:val="none" w:sz="0" w:space="0" w:color="auto"/>
              </w:divBdr>
              <w:divsChild>
                <w:div w:id="1474761568">
                  <w:marLeft w:val="0"/>
                  <w:marRight w:val="0"/>
                  <w:marTop w:val="0"/>
                  <w:marBottom w:val="0"/>
                  <w:divBdr>
                    <w:top w:val="none" w:sz="0" w:space="0" w:color="auto"/>
                    <w:left w:val="none" w:sz="0" w:space="0" w:color="auto"/>
                    <w:bottom w:val="none" w:sz="0" w:space="0" w:color="auto"/>
                    <w:right w:val="none" w:sz="0" w:space="0" w:color="auto"/>
                  </w:divBdr>
                  <w:divsChild>
                    <w:div w:id="150098191">
                      <w:marLeft w:val="0"/>
                      <w:marRight w:val="0"/>
                      <w:marTop w:val="0"/>
                      <w:marBottom w:val="0"/>
                      <w:divBdr>
                        <w:top w:val="none" w:sz="0" w:space="0" w:color="auto"/>
                        <w:left w:val="none" w:sz="0" w:space="0" w:color="auto"/>
                        <w:bottom w:val="none" w:sz="0" w:space="0" w:color="auto"/>
                        <w:right w:val="none" w:sz="0" w:space="0" w:color="auto"/>
                      </w:divBdr>
                      <w:divsChild>
                        <w:div w:id="1998996540">
                          <w:marLeft w:val="0"/>
                          <w:marRight w:val="0"/>
                          <w:marTop w:val="0"/>
                          <w:marBottom w:val="0"/>
                          <w:divBdr>
                            <w:top w:val="none" w:sz="0" w:space="0" w:color="auto"/>
                            <w:left w:val="none" w:sz="0" w:space="0" w:color="auto"/>
                            <w:bottom w:val="none" w:sz="0" w:space="0" w:color="auto"/>
                            <w:right w:val="none" w:sz="0" w:space="0" w:color="auto"/>
                          </w:divBdr>
                          <w:divsChild>
                            <w:div w:id="220601282">
                              <w:marLeft w:val="0"/>
                              <w:marRight w:val="0"/>
                              <w:marTop w:val="0"/>
                              <w:marBottom w:val="0"/>
                              <w:divBdr>
                                <w:top w:val="none" w:sz="0" w:space="0" w:color="auto"/>
                                <w:left w:val="none" w:sz="0" w:space="0" w:color="auto"/>
                                <w:bottom w:val="none" w:sz="0" w:space="0" w:color="auto"/>
                                <w:right w:val="none" w:sz="0" w:space="0" w:color="auto"/>
                              </w:divBdr>
                              <w:divsChild>
                                <w:div w:id="86496">
                                  <w:marLeft w:val="0"/>
                                  <w:marRight w:val="0"/>
                                  <w:marTop w:val="0"/>
                                  <w:marBottom w:val="0"/>
                                  <w:divBdr>
                                    <w:top w:val="none" w:sz="0" w:space="0" w:color="auto"/>
                                    <w:left w:val="none" w:sz="0" w:space="0" w:color="auto"/>
                                    <w:bottom w:val="none" w:sz="0" w:space="0" w:color="auto"/>
                                    <w:right w:val="none" w:sz="0" w:space="0" w:color="auto"/>
                                  </w:divBdr>
                                  <w:divsChild>
                                    <w:div w:id="1424453736">
                                      <w:marLeft w:val="0"/>
                                      <w:marRight w:val="0"/>
                                      <w:marTop w:val="0"/>
                                      <w:marBottom w:val="0"/>
                                      <w:divBdr>
                                        <w:top w:val="none" w:sz="0" w:space="0" w:color="auto"/>
                                        <w:left w:val="none" w:sz="0" w:space="0" w:color="auto"/>
                                        <w:bottom w:val="none" w:sz="0" w:space="0" w:color="auto"/>
                                        <w:right w:val="none" w:sz="0" w:space="0" w:color="auto"/>
                                      </w:divBdr>
                                      <w:divsChild>
                                        <w:div w:id="108156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3200050">
      <w:bodyDiv w:val="1"/>
      <w:marLeft w:val="0"/>
      <w:marRight w:val="0"/>
      <w:marTop w:val="0"/>
      <w:marBottom w:val="0"/>
      <w:divBdr>
        <w:top w:val="none" w:sz="0" w:space="0" w:color="auto"/>
        <w:left w:val="none" w:sz="0" w:space="0" w:color="auto"/>
        <w:bottom w:val="none" w:sz="0" w:space="0" w:color="auto"/>
        <w:right w:val="none" w:sz="0" w:space="0" w:color="auto"/>
      </w:divBdr>
    </w:div>
    <w:div w:id="207469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3F81DAD218A24A9202DE731669C351" ma:contentTypeVersion="14" ma:contentTypeDescription="Create a new document." ma:contentTypeScope="" ma:versionID="2285abd172ff6ccc2620797a532e0e38">
  <xsd:schema xmlns:xsd="http://www.w3.org/2001/XMLSchema" xmlns:xs="http://www.w3.org/2001/XMLSchema" xmlns:p="http://schemas.microsoft.com/office/2006/metadata/properties" xmlns:ns2="079261b3-7fef-4a57-9080-562b8f08e1fd" xmlns:ns3="9064c5c4-c023-49ec-883a-1dbd48c703c7" targetNamespace="http://schemas.microsoft.com/office/2006/metadata/properties" ma:root="true" ma:fieldsID="39316fbd5e6420e7b8339b258f368f7b" ns2:_="" ns3:_="">
    <xsd:import namespace="079261b3-7fef-4a57-9080-562b8f08e1fd"/>
    <xsd:import namespace="9064c5c4-c023-49ec-883a-1dbd48c703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9261b3-7fef-4a57-9080-562b8f08e1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64c5c4-c023-49ec-883a-1dbd48c703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40a5f96-5448-438f-a7f0-a54c46dee5e1}" ma:internalName="TaxCatchAll" ma:showField="CatchAllData" ma:web="9064c5c4-c023-49ec-883a-1dbd48c703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079261b3-7fef-4a57-9080-562b8f08e1fd">
      <Terms xmlns="http://schemas.microsoft.com/office/infopath/2007/PartnerControls"/>
    </lcf76f155ced4ddcb4097134ff3c332f>
    <TaxCatchAll xmlns="9064c5c4-c023-49ec-883a-1dbd48c703c7" xsi:nil="true"/>
  </documentManagement>
</p:properties>
</file>

<file path=customXml/itemProps1.xml><?xml version="1.0" encoding="utf-8"?>
<ds:datastoreItem xmlns:ds="http://schemas.openxmlformats.org/officeDocument/2006/customXml" ds:itemID="{FAC2D8B8-82A3-4D6A-ADAA-D9F68CA9A572}">
  <ds:schemaRefs>
    <ds:schemaRef ds:uri="http://schemas.microsoft.com/office/2006/metadata/longProperties"/>
  </ds:schemaRefs>
</ds:datastoreItem>
</file>

<file path=customXml/itemProps2.xml><?xml version="1.0" encoding="utf-8"?>
<ds:datastoreItem xmlns:ds="http://schemas.openxmlformats.org/officeDocument/2006/customXml" ds:itemID="{FCA25255-1559-4CBF-B794-0765B605B9CB}">
  <ds:schemaRefs>
    <ds:schemaRef ds:uri="http://schemas.microsoft.com/sharepoint/v3/contenttype/forms"/>
  </ds:schemaRefs>
</ds:datastoreItem>
</file>

<file path=customXml/itemProps3.xml><?xml version="1.0" encoding="utf-8"?>
<ds:datastoreItem xmlns:ds="http://schemas.openxmlformats.org/officeDocument/2006/customXml" ds:itemID="{216CABA1-528A-4757-B736-B5628BF96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9261b3-7fef-4a57-9080-562b8f08e1fd"/>
    <ds:schemaRef ds:uri="9064c5c4-c023-49ec-883a-1dbd48c70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0D81C4-4EA8-4C62-BEC9-079222C66F46}">
  <ds:schemaRefs>
    <ds:schemaRef ds:uri="http://schemas.openxmlformats.org/officeDocument/2006/bibliography"/>
  </ds:schemaRefs>
</ds:datastoreItem>
</file>

<file path=customXml/itemProps5.xml><?xml version="1.0" encoding="utf-8"?>
<ds:datastoreItem xmlns:ds="http://schemas.openxmlformats.org/officeDocument/2006/customXml" ds:itemID="{C10844E0-4FCD-41A8-B833-6FF0BD5A405D}">
  <ds:schemaRefs>
    <ds:schemaRef ds:uri="http://schemas.microsoft.com/office/2006/metadata/properties"/>
    <ds:schemaRef ds:uri="http://schemas.microsoft.com/office/infopath/2007/PartnerControls"/>
    <ds:schemaRef ds:uri="079261b3-7fef-4a57-9080-562b8f08e1fd"/>
    <ds:schemaRef ds:uri="9064c5c4-c023-49ec-883a-1dbd48c703c7"/>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3699</Words>
  <Characters>20531</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Bid Specification: Template</vt:lpstr>
    </vt:vector>
  </TitlesOfParts>
  <Company>State of California</Company>
  <LinksUpToDate>false</LinksUpToDate>
  <CharactersWithSpaces>24182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Specification: Template</dc:title>
  <dc:subject/>
  <dc:creator>BMartin</dc:creator>
  <cp:keywords/>
  <dc:description/>
  <cp:lastModifiedBy>Carnes, Marites@DGS</cp:lastModifiedBy>
  <cp:revision>2</cp:revision>
  <cp:lastPrinted>2020-07-20T20:28:00Z</cp:lastPrinted>
  <dcterms:created xsi:type="dcterms:W3CDTF">2023-11-10T00:10:00Z</dcterms:created>
  <dcterms:modified xsi:type="dcterms:W3CDTF">2023-11-10T00:10:00Z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BMartin</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dlc_DocId">
    <vt:lpwstr>P5KM5J4U6RJV-43-605</vt:lpwstr>
  </property>
  <property fmtid="{D5CDD505-2E9C-101B-9397-08002B2CF9AE}" pid="12" name="_dlc_DocIdItemGuid">
    <vt:lpwstr>bcf6e137-d15f-48e4-b267-6ad9f504a72e</vt:lpwstr>
  </property>
  <property fmtid="{D5CDD505-2E9C-101B-9397-08002B2CF9AE}" pid="13" name="_dlc_DocIdUrl">
    <vt:lpwstr>http://dgssp.dgs.ca.gov/sites/PD/EngineeringServicesSection/_layouts/15/DocIdRedir.aspx?ID=P5KM5J4U6RJV-43-605, P5KM5J4U6RJV-43-605</vt:lpwstr>
  </property>
  <property fmtid="{D5CDD505-2E9C-101B-9397-08002B2CF9AE}" pid="14" name="display_urn:schemas-microsoft-com:office:office#Editor">
    <vt:lpwstr>Avera, Dave@DGS</vt:lpwstr>
  </property>
  <property fmtid="{D5CDD505-2E9C-101B-9397-08002B2CF9AE}" pid="15" name="display_urn:schemas-microsoft-com:office:office#Author">
    <vt:lpwstr>Mora, Donald@DGS</vt:lpwstr>
  </property>
  <property fmtid="{D5CDD505-2E9C-101B-9397-08002B2CF9AE}" pid="16" name="ContentTypeId">
    <vt:lpwstr>0x010100C558EE638323F8418592B876DB88E4A9</vt:lpwstr>
  </property>
  <property fmtid="{D5CDD505-2E9C-101B-9397-08002B2CF9AE}" pid="17" name="MSIP_Label_6e685f86-ed8d-482b-be3a-2b7af73f9b7f_Enabled">
    <vt:lpwstr>True</vt:lpwstr>
  </property>
  <property fmtid="{D5CDD505-2E9C-101B-9397-08002B2CF9AE}" pid="18" name="MSIP_Label_6e685f86-ed8d-482b-be3a-2b7af73f9b7f_SiteId">
    <vt:lpwstr>4b633c25-efbf-4006-9f15-07442ba7aa0b</vt:lpwstr>
  </property>
  <property fmtid="{D5CDD505-2E9C-101B-9397-08002B2CF9AE}" pid="19" name="MSIP_Label_6e685f86-ed8d-482b-be3a-2b7af73f9b7f_Owner">
    <vt:lpwstr>Sean.Allen@wildlife.ca.gov</vt:lpwstr>
  </property>
  <property fmtid="{D5CDD505-2E9C-101B-9397-08002B2CF9AE}" pid="20" name="MSIP_Label_6e685f86-ed8d-482b-be3a-2b7af73f9b7f_SetDate">
    <vt:lpwstr>2020-06-08T14:58:31.9500072Z</vt:lpwstr>
  </property>
  <property fmtid="{D5CDD505-2E9C-101B-9397-08002B2CF9AE}" pid="21" name="MSIP_Label_6e685f86-ed8d-482b-be3a-2b7af73f9b7f_Name">
    <vt:lpwstr>General</vt:lpwstr>
  </property>
  <property fmtid="{D5CDD505-2E9C-101B-9397-08002B2CF9AE}" pid="22" name="MSIP_Label_6e685f86-ed8d-482b-be3a-2b7af73f9b7f_Application">
    <vt:lpwstr>Microsoft Azure Information Protection</vt:lpwstr>
  </property>
  <property fmtid="{D5CDD505-2E9C-101B-9397-08002B2CF9AE}" pid="23" name="MSIP_Label_6e685f86-ed8d-482b-be3a-2b7af73f9b7f_ActionId">
    <vt:lpwstr>4b46b0c1-3960-4648-b70f-1b0ec95440b8</vt:lpwstr>
  </property>
  <property fmtid="{D5CDD505-2E9C-101B-9397-08002B2CF9AE}" pid="24" name="MSIP_Label_6e685f86-ed8d-482b-be3a-2b7af73f9b7f_Extended_MSFT_Method">
    <vt:lpwstr>Automatic</vt:lpwstr>
  </property>
  <property fmtid="{D5CDD505-2E9C-101B-9397-08002B2CF9AE}" pid="25" name="Sensitivity">
    <vt:lpwstr>General</vt:lpwstr>
  </property>
  <property fmtid="{D5CDD505-2E9C-101B-9397-08002B2CF9AE}" pid="26" name="MediaServiceImageTags">
    <vt:lpwstr/>
  </property>
</Properties>
</file>