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444312" w:rsidP="002D36F1">
      <w:pPr>
        <w:pStyle w:val="Title"/>
      </w:pPr>
      <w:r>
        <w:t>Office EQUIPMENT</w:t>
      </w:r>
    </w:p>
    <w:p w:rsidR="002D36F1" w:rsidRDefault="002D36F1" w:rsidP="002D36F1"/>
    <w:p w:rsidR="002D36F1" w:rsidRDefault="00A934DB" w:rsidP="00B264E4">
      <w:pPr>
        <w:pStyle w:val="Heading1"/>
      </w:pPr>
      <w:r>
        <w:t>Televisions</w:t>
      </w:r>
    </w:p>
    <w:p w:rsidR="00444312" w:rsidRPr="00444312" w:rsidRDefault="00444312" w:rsidP="000F7428">
      <w:r>
        <w:t>Insert picture “</w:t>
      </w:r>
      <w:r w:rsidR="00A934DB">
        <w:t>Televisions</w:t>
      </w:r>
      <w:r>
        <w:t>”</w:t>
      </w:r>
    </w:p>
    <w:p w:rsidR="000F7428" w:rsidRDefault="000F7428" w:rsidP="000F7428">
      <w:pPr>
        <w:rPr>
          <w:shd w:val="clear" w:color="auto" w:fill="FFFFFF"/>
        </w:rPr>
      </w:pPr>
      <w:r>
        <w:rPr>
          <w:shd w:val="clear" w:color="auto" w:fill="FFFFFF"/>
        </w:rPr>
        <w:t xml:space="preserve">The </w:t>
      </w:r>
      <w:r w:rsidR="009C01E3">
        <w:rPr>
          <w:shd w:val="clear" w:color="auto" w:fill="FFFFFF"/>
        </w:rPr>
        <w:t>s</w:t>
      </w:r>
      <w:r>
        <w:rPr>
          <w:shd w:val="clear" w:color="auto" w:fill="FFFFFF"/>
        </w:rPr>
        <w:t>tate buys televisions to efficiently display and communicate information. Televisions, among other electronics, consume electricity and indirectly contribute to greenhouse gas emission</w:t>
      </w:r>
      <w:r w:rsidR="0064289F">
        <w:rPr>
          <w:shd w:val="clear" w:color="auto" w:fill="FFFFFF"/>
        </w:rPr>
        <w:t>s</w:t>
      </w:r>
      <w:r>
        <w:rPr>
          <w:shd w:val="clear" w:color="auto" w:fill="FFFFFF"/>
        </w:rPr>
        <w:t xml:space="preserve">. </w:t>
      </w:r>
      <w:r w:rsidR="00887F36">
        <w:rPr>
          <w:shd w:val="clear" w:color="auto" w:fill="FFFFFF"/>
        </w:rPr>
        <w:t>Therefore,</w:t>
      </w:r>
      <w:r>
        <w:rPr>
          <w:shd w:val="clear" w:color="auto" w:fill="FFFFFF"/>
        </w:rPr>
        <w:t xml:space="preserve"> </w:t>
      </w:r>
      <w:r w:rsidR="0064289F">
        <w:rPr>
          <w:shd w:val="clear" w:color="auto" w:fill="FFFFFF"/>
        </w:rPr>
        <w:t>energy consumption</w:t>
      </w:r>
      <w:r>
        <w:rPr>
          <w:shd w:val="clear" w:color="auto" w:fill="FFFFFF"/>
        </w:rPr>
        <w:t xml:space="preserve"> is a key purchasing and operational </w:t>
      </w:r>
      <w:r w:rsidR="00887F36">
        <w:rPr>
          <w:shd w:val="clear" w:color="auto" w:fill="FFFFFF"/>
        </w:rPr>
        <w:t>consideration.</w:t>
      </w:r>
    </w:p>
    <w:p w:rsidR="002D36F1" w:rsidRDefault="00A208F9" w:rsidP="002D36F1">
      <w:pPr>
        <w:pStyle w:val="Heading2"/>
      </w:pPr>
      <w:r>
        <w:t>Green Contracts</w:t>
      </w:r>
    </w:p>
    <w:p w:rsidR="000553FA" w:rsidRPr="000553FA" w:rsidRDefault="000553FA" w:rsidP="000553FA">
      <w:pPr>
        <w:rPr>
          <w:rFonts w:eastAsia="Times New Roman"/>
        </w:rPr>
      </w:pPr>
      <w:r w:rsidRPr="000553FA">
        <w:rPr>
          <w:rFonts w:eastAsia="Times New Roman"/>
        </w:rPr>
        <w:t xml:space="preserve">Currently there is no </w:t>
      </w:r>
      <w:r w:rsidR="0008333F">
        <w:rPr>
          <w:rFonts w:eastAsia="Times New Roman"/>
        </w:rPr>
        <w:t>g</w:t>
      </w:r>
      <w:r w:rsidRPr="000553FA">
        <w:rPr>
          <w:rFonts w:eastAsia="Times New Roman"/>
        </w:rPr>
        <w:t xml:space="preserve">reen </w:t>
      </w:r>
      <w:r w:rsidR="0008333F">
        <w:rPr>
          <w:rFonts w:eastAsia="Times New Roman"/>
        </w:rPr>
        <w:t>s</w:t>
      </w:r>
      <w:r w:rsidRPr="000553FA">
        <w:rPr>
          <w:rFonts w:eastAsia="Times New Roman"/>
        </w:rPr>
        <w:t xml:space="preserve">tatewide </w:t>
      </w:r>
      <w:r w:rsidR="0008333F">
        <w:rPr>
          <w:rFonts w:eastAsia="Times New Roman"/>
        </w:rPr>
        <w:t>c</w:t>
      </w:r>
      <w:r w:rsidRPr="000553FA">
        <w:rPr>
          <w:rFonts w:eastAsia="Times New Roman"/>
        </w:rPr>
        <w:t xml:space="preserve">ommodity </w:t>
      </w:r>
      <w:r w:rsidR="0008333F">
        <w:rPr>
          <w:rFonts w:eastAsia="Times New Roman"/>
        </w:rPr>
        <w:t>c</w:t>
      </w:r>
      <w:r w:rsidRPr="000553FA">
        <w:rPr>
          <w:rFonts w:eastAsia="Times New Roman"/>
        </w:rPr>
        <w:t>ontract for this commodity.</w:t>
      </w:r>
    </w:p>
    <w:p w:rsidR="000553FA" w:rsidRPr="000553FA" w:rsidRDefault="000553FA" w:rsidP="000553FA">
      <w:pPr>
        <w:rPr>
          <w:rFonts w:eastAsia="Times New Roman"/>
        </w:rPr>
      </w:pPr>
      <w:r w:rsidRPr="000553FA">
        <w:rPr>
          <w:rFonts w:eastAsia="Times New Roman"/>
        </w:rPr>
        <w:t xml:space="preserve">To assist state departments with the identification of Environmentally Preferable </w:t>
      </w:r>
      <w:r w:rsidR="0088013C">
        <w:rPr>
          <w:rFonts w:eastAsia="Times New Roman"/>
        </w:rPr>
        <w:t xml:space="preserve">Purchasing </w:t>
      </w:r>
      <w:r w:rsidRPr="000553FA">
        <w:rPr>
          <w:rFonts w:eastAsia="Times New Roman"/>
        </w:rPr>
        <w:t>(EPP) products that meet EPP criteria, the D</w:t>
      </w:r>
      <w:r w:rsidR="003C0546">
        <w:rPr>
          <w:rFonts w:eastAsia="Times New Roman"/>
        </w:rPr>
        <w:t xml:space="preserve">epartment of </w:t>
      </w:r>
      <w:r w:rsidRPr="000553FA">
        <w:rPr>
          <w:rFonts w:eastAsia="Times New Roman"/>
        </w:rPr>
        <w:t>G</w:t>
      </w:r>
      <w:r w:rsidR="003C0546">
        <w:rPr>
          <w:rFonts w:eastAsia="Times New Roman"/>
        </w:rPr>
        <w:t xml:space="preserve">eneral </w:t>
      </w:r>
      <w:r w:rsidRPr="000553FA">
        <w:rPr>
          <w:rFonts w:eastAsia="Times New Roman"/>
        </w:rPr>
        <w:t>S</w:t>
      </w:r>
      <w:r w:rsidR="003C0546">
        <w:rPr>
          <w:rFonts w:eastAsia="Times New Roman"/>
        </w:rPr>
        <w:t>ervices (DGS)</w:t>
      </w:r>
      <w:r w:rsidRPr="000553FA">
        <w:rPr>
          <w:rFonts w:eastAsia="Times New Roman"/>
        </w:rPr>
        <w:t xml:space="preserve"> EPP program has developed DGS </w:t>
      </w:r>
      <w:r w:rsidR="0008333F">
        <w:rPr>
          <w:rFonts w:eastAsia="Times New Roman"/>
        </w:rPr>
        <w:t>p</w:t>
      </w:r>
      <w:r w:rsidRPr="000553FA">
        <w:rPr>
          <w:rFonts w:eastAsia="Times New Roman"/>
        </w:rPr>
        <w:t xml:space="preserve">urchasing </w:t>
      </w:r>
      <w:r w:rsidR="0008333F">
        <w:rPr>
          <w:rFonts w:eastAsia="Times New Roman"/>
        </w:rPr>
        <w:t>s</w:t>
      </w:r>
      <w:r w:rsidRPr="000553FA">
        <w:rPr>
          <w:rFonts w:eastAsia="Times New Roman"/>
        </w:rPr>
        <w:t xml:space="preserve">tandards. </w:t>
      </w:r>
    </w:p>
    <w:p w:rsidR="00A208F9" w:rsidRDefault="00945BE6" w:rsidP="00B264E4">
      <w:pPr>
        <w:pStyle w:val="Heading2"/>
      </w:pPr>
      <w:r>
        <w:t>DGS Purchasing Standards</w:t>
      </w:r>
    </w:p>
    <w:p w:rsidR="00945BE6" w:rsidRPr="00945BE6" w:rsidRDefault="00945BE6" w:rsidP="00945BE6">
      <w:pPr>
        <w:rPr>
          <w:rFonts w:eastAsia="Times New Roman"/>
        </w:rPr>
      </w:pPr>
      <w:r w:rsidRPr="00945BE6">
        <w:rPr>
          <w:rFonts w:eastAsia="Times New Roman"/>
        </w:rPr>
        <w:t xml:space="preserve">DGS </w:t>
      </w:r>
      <w:r w:rsidR="009C01E3">
        <w:rPr>
          <w:rFonts w:eastAsia="Times New Roman"/>
        </w:rPr>
        <w:t>p</w:t>
      </w:r>
      <w:r w:rsidRPr="00945BE6">
        <w:rPr>
          <w:rFonts w:eastAsia="Times New Roman"/>
        </w:rPr>
        <w:t xml:space="preserve">urchasing </w:t>
      </w:r>
      <w:r w:rsidR="009C01E3">
        <w:rPr>
          <w:rFonts w:eastAsia="Times New Roman"/>
        </w:rPr>
        <w:t>s</w:t>
      </w:r>
      <w:r w:rsidRPr="00945BE6">
        <w:rPr>
          <w:rFonts w:eastAsia="Times New Roman"/>
        </w:rPr>
        <w:t xml:space="preserve">tandards provide the minimum criteria purchases must meet to be considered EPP, aka “green”, by the </w:t>
      </w:r>
      <w:r w:rsidR="0008333F">
        <w:rPr>
          <w:rFonts w:eastAsia="Times New Roman"/>
        </w:rPr>
        <w:t>s</w:t>
      </w:r>
      <w:r w:rsidRPr="00945BE6">
        <w:rPr>
          <w:rFonts w:eastAsia="Times New Roman"/>
        </w:rPr>
        <w:t>tate of California. They establish a mechanism for incorporating performance and environmental requirements that meet the state’s environmentally preferable goals, into procurement and policy.</w:t>
      </w:r>
    </w:p>
    <w:p w:rsidR="00945BE6" w:rsidRPr="00945BE6" w:rsidRDefault="000107BD" w:rsidP="00945BE6">
      <w:pPr>
        <w:rPr>
          <w:rFonts w:eastAsia="Times New Roman"/>
        </w:rPr>
      </w:pPr>
      <w:hyperlink r:id="rId9" w:tgtFrame="_blank" w:history="1">
        <w:r w:rsidR="00945BE6" w:rsidRPr="00945BE6">
          <w:rPr>
            <w:rFonts w:eastAsia="Times New Roman"/>
            <w:color w:val="551A8B"/>
            <w:u w:val="single"/>
            <w:bdr w:val="none" w:sz="0" w:space="0" w:color="auto" w:frame="1"/>
          </w:rPr>
          <w:t>DGS Purchasing Standard 52161505, Televisions</w:t>
        </w:r>
      </w:hyperlink>
    </w:p>
    <w:p w:rsidR="00A208F9" w:rsidRDefault="00A208F9" w:rsidP="00A208F9">
      <w:pPr>
        <w:pStyle w:val="Heading2"/>
      </w:pPr>
      <w:r>
        <w:t>Laws, Regulations and Policy</w:t>
      </w:r>
    </w:p>
    <w:p w:rsidR="008646D2" w:rsidRDefault="008646D2" w:rsidP="008646D2">
      <w:pPr>
        <w:pStyle w:val="Heading3"/>
      </w:pPr>
      <w:r>
        <w:t>Laws</w:t>
      </w:r>
    </w:p>
    <w:p w:rsidR="008646D2" w:rsidRPr="009E77C3" w:rsidRDefault="0064289F" w:rsidP="008646D2">
      <w:pPr>
        <w:rPr>
          <w:rFonts w:eastAsia="Times New Roman"/>
        </w:rPr>
      </w:pPr>
      <w:r>
        <w:rPr>
          <w:rFonts w:eastAsia="Times New Roman"/>
        </w:rPr>
        <w:t>None</w:t>
      </w:r>
    </w:p>
    <w:p w:rsidR="008646D2" w:rsidRPr="008646D2" w:rsidRDefault="008646D2" w:rsidP="008646D2">
      <w:pPr>
        <w:pStyle w:val="Heading3"/>
      </w:pPr>
      <w:r>
        <w:t>Regulations</w:t>
      </w:r>
    </w:p>
    <w:p w:rsidR="00945BE6" w:rsidRPr="00945BE6" w:rsidRDefault="00945BE6" w:rsidP="00945BE6">
      <w:pPr>
        <w:rPr>
          <w:rFonts w:eastAsia="Times New Roman"/>
        </w:rPr>
      </w:pPr>
      <w:r w:rsidRPr="00945BE6">
        <w:rPr>
          <w:rFonts w:eastAsia="Times New Roman"/>
        </w:rPr>
        <w:t>California Code of Regulations, Title 20, Division 2, Chapter 4, Article 4, Sections 1601-1609 - Appliance Efficiency Regulations</w:t>
      </w:r>
    </w:p>
    <w:p w:rsidR="008646D2" w:rsidRPr="008646D2" w:rsidRDefault="008646D2" w:rsidP="008646D2">
      <w:pPr>
        <w:pStyle w:val="Heading3"/>
      </w:pPr>
      <w:r>
        <w:t>Policy</w:t>
      </w:r>
    </w:p>
    <w:p w:rsidR="00945BE6" w:rsidRPr="00945BE6" w:rsidRDefault="00945BE6" w:rsidP="00945BE6">
      <w:pPr>
        <w:rPr>
          <w:rFonts w:eastAsia="Times New Roman"/>
        </w:rPr>
      </w:pPr>
      <w:r w:rsidRPr="00945BE6">
        <w:rPr>
          <w:rFonts w:eastAsia="Times New Roman"/>
        </w:rPr>
        <w:t>Executive Order B-18-12 - Governor's Green Building Initiative</w:t>
      </w:r>
    </w:p>
    <w:p w:rsidR="00A208F9" w:rsidRDefault="00A208F9" w:rsidP="00A208F9">
      <w:pPr>
        <w:pStyle w:val="Heading2"/>
      </w:pPr>
      <w:r>
        <w:t xml:space="preserve">Certifications and Standards </w:t>
      </w:r>
    </w:p>
    <w:p w:rsidR="00945BE6" w:rsidRPr="00945BE6" w:rsidRDefault="009C01E3" w:rsidP="00887F3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ENERGY STAR</w:t>
      </w:r>
      <w:r w:rsidR="00945BE6" w:rsidRPr="00945BE6">
        <w:rPr>
          <w:rFonts w:eastAsia="Times New Roman"/>
        </w:rPr>
        <w:t>®</w:t>
      </w:r>
    </w:p>
    <w:p w:rsidR="00945BE6" w:rsidRPr="00945BE6" w:rsidRDefault="009C01E3" w:rsidP="00887F3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ENERGY STAR</w:t>
      </w:r>
      <w:r w:rsidR="00945BE6" w:rsidRPr="00945BE6">
        <w:rPr>
          <w:rFonts w:eastAsia="Times New Roman"/>
        </w:rPr>
        <w:t>® Most Efficient</w:t>
      </w:r>
    </w:p>
    <w:p w:rsidR="00A208F9" w:rsidRDefault="00945BE6" w:rsidP="00887F36">
      <w:pPr>
        <w:spacing w:after="0" w:line="240" w:lineRule="auto"/>
        <w:rPr>
          <w:rFonts w:eastAsia="Times New Roman"/>
        </w:rPr>
      </w:pPr>
      <w:r w:rsidRPr="00945BE6">
        <w:rPr>
          <w:rFonts w:eastAsia="Times New Roman"/>
        </w:rPr>
        <w:t>Electronic Product Environmental Assessment Tool (EPEAT</w:t>
      </w:r>
      <w:r w:rsidR="00360C22" w:rsidRPr="000107BD">
        <w:rPr>
          <w:rFonts w:eastAsia="Times New Roman"/>
          <w:color w:val="0066EE"/>
          <w:bdr w:val="none" w:sz="0" w:space="0" w:color="auto" w:frame="1"/>
        </w:rPr>
        <w:t>®</w:t>
      </w:r>
      <w:r w:rsidRPr="000107BD">
        <w:rPr>
          <w:rFonts w:eastAsia="Times New Roman"/>
        </w:rPr>
        <w:t>)</w:t>
      </w:r>
    </w:p>
    <w:p w:rsidR="00D56AF0" w:rsidRDefault="00D56AF0" w:rsidP="00D56AF0">
      <w:pPr>
        <w:pStyle w:val="Heading2"/>
      </w:pPr>
      <w:r>
        <w:t xml:space="preserve">References and Resources  </w:t>
      </w:r>
    </w:p>
    <w:bookmarkStart w:id="0" w:name="_GoBack"/>
    <w:p w:rsidR="00D56AF0" w:rsidRPr="009E77C3" w:rsidRDefault="00D56AF0" w:rsidP="00D56AF0">
      <w:pPr>
        <w:spacing w:after="0" w:line="240" w:lineRule="auto"/>
        <w:rPr>
          <w:rFonts w:eastAsia="Times New Roman"/>
        </w:rPr>
      </w:pPr>
      <w:r>
        <w:fldChar w:fldCharType="begin"/>
      </w:r>
      <w:r>
        <w:instrText xml:space="preserve"> HYPERLINK "http://energy.ca.gov/appliances/" \t "_blank" </w:instrText>
      </w:r>
      <w:r>
        <w:fldChar w:fldCharType="separate"/>
      </w:r>
      <w:r w:rsidRPr="009E77C3">
        <w:rPr>
          <w:rFonts w:eastAsia="Times New Roman"/>
          <w:color w:val="0066EE"/>
          <w:u w:val="single"/>
          <w:bdr w:val="none" w:sz="0" w:space="0" w:color="auto" w:frame="1"/>
        </w:rPr>
        <w:t>California Energy Commission Appliance Efficiency Database</w:t>
      </w:r>
      <w:r>
        <w:rPr>
          <w:rFonts w:eastAsia="Times New Roman"/>
          <w:color w:val="0066EE"/>
          <w:u w:val="single"/>
          <w:bdr w:val="none" w:sz="0" w:space="0" w:color="auto" w:frame="1"/>
        </w:rPr>
        <w:fldChar w:fldCharType="end"/>
      </w:r>
    </w:p>
    <w:p w:rsidR="00D56AF0" w:rsidRPr="000A619E" w:rsidRDefault="00D56AF0" w:rsidP="00D56AF0">
      <w:pPr>
        <w:spacing w:after="0" w:line="240" w:lineRule="auto"/>
        <w:rPr>
          <w:rStyle w:val="Hyperlink"/>
          <w:rFonts w:eastAsia="Times New Roman"/>
        </w:rPr>
      </w:pPr>
      <w:r>
        <w:rPr>
          <w:rFonts w:eastAsia="Times New Roman"/>
          <w:color w:val="551A8B"/>
          <w:u w:val="single"/>
          <w:bdr w:val="none" w:sz="0" w:space="0" w:color="auto" w:frame="1"/>
        </w:rPr>
        <w:fldChar w:fldCharType="begin"/>
      </w:r>
      <w:r>
        <w:rPr>
          <w:rFonts w:eastAsia="Times New Roman"/>
          <w:color w:val="551A8B"/>
          <w:u w:val="single"/>
          <w:bdr w:val="none" w:sz="0" w:space="0" w:color="auto" w:frame="1"/>
        </w:rPr>
        <w:instrText xml:space="preserve"> HYPERLINK "https://www.energystar.gov/products/electronics/televisions" \t "_blank" </w:instrText>
      </w:r>
      <w:r>
        <w:rPr>
          <w:rFonts w:eastAsia="Times New Roman"/>
          <w:color w:val="551A8B"/>
          <w:u w:val="single"/>
          <w:bdr w:val="none" w:sz="0" w:space="0" w:color="auto" w:frame="1"/>
        </w:rPr>
      </w:r>
      <w:r>
        <w:rPr>
          <w:rFonts w:eastAsia="Times New Roman"/>
          <w:color w:val="551A8B"/>
          <w:u w:val="single"/>
          <w:bdr w:val="none" w:sz="0" w:space="0" w:color="auto" w:frame="1"/>
        </w:rPr>
        <w:fldChar w:fldCharType="separate"/>
      </w:r>
      <w:r w:rsidRPr="000A619E">
        <w:rPr>
          <w:rStyle w:val="Hyperlink"/>
          <w:rFonts w:eastAsia="Times New Roman"/>
          <w:bdr w:val="none" w:sz="0" w:space="0" w:color="auto" w:frame="1"/>
        </w:rPr>
        <w:t>ENERGY STAR®</w:t>
      </w:r>
    </w:p>
    <w:p w:rsidR="00D56AF0" w:rsidRPr="009E77C3" w:rsidRDefault="00D56AF0" w:rsidP="00D56AF0">
      <w:pPr>
        <w:spacing w:after="0" w:line="240" w:lineRule="auto"/>
        <w:rPr>
          <w:rFonts w:eastAsia="Times New Roman"/>
        </w:rPr>
      </w:pPr>
      <w:r>
        <w:rPr>
          <w:rFonts w:eastAsia="Times New Roman"/>
          <w:color w:val="551A8B"/>
          <w:u w:val="single"/>
          <w:bdr w:val="none" w:sz="0" w:space="0" w:color="auto" w:frame="1"/>
        </w:rPr>
        <w:fldChar w:fldCharType="end"/>
      </w:r>
      <w:hyperlink r:id="rId10" w:tgtFrame="_blank" w:history="1">
        <w:r w:rsidRPr="009E77C3">
          <w:rPr>
            <w:rFonts w:eastAsia="Times New Roman"/>
            <w:color w:val="551A8B"/>
            <w:u w:val="single"/>
            <w:bdr w:val="none" w:sz="0" w:space="0" w:color="auto" w:frame="1"/>
          </w:rPr>
          <w:t>E</w:t>
        </w:r>
        <w:r>
          <w:rPr>
            <w:rFonts w:eastAsia="Times New Roman"/>
            <w:color w:val="551A8B"/>
            <w:u w:val="single"/>
            <w:bdr w:val="none" w:sz="0" w:space="0" w:color="auto" w:frame="1"/>
          </w:rPr>
          <w:t>NERGY STAR</w:t>
        </w:r>
        <w:r w:rsidRPr="009E77C3">
          <w:rPr>
            <w:rFonts w:eastAsia="Times New Roman"/>
            <w:color w:val="551A8B"/>
            <w:u w:val="single"/>
            <w:bdr w:val="none" w:sz="0" w:space="0" w:color="auto" w:frame="1"/>
          </w:rPr>
          <w:t xml:space="preserve">® Most </w:t>
        </w:r>
        <w:r w:rsidRPr="009E77C3">
          <w:rPr>
            <w:rFonts w:eastAsia="Times New Roman"/>
            <w:color w:val="551A8B"/>
            <w:u w:val="single"/>
            <w:bdr w:val="none" w:sz="0" w:space="0" w:color="auto" w:frame="1"/>
          </w:rPr>
          <w:t>E</w:t>
        </w:r>
        <w:r w:rsidRPr="009E77C3">
          <w:rPr>
            <w:rFonts w:eastAsia="Times New Roman"/>
            <w:color w:val="551A8B"/>
            <w:u w:val="single"/>
            <w:bdr w:val="none" w:sz="0" w:space="0" w:color="auto" w:frame="1"/>
          </w:rPr>
          <w:t>fficient</w:t>
        </w:r>
      </w:hyperlink>
    </w:p>
    <w:p w:rsidR="00D56AF0" w:rsidRPr="009E77C3" w:rsidRDefault="00D56AF0" w:rsidP="00D56AF0">
      <w:pPr>
        <w:spacing w:after="0" w:line="240" w:lineRule="auto"/>
        <w:rPr>
          <w:rFonts w:eastAsia="Times New Roman"/>
        </w:rPr>
      </w:pPr>
      <w:hyperlink r:id="rId11" w:tgtFrame="_blank" w:history="1">
        <w:r>
          <w:rPr>
            <w:rFonts w:eastAsia="Times New Roman"/>
            <w:color w:val="551A8B"/>
            <w:u w:val="single"/>
            <w:bdr w:val="none" w:sz="0" w:space="0" w:color="auto" w:frame="1"/>
          </w:rPr>
          <w:t>E</w:t>
        </w:r>
        <w:r w:rsidRPr="009E77C3">
          <w:rPr>
            <w:rFonts w:eastAsia="Times New Roman"/>
            <w:color w:val="551A8B"/>
            <w:u w:val="single"/>
            <w:bdr w:val="none" w:sz="0" w:space="0" w:color="auto" w:frame="1"/>
          </w:rPr>
          <w:t>PEAT</w:t>
        </w:r>
        <w:r w:rsidRPr="001671EE">
          <w:rPr>
            <w:rFonts w:eastAsia="Times New Roman"/>
            <w:color w:val="0066EE"/>
            <w:u w:val="single"/>
            <w:bdr w:val="none" w:sz="0" w:space="0" w:color="auto" w:frame="1"/>
          </w:rPr>
          <w:t>®</w:t>
        </w:r>
        <w:r w:rsidRPr="009E77C3">
          <w:rPr>
            <w:rFonts w:eastAsia="Times New Roman"/>
            <w:color w:val="551A8B"/>
            <w:u w:val="single"/>
            <w:bdr w:val="none" w:sz="0" w:space="0" w:color="auto" w:frame="1"/>
          </w:rPr>
          <w:t>)</w:t>
        </w:r>
      </w:hyperlink>
      <w:r w:rsidRPr="009E77C3" w:rsidDel="0064289F">
        <w:rPr>
          <w:rFonts w:eastAsia="Times New Roman"/>
        </w:rPr>
        <w:t xml:space="preserve"> </w:t>
      </w:r>
    </w:p>
    <w:bookmarkEnd w:id="0"/>
    <w:p w:rsidR="00D56AF0" w:rsidRPr="009E77C3" w:rsidRDefault="00D56AF0" w:rsidP="00887F36">
      <w:pPr>
        <w:spacing w:after="0" w:line="240" w:lineRule="auto"/>
        <w:rPr>
          <w:rFonts w:eastAsia="Times New Roman"/>
        </w:rPr>
      </w:pPr>
    </w:p>
    <w:p w:rsidR="00A208F9" w:rsidRDefault="00A208F9" w:rsidP="00A208F9">
      <w:pPr>
        <w:pStyle w:val="Heading2"/>
      </w:pPr>
      <w:r>
        <w:t xml:space="preserve">Buying Tips </w:t>
      </w:r>
    </w:p>
    <w:p w:rsidR="009E77C3" w:rsidRPr="009E77C3" w:rsidRDefault="000A619E" w:rsidP="00887F3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Use </w:t>
      </w:r>
      <w:r w:rsidR="009C01E3">
        <w:rPr>
          <w:rFonts w:eastAsia="Times New Roman"/>
        </w:rPr>
        <w:t>ENERGY STAR</w:t>
      </w:r>
      <w:r w:rsidR="009C01E3" w:rsidRPr="00945BE6">
        <w:rPr>
          <w:rFonts w:eastAsia="Times New Roman"/>
        </w:rPr>
        <w:t>®</w:t>
      </w:r>
      <w:r>
        <w:rPr>
          <w:rFonts w:eastAsia="Times New Roman"/>
        </w:rPr>
        <w:t xml:space="preserve"> </w:t>
      </w:r>
      <w:r w:rsidR="009E77C3" w:rsidRPr="009E77C3">
        <w:rPr>
          <w:rFonts w:eastAsia="Times New Roman"/>
        </w:rPr>
        <w:t>to search for certified products.</w:t>
      </w:r>
    </w:p>
    <w:p w:rsidR="00A208F9" w:rsidRPr="009E77C3" w:rsidRDefault="000A619E" w:rsidP="00887F3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Use EPEAT</w:t>
      </w:r>
      <w:r w:rsidR="00D56AF0" w:rsidRPr="001671EE">
        <w:rPr>
          <w:rFonts w:eastAsia="Times New Roman"/>
          <w:color w:val="0066EE"/>
          <w:u w:val="single"/>
          <w:bdr w:val="none" w:sz="0" w:space="0" w:color="auto" w:frame="1"/>
        </w:rPr>
        <w:t>®</w:t>
      </w:r>
      <w:r>
        <w:rPr>
          <w:rFonts w:eastAsia="Times New Roman"/>
        </w:rPr>
        <w:t xml:space="preserve"> </w:t>
      </w:r>
      <w:r w:rsidR="009E77C3" w:rsidRPr="009E77C3">
        <w:rPr>
          <w:rFonts w:eastAsia="Times New Roman"/>
        </w:rPr>
        <w:t>to search for certified products.</w:t>
      </w:r>
    </w:p>
    <w:p w:rsidR="002D36F1" w:rsidRDefault="002D36F1"/>
    <w:sectPr w:rsidR="002D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15B"/>
    <w:multiLevelType w:val="multilevel"/>
    <w:tmpl w:val="69348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B1F0F"/>
    <w:multiLevelType w:val="multilevel"/>
    <w:tmpl w:val="516E5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A0675"/>
    <w:multiLevelType w:val="multilevel"/>
    <w:tmpl w:val="EFD20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76CD1"/>
    <w:multiLevelType w:val="multilevel"/>
    <w:tmpl w:val="C1B85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E26DD"/>
    <w:multiLevelType w:val="multilevel"/>
    <w:tmpl w:val="280C9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F0DD0"/>
    <w:multiLevelType w:val="multilevel"/>
    <w:tmpl w:val="447487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F219B"/>
    <w:multiLevelType w:val="multilevel"/>
    <w:tmpl w:val="C9B48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F62505"/>
    <w:multiLevelType w:val="multilevel"/>
    <w:tmpl w:val="CEE6D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D5426"/>
    <w:multiLevelType w:val="multilevel"/>
    <w:tmpl w:val="D8A4A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A76DA"/>
    <w:multiLevelType w:val="multilevel"/>
    <w:tmpl w:val="B93CA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B7A68"/>
    <w:multiLevelType w:val="multilevel"/>
    <w:tmpl w:val="8DF6A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5121A"/>
    <w:multiLevelType w:val="multilevel"/>
    <w:tmpl w:val="38D80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F7730"/>
    <w:multiLevelType w:val="multilevel"/>
    <w:tmpl w:val="82CEB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17"/>
  </w:num>
  <w:num w:numId="5">
    <w:abstractNumId w:val="19"/>
  </w:num>
  <w:num w:numId="6">
    <w:abstractNumId w:val="20"/>
  </w:num>
  <w:num w:numId="7">
    <w:abstractNumId w:val="8"/>
  </w:num>
  <w:num w:numId="8">
    <w:abstractNumId w:val="14"/>
  </w:num>
  <w:num w:numId="9">
    <w:abstractNumId w:val="9"/>
  </w:num>
  <w:num w:numId="10">
    <w:abstractNumId w:val="7"/>
  </w:num>
  <w:num w:numId="11">
    <w:abstractNumId w:val="15"/>
  </w:num>
  <w:num w:numId="12">
    <w:abstractNumId w:val="11"/>
  </w:num>
  <w:num w:numId="13">
    <w:abstractNumId w:val="3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  <w:num w:numId="18">
    <w:abstractNumId w:val="6"/>
  </w:num>
  <w:num w:numId="19">
    <w:abstractNumId w:val="12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107BD"/>
    <w:rsid w:val="000121F2"/>
    <w:rsid w:val="000553FA"/>
    <w:rsid w:val="0008333F"/>
    <w:rsid w:val="000A619E"/>
    <w:rsid w:val="000F7428"/>
    <w:rsid w:val="001634B0"/>
    <w:rsid w:val="002D36F1"/>
    <w:rsid w:val="00336B6F"/>
    <w:rsid w:val="00360C22"/>
    <w:rsid w:val="003A7E22"/>
    <w:rsid w:val="003C0546"/>
    <w:rsid w:val="00432FE5"/>
    <w:rsid w:val="00444312"/>
    <w:rsid w:val="0064289F"/>
    <w:rsid w:val="006C425E"/>
    <w:rsid w:val="007173D7"/>
    <w:rsid w:val="008646D2"/>
    <w:rsid w:val="0088013C"/>
    <w:rsid w:val="00887F36"/>
    <w:rsid w:val="00945BE6"/>
    <w:rsid w:val="00986E94"/>
    <w:rsid w:val="009C01E3"/>
    <w:rsid w:val="009D01EF"/>
    <w:rsid w:val="009E22A1"/>
    <w:rsid w:val="009E77C3"/>
    <w:rsid w:val="00A208F9"/>
    <w:rsid w:val="00A934DB"/>
    <w:rsid w:val="00B264E4"/>
    <w:rsid w:val="00C14BC6"/>
    <w:rsid w:val="00D5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89CD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6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8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60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AAAAAA"/>
                                            <w:left w:val="single" w:sz="6" w:space="26" w:color="AAAAAA"/>
                                            <w:bottom w:val="single" w:sz="6" w:space="12" w:color="AAAAAA"/>
                                            <w:right w:val="single" w:sz="6" w:space="26" w:color="AAAAA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peat.net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energystar.gov/products/energy_star_most_effici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documents.dgs.ca.gov/pd/engineering/purchasingstandards/20161205_Televisions_PurStnd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62EA91868184ABFD4F6BA6316EF95" ma:contentTypeVersion="0" ma:contentTypeDescription="Create a new document." ma:contentTypeScope="" ma:versionID="f9801767e87b9abbc7ccde5ef7eab993">
  <xsd:schema xmlns:xsd="http://www.w3.org/2001/XMLSchema" xmlns:xs="http://www.w3.org/2001/XMLSchema" xmlns:p="http://schemas.microsoft.com/office/2006/metadata/properties" xmlns:ns1="http://schemas.microsoft.com/sharepoint/v3" xmlns:ns2="f0f7a508-0aa3-49d3-b7a5-a11a584c05eb" targetNamespace="http://schemas.microsoft.com/office/2006/metadata/properties" ma:root="true" ma:fieldsID="dde0299ac29aebc16b78e8c3df834557" ns1:_="" ns2:_="">
    <xsd:import namespace="http://schemas.microsoft.com/sharepoint/v3"/>
    <xsd:import namespace="f0f7a508-0aa3-49d3-b7a5-a11a584c05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a508-0aa3-49d3-b7a5-a11a584c05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0f7a508-0aa3-49d3-b7a5-a11a584c05eb">P47N2PZQ4QCW-654092530-40858</_dlc_DocId>
    <_dlc_DocIdUrl xmlns="f0f7a508-0aa3-49d3-b7a5-a11a584c05eb">
      <Url>http://dgssp.dgs.ca.gov/projects/ETS/DGSWebsiteRedesign/_layouts/15/DocIdRedir.aspx?ID=P47N2PZQ4QCW-654092530-40858</Url>
      <Description>P47N2PZQ4QCW-654092530-40858</Description>
    </_dlc_DocIdUrl>
  </documentManagement>
</p:properties>
</file>

<file path=customXml/itemProps1.xml><?xml version="1.0" encoding="utf-8"?>
<ds:datastoreItem xmlns:ds="http://schemas.openxmlformats.org/officeDocument/2006/customXml" ds:itemID="{001E1A5F-A433-4C9E-BF75-14C10DD2C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1A6B0-D80C-426C-BCE0-A091882C07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86DE66-8228-414C-BC7D-81A1238BD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7a508-0aa3-49d3-b7a5-a11a584c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F7221-8429-4A07-8961-C0D9457B5A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f7a508-0aa3-49d3-b7a5-a11a584c05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17</cp:revision>
  <dcterms:created xsi:type="dcterms:W3CDTF">2018-05-02T23:09:00Z</dcterms:created>
  <dcterms:modified xsi:type="dcterms:W3CDTF">2018-10-09T22:43:00Z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0x010100ACC62EA91868184ABFD4F6BA6316EF95</vt:lpwstr>
  </property>
  <property fmtid="{D5CDD505-2E9C-101B-9397-08002B2CF9AE}" pid="3" name="_dlc_DocIdItemGuid">
    <vt:lpwstr>42d7bf2d-a0b2-44f0-bd51-ce52a24d61b1</vt:lpwstr>
  </property>
</Properties>
</file>