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E5" w:rsidRDefault="00024B11" w:rsidP="002D36F1">
      <w:pPr>
        <w:pStyle w:val="Title"/>
      </w:pPr>
      <w:r>
        <w:t>OFFICE EQUIPMENT</w:t>
      </w:r>
    </w:p>
    <w:p w:rsidR="002D36F1" w:rsidRDefault="002D36F1" w:rsidP="002D36F1"/>
    <w:p w:rsidR="002D36F1" w:rsidRDefault="002E1DED" w:rsidP="00B264E4">
      <w:pPr>
        <w:pStyle w:val="Heading1"/>
      </w:pPr>
      <w:r>
        <w:t>Office Desk Lamps</w:t>
      </w:r>
    </w:p>
    <w:p w:rsidR="00024B11" w:rsidRPr="00024B11" w:rsidRDefault="00024B11" w:rsidP="002E1DED">
      <w:r>
        <w:t xml:space="preserve">Insert picture </w:t>
      </w:r>
      <w:r w:rsidR="002E1DED">
        <w:t>“Office Desk Lamps</w:t>
      </w:r>
      <w:r>
        <w:t>”</w:t>
      </w:r>
    </w:p>
    <w:p w:rsidR="002E1DED" w:rsidRDefault="002E1DED" w:rsidP="002E1DED">
      <w:pPr>
        <w:rPr>
          <w:shd w:val="clear" w:color="auto" w:fill="FFFFFF"/>
        </w:rPr>
      </w:pPr>
      <w:r>
        <w:rPr>
          <w:shd w:val="clear" w:color="auto" w:fill="FFFFFF"/>
        </w:rPr>
        <w:t xml:space="preserve">Office </w:t>
      </w:r>
      <w:r w:rsidR="006747A5">
        <w:rPr>
          <w:shd w:val="clear" w:color="auto" w:fill="FFFFFF"/>
        </w:rPr>
        <w:t>d</w:t>
      </w:r>
      <w:r>
        <w:rPr>
          <w:shd w:val="clear" w:color="auto" w:fill="FFFFFF"/>
        </w:rPr>
        <w:t xml:space="preserve">esk </w:t>
      </w:r>
      <w:r w:rsidR="006747A5">
        <w:rPr>
          <w:shd w:val="clear" w:color="auto" w:fill="FFFFFF"/>
        </w:rPr>
        <w:t>l</w:t>
      </w:r>
      <w:r>
        <w:rPr>
          <w:shd w:val="clear" w:color="auto" w:fill="FFFFFF"/>
        </w:rPr>
        <w:t xml:space="preserve">amps provide additional light on </w:t>
      </w:r>
      <w:r w:rsidR="007B0D5D">
        <w:rPr>
          <w:shd w:val="clear" w:color="auto" w:fill="FFFFFF"/>
        </w:rPr>
        <w:t>work</w:t>
      </w:r>
      <w:r>
        <w:rPr>
          <w:shd w:val="clear" w:color="auto" w:fill="FFFFFF"/>
        </w:rPr>
        <w:t>space</w:t>
      </w:r>
      <w:r w:rsidR="00243F3A">
        <w:rPr>
          <w:shd w:val="clear" w:color="auto" w:fill="FFFFFF"/>
        </w:rPr>
        <w:t>s</w:t>
      </w:r>
      <w:r>
        <w:rPr>
          <w:shd w:val="clear" w:color="auto" w:fill="FFFFFF"/>
        </w:rPr>
        <w:t xml:space="preserve">. </w:t>
      </w:r>
      <w:r w:rsidR="007B0D5D">
        <w:rPr>
          <w:shd w:val="clear" w:color="auto" w:fill="FFFFFF"/>
        </w:rPr>
        <w:t xml:space="preserve">Opting for </w:t>
      </w:r>
      <w:r w:rsidR="00C66742">
        <w:rPr>
          <w:shd w:val="clear" w:color="auto" w:fill="FFFFFF"/>
        </w:rPr>
        <w:t>ENERGY STAR</w:t>
      </w:r>
      <w:r w:rsidR="007B0D5D">
        <w:rPr>
          <w:shd w:val="clear" w:color="auto" w:fill="FFFFFF"/>
        </w:rPr>
        <w:t>® certified l</w:t>
      </w:r>
      <w:r>
        <w:rPr>
          <w:shd w:val="clear" w:color="auto" w:fill="FFFFFF"/>
        </w:rPr>
        <w:t xml:space="preserve">amps fixtures </w:t>
      </w:r>
      <w:r w:rsidR="007B0D5D">
        <w:rPr>
          <w:shd w:val="clear" w:color="auto" w:fill="FFFFFF"/>
        </w:rPr>
        <w:t>provide energy savings while ensuring performance needs are met.</w:t>
      </w:r>
    </w:p>
    <w:p w:rsidR="002D36F1" w:rsidRDefault="00A208F9" w:rsidP="002D36F1">
      <w:pPr>
        <w:pStyle w:val="Heading2"/>
      </w:pPr>
      <w:r>
        <w:t>Green Contracts</w:t>
      </w:r>
    </w:p>
    <w:p w:rsidR="002E1DED" w:rsidRPr="00A538CF" w:rsidRDefault="002E1DED" w:rsidP="002E1DED">
      <w:pPr>
        <w:spacing w:after="270" w:line="240" w:lineRule="auto"/>
        <w:textAlignment w:val="baseline"/>
        <w:rPr>
          <w:rFonts w:eastAsia="Times New Roman" w:cstheme="minorHAnsi"/>
          <w:color w:val="222222"/>
        </w:rPr>
      </w:pPr>
      <w:r w:rsidRPr="00A538CF">
        <w:rPr>
          <w:rFonts w:eastAsia="Times New Roman" w:cstheme="minorHAnsi"/>
          <w:color w:val="222222"/>
        </w:rPr>
        <w:t xml:space="preserve">Currently there is no </w:t>
      </w:r>
      <w:r w:rsidR="006747A5">
        <w:rPr>
          <w:rFonts w:eastAsia="Times New Roman" w:cstheme="minorHAnsi"/>
          <w:color w:val="222222"/>
        </w:rPr>
        <w:t>g</w:t>
      </w:r>
      <w:r w:rsidRPr="00A538CF">
        <w:rPr>
          <w:rFonts w:eastAsia="Times New Roman" w:cstheme="minorHAnsi"/>
          <w:color w:val="222222"/>
        </w:rPr>
        <w:t xml:space="preserve">reen </w:t>
      </w:r>
      <w:r w:rsidR="006747A5">
        <w:rPr>
          <w:rFonts w:eastAsia="Times New Roman" w:cstheme="minorHAnsi"/>
          <w:color w:val="222222"/>
        </w:rPr>
        <w:t>s</w:t>
      </w:r>
      <w:r w:rsidRPr="00A538CF">
        <w:rPr>
          <w:rFonts w:eastAsia="Times New Roman" w:cstheme="minorHAnsi"/>
          <w:color w:val="222222"/>
        </w:rPr>
        <w:t xml:space="preserve">tatewide </w:t>
      </w:r>
      <w:r w:rsidR="006747A5">
        <w:rPr>
          <w:rFonts w:eastAsia="Times New Roman" w:cstheme="minorHAnsi"/>
          <w:color w:val="222222"/>
        </w:rPr>
        <w:t>c</w:t>
      </w:r>
      <w:r w:rsidRPr="00A538CF">
        <w:rPr>
          <w:rFonts w:eastAsia="Times New Roman" w:cstheme="minorHAnsi"/>
          <w:color w:val="222222"/>
        </w:rPr>
        <w:t xml:space="preserve">ommodity </w:t>
      </w:r>
      <w:r w:rsidR="006747A5">
        <w:rPr>
          <w:rFonts w:eastAsia="Times New Roman" w:cstheme="minorHAnsi"/>
          <w:color w:val="222222"/>
        </w:rPr>
        <w:t>c</w:t>
      </w:r>
      <w:r w:rsidRPr="00A538CF">
        <w:rPr>
          <w:rFonts w:eastAsia="Times New Roman" w:cstheme="minorHAnsi"/>
          <w:color w:val="222222"/>
        </w:rPr>
        <w:t>ontract for this commodity.</w:t>
      </w:r>
    </w:p>
    <w:p w:rsidR="00695F08" w:rsidRPr="00695F08" w:rsidRDefault="002E1DED" w:rsidP="00A538CF">
      <w:pPr>
        <w:spacing w:after="270" w:line="240" w:lineRule="auto"/>
        <w:textAlignment w:val="baseline"/>
      </w:pPr>
      <w:r w:rsidRPr="00A538CF">
        <w:rPr>
          <w:rFonts w:eastAsia="Times New Roman" w:cstheme="minorHAnsi"/>
          <w:color w:val="222222"/>
        </w:rPr>
        <w:t xml:space="preserve">To assist state departments with the identification of Environmentally Preferable </w:t>
      </w:r>
      <w:r w:rsidR="007B0D5D" w:rsidRPr="00A538CF">
        <w:rPr>
          <w:rFonts w:eastAsia="Times New Roman" w:cstheme="minorHAnsi"/>
          <w:color w:val="222222"/>
        </w:rPr>
        <w:t xml:space="preserve">Purchasing </w:t>
      </w:r>
      <w:r w:rsidRPr="00A538CF">
        <w:rPr>
          <w:rFonts w:eastAsia="Times New Roman" w:cstheme="minorHAnsi"/>
          <w:color w:val="222222"/>
        </w:rPr>
        <w:t>(EPP) products that meet EPP criteria, the D</w:t>
      </w:r>
      <w:r w:rsidR="00C7123F">
        <w:rPr>
          <w:rFonts w:eastAsia="Times New Roman" w:cstheme="minorHAnsi"/>
          <w:color w:val="222222"/>
        </w:rPr>
        <w:t xml:space="preserve">epartment of </w:t>
      </w:r>
      <w:r w:rsidRPr="00A538CF">
        <w:rPr>
          <w:rFonts w:eastAsia="Times New Roman" w:cstheme="minorHAnsi"/>
          <w:color w:val="222222"/>
        </w:rPr>
        <w:t>G</w:t>
      </w:r>
      <w:r w:rsidR="00C7123F">
        <w:rPr>
          <w:rFonts w:eastAsia="Times New Roman" w:cstheme="minorHAnsi"/>
          <w:color w:val="222222"/>
        </w:rPr>
        <w:t xml:space="preserve">eneral </w:t>
      </w:r>
      <w:r w:rsidRPr="00A538CF">
        <w:rPr>
          <w:rFonts w:eastAsia="Times New Roman" w:cstheme="minorHAnsi"/>
          <w:color w:val="222222"/>
        </w:rPr>
        <w:t>S</w:t>
      </w:r>
      <w:r w:rsidR="00C7123F">
        <w:rPr>
          <w:rFonts w:eastAsia="Times New Roman" w:cstheme="minorHAnsi"/>
          <w:color w:val="222222"/>
        </w:rPr>
        <w:t>ervices (DGS)</w:t>
      </w:r>
      <w:r w:rsidRPr="00A538CF">
        <w:rPr>
          <w:rFonts w:eastAsia="Times New Roman" w:cstheme="minorHAnsi"/>
          <w:color w:val="222222"/>
        </w:rPr>
        <w:t xml:space="preserve"> EPP program has developed DGS </w:t>
      </w:r>
      <w:r w:rsidR="008C3AF9">
        <w:rPr>
          <w:rFonts w:eastAsia="Times New Roman" w:cstheme="minorHAnsi"/>
          <w:color w:val="222222"/>
        </w:rPr>
        <w:t>p</w:t>
      </w:r>
      <w:r w:rsidRPr="00A538CF">
        <w:rPr>
          <w:rFonts w:eastAsia="Times New Roman" w:cstheme="minorHAnsi"/>
          <w:color w:val="222222"/>
        </w:rPr>
        <w:t xml:space="preserve">urchasing </w:t>
      </w:r>
      <w:r w:rsidR="008C3AF9">
        <w:rPr>
          <w:rFonts w:eastAsia="Times New Roman" w:cstheme="minorHAnsi"/>
          <w:color w:val="222222"/>
        </w:rPr>
        <w:t>s</w:t>
      </w:r>
      <w:r w:rsidRPr="00A538CF">
        <w:rPr>
          <w:rFonts w:eastAsia="Times New Roman" w:cstheme="minorHAnsi"/>
          <w:color w:val="222222"/>
        </w:rPr>
        <w:t xml:space="preserve">tandard(s). </w:t>
      </w:r>
    </w:p>
    <w:p w:rsidR="00A208F9" w:rsidRDefault="002E1DED" w:rsidP="00B264E4">
      <w:pPr>
        <w:pStyle w:val="Heading2"/>
      </w:pPr>
      <w:r>
        <w:t>DGS Purchasing Standards</w:t>
      </w:r>
    </w:p>
    <w:p w:rsidR="004D5309" w:rsidRPr="004D5309" w:rsidRDefault="004D5309" w:rsidP="004D5309">
      <w:pPr>
        <w:rPr>
          <w:rFonts w:eastAsia="Times New Roman"/>
        </w:rPr>
      </w:pPr>
      <w:r w:rsidRPr="004D5309">
        <w:rPr>
          <w:rFonts w:eastAsia="Times New Roman"/>
        </w:rPr>
        <w:t xml:space="preserve">DGS </w:t>
      </w:r>
      <w:r w:rsidR="00694882">
        <w:rPr>
          <w:rFonts w:eastAsia="Times New Roman"/>
        </w:rPr>
        <w:t>p</w:t>
      </w:r>
      <w:r w:rsidRPr="004D5309">
        <w:rPr>
          <w:rFonts w:eastAsia="Times New Roman"/>
        </w:rPr>
        <w:t xml:space="preserve">urchasing </w:t>
      </w:r>
      <w:r w:rsidR="00694882">
        <w:rPr>
          <w:rFonts w:eastAsia="Times New Roman"/>
        </w:rPr>
        <w:t>s</w:t>
      </w:r>
      <w:r w:rsidRPr="004D5309">
        <w:rPr>
          <w:rFonts w:eastAsia="Times New Roman"/>
        </w:rPr>
        <w:t xml:space="preserve">tandards provide the minimum criteria purchases must meet to be considered EPP, aka “green”, by the </w:t>
      </w:r>
      <w:r w:rsidR="00C46781">
        <w:rPr>
          <w:rFonts w:eastAsia="Times New Roman"/>
        </w:rPr>
        <w:t>s</w:t>
      </w:r>
      <w:r w:rsidRPr="004D5309">
        <w:rPr>
          <w:rFonts w:eastAsia="Times New Roman"/>
        </w:rPr>
        <w:t>tate of California. They establish a mechanism for incorporating performance and environmental requirements that meet the state’s environmentally preferable goals, into procurement and policy.</w:t>
      </w:r>
    </w:p>
    <w:p w:rsidR="004D5309" w:rsidRPr="004D5309" w:rsidRDefault="0007296B" w:rsidP="004D5309">
      <w:pPr>
        <w:rPr>
          <w:rFonts w:eastAsia="Times New Roman"/>
        </w:rPr>
      </w:pPr>
      <w:hyperlink r:id="rId9" w:tgtFrame="_blank" w:history="1">
        <w:r w:rsidR="004D5309" w:rsidRPr="004D5309">
          <w:rPr>
            <w:rStyle w:val="Hyperlink"/>
            <w:rFonts w:eastAsia="Times New Roman"/>
          </w:rPr>
          <w:t>DGS Purchasing Standard 391115-A, Office Desk Lamps</w:t>
        </w:r>
      </w:hyperlink>
    </w:p>
    <w:p w:rsidR="00A208F9" w:rsidRDefault="00A208F9" w:rsidP="00A208F9">
      <w:pPr>
        <w:pStyle w:val="Heading2"/>
      </w:pPr>
      <w:r>
        <w:t xml:space="preserve">References and Resources  </w:t>
      </w:r>
    </w:p>
    <w:p w:rsidR="002D36F1" w:rsidRDefault="0007296B" w:rsidP="00694882">
      <w:pPr>
        <w:rPr>
          <w:rFonts w:eastAsia="Times New Roman"/>
          <w:color w:val="551A8B"/>
          <w:u w:val="single"/>
          <w:bdr w:val="none" w:sz="0" w:space="0" w:color="auto" w:frame="1"/>
        </w:rPr>
      </w:pPr>
      <w:hyperlink r:id="rId10" w:tgtFrame="_blank" w:history="1">
        <w:r w:rsidR="004D5309" w:rsidRPr="008C6CBA">
          <w:rPr>
            <w:rFonts w:eastAsia="Times New Roman"/>
            <w:color w:val="551A8B"/>
            <w:u w:val="single"/>
            <w:bdr w:val="none" w:sz="0" w:space="0" w:color="auto" w:frame="1"/>
          </w:rPr>
          <w:t>ENERGY STAR</w:t>
        </w:r>
        <w:r w:rsidR="004D5309" w:rsidRPr="00A538CF">
          <w:rPr>
            <w:rFonts w:eastAsia="Times New Roman"/>
            <w:color w:val="551A8B"/>
            <w:u w:val="single"/>
            <w:bdr w:val="none" w:sz="0" w:space="0" w:color="auto" w:frame="1"/>
          </w:rPr>
          <w:t>®</w:t>
        </w:r>
      </w:hyperlink>
    </w:p>
    <w:p w:rsidR="0007296B" w:rsidRDefault="0007296B" w:rsidP="0007296B">
      <w:pPr>
        <w:pStyle w:val="Heading2"/>
      </w:pPr>
      <w:r>
        <w:t>Buying Tips</w:t>
      </w:r>
    </w:p>
    <w:p w:rsidR="0007296B" w:rsidRDefault="0007296B" w:rsidP="0007296B">
      <w:r w:rsidRPr="00CF1841">
        <w:t>Look for products that are ENERGY STAR® certified or are made with a minimum of 10% postconsumer recycled content.</w:t>
      </w:r>
    </w:p>
    <w:p w:rsidR="0007296B" w:rsidRDefault="0007296B" w:rsidP="00694882">
      <w:bookmarkStart w:id="0" w:name="_GoBack"/>
      <w:bookmarkEnd w:id="0"/>
    </w:p>
    <w:sectPr w:rsidR="00072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039E"/>
    <w:multiLevelType w:val="multilevel"/>
    <w:tmpl w:val="D1729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D5583"/>
    <w:multiLevelType w:val="multilevel"/>
    <w:tmpl w:val="8432E2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96A6C"/>
    <w:multiLevelType w:val="multilevel"/>
    <w:tmpl w:val="19B816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16A0C"/>
    <w:multiLevelType w:val="multilevel"/>
    <w:tmpl w:val="2D047C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E35E3"/>
    <w:multiLevelType w:val="multilevel"/>
    <w:tmpl w:val="FFC02C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33D16"/>
    <w:multiLevelType w:val="multilevel"/>
    <w:tmpl w:val="692E7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F216F5"/>
    <w:multiLevelType w:val="multilevel"/>
    <w:tmpl w:val="DDAA83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517BA"/>
    <w:multiLevelType w:val="multilevel"/>
    <w:tmpl w:val="E7DCA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2F1D14"/>
    <w:multiLevelType w:val="multilevel"/>
    <w:tmpl w:val="80A6CE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F35A07"/>
    <w:multiLevelType w:val="multilevel"/>
    <w:tmpl w:val="FA2C34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B67615"/>
    <w:multiLevelType w:val="multilevel"/>
    <w:tmpl w:val="9C9EF7F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0977FE"/>
    <w:multiLevelType w:val="multilevel"/>
    <w:tmpl w:val="3F66A9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5E13C4"/>
    <w:multiLevelType w:val="multilevel"/>
    <w:tmpl w:val="0292E3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EE30E2"/>
    <w:multiLevelType w:val="multilevel"/>
    <w:tmpl w:val="F5AEDB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FB68C2"/>
    <w:multiLevelType w:val="multilevel"/>
    <w:tmpl w:val="7046CA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E220CB"/>
    <w:multiLevelType w:val="multilevel"/>
    <w:tmpl w:val="946EB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3D71B8"/>
    <w:multiLevelType w:val="multilevel"/>
    <w:tmpl w:val="BD2A9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697CF9"/>
    <w:multiLevelType w:val="multilevel"/>
    <w:tmpl w:val="5B2AF0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CA14FD"/>
    <w:multiLevelType w:val="multilevel"/>
    <w:tmpl w:val="E30030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48017E"/>
    <w:multiLevelType w:val="multilevel"/>
    <w:tmpl w:val="F49A5862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DD0B7D"/>
    <w:multiLevelType w:val="multilevel"/>
    <w:tmpl w:val="C3D66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77770E"/>
    <w:multiLevelType w:val="multilevel"/>
    <w:tmpl w:val="4F6AE8A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8474D3"/>
    <w:multiLevelType w:val="multilevel"/>
    <w:tmpl w:val="0BD40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7"/>
  </w:num>
  <w:num w:numId="3">
    <w:abstractNumId w:val="14"/>
  </w:num>
  <w:num w:numId="4">
    <w:abstractNumId w:val="16"/>
  </w:num>
  <w:num w:numId="5">
    <w:abstractNumId w:val="20"/>
  </w:num>
  <w:num w:numId="6">
    <w:abstractNumId w:val="21"/>
  </w:num>
  <w:num w:numId="7">
    <w:abstractNumId w:val="10"/>
  </w:num>
  <w:num w:numId="8">
    <w:abstractNumId w:val="15"/>
  </w:num>
  <w:num w:numId="9">
    <w:abstractNumId w:val="1"/>
  </w:num>
  <w:num w:numId="10">
    <w:abstractNumId w:val="18"/>
  </w:num>
  <w:num w:numId="11">
    <w:abstractNumId w:val="3"/>
  </w:num>
  <w:num w:numId="12">
    <w:abstractNumId w:val="4"/>
  </w:num>
  <w:num w:numId="13">
    <w:abstractNumId w:val="8"/>
  </w:num>
  <w:num w:numId="14">
    <w:abstractNumId w:val="12"/>
  </w:num>
  <w:num w:numId="15">
    <w:abstractNumId w:val="2"/>
  </w:num>
  <w:num w:numId="16">
    <w:abstractNumId w:val="9"/>
  </w:num>
  <w:num w:numId="17">
    <w:abstractNumId w:val="0"/>
  </w:num>
  <w:num w:numId="18">
    <w:abstractNumId w:val="17"/>
  </w:num>
  <w:num w:numId="19">
    <w:abstractNumId w:val="22"/>
  </w:num>
  <w:num w:numId="20">
    <w:abstractNumId w:val="13"/>
  </w:num>
  <w:num w:numId="21">
    <w:abstractNumId w:val="6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zszQ1NDCxMDIxNDVX0lEKTi0uzszPAykwrAUAeVvt6CwAAAA="/>
  </w:docVars>
  <w:rsids>
    <w:rsidRoot w:val="002D36F1"/>
    <w:rsid w:val="00024B11"/>
    <w:rsid w:val="0007296B"/>
    <w:rsid w:val="000F2FA4"/>
    <w:rsid w:val="00233DBF"/>
    <w:rsid w:val="00243F3A"/>
    <w:rsid w:val="002D36F1"/>
    <w:rsid w:val="002E1DED"/>
    <w:rsid w:val="003B2898"/>
    <w:rsid w:val="00432FE5"/>
    <w:rsid w:val="004D5309"/>
    <w:rsid w:val="006747A5"/>
    <w:rsid w:val="00694882"/>
    <w:rsid w:val="00695F08"/>
    <w:rsid w:val="007B0D5D"/>
    <w:rsid w:val="00812D8F"/>
    <w:rsid w:val="008513F1"/>
    <w:rsid w:val="008646D2"/>
    <w:rsid w:val="008C3AF9"/>
    <w:rsid w:val="008C6CBA"/>
    <w:rsid w:val="00986E94"/>
    <w:rsid w:val="009D01EF"/>
    <w:rsid w:val="00A04265"/>
    <w:rsid w:val="00A208F9"/>
    <w:rsid w:val="00A538CF"/>
    <w:rsid w:val="00B264E4"/>
    <w:rsid w:val="00C46781"/>
    <w:rsid w:val="00C66742"/>
    <w:rsid w:val="00C7123F"/>
    <w:rsid w:val="00CA7881"/>
    <w:rsid w:val="00E4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CD03A"/>
  <w15:chartTrackingRefBased/>
  <w15:docId w15:val="{152E0A8C-D258-44A6-A6DF-CACFD28C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F1"/>
  </w:style>
  <w:style w:type="paragraph" w:styleId="Heading1">
    <w:name w:val="heading 1"/>
    <w:basedOn w:val="Normal"/>
    <w:next w:val="Normal"/>
    <w:link w:val="Heading1Char"/>
    <w:uiPriority w:val="9"/>
    <w:qFormat/>
    <w:rsid w:val="002D36F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6F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36F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6F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6F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6F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6F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6F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6F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6F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36F1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D36F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D36F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6F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6F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D36F1"/>
    <w:rPr>
      <w:b/>
      <w:bCs/>
    </w:rPr>
  </w:style>
  <w:style w:type="character" w:styleId="Emphasis">
    <w:name w:val="Emphasis"/>
    <w:basedOn w:val="DefaultParagraphFont"/>
    <w:uiPriority w:val="20"/>
    <w:qFormat/>
    <w:rsid w:val="002D36F1"/>
    <w:rPr>
      <w:i/>
      <w:iCs/>
    </w:rPr>
  </w:style>
  <w:style w:type="paragraph" w:styleId="NoSpacing">
    <w:name w:val="No Spacing"/>
    <w:uiPriority w:val="1"/>
    <w:qFormat/>
    <w:rsid w:val="002D36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D36F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D36F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6F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6F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36F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D36F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36F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D36F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D36F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6F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A208F9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513F1"/>
  </w:style>
  <w:style w:type="character" w:styleId="Hyperlink">
    <w:name w:val="Hyperlink"/>
    <w:basedOn w:val="DefaultParagraphFont"/>
    <w:uiPriority w:val="99"/>
    <w:unhideWhenUsed/>
    <w:rsid w:val="008513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788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76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16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1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4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9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7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2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6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0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7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2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7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3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65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3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7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7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8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07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6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43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4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energystar.gov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documents.dgs.ca.gov/pd/engineering/purchasingstandards/20151217_LampsPurStnd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f0f7a508-0aa3-49d3-b7a5-a11a584c05eb">P47N2PZQ4QCW-654092530-40854</_dlc_DocId>
    <_dlc_DocIdUrl xmlns="f0f7a508-0aa3-49d3-b7a5-a11a584c05eb">
      <Url>http://dgssp.dgs.ca.gov/projects/ETS/DGSWebsiteRedesign/_layouts/15/DocIdRedir.aspx?ID=P47N2PZQ4QCW-654092530-40854</Url>
      <Description>P47N2PZQ4QCW-654092530-40854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62EA91868184ABFD4F6BA6316EF95" ma:contentTypeVersion="0" ma:contentTypeDescription="Create a new document." ma:contentTypeScope="" ma:versionID="f9801767e87b9abbc7ccde5ef7eab993">
  <xsd:schema xmlns:xsd="http://www.w3.org/2001/XMLSchema" xmlns:xs="http://www.w3.org/2001/XMLSchema" xmlns:p="http://schemas.microsoft.com/office/2006/metadata/properties" xmlns:ns1="http://schemas.microsoft.com/sharepoint/v3" xmlns:ns2="f0f7a508-0aa3-49d3-b7a5-a11a584c05eb" targetNamespace="http://schemas.microsoft.com/office/2006/metadata/properties" ma:root="true" ma:fieldsID="dde0299ac29aebc16b78e8c3df834557" ns1:_="" ns2:_="">
    <xsd:import namespace="http://schemas.microsoft.com/sharepoint/v3"/>
    <xsd:import namespace="f0f7a508-0aa3-49d3-b7a5-a11a584c05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7a508-0aa3-49d3-b7a5-a11a584c05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0E94CA-C3F1-4345-B526-E3276509C4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0f7a508-0aa3-49d3-b7a5-a11a584c05eb"/>
  </ds:schemaRefs>
</ds:datastoreItem>
</file>

<file path=customXml/itemProps2.xml><?xml version="1.0" encoding="utf-8"?>
<ds:datastoreItem xmlns:ds="http://schemas.openxmlformats.org/officeDocument/2006/customXml" ds:itemID="{93DE178B-A89B-497B-99FD-1A9649722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f7a508-0aa3-49d3-b7a5-a11a584c0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13142-2D7E-4871-B1F1-AB6B8A17AD0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3C00697-88F6-4872-8EA5-8241301CD2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Fain-Keslar, Charleen@DGS</dc:creator>
  <cp:keywords/>
  <dc:description/>
  <cp:lastModifiedBy>Singh, Devika@DGS</cp:lastModifiedBy>
  <cp:revision>14</cp:revision>
  <dcterms:created xsi:type="dcterms:W3CDTF">2018-05-02T22:17:00Z</dcterms:created>
  <dcterms:modified xsi:type="dcterms:W3CDTF">2018-11-02T21:58:00Z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0x010100ACC62EA91868184ABFD4F6BA6316EF95</vt:lpwstr>
  </property>
  <property fmtid="{D5CDD505-2E9C-101B-9397-08002B2CF9AE}" pid="3" name="_dlc_DocIdItemGuid">
    <vt:lpwstr>f7f5a6ef-07dd-49e1-b74b-ee81d74670fe</vt:lpwstr>
  </property>
</Properties>
</file>