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E5" w:rsidRDefault="00024B11" w:rsidP="002D36F1">
      <w:pPr>
        <w:pStyle w:val="Title"/>
      </w:pPr>
      <w:r>
        <w:t>OFFICE EQUIPMENT</w:t>
      </w:r>
    </w:p>
    <w:p w:rsidR="002D36F1" w:rsidRDefault="002D36F1" w:rsidP="002D36F1"/>
    <w:p w:rsidR="002D36F1" w:rsidRDefault="00024B11" w:rsidP="00B264E4">
      <w:pPr>
        <w:pStyle w:val="Heading1"/>
      </w:pPr>
      <w:r>
        <w:t>Data Storage</w:t>
      </w:r>
    </w:p>
    <w:p w:rsidR="00024B11" w:rsidRPr="00B54CB3" w:rsidRDefault="00024B11" w:rsidP="00024B11">
      <w:pPr>
        <w:rPr>
          <w:rFonts w:cstheme="minorHAnsi"/>
        </w:rPr>
      </w:pPr>
      <w:r w:rsidRPr="00B54CB3">
        <w:rPr>
          <w:rFonts w:cstheme="minorHAnsi"/>
        </w:rPr>
        <w:t>Insert picture “Data Storage”</w:t>
      </w:r>
    </w:p>
    <w:p w:rsidR="00024B11" w:rsidRPr="001A4D3F" w:rsidRDefault="00024B11" w:rsidP="00024B11">
      <w:pPr>
        <w:rPr>
          <w:rFonts w:cstheme="minorHAnsi"/>
          <w:color w:val="444444"/>
          <w:shd w:val="clear" w:color="auto" w:fill="FFFFFF"/>
        </w:rPr>
      </w:pPr>
      <w:r w:rsidRPr="001A4D3F">
        <w:rPr>
          <w:rFonts w:cstheme="minorHAnsi"/>
          <w:color w:val="444444"/>
          <w:shd w:val="clear" w:color="auto" w:fill="FFFFFF"/>
        </w:rPr>
        <w:t xml:space="preserve">Data storage devices retain digital computer data. In today’s technological business environment there </w:t>
      </w:r>
      <w:r w:rsidR="00C95CFE" w:rsidRPr="001A4D3F">
        <w:rPr>
          <w:rFonts w:cstheme="minorHAnsi"/>
          <w:color w:val="444444"/>
          <w:shd w:val="clear" w:color="auto" w:fill="FFFFFF"/>
        </w:rPr>
        <w:t xml:space="preserve">is </w:t>
      </w:r>
      <w:r w:rsidR="00C95CFE">
        <w:rPr>
          <w:rFonts w:cstheme="minorHAnsi"/>
          <w:color w:val="444444"/>
          <w:shd w:val="clear" w:color="auto" w:fill="FFFFFF"/>
        </w:rPr>
        <w:t xml:space="preserve">an </w:t>
      </w:r>
      <w:r w:rsidRPr="001A4D3F">
        <w:rPr>
          <w:rFonts w:cstheme="minorHAnsi"/>
          <w:color w:val="444444"/>
          <w:shd w:val="clear" w:color="auto" w:fill="FFFFFF"/>
        </w:rPr>
        <w:t>increasing demand for data storage. The primary environmental considerations are energy efficiency and end-of-life management.</w:t>
      </w:r>
    </w:p>
    <w:p w:rsidR="002D36F1" w:rsidRDefault="00A208F9" w:rsidP="002D36F1">
      <w:pPr>
        <w:pStyle w:val="Heading2"/>
      </w:pPr>
      <w:r>
        <w:t>Green Contracts</w:t>
      </w:r>
    </w:p>
    <w:p w:rsidR="00024B11" w:rsidRPr="001A4D3F" w:rsidRDefault="00795B39" w:rsidP="00024B11">
      <w:pPr>
        <w:rPr>
          <w:rFonts w:eastAsia="Times New Roman" w:cstheme="minorHAnsi"/>
        </w:rPr>
      </w:pPr>
      <w:r w:rsidRPr="001A4D3F">
        <w:rPr>
          <w:rFonts w:eastAsia="Times New Roman" w:cstheme="minorHAnsi"/>
        </w:rPr>
        <w:t xml:space="preserve">Statewide </w:t>
      </w:r>
      <w:r w:rsidR="00024B11" w:rsidRPr="001A4D3F">
        <w:rPr>
          <w:rFonts w:eastAsia="Times New Roman" w:cstheme="minorHAnsi"/>
        </w:rPr>
        <w:t xml:space="preserve">contracts for entry-level and mid-range data storage solutions are available and listed by brand. Energy efficiency was a factor considered in the development of the technical specifications. These contracts offer </w:t>
      </w:r>
      <w:r w:rsidR="004916A5">
        <w:rPr>
          <w:rFonts w:eastAsia="Times New Roman" w:cstheme="minorHAnsi"/>
        </w:rPr>
        <w:t>t</w:t>
      </w:r>
      <w:r w:rsidR="00024B11" w:rsidRPr="001A4D3F">
        <w:rPr>
          <w:rFonts w:eastAsia="Times New Roman" w:cstheme="minorHAnsi"/>
        </w:rPr>
        <w:t>ake-</w:t>
      </w:r>
      <w:r w:rsidR="004916A5">
        <w:rPr>
          <w:rFonts w:eastAsia="Times New Roman" w:cstheme="minorHAnsi"/>
        </w:rPr>
        <w:t>b</w:t>
      </w:r>
      <w:r w:rsidR="00024B11" w:rsidRPr="001A4D3F">
        <w:rPr>
          <w:rFonts w:eastAsia="Times New Roman" w:cstheme="minorHAnsi"/>
        </w:rPr>
        <w:t xml:space="preserve">ack. </w:t>
      </w:r>
    </w:p>
    <w:p w:rsidR="00024B11" w:rsidRPr="001A4D3F" w:rsidRDefault="00024B11" w:rsidP="00024B11">
      <w:pPr>
        <w:rPr>
          <w:rFonts w:eastAsia="Times New Roman" w:cstheme="minorHAnsi"/>
        </w:rPr>
      </w:pPr>
      <w:r w:rsidRPr="001A4D3F">
        <w:rPr>
          <w:rFonts w:eastAsia="Times New Roman" w:cstheme="minorHAnsi"/>
        </w:rPr>
        <w:t>Contract Name: </w:t>
      </w:r>
      <w:hyperlink r:id="rId9" w:history="1">
        <w:r w:rsidRPr="00742185">
          <w:rPr>
            <w:rStyle w:val="Hyperlink"/>
            <w:rFonts w:eastAsia="Times New Roman" w:cstheme="minorHAnsi"/>
            <w:b/>
            <w:bCs/>
            <w:bdr w:val="none" w:sz="0" w:space="0" w:color="auto" w:frame="1"/>
          </w:rPr>
          <w:t>Mid-Range Data Storage (Dell) </w:t>
        </w:r>
      </w:hyperlink>
      <w:r w:rsidRPr="001A4D3F">
        <w:rPr>
          <w:rFonts w:eastAsia="Times New Roman" w:cstheme="minorHAnsi"/>
        </w:rPr>
        <w:br/>
        <w:t>Contract ID/Number: </w:t>
      </w:r>
      <w:r w:rsidRPr="001A4D3F">
        <w:rPr>
          <w:rFonts w:eastAsia="Times New Roman" w:cstheme="minorHAnsi"/>
          <w:b/>
          <w:bCs/>
          <w:bdr w:val="none" w:sz="0" w:space="0" w:color="auto" w:frame="1"/>
        </w:rPr>
        <w:t>1-13-70-10A</w:t>
      </w:r>
    </w:p>
    <w:p w:rsidR="00024B11" w:rsidRPr="001A4D3F" w:rsidRDefault="00024B11" w:rsidP="00024B11">
      <w:pPr>
        <w:rPr>
          <w:rFonts w:eastAsia="Times New Roman" w:cstheme="minorHAnsi"/>
        </w:rPr>
      </w:pPr>
      <w:r w:rsidRPr="001A4D3F">
        <w:rPr>
          <w:rFonts w:eastAsia="Times New Roman" w:cstheme="minorHAnsi"/>
        </w:rPr>
        <w:t>Contract Name: </w:t>
      </w:r>
      <w:hyperlink r:id="rId10" w:history="1">
        <w:r w:rsidRPr="00963564">
          <w:rPr>
            <w:rStyle w:val="Hyperlink"/>
            <w:rFonts w:eastAsia="Times New Roman" w:cstheme="minorHAnsi"/>
            <w:b/>
            <w:bCs/>
            <w:bdr w:val="none" w:sz="0" w:space="0" w:color="auto" w:frame="1"/>
          </w:rPr>
          <w:t>Mid-Range Data Storage (EMC)</w:t>
        </w:r>
        <w:r w:rsidRPr="00963564">
          <w:rPr>
            <w:rStyle w:val="Hyperlink"/>
            <w:rFonts w:eastAsia="Times New Roman" w:cstheme="minorHAnsi"/>
          </w:rPr>
          <w:t> </w:t>
        </w:r>
      </w:hyperlink>
      <w:r w:rsidRPr="001A4D3F">
        <w:rPr>
          <w:rFonts w:eastAsia="Times New Roman" w:cstheme="minorHAnsi"/>
        </w:rPr>
        <w:br/>
        <w:t>Contract ID/Number: </w:t>
      </w:r>
      <w:r w:rsidRPr="001A4D3F">
        <w:rPr>
          <w:rFonts w:eastAsia="Times New Roman" w:cstheme="minorHAnsi"/>
          <w:b/>
          <w:bCs/>
          <w:bdr w:val="none" w:sz="0" w:space="0" w:color="auto" w:frame="1"/>
        </w:rPr>
        <w:t>1-13-70-10B</w:t>
      </w:r>
    </w:p>
    <w:p w:rsidR="00024B11" w:rsidRPr="001A4D3F" w:rsidRDefault="00024B11" w:rsidP="00024B11">
      <w:pPr>
        <w:rPr>
          <w:rFonts w:eastAsia="Times New Roman" w:cstheme="minorHAnsi"/>
        </w:rPr>
      </w:pPr>
      <w:r w:rsidRPr="001A4D3F">
        <w:rPr>
          <w:rFonts w:eastAsia="Times New Roman" w:cstheme="minorHAnsi"/>
        </w:rPr>
        <w:t>Contract Name: </w:t>
      </w:r>
      <w:hyperlink r:id="rId11" w:history="1">
        <w:r w:rsidRPr="00963564">
          <w:rPr>
            <w:rStyle w:val="Hyperlink"/>
            <w:rFonts w:eastAsia="Times New Roman" w:cstheme="minorHAnsi"/>
            <w:b/>
            <w:bCs/>
            <w:bdr w:val="none" w:sz="0" w:space="0" w:color="auto" w:frame="1"/>
          </w:rPr>
          <w:t>Entry Level Data Storage (EMC) </w:t>
        </w:r>
      </w:hyperlink>
      <w:r w:rsidRPr="001A4D3F">
        <w:rPr>
          <w:rFonts w:eastAsia="Times New Roman" w:cstheme="minorHAnsi"/>
        </w:rPr>
        <w:br/>
        <w:t>Contract ID/Number: </w:t>
      </w:r>
      <w:r w:rsidRPr="001A4D3F">
        <w:rPr>
          <w:rFonts w:eastAsia="Times New Roman" w:cstheme="minorHAnsi"/>
          <w:b/>
          <w:bCs/>
          <w:bdr w:val="none" w:sz="0" w:space="0" w:color="auto" w:frame="1"/>
        </w:rPr>
        <w:t>1-13-70-10C</w:t>
      </w:r>
    </w:p>
    <w:p w:rsidR="00024B11" w:rsidRPr="001A4D3F" w:rsidRDefault="00024B11" w:rsidP="00024B11">
      <w:pPr>
        <w:rPr>
          <w:rFonts w:eastAsia="Times New Roman" w:cstheme="minorHAnsi"/>
        </w:rPr>
      </w:pPr>
      <w:r w:rsidRPr="001A4D3F">
        <w:rPr>
          <w:rFonts w:eastAsia="Times New Roman" w:cstheme="minorHAnsi"/>
        </w:rPr>
        <w:t>Contract Name: </w:t>
      </w:r>
      <w:hyperlink r:id="rId12" w:history="1">
        <w:r w:rsidRPr="00963564">
          <w:rPr>
            <w:rStyle w:val="Hyperlink"/>
            <w:rFonts w:eastAsia="Times New Roman" w:cstheme="minorHAnsi"/>
            <w:b/>
            <w:bCs/>
            <w:bdr w:val="none" w:sz="0" w:space="0" w:color="auto" w:frame="1"/>
          </w:rPr>
          <w:t>Small and Medium Physical Tape Libraries</w:t>
        </w:r>
      </w:hyperlink>
      <w:r w:rsidRPr="001A4D3F">
        <w:rPr>
          <w:rFonts w:eastAsia="Times New Roman" w:cstheme="minorHAnsi"/>
        </w:rPr>
        <w:br/>
        <w:t>Contract ID/Number: </w:t>
      </w:r>
      <w:r w:rsidRPr="001A4D3F">
        <w:rPr>
          <w:rFonts w:eastAsia="Times New Roman" w:cstheme="minorHAnsi"/>
          <w:b/>
          <w:bCs/>
          <w:bdr w:val="none" w:sz="0" w:space="0" w:color="auto" w:frame="1"/>
        </w:rPr>
        <w:t>1-13-70-13</w:t>
      </w:r>
    </w:p>
    <w:p w:rsidR="00024B11" w:rsidRPr="001A4D3F" w:rsidRDefault="00024B11" w:rsidP="00024B11">
      <w:pPr>
        <w:rPr>
          <w:rFonts w:eastAsia="Times New Roman" w:cstheme="minorHAnsi"/>
        </w:rPr>
      </w:pPr>
      <w:r w:rsidRPr="001A4D3F">
        <w:rPr>
          <w:rFonts w:eastAsia="Times New Roman" w:cstheme="minorHAnsi"/>
        </w:rPr>
        <w:t>Contract Name: </w:t>
      </w:r>
      <w:hyperlink r:id="rId13" w:history="1">
        <w:r w:rsidRPr="00963564">
          <w:rPr>
            <w:rStyle w:val="Hyperlink"/>
            <w:rFonts w:eastAsia="Times New Roman" w:cstheme="minorHAnsi"/>
            <w:b/>
            <w:bCs/>
            <w:bdr w:val="none" w:sz="0" w:space="0" w:color="auto" w:frame="1"/>
          </w:rPr>
          <w:t>Storage Area Network (SAN) Fabric - Brocade </w:t>
        </w:r>
      </w:hyperlink>
      <w:r w:rsidRPr="001A4D3F">
        <w:rPr>
          <w:rFonts w:eastAsia="Times New Roman" w:cstheme="minorHAnsi"/>
        </w:rPr>
        <w:br/>
        <w:t>Contract ID/Number: </w:t>
      </w:r>
      <w:r w:rsidRPr="001A4D3F">
        <w:rPr>
          <w:rFonts w:eastAsia="Times New Roman" w:cstheme="minorHAnsi"/>
          <w:b/>
          <w:bCs/>
          <w:bdr w:val="none" w:sz="0" w:space="0" w:color="auto" w:frame="1"/>
        </w:rPr>
        <w:t>1-13-70-14A</w:t>
      </w:r>
    </w:p>
    <w:p w:rsidR="00024B11" w:rsidRPr="001A4D3F" w:rsidRDefault="00024B11" w:rsidP="00024B11">
      <w:pPr>
        <w:rPr>
          <w:rFonts w:eastAsia="Times New Roman" w:cstheme="minorHAnsi"/>
        </w:rPr>
      </w:pPr>
      <w:r w:rsidRPr="001A4D3F">
        <w:rPr>
          <w:rFonts w:eastAsia="Times New Roman" w:cstheme="minorHAnsi"/>
        </w:rPr>
        <w:t>Contract Name: </w:t>
      </w:r>
      <w:hyperlink r:id="rId14" w:history="1">
        <w:r w:rsidRPr="00963564">
          <w:rPr>
            <w:rStyle w:val="Hyperlink"/>
            <w:rFonts w:eastAsia="Times New Roman" w:cstheme="minorHAnsi"/>
            <w:b/>
            <w:bCs/>
            <w:bdr w:val="none" w:sz="0" w:space="0" w:color="auto" w:frame="1"/>
          </w:rPr>
          <w:t>Storage Area Network (SAN) Fabric - Cisco </w:t>
        </w:r>
      </w:hyperlink>
      <w:r w:rsidRPr="001A4D3F">
        <w:rPr>
          <w:rFonts w:eastAsia="Times New Roman" w:cstheme="minorHAnsi"/>
        </w:rPr>
        <w:br/>
        <w:t>Contract ID/Number: </w:t>
      </w:r>
      <w:r w:rsidRPr="001A4D3F">
        <w:rPr>
          <w:rFonts w:eastAsia="Times New Roman" w:cstheme="minorHAnsi"/>
          <w:b/>
          <w:bCs/>
          <w:bdr w:val="none" w:sz="0" w:space="0" w:color="auto" w:frame="1"/>
        </w:rPr>
        <w:t>1-13-70-14B</w:t>
      </w:r>
    </w:p>
    <w:p w:rsidR="00024B11" w:rsidRPr="001A4D3F" w:rsidRDefault="00024B11" w:rsidP="00024B11">
      <w:pPr>
        <w:rPr>
          <w:rFonts w:eastAsia="Times New Roman" w:cstheme="minorHAnsi"/>
          <w:b/>
          <w:bCs/>
          <w:bdr w:val="none" w:sz="0" w:space="0" w:color="auto" w:frame="1"/>
        </w:rPr>
      </w:pPr>
      <w:r w:rsidRPr="001A4D3F">
        <w:rPr>
          <w:rFonts w:eastAsia="Times New Roman" w:cstheme="minorHAnsi"/>
        </w:rPr>
        <w:t>Contract Name: </w:t>
      </w:r>
      <w:hyperlink r:id="rId15" w:history="1">
        <w:r w:rsidRPr="00963564">
          <w:rPr>
            <w:rStyle w:val="Hyperlink"/>
            <w:rFonts w:eastAsia="Times New Roman" w:cstheme="minorHAnsi"/>
            <w:b/>
            <w:bCs/>
            <w:bdr w:val="none" w:sz="0" w:space="0" w:color="auto" w:frame="1"/>
          </w:rPr>
          <w:t>Target Based De-Duplication - NetApp</w:t>
        </w:r>
      </w:hyperlink>
      <w:bookmarkStart w:id="0" w:name="_GoBack"/>
      <w:bookmarkEnd w:id="0"/>
      <w:r w:rsidRPr="001A4D3F">
        <w:rPr>
          <w:rFonts w:eastAsia="Times New Roman" w:cstheme="minorHAnsi"/>
        </w:rPr>
        <w:br/>
        <w:t>Contract ID/Number: </w:t>
      </w:r>
      <w:r w:rsidRPr="001A4D3F">
        <w:rPr>
          <w:rFonts w:eastAsia="Times New Roman" w:cstheme="minorHAnsi"/>
          <w:b/>
          <w:bCs/>
          <w:bdr w:val="none" w:sz="0" w:space="0" w:color="auto" w:frame="1"/>
        </w:rPr>
        <w:t>1-13-70-18</w:t>
      </w:r>
    </w:p>
    <w:p w:rsidR="00A208F9" w:rsidRDefault="00A208F9" w:rsidP="00B264E4">
      <w:pPr>
        <w:pStyle w:val="Heading2"/>
      </w:pPr>
      <w:r>
        <w:t>Specifications</w:t>
      </w:r>
    </w:p>
    <w:p w:rsidR="00233DBF" w:rsidRPr="001A4D3F" w:rsidRDefault="00233DBF" w:rsidP="00233DBF">
      <w:pPr>
        <w:rPr>
          <w:rFonts w:eastAsia="Times New Roman" w:cstheme="minorHAnsi"/>
        </w:rPr>
      </w:pPr>
      <w:r w:rsidRPr="001A4D3F">
        <w:rPr>
          <w:rFonts w:eastAsia="Times New Roman" w:cstheme="minorHAnsi"/>
        </w:rPr>
        <w:t>The following technical and environmental specifications are incorporated in the state's contract(s) and are linked here for informational purposes only.</w:t>
      </w:r>
    </w:p>
    <w:p w:rsidR="00233DBF" w:rsidRPr="001A4D3F" w:rsidRDefault="00233DBF" w:rsidP="0047594A">
      <w:pPr>
        <w:rPr>
          <w:rFonts w:eastAsia="Times New Roman" w:cstheme="minorHAnsi"/>
          <w:b/>
          <w:bdr w:val="none" w:sz="0" w:space="0" w:color="auto" w:frame="1"/>
        </w:rPr>
      </w:pPr>
      <w:r w:rsidRPr="001A4D3F">
        <w:rPr>
          <w:rFonts w:eastAsia="Times New Roman" w:cstheme="minorHAnsi"/>
          <w:b/>
          <w:bdr w:val="none" w:sz="0" w:space="0" w:color="auto" w:frame="1"/>
        </w:rPr>
        <w:t>Entry</w:t>
      </w:r>
      <w:r w:rsidR="001C73DC">
        <w:rPr>
          <w:rFonts w:eastAsia="Times New Roman" w:cstheme="minorHAnsi"/>
          <w:b/>
          <w:bdr w:val="none" w:sz="0" w:space="0" w:color="auto" w:frame="1"/>
        </w:rPr>
        <w:t>-Level</w:t>
      </w:r>
      <w:r w:rsidRPr="001A4D3F">
        <w:rPr>
          <w:rFonts w:eastAsia="Times New Roman" w:cstheme="minorHAnsi"/>
          <w:b/>
          <w:bdr w:val="none" w:sz="0" w:space="0" w:color="auto" w:frame="1"/>
        </w:rPr>
        <w:t>&amp; Mid</w:t>
      </w:r>
      <w:r w:rsidR="004916A5">
        <w:rPr>
          <w:rFonts w:eastAsia="Times New Roman" w:cstheme="minorHAnsi"/>
          <w:b/>
          <w:bdr w:val="none" w:sz="0" w:space="0" w:color="auto" w:frame="1"/>
        </w:rPr>
        <w:t>-</w:t>
      </w:r>
      <w:r w:rsidR="001C73DC">
        <w:rPr>
          <w:rFonts w:eastAsia="Times New Roman" w:cstheme="minorHAnsi"/>
          <w:b/>
          <w:bdr w:val="none" w:sz="0" w:space="0" w:color="auto" w:frame="1"/>
        </w:rPr>
        <w:t>Range</w:t>
      </w:r>
      <w:r w:rsidRPr="001A4D3F">
        <w:rPr>
          <w:rFonts w:eastAsia="Times New Roman" w:cstheme="minorHAnsi"/>
          <w:b/>
          <w:bdr w:val="none" w:sz="0" w:space="0" w:color="auto" w:frame="1"/>
        </w:rPr>
        <w:t xml:space="preserve"> Data Storage</w:t>
      </w:r>
    </w:p>
    <w:p w:rsidR="0047594A" w:rsidRPr="004916A5" w:rsidRDefault="00963564" w:rsidP="0047594A">
      <w:pPr>
        <w:rPr>
          <w:rFonts w:cstheme="minorHAnsi"/>
        </w:rPr>
      </w:pPr>
      <w:hyperlink r:id="rId16" w:tgtFrame="_blank" w:history="1">
        <w:r w:rsidR="0047594A" w:rsidRPr="001A4D3F">
          <w:rPr>
            <w:rStyle w:val="Hyperlink"/>
            <w:rFonts w:cstheme="minorHAnsi"/>
            <w:color w:val="551A8B"/>
            <w:bdr w:val="none" w:sz="0" w:space="0" w:color="auto" w:frame="1"/>
          </w:rPr>
          <w:t>DGS Environmental Specification, Data Storage</w:t>
        </w:r>
      </w:hyperlink>
    </w:p>
    <w:p w:rsidR="0047594A" w:rsidRPr="004916A5" w:rsidRDefault="0047594A" w:rsidP="0047594A">
      <w:pPr>
        <w:rPr>
          <w:rFonts w:eastAsia="Times New Roman" w:cstheme="minorHAnsi"/>
        </w:rPr>
      </w:pPr>
    </w:p>
    <w:p w:rsidR="00233DBF" w:rsidRPr="001A4D3F" w:rsidRDefault="00233DBF" w:rsidP="0047594A">
      <w:pPr>
        <w:rPr>
          <w:rFonts w:eastAsia="Times New Roman" w:cstheme="minorHAnsi"/>
          <w:b/>
          <w:bdr w:val="none" w:sz="0" w:space="0" w:color="auto" w:frame="1"/>
        </w:rPr>
      </w:pPr>
      <w:r w:rsidRPr="001A4D3F">
        <w:rPr>
          <w:rFonts w:eastAsia="Times New Roman" w:cstheme="minorHAnsi"/>
          <w:b/>
          <w:bdr w:val="none" w:sz="0" w:space="0" w:color="auto" w:frame="1"/>
        </w:rPr>
        <w:t>Small &amp; Medium Physical Tape Libraries</w:t>
      </w:r>
    </w:p>
    <w:p w:rsidR="0047594A" w:rsidRPr="004916A5" w:rsidRDefault="00963564" w:rsidP="0047594A">
      <w:pPr>
        <w:rPr>
          <w:rFonts w:cstheme="minorHAnsi"/>
        </w:rPr>
      </w:pPr>
      <w:hyperlink r:id="rId17" w:tgtFrame="_blank" w:history="1">
        <w:r w:rsidR="0047594A" w:rsidRPr="001A4D3F">
          <w:rPr>
            <w:rStyle w:val="Hyperlink"/>
            <w:rFonts w:cstheme="minorHAnsi"/>
            <w:color w:val="551A8B"/>
            <w:bdr w:val="none" w:sz="0" w:space="0" w:color="auto" w:frame="1"/>
          </w:rPr>
          <w:t>DGS Engineering Specification, Small &amp; Medium Physical Tape Libraries</w:t>
        </w:r>
      </w:hyperlink>
    </w:p>
    <w:p w:rsidR="0047594A" w:rsidRPr="004916A5" w:rsidRDefault="0047594A" w:rsidP="0047594A">
      <w:pPr>
        <w:rPr>
          <w:rFonts w:eastAsia="Times New Roman" w:cstheme="minorHAnsi"/>
        </w:rPr>
      </w:pPr>
    </w:p>
    <w:p w:rsidR="00233DBF" w:rsidRPr="001A4D3F" w:rsidRDefault="00233DBF" w:rsidP="0047594A">
      <w:pPr>
        <w:rPr>
          <w:rFonts w:eastAsia="Times New Roman" w:cstheme="minorHAnsi"/>
          <w:b/>
          <w:bdr w:val="none" w:sz="0" w:space="0" w:color="auto" w:frame="1"/>
        </w:rPr>
      </w:pPr>
      <w:r w:rsidRPr="001A4D3F">
        <w:rPr>
          <w:rFonts w:eastAsia="Times New Roman" w:cstheme="minorHAnsi"/>
          <w:b/>
          <w:bdr w:val="none" w:sz="0" w:space="0" w:color="auto" w:frame="1"/>
        </w:rPr>
        <w:t>Storage Area Network (SAN) Fabric</w:t>
      </w:r>
    </w:p>
    <w:p w:rsidR="0047594A" w:rsidRPr="004916A5" w:rsidRDefault="00963564" w:rsidP="0047594A">
      <w:pPr>
        <w:rPr>
          <w:rFonts w:cstheme="minorHAnsi"/>
        </w:rPr>
      </w:pPr>
      <w:hyperlink r:id="rId18" w:tgtFrame="_blank" w:history="1">
        <w:r w:rsidR="0047594A" w:rsidRPr="001A4D3F">
          <w:rPr>
            <w:rStyle w:val="Hyperlink"/>
            <w:rFonts w:cstheme="minorHAnsi"/>
            <w:color w:val="551A8B"/>
            <w:bdr w:val="none" w:sz="0" w:space="0" w:color="auto" w:frame="1"/>
          </w:rPr>
          <w:t>DGS Engineering Specification, SAN Fabric (Brocade)</w:t>
        </w:r>
      </w:hyperlink>
    </w:p>
    <w:p w:rsidR="0047594A" w:rsidRPr="004916A5" w:rsidRDefault="00963564" w:rsidP="0047594A">
      <w:pPr>
        <w:rPr>
          <w:rFonts w:cstheme="minorHAnsi"/>
        </w:rPr>
      </w:pPr>
      <w:hyperlink r:id="rId19" w:tgtFrame="_blank" w:history="1">
        <w:r w:rsidR="0047594A" w:rsidRPr="001A4D3F">
          <w:rPr>
            <w:rStyle w:val="Hyperlink"/>
            <w:rFonts w:cstheme="minorHAnsi"/>
            <w:color w:val="551A8B"/>
            <w:bdr w:val="none" w:sz="0" w:space="0" w:color="auto" w:frame="1"/>
          </w:rPr>
          <w:t>DGS Engineering Specification, SAN Fabric (Cisco)</w:t>
        </w:r>
      </w:hyperlink>
    </w:p>
    <w:p w:rsidR="0047594A" w:rsidRPr="004916A5" w:rsidRDefault="0047594A" w:rsidP="0047594A">
      <w:pPr>
        <w:rPr>
          <w:rFonts w:eastAsia="Times New Roman" w:cstheme="minorHAnsi"/>
        </w:rPr>
      </w:pPr>
    </w:p>
    <w:p w:rsidR="00233DBF" w:rsidRPr="001A4D3F" w:rsidRDefault="00233DBF" w:rsidP="0047594A">
      <w:pPr>
        <w:rPr>
          <w:rFonts w:eastAsia="Times New Roman" w:cstheme="minorHAnsi"/>
          <w:b/>
          <w:bdr w:val="none" w:sz="0" w:space="0" w:color="auto" w:frame="1"/>
        </w:rPr>
      </w:pPr>
      <w:r w:rsidRPr="001A4D3F">
        <w:rPr>
          <w:rFonts w:eastAsia="Times New Roman" w:cstheme="minorHAnsi"/>
          <w:b/>
          <w:bdr w:val="none" w:sz="0" w:space="0" w:color="auto" w:frame="1"/>
        </w:rPr>
        <w:t>Target Based De-Duplication</w:t>
      </w:r>
    </w:p>
    <w:p w:rsidR="0047594A" w:rsidRPr="004916A5" w:rsidRDefault="00963564" w:rsidP="0047594A">
      <w:pPr>
        <w:rPr>
          <w:rFonts w:cstheme="minorHAnsi"/>
        </w:rPr>
      </w:pPr>
      <w:hyperlink r:id="rId20" w:tgtFrame="_blank" w:history="1">
        <w:r w:rsidR="0047594A" w:rsidRPr="001A4D3F">
          <w:rPr>
            <w:rStyle w:val="Hyperlink"/>
            <w:rFonts w:cstheme="minorHAnsi"/>
            <w:color w:val="551A8B"/>
            <w:bdr w:val="none" w:sz="0" w:space="0" w:color="auto" w:frame="1"/>
          </w:rPr>
          <w:t>DGS Engineering Specification, Target Based De-Duplication</w:t>
        </w:r>
      </w:hyperlink>
    </w:p>
    <w:p w:rsidR="0047594A" w:rsidRPr="00233DBF" w:rsidRDefault="0047594A" w:rsidP="00233DBF">
      <w:pPr>
        <w:rPr>
          <w:rFonts w:ascii="Arial" w:eastAsia="Times New Roman" w:hAnsi="Arial" w:cs="Arial"/>
        </w:rPr>
      </w:pPr>
    </w:p>
    <w:p w:rsidR="00A208F9" w:rsidRDefault="00A208F9" w:rsidP="00A208F9">
      <w:pPr>
        <w:pStyle w:val="Heading2"/>
      </w:pPr>
      <w:r>
        <w:t>Laws, Regulations and Policy</w:t>
      </w:r>
    </w:p>
    <w:p w:rsidR="008646D2" w:rsidRDefault="008646D2" w:rsidP="008646D2">
      <w:pPr>
        <w:pStyle w:val="Heading3"/>
      </w:pPr>
      <w:r>
        <w:t>Laws</w:t>
      </w:r>
    </w:p>
    <w:p w:rsidR="008513F1" w:rsidRPr="008513F1" w:rsidRDefault="008513F1" w:rsidP="008513F1">
      <w:pPr>
        <w:rPr>
          <w:rFonts w:eastAsia="Times New Roman"/>
        </w:rPr>
      </w:pPr>
      <w:r w:rsidRPr="008513F1">
        <w:rPr>
          <w:rFonts w:eastAsia="Times New Roman"/>
        </w:rPr>
        <w:t>Health and Safety Code Section 108922 - Flame Retardants</w:t>
      </w:r>
    </w:p>
    <w:p w:rsidR="008513F1" w:rsidRPr="008513F1" w:rsidRDefault="008513F1" w:rsidP="008513F1">
      <w:pPr>
        <w:rPr>
          <w:rFonts w:eastAsia="Times New Roman"/>
        </w:rPr>
      </w:pPr>
      <w:r w:rsidRPr="008513F1">
        <w:rPr>
          <w:rFonts w:eastAsia="Times New Roman"/>
        </w:rPr>
        <w:t>Health and Safety Code Sections 25214.11-25214.26 - Toxics in Packaging</w:t>
      </w:r>
    </w:p>
    <w:p w:rsidR="008646D2" w:rsidRDefault="008513F1" w:rsidP="008646D2">
      <w:r w:rsidRPr="008513F1">
        <w:rPr>
          <w:rFonts w:eastAsia="Times New Roman"/>
        </w:rPr>
        <w:t xml:space="preserve">Public Contract Code Sections 12200-12217 - State Agency Buy Recycled Campaign </w:t>
      </w:r>
    </w:p>
    <w:p w:rsidR="00B54CB3" w:rsidRDefault="00B54CB3" w:rsidP="00B54CB3">
      <w:pPr>
        <w:pStyle w:val="Heading3"/>
      </w:pPr>
      <w:r>
        <w:t>Regulations</w:t>
      </w:r>
    </w:p>
    <w:p w:rsidR="00795B39" w:rsidRPr="00795B39" w:rsidRDefault="00795B39" w:rsidP="001A4D3F">
      <w:r>
        <w:t>None</w:t>
      </w:r>
    </w:p>
    <w:p w:rsidR="008513F1" w:rsidRPr="008513F1" w:rsidRDefault="008513F1" w:rsidP="001A4D3F">
      <w:pPr>
        <w:pStyle w:val="Heading3"/>
        <w:rPr>
          <w:rFonts w:eastAsia="Times New Roman"/>
        </w:rPr>
      </w:pPr>
    </w:p>
    <w:p w:rsidR="00A208F9" w:rsidRDefault="008646D2" w:rsidP="001A4D3F">
      <w:pPr>
        <w:pStyle w:val="Heading3"/>
        <w:rPr>
          <w:rFonts w:eastAsia="Times New Roman"/>
        </w:rPr>
      </w:pPr>
      <w:r>
        <w:t>Policy</w:t>
      </w:r>
    </w:p>
    <w:p w:rsidR="00795B39" w:rsidRPr="001A4D3F" w:rsidRDefault="00795B39">
      <w:r>
        <w:t>None</w:t>
      </w:r>
    </w:p>
    <w:p w:rsidR="00A208F9" w:rsidRDefault="00A208F9" w:rsidP="00A208F9">
      <w:pPr>
        <w:pStyle w:val="Heading2"/>
      </w:pPr>
      <w:r>
        <w:t xml:space="preserve">References and Resources  </w:t>
      </w:r>
    </w:p>
    <w:p w:rsidR="00E42913" w:rsidRPr="00B54CB3" w:rsidRDefault="00963564" w:rsidP="00E42913">
      <w:pPr>
        <w:rPr>
          <w:rFonts w:eastAsia="Times New Roman"/>
        </w:rPr>
      </w:pPr>
      <w:hyperlink r:id="rId21" w:tgtFrame="_blank" w:history="1">
        <w:r w:rsidR="00E42913" w:rsidRPr="00B54CB3">
          <w:rPr>
            <w:rFonts w:eastAsia="Times New Roman"/>
            <w:color w:val="551A8B"/>
            <w:u w:val="single"/>
            <w:bdr w:val="none" w:sz="0" w:space="0" w:color="auto" w:frame="1"/>
          </w:rPr>
          <w:t>ENERGY STAR</w:t>
        </w:r>
        <w:r w:rsidR="00E42913" w:rsidRPr="001A4D3F">
          <w:rPr>
            <w:rFonts w:eastAsia="Times New Roman"/>
            <w:color w:val="551A8B"/>
            <w:u w:val="single"/>
            <w:bdr w:val="none" w:sz="0" w:space="0" w:color="auto" w:frame="1"/>
          </w:rPr>
          <w:t>®</w:t>
        </w:r>
      </w:hyperlink>
    </w:p>
    <w:p w:rsidR="00E42913" w:rsidRPr="00B54CB3" w:rsidRDefault="00963564" w:rsidP="00E42913">
      <w:pPr>
        <w:rPr>
          <w:rFonts w:eastAsia="Times New Roman"/>
        </w:rPr>
      </w:pPr>
      <w:hyperlink r:id="rId22" w:tgtFrame="_blank" w:history="1">
        <w:r w:rsidR="00E42913" w:rsidRPr="00B54CB3">
          <w:rPr>
            <w:rFonts w:eastAsia="Times New Roman"/>
            <w:color w:val="551A8B"/>
            <w:u w:val="single"/>
            <w:bdr w:val="none" w:sz="0" w:space="0" w:color="auto" w:frame="1"/>
          </w:rPr>
          <w:t xml:space="preserve">California </w:t>
        </w:r>
        <w:r w:rsidR="00795B39" w:rsidRPr="00B54CB3">
          <w:rPr>
            <w:rFonts w:eastAsia="Times New Roman"/>
            <w:color w:val="551A8B"/>
            <w:u w:val="single"/>
            <w:bdr w:val="none" w:sz="0" w:space="0" w:color="auto" w:frame="1"/>
          </w:rPr>
          <w:t xml:space="preserve">Department of </w:t>
        </w:r>
        <w:r w:rsidR="00E42913" w:rsidRPr="00B54CB3">
          <w:rPr>
            <w:rFonts w:eastAsia="Times New Roman"/>
            <w:color w:val="551A8B"/>
            <w:u w:val="single"/>
            <w:bdr w:val="none" w:sz="0" w:space="0" w:color="auto" w:frame="1"/>
          </w:rPr>
          <w:t>Technology IT Policy Letters</w:t>
        </w:r>
      </w:hyperlink>
    </w:p>
    <w:p w:rsidR="00742185" w:rsidRDefault="00742185" w:rsidP="00742185">
      <w:pPr>
        <w:pStyle w:val="Heading2"/>
      </w:pPr>
      <w:r>
        <w:t xml:space="preserve">Buying Tips </w:t>
      </w:r>
    </w:p>
    <w:p w:rsidR="00742185" w:rsidRPr="004916A5" w:rsidRDefault="00742185" w:rsidP="00742185">
      <w:pPr>
        <w:rPr>
          <w:rFonts w:cstheme="minorHAnsi"/>
        </w:rPr>
      </w:pPr>
      <w:r w:rsidRPr="001A4D3F">
        <w:rPr>
          <w:rFonts w:cstheme="minorHAnsi"/>
          <w:color w:val="222222"/>
          <w:shd w:val="clear" w:color="auto" w:fill="FFFFFF"/>
        </w:rPr>
        <w:t>Currently, there are no ENERGY STAR</w:t>
      </w:r>
      <w:r w:rsidRPr="001A4D3F">
        <w:rPr>
          <w:rFonts w:cstheme="minorHAnsi"/>
          <w:color w:val="222222"/>
          <w:bdr w:val="none" w:sz="0" w:space="0" w:color="auto" w:frame="1"/>
          <w:shd w:val="clear" w:color="auto" w:fill="FFFFFF"/>
        </w:rPr>
        <w:t>®</w:t>
      </w:r>
      <w:r w:rsidRPr="001A4D3F">
        <w:rPr>
          <w:rStyle w:val="apple-converted-space"/>
          <w:rFonts w:cstheme="minorHAnsi"/>
          <w:color w:val="222222"/>
          <w:shd w:val="clear" w:color="auto" w:fill="FFFFFF"/>
        </w:rPr>
        <w:t> </w:t>
      </w:r>
      <w:r w:rsidRPr="001A4D3F">
        <w:rPr>
          <w:rFonts w:cstheme="minorHAnsi"/>
          <w:color w:val="222222"/>
          <w:shd w:val="clear" w:color="auto" w:fill="FFFFFF"/>
        </w:rPr>
        <w:t xml:space="preserve">or </w:t>
      </w:r>
      <w:r>
        <w:rPr>
          <w:rFonts w:eastAsia="Times New Roman"/>
        </w:rPr>
        <w:t xml:space="preserve">Electronic Product Environmental Assessment </w:t>
      </w:r>
      <w:proofErr w:type="gramStart"/>
      <w:r>
        <w:rPr>
          <w:rFonts w:eastAsia="Times New Roman"/>
        </w:rPr>
        <w:t xml:space="preserve">Tool </w:t>
      </w:r>
      <w:r w:rsidRPr="001A4D3F">
        <w:rPr>
          <w:rStyle w:val="apple-converted-space"/>
          <w:rFonts w:cstheme="minorHAnsi"/>
          <w:color w:val="222222"/>
          <w:shd w:val="clear" w:color="auto" w:fill="FFFFFF"/>
        </w:rPr>
        <w:t> </w:t>
      </w:r>
      <w:r w:rsidRPr="001A4D3F">
        <w:rPr>
          <w:rFonts w:cstheme="minorHAnsi"/>
          <w:color w:val="222222"/>
          <w:shd w:val="clear" w:color="auto" w:fill="FFFFFF"/>
        </w:rPr>
        <w:t>criteria</w:t>
      </w:r>
      <w:proofErr w:type="gramEnd"/>
      <w:r w:rsidRPr="001A4D3F">
        <w:rPr>
          <w:rFonts w:cstheme="minorHAnsi"/>
          <w:color w:val="222222"/>
          <w:shd w:val="clear" w:color="auto" w:fill="FFFFFF"/>
        </w:rPr>
        <w:t>/standards for data storage. However, energy efficiency from the perspective of the whole data center should be considered. ENERGY STAR</w:t>
      </w:r>
      <w:r w:rsidRPr="001A4D3F">
        <w:rPr>
          <w:rFonts w:cstheme="minorHAnsi"/>
          <w:color w:val="222222"/>
          <w:bdr w:val="none" w:sz="0" w:space="0" w:color="auto" w:frame="1"/>
          <w:shd w:val="clear" w:color="auto" w:fill="FFFFFF"/>
        </w:rPr>
        <w:t>®</w:t>
      </w:r>
      <w:r w:rsidRPr="001A4D3F">
        <w:rPr>
          <w:rStyle w:val="apple-converted-space"/>
          <w:rFonts w:cstheme="minorHAnsi"/>
          <w:color w:val="222222"/>
          <w:shd w:val="clear" w:color="auto" w:fill="FFFFFF"/>
        </w:rPr>
        <w:t> </w:t>
      </w:r>
      <w:r w:rsidRPr="001A4D3F">
        <w:rPr>
          <w:rFonts w:cstheme="minorHAnsi"/>
          <w:color w:val="222222"/>
          <w:shd w:val="clear" w:color="auto" w:fill="FFFFFF"/>
        </w:rPr>
        <w:t>has a data center webpage (</w:t>
      </w:r>
      <w:hyperlink r:id="rId23" w:tgtFrame="_blank" w:history="1">
        <w:r w:rsidRPr="001A4D3F">
          <w:rPr>
            <w:rStyle w:val="Hyperlink"/>
            <w:rFonts w:cstheme="minorHAnsi"/>
            <w:color w:val="551A8B"/>
            <w:bdr w:val="none" w:sz="0" w:space="0" w:color="auto" w:frame="1"/>
            <w:shd w:val="clear" w:color="auto" w:fill="FFFFFF"/>
          </w:rPr>
          <w:t>ENERGY STAR® Server Efficiency</w:t>
        </w:r>
      </w:hyperlink>
      <w:r w:rsidRPr="001A4D3F">
        <w:rPr>
          <w:rFonts w:cstheme="minorHAnsi"/>
          <w:color w:val="222222"/>
          <w:shd w:val="clear" w:color="auto" w:fill="FFFFFF"/>
        </w:rPr>
        <w:t>) for guidance and the California Department of Technology has various Information Technology Policy Letters that address data centers.</w:t>
      </w:r>
    </w:p>
    <w:p w:rsidR="002D36F1" w:rsidRDefault="002D36F1"/>
    <w:sectPr w:rsidR="002D3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7E1"/>
    <w:multiLevelType w:val="multilevel"/>
    <w:tmpl w:val="6FF0AB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D5583"/>
    <w:multiLevelType w:val="multilevel"/>
    <w:tmpl w:val="8432E2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96A6C"/>
    <w:multiLevelType w:val="multilevel"/>
    <w:tmpl w:val="19B81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16A0C"/>
    <w:multiLevelType w:val="multilevel"/>
    <w:tmpl w:val="2D047C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42841"/>
    <w:multiLevelType w:val="multilevel"/>
    <w:tmpl w:val="EAFEB6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E35E3"/>
    <w:multiLevelType w:val="multilevel"/>
    <w:tmpl w:val="FFC02C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E517BA"/>
    <w:multiLevelType w:val="multilevel"/>
    <w:tmpl w:val="E7DCA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F1D14"/>
    <w:multiLevelType w:val="multilevel"/>
    <w:tmpl w:val="80A6CE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35A07"/>
    <w:multiLevelType w:val="multilevel"/>
    <w:tmpl w:val="FA2C3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B67615"/>
    <w:multiLevelType w:val="multilevel"/>
    <w:tmpl w:val="9C9EF7F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5E13C4"/>
    <w:multiLevelType w:val="multilevel"/>
    <w:tmpl w:val="0292E3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FB68C2"/>
    <w:multiLevelType w:val="multilevel"/>
    <w:tmpl w:val="7046C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0D2099"/>
    <w:multiLevelType w:val="multilevel"/>
    <w:tmpl w:val="92567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E220CB"/>
    <w:multiLevelType w:val="multilevel"/>
    <w:tmpl w:val="946EB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962A44"/>
    <w:multiLevelType w:val="multilevel"/>
    <w:tmpl w:val="3A6A66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3D71B8"/>
    <w:multiLevelType w:val="multilevel"/>
    <w:tmpl w:val="BD2A9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CA14FD"/>
    <w:multiLevelType w:val="multilevel"/>
    <w:tmpl w:val="E3003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8017E"/>
    <w:multiLevelType w:val="multilevel"/>
    <w:tmpl w:val="F49A586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DD0B7D"/>
    <w:multiLevelType w:val="multilevel"/>
    <w:tmpl w:val="C3D66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77770E"/>
    <w:multiLevelType w:val="multilevel"/>
    <w:tmpl w:val="4F6AE8A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1"/>
  </w:num>
  <w:num w:numId="4">
    <w:abstractNumId w:val="15"/>
  </w:num>
  <w:num w:numId="5">
    <w:abstractNumId w:val="18"/>
  </w:num>
  <w:num w:numId="6">
    <w:abstractNumId w:val="19"/>
  </w:num>
  <w:num w:numId="7">
    <w:abstractNumId w:val="9"/>
  </w:num>
  <w:num w:numId="8">
    <w:abstractNumId w:val="13"/>
  </w:num>
  <w:num w:numId="9">
    <w:abstractNumId w:val="1"/>
  </w:num>
  <w:num w:numId="10">
    <w:abstractNumId w:val="16"/>
  </w:num>
  <w:num w:numId="11">
    <w:abstractNumId w:val="3"/>
  </w:num>
  <w:num w:numId="12">
    <w:abstractNumId w:val="5"/>
  </w:num>
  <w:num w:numId="13">
    <w:abstractNumId w:val="7"/>
  </w:num>
  <w:num w:numId="14">
    <w:abstractNumId w:val="10"/>
  </w:num>
  <w:num w:numId="15">
    <w:abstractNumId w:val="2"/>
  </w:num>
  <w:num w:numId="16">
    <w:abstractNumId w:val="8"/>
  </w:num>
  <w:num w:numId="17">
    <w:abstractNumId w:val="12"/>
  </w:num>
  <w:num w:numId="18">
    <w:abstractNumId w:val="0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F1"/>
    <w:rsid w:val="00024B11"/>
    <w:rsid w:val="001A4D3F"/>
    <w:rsid w:val="001C73DC"/>
    <w:rsid w:val="00233DBF"/>
    <w:rsid w:val="002D36F1"/>
    <w:rsid w:val="00432FE5"/>
    <w:rsid w:val="0047594A"/>
    <w:rsid w:val="004916A5"/>
    <w:rsid w:val="00742185"/>
    <w:rsid w:val="007955AE"/>
    <w:rsid w:val="00795B39"/>
    <w:rsid w:val="00812D8F"/>
    <w:rsid w:val="008513F1"/>
    <w:rsid w:val="008646D2"/>
    <w:rsid w:val="00963564"/>
    <w:rsid w:val="00986E94"/>
    <w:rsid w:val="009D01EF"/>
    <w:rsid w:val="00A04265"/>
    <w:rsid w:val="00A17AFA"/>
    <w:rsid w:val="00A208F9"/>
    <w:rsid w:val="00AE6A99"/>
    <w:rsid w:val="00B264E4"/>
    <w:rsid w:val="00B54CB3"/>
    <w:rsid w:val="00C95CFE"/>
    <w:rsid w:val="00E42913"/>
    <w:rsid w:val="00E7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09D9"/>
  <w15:chartTrackingRefBased/>
  <w15:docId w15:val="{152E0A8C-D258-44A6-A6DF-CACFD28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F1"/>
  </w:style>
  <w:style w:type="paragraph" w:styleId="Heading1">
    <w:name w:val="heading 1"/>
    <w:basedOn w:val="Normal"/>
    <w:next w:val="Normal"/>
    <w:link w:val="Heading1Char"/>
    <w:uiPriority w:val="9"/>
    <w:qFormat/>
    <w:rsid w:val="002D36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6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6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F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6F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6F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6F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6F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6F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6F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6F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D36F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36F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6F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6F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D36F1"/>
    <w:rPr>
      <w:b/>
      <w:bCs/>
    </w:rPr>
  </w:style>
  <w:style w:type="character" w:styleId="Emphasis">
    <w:name w:val="Emphasis"/>
    <w:basedOn w:val="DefaultParagraphFont"/>
    <w:uiPriority w:val="20"/>
    <w:qFormat/>
    <w:rsid w:val="002D36F1"/>
    <w:rPr>
      <w:i/>
      <w:iCs/>
    </w:rPr>
  </w:style>
  <w:style w:type="paragraph" w:styleId="NoSpacing">
    <w:name w:val="No Spacing"/>
    <w:uiPriority w:val="1"/>
    <w:qFormat/>
    <w:rsid w:val="002D36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36F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36F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6F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6F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36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36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36F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D36F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D36F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6F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208F9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513F1"/>
  </w:style>
  <w:style w:type="character" w:styleId="Hyperlink">
    <w:name w:val="Hyperlink"/>
    <w:basedOn w:val="DefaultParagraphFont"/>
    <w:uiPriority w:val="99"/>
    <w:unhideWhenUsed/>
    <w:rsid w:val="008513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B3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95B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leprocure.ca.gov/PSRelay/ZZ_PO.ZZ_CTR_SUP_CMP.GBL?Page=ZZ_CTR_SUP_PG&amp;Action=U&amp;SETID=STATE&amp;CNTRCT_ID=1-13-70-14-A" TargetMode="External"/><Relationship Id="rId18" Type="http://schemas.openxmlformats.org/officeDocument/2006/relationships/hyperlink" Target="http://www.documents.dgs.ca.gov/pd/epp/goods/officeequipment/datastorage/20130719_SANFabricBrocade_Engineering_Spec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energystar.gov/index.cfm?fuseaction=find_a_product.showProductGroup&amp;pgw_code=DC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aleprocure.ca.gov/PSRelay/ZZ_PO.ZZ_CTR_SUP_CMP.GBL?Page=ZZ_CTR_SUP_PG&amp;Action=U&amp;SETID=STATE&amp;CNTRCT_ID=1-13-70-13" TargetMode="External"/><Relationship Id="rId17" Type="http://schemas.openxmlformats.org/officeDocument/2006/relationships/hyperlink" Target="http://www.documents.dgs.ca.gov/pd/epp/goods/officeequipment/datastorage/20130719_PhysicalTapeLibraries_Engineering_Spec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ocuments.dgs.ca.gov/pd/epp/goods/officeequipment/datastorage/20131022_DataStorage_Environmental_Spec.pdf" TargetMode="External"/><Relationship Id="rId20" Type="http://schemas.openxmlformats.org/officeDocument/2006/relationships/hyperlink" Target="http://www.documents.dgs.ca.gov/pd/epp/goods/officeequipment/datastorage/20130719_TargetDeDeuplcation_Engineering_Spec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procure.ca.gov/PSRelay/ZZ_PO.ZZ_CTR_SUP_CMP.GBL?Page=ZZ_CTR_SUP_PG&amp;Action=U&amp;SETID=STATE&amp;CNTRCT_ID=1-13-70-10C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caleprocure.ca.gov/PSRelay/ZZ_PO.ZZ_CTR_SUP_CMP.GBL?Page=ZZ_CTR_SUP_PG&amp;Action=U&amp;SETID=STATE&amp;CNTRCT_ID=1-13-70-18" TargetMode="External"/><Relationship Id="rId23" Type="http://schemas.openxmlformats.org/officeDocument/2006/relationships/hyperlink" Target="http://www.energystar.gov/index.cfm?fuseaction=find_a_product.showProductGroup&amp;pgw_code=DC" TargetMode="External"/><Relationship Id="rId10" Type="http://schemas.openxmlformats.org/officeDocument/2006/relationships/hyperlink" Target="https://caleprocure.ca.gov/PSRelay/ZZ_PO.ZZ_CTR_SUP_CMP.GBL?Page=ZZ_CTR_SUP_PG&amp;Action=U&amp;SETID=STATE&amp;CNTRCT_ID=1-13-70-10B" TargetMode="External"/><Relationship Id="rId19" Type="http://schemas.openxmlformats.org/officeDocument/2006/relationships/hyperlink" Target="http://www.documents.dgs.ca.gov/pd/epp/goods/officeequipment/datastorage/20130719_SANFabricCisco_Engineering_Spec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aleprocure.ca.gov/PSRelay/ZZ_PO.ZZ_CTR_SUP_CMP.GBL?Page=ZZ_CTR_SUP_PG&amp;Action=U&amp;SETID=STATE&amp;CNTRCT_ID=1-13-70-10A" TargetMode="External"/><Relationship Id="rId14" Type="http://schemas.openxmlformats.org/officeDocument/2006/relationships/hyperlink" Target="https://caleprocure.ca.gov/PSRelay/ZZ_PO.ZZ_CTR_SUP_CMP.GBL?Page=ZZ_CTR_SUP_PG&amp;Action=U&amp;SETID=STATE&amp;CNTRCT_ID=1-13-70-14B" TargetMode="External"/><Relationship Id="rId22" Type="http://schemas.openxmlformats.org/officeDocument/2006/relationships/hyperlink" Target="http://www.cio.ca.gov/Government/IT_Policy/T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62EA91868184ABFD4F6BA6316EF95" ma:contentTypeVersion="0" ma:contentTypeDescription="Create a new document." ma:contentTypeScope="" ma:versionID="f9801767e87b9abbc7ccde5ef7eab993">
  <xsd:schema xmlns:xsd="http://www.w3.org/2001/XMLSchema" xmlns:xs="http://www.w3.org/2001/XMLSchema" xmlns:p="http://schemas.microsoft.com/office/2006/metadata/properties" xmlns:ns1="http://schemas.microsoft.com/sharepoint/v3" xmlns:ns2="f0f7a508-0aa3-49d3-b7a5-a11a584c05eb" targetNamespace="http://schemas.microsoft.com/office/2006/metadata/properties" ma:root="true" ma:fieldsID="dde0299ac29aebc16b78e8c3df834557" ns1:_="" ns2:_="">
    <xsd:import namespace="http://schemas.microsoft.com/sharepoint/v3"/>
    <xsd:import namespace="f0f7a508-0aa3-49d3-b7a5-a11a584c05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7a508-0aa3-49d3-b7a5-a11a584c05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f0f7a508-0aa3-49d3-b7a5-a11a584c05eb">P47N2PZQ4QCW-654092530-40852</_dlc_DocId>
    <_dlc_DocIdUrl xmlns="f0f7a508-0aa3-49d3-b7a5-a11a584c05eb">
      <Url>http://dgssp.dgs.ca.gov/projects/ETS/DGSWebsiteRedesign/_layouts/15/DocIdRedir.aspx?ID=P47N2PZQ4QCW-654092530-40852</Url>
      <Description>P47N2PZQ4QCW-654092530-40852</Description>
    </_dlc_DocIdUrl>
  </documentManagement>
</p:properties>
</file>

<file path=customXml/itemProps1.xml><?xml version="1.0" encoding="utf-8"?>
<ds:datastoreItem xmlns:ds="http://schemas.openxmlformats.org/officeDocument/2006/customXml" ds:itemID="{923DF569-B7A5-4821-9487-548460C56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f7a508-0aa3-49d3-b7a5-a11a584c0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1BC0A-D2A2-4F97-B8D2-43B4215BE6F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0561A5-4581-4C76-9858-8C1E7B93EE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F8EFCB-1F19-4666-A96E-87E652A15D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0f7a508-0aa3-49d3-b7a5-a11a584c05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Fain-Keslar, Charleen@DGS</dc:creator>
  <cp:keywords/>
  <dc:description/>
  <cp:lastModifiedBy>Singh, Devika@DGS</cp:lastModifiedBy>
  <cp:revision>16</cp:revision>
  <dcterms:created xsi:type="dcterms:W3CDTF">2018-05-02T22:05:00Z</dcterms:created>
  <dcterms:modified xsi:type="dcterms:W3CDTF">2018-10-08T23:44:00Z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0x010100ACC62EA91868184ABFD4F6BA6316EF95</vt:lpwstr>
  </property>
  <property fmtid="{D5CDD505-2E9C-101B-9397-08002B2CF9AE}" pid="3" name="_dlc_DocIdItemGuid">
    <vt:lpwstr>759fad8a-b28f-4287-9daa-1b70b42ee9d3</vt:lpwstr>
  </property>
</Properties>
</file>