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A400A2" w:rsidP="002D36F1">
      <w:pPr>
        <w:pStyle w:val="Title"/>
      </w:pPr>
      <w:r>
        <w:t>CLEANING SUPPLIES</w:t>
      </w:r>
    </w:p>
    <w:p w:rsidR="002D36F1" w:rsidRDefault="002D36F1" w:rsidP="002D36F1"/>
    <w:p w:rsidR="00A208F9" w:rsidRDefault="008B27D5" w:rsidP="00A208F9">
      <w:pPr>
        <w:pStyle w:val="Heading1"/>
      </w:pPr>
      <w:r>
        <w:t>Cleaners</w:t>
      </w:r>
    </w:p>
    <w:p w:rsidR="00937EF7" w:rsidRPr="002D577D" w:rsidRDefault="00937EF7" w:rsidP="003C5E95">
      <w:pPr>
        <w:rPr>
          <w:rFonts w:eastAsia="Times New Roman"/>
        </w:rPr>
      </w:pPr>
      <w:r w:rsidRPr="002D577D">
        <w:rPr>
          <w:rFonts w:eastAsia="Times New Roman"/>
        </w:rPr>
        <w:t xml:space="preserve">Insert picture </w:t>
      </w:r>
      <w:r w:rsidR="00F83060" w:rsidRPr="002D577D">
        <w:rPr>
          <w:rFonts w:eastAsia="Times New Roman"/>
        </w:rPr>
        <w:t>“</w:t>
      </w:r>
      <w:r w:rsidR="00005818">
        <w:rPr>
          <w:rFonts w:eastAsia="Times New Roman"/>
        </w:rPr>
        <w:t>Cleaners</w:t>
      </w:r>
      <w:r w:rsidR="00F83060" w:rsidRPr="002D577D">
        <w:rPr>
          <w:rFonts w:eastAsia="Times New Roman"/>
        </w:rPr>
        <w:t>”</w:t>
      </w:r>
    </w:p>
    <w:p w:rsidR="00985F2E" w:rsidRPr="002D577D" w:rsidRDefault="00985F2E" w:rsidP="003C5E95">
      <w:pPr>
        <w:rPr>
          <w:rFonts w:eastAsia="Times New Roman"/>
        </w:rPr>
      </w:pPr>
      <w:r w:rsidRPr="00985F2E">
        <w:rPr>
          <w:shd w:val="clear" w:color="auto" w:fill="FFFFFF"/>
        </w:rPr>
        <w:t xml:space="preserve">The </w:t>
      </w:r>
      <w:r w:rsidR="00812CDE">
        <w:rPr>
          <w:shd w:val="clear" w:color="auto" w:fill="FFFFFF"/>
        </w:rPr>
        <w:t>s</w:t>
      </w:r>
      <w:r w:rsidRPr="00985F2E">
        <w:rPr>
          <w:shd w:val="clear" w:color="auto" w:fill="FFFFFF"/>
        </w:rPr>
        <w:t>tate buys a variety of cleaners such as bathroom cleaners, floor cleaners, disinfectants and degreasers. Given the wide selection of cleaners on the market, chemical composition is the key consideration</w:t>
      </w:r>
      <w:r w:rsidR="00005818">
        <w:rPr>
          <w:shd w:val="clear" w:color="auto" w:fill="FFFFFF"/>
        </w:rPr>
        <w:t xml:space="preserve"> for the protection of the environment and human health</w:t>
      </w:r>
      <w:r w:rsidRPr="00985F2E">
        <w:rPr>
          <w:shd w:val="clear" w:color="auto" w:fill="FFFFFF"/>
        </w:rPr>
        <w:t xml:space="preserve">. </w:t>
      </w:r>
    </w:p>
    <w:p w:rsidR="002D36F1" w:rsidRDefault="00A208F9" w:rsidP="002D36F1">
      <w:pPr>
        <w:pStyle w:val="Heading2"/>
      </w:pPr>
      <w:r>
        <w:t>Green Contracts</w:t>
      </w:r>
    </w:p>
    <w:p w:rsidR="00F86B67" w:rsidRPr="00F86B67" w:rsidRDefault="00F86B67" w:rsidP="003C5E95">
      <w:pPr>
        <w:rPr>
          <w:rFonts w:eastAsia="Times New Roman"/>
        </w:rPr>
      </w:pPr>
      <w:r w:rsidRPr="00F86B67">
        <w:rPr>
          <w:rFonts w:eastAsia="Times New Roman"/>
        </w:rPr>
        <w:t>Currently</w:t>
      </w:r>
      <w:r w:rsidR="00365F34">
        <w:rPr>
          <w:rFonts w:eastAsia="Times New Roman"/>
        </w:rPr>
        <w:t>,</w:t>
      </w:r>
      <w:r w:rsidRPr="00F86B67">
        <w:rPr>
          <w:rFonts w:eastAsia="Times New Roman"/>
        </w:rPr>
        <w:t xml:space="preserve"> there is no </w:t>
      </w:r>
      <w:r w:rsidR="00812CDE">
        <w:rPr>
          <w:rFonts w:eastAsia="Times New Roman"/>
        </w:rPr>
        <w:t>g</w:t>
      </w:r>
      <w:r w:rsidRPr="00F86B67">
        <w:rPr>
          <w:rFonts w:eastAsia="Times New Roman"/>
        </w:rPr>
        <w:t xml:space="preserve">reen </w:t>
      </w:r>
      <w:r w:rsidR="00812CDE">
        <w:rPr>
          <w:rFonts w:eastAsia="Times New Roman"/>
        </w:rPr>
        <w:t>s</w:t>
      </w:r>
      <w:r w:rsidRPr="00F86B67">
        <w:rPr>
          <w:rFonts w:eastAsia="Times New Roman"/>
        </w:rPr>
        <w:t xml:space="preserve">tatewide </w:t>
      </w:r>
      <w:r w:rsidR="00812CDE">
        <w:rPr>
          <w:rFonts w:eastAsia="Times New Roman"/>
        </w:rPr>
        <w:t>c</w:t>
      </w:r>
      <w:r w:rsidRPr="00F86B67">
        <w:rPr>
          <w:rFonts w:eastAsia="Times New Roman"/>
        </w:rPr>
        <w:t xml:space="preserve">ommodity </w:t>
      </w:r>
      <w:r w:rsidR="00812CDE">
        <w:rPr>
          <w:rFonts w:eastAsia="Times New Roman"/>
        </w:rPr>
        <w:t>c</w:t>
      </w:r>
      <w:r w:rsidRPr="00F86B67">
        <w:rPr>
          <w:rFonts w:eastAsia="Times New Roman"/>
        </w:rPr>
        <w:t>ontract for this commodity.</w:t>
      </w:r>
    </w:p>
    <w:p w:rsidR="00A208F9" w:rsidRPr="00A671A0" w:rsidRDefault="00F86B67" w:rsidP="003C5E95">
      <w:pPr>
        <w:rPr>
          <w:rFonts w:eastAsia="Times New Roman"/>
        </w:rPr>
      </w:pPr>
      <w:r w:rsidRPr="00F86B67">
        <w:rPr>
          <w:rFonts w:eastAsia="Times New Roman"/>
        </w:rPr>
        <w:t xml:space="preserve">To assist state departments with the identification of products that meet </w:t>
      </w:r>
      <w:r w:rsidR="002F062C">
        <w:rPr>
          <w:rFonts w:eastAsia="Times New Roman"/>
        </w:rPr>
        <w:t>Environmentally Preferable Purchasing (</w:t>
      </w:r>
      <w:r w:rsidRPr="00F86B67">
        <w:rPr>
          <w:rFonts w:eastAsia="Times New Roman"/>
        </w:rPr>
        <w:t>EPP</w:t>
      </w:r>
      <w:r w:rsidR="002F062C">
        <w:rPr>
          <w:rFonts w:eastAsia="Times New Roman"/>
        </w:rPr>
        <w:t>)</w:t>
      </w:r>
      <w:r w:rsidR="00464E96">
        <w:rPr>
          <w:rFonts w:eastAsia="Times New Roman"/>
        </w:rPr>
        <w:t xml:space="preserve"> </w:t>
      </w:r>
      <w:r w:rsidRPr="00F86B67">
        <w:rPr>
          <w:rFonts w:eastAsia="Times New Roman"/>
        </w:rPr>
        <w:t>criteria, the Department of General Services</w:t>
      </w:r>
      <w:r w:rsidR="001E47DC">
        <w:rPr>
          <w:rFonts w:eastAsia="Times New Roman"/>
        </w:rPr>
        <w:t xml:space="preserve"> (DGS)</w:t>
      </w:r>
      <w:r w:rsidRPr="00F86B67">
        <w:rPr>
          <w:rFonts w:eastAsia="Times New Roman"/>
        </w:rPr>
        <w:t xml:space="preserve"> EPP </w:t>
      </w:r>
      <w:r w:rsidR="005F2037">
        <w:rPr>
          <w:rFonts w:eastAsia="Times New Roman"/>
        </w:rPr>
        <w:t>p</w:t>
      </w:r>
      <w:r w:rsidRPr="00F86B67">
        <w:rPr>
          <w:rFonts w:eastAsia="Times New Roman"/>
        </w:rPr>
        <w:t xml:space="preserve">rogram has developed DGS </w:t>
      </w:r>
      <w:r w:rsidR="00FE6878">
        <w:rPr>
          <w:rFonts w:eastAsia="Times New Roman"/>
        </w:rPr>
        <w:t>p</w:t>
      </w:r>
      <w:r w:rsidRPr="00F86B67">
        <w:rPr>
          <w:rFonts w:eastAsia="Times New Roman"/>
        </w:rPr>
        <w:t xml:space="preserve">urchasing </w:t>
      </w:r>
      <w:r w:rsidR="00FE6878">
        <w:rPr>
          <w:rFonts w:eastAsia="Times New Roman"/>
        </w:rPr>
        <w:t>s</w:t>
      </w:r>
      <w:r w:rsidRPr="00F86B67">
        <w:rPr>
          <w:rFonts w:eastAsia="Times New Roman"/>
        </w:rPr>
        <w:t>tandard</w:t>
      </w:r>
      <w:r w:rsidR="0053258D">
        <w:rPr>
          <w:rFonts w:eastAsia="Times New Roman"/>
        </w:rPr>
        <w:t>(</w:t>
      </w:r>
      <w:r w:rsidRPr="00F86B67">
        <w:rPr>
          <w:rFonts w:eastAsia="Times New Roman"/>
        </w:rPr>
        <w:t>s</w:t>
      </w:r>
      <w:r w:rsidR="0053258D">
        <w:rPr>
          <w:rFonts w:eastAsia="Times New Roman"/>
        </w:rPr>
        <w:t>)</w:t>
      </w:r>
      <w:r w:rsidRPr="00F86B67">
        <w:rPr>
          <w:rFonts w:eastAsia="Times New Roman"/>
        </w:rPr>
        <w:t>.</w:t>
      </w:r>
    </w:p>
    <w:p w:rsidR="00F86B67" w:rsidRDefault="00F86B67" w:rsidP="00407B8D">
      <w:pPr>
        <w:pStyle w:val="Heading2"/>
      </w:pPr>
      <w:r>
        <w:t>DGS Purchasing Standards</w:t>
      </w:r>
      <w:r w:rsidR="00A208F9">
        <w:t xml:space="preserve"> </w:t>
      </w:r>
    </w:p>
    <w:p w:rsidR="00F86B67" w:rsidRPr="00963E84" w:rsidRDefault="00F86B67" w:rsidP="00A671A0">
      <w:pPr>
        <w:rPr>
          <w:rFonts w:eastAsia="Times New Roman"/>
          <w:lang w:val="en"/>
        </w:rPr>
      </w:pPr>
      <w:r w:rsidRPr="00F86B67">
        <w:t xml:space="preserve">DGS </w:t>
      </w:r>
      <w:r w:rsidR="00812CDE">
        <w:t>p</w:t>
      </w:r>
      <w:r w:rsidRPr="00F86B67">
        <w:t xml:space="preserve">urchasing </w:t>
      </w:r>
      <w:r w:rsidR="00812CDE">
        <w:t>s</w:t>
      </w:r>
      <w:r w:rsidRPr="00F86B67">
        <w:t xml:space="preserve">tandards provide the minimum criteria purchases must meet to be considered EPP, aka “green”, by the </w:t>
      </w:r>
      <w:r w:rsidR="00812CDE">
        <w:t>s</w:t>
      </w:r>
      <w:r w:rsidRPr="00F86B67">
        <w:t>tate of California. They establish a mechanism for incorporating performance and environmental requirements that meet the state’s environmentally preferable goals, into procurement and policy.</w:t>
      </w:r>
      <w:r w:rsidR="00005818">
        <w:t xml:space="preserve"> </w:t>
      </w:r>
      <w:r w:rsidR="00005818">
        <w:rPr>
          <w:rFonts w:eastAsia="Times New Roman"/>
          <w:lang w:val="en"/>
        </w:rPr>
        <w:t>The following purchasing standard contains EPP criteria for janitorial cleaners.</w:t>
      </w:r>
    </w:p>
    <w:p w:rsidR="0087735F" w:rsidRDefault="00805DD5" w:rsidP="0087735F">
      <w:pPr>
        <w:rPr>
          <w:rFonts w:eastAsia="Times New Roman"/>
        </w:rPr>
      </w:pPr>
      <w:hyperlink r:id="rId5" w:tgtFrame="_blank" w:history="1">
        <w:r w:rsidR="0087735F" w:rsidRPr="0087735F">
          <w:rPr>
            <w:rFonts w:eastAsia="Times New Roman"/>
            <w:color w:val="551A8B"/>
            <w:u w:val="single"/>
            <w:bdr w:val="none" w:sz="0" w:space="0" w:color="auto" w:frame="1"/>
          </w:rPr>
          <w:t>DGS Purchasing Standard 471318A, Janitorial Cleaners</w:t>
        </w:r>
      </w:hyperlink>
    </w:p>
    <w:p w:rsidR="0087735F" w:rsidRPr="0087735F" w:rsidRDefault="0087735F" w:rsidP="0087735F">
      <w:pPr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</w:p>
    <w:p w:rsidR="00F86B67" w:rsidRPr="00921501" w:rsidRDefault="00005818" w:rsidP="0087735F">
      <w:r>
        <w:t xml:space="preserve">Visit the </w:t>
      </w:r>
      <w:hyperlink r:id="rId6" w:tgtFrame="_bLANK" w:history="1">
        <w:r w:rsidR="00F86B67" w:rsidRPr="00F86B67">
          <w:rPr>
            <w:rStyle w:val="Hyperlink"/>
          </w:rPr>
          <w:t>California Prison Industry Authority  Catalog</w:t>
        </w:r>
      </w:hyperlink>
      <w:r>
        <w:rPr>
          <w:rStyle w:val="Hyperlink"/>
        </w:rPr>
        <w:t xml:space="preserve"> to buy green janitorial cleaners.</w:t>
      </w:r>
    </w:p>
    <w:p w:rsidR="003F6504" w:rsidRDefault="00A208F9" w:rsidP="00A400A2">
      <w:pPr>
        <w:pStyle w:val="Heading2"/>
      </w:pPr>
      <w:r>
        <w:t xml:space="preserve">References and Resources  </w:t>
      </w:r>
    </w:p>
    <w:p w:rsidR="003F6504" w:rsidRPr="003F6504" w:rsidRDefault="00805DD5" w:rsidP="00963E84">
      <w:pPr>
        <w:spacing w:after="0" w:line="240" w:lineRule="auto"/>
      </w:pPr>
      <w:hyperlink r:id="rId7" w:tgtFrame="_blank" w:history="1">
        <w:r w:rsidR="003F6504" w:rsidRPr="003F6504">
          <w:rPr>
            <w:rStyle w:val="Hyperlink"/>
          </w:rPr>
          <w:t>Green</w:t>
        </w:r>
        <w:r w:rsidR="00812CDE">
          <w:rPr>
            <w:rStyle w:val="Hyperlink"/>
          </w:rPr>
          <w:t xml:space="preserve"> </w:t>
        </w:r>
        <w:r w:rsidR="003F6504" w:rsidRPr="003F6504">
          <w:rPr>
            <w:rStyle w:val="Hyperlink"/>
          </w:rPr>
          <w:t>Seal</w:t>
        </w:r>
        <w:r w:rsidR="003F6504" w:rsidRPr="00963E84">
          <w:rPr>
            <w:rStyle w:val="Hyperlink"/>
          </w:rPr>
          <w:t>™</w:t>
        </w:r>
      </w:hyperlink>
      <w:r w:rsidR="006617CB" w:rsidRPr="003F6504" w:rsidDel="006617CB">
        <w:t xml:space="preserve"> </w:t>
      </w:r>
    </w:p>
    <w:p w:rsidR="003F6504" w:rsidRDefault="00805DD5" w:rsidP="00963E84">
      <w:pPr>
        <w:spacing w:after="0" w:line="240" w:lineRule="auto"/>
        <w:rPr>
          <w:rStyle w:val="Hyperlink"/>
        </w:rPr>
      </w:pPr>
      <w:hyperlink r:id="rId8" w:history="1">
        <w:r w:rsidR="006617CB" w:rsidRPr="006617CB">
          <w:rPr>
            <w:rStyle w:val="Hyperlink"/>
          </w:rPr>
          <w:t>ECOLOGO UL</w:t>
        </w:r>
      </w:hyperlink>
    </w:p>
    <w:p w:rsidR="00805DD5" w:rsidRDefault="00805DD5" w:rsidP="00963E84">
      <w:pPr>
        <w:spacing w:after="0" w:line="240" w:lineRule="auto"/>
      </w:pPr>
    </w:p>
    <w:p w:rsidR="00805DD5" w:rsidRDefault="00805DD5" w:rsidP="00805DD5">
      <w:pPr>
        <w:pStyle w:val="Heading2"/>
      </w:pPr>
      <w:r>
        <w:t>Buying Tips</w:t>
      </w:r>
      <w:r>
        <w:t xml:space="preserve"> </w:t>
      </w:r>
    </w:p>
    <w:p w:rsidR="00805DD5" w:rsidRDefault="00805DD5" w:rsidP="00805DD5">
      <w:r w:rsidRPr="00CF1841">
        <w:t xml:space="preserve">Look for products from California Prison Industry Authority, and/or products that are Green Seal certified or </w:t>
      </w:r>
      <w:proofErr w:type="spellStart"/>
      <w:r w:rsidRPr="00CF1841">
        <w:t>EcoLogo</w:t>
      </w:r>
      <w:proofErr w:type="spellEnd"/>
      <w:r w:rsidRPr="00CF1841">
        <w:t xml:space="preserve"> certified.</w:t>
      </w:r>
    </w:p>
    <w:p w:rsidR="003F6504" w:rsidRDefault="003F6504" w:rsidP="003F6504">
      <w:bookmarkStart w:id="0" w:name="_GoBack"/>
      <w:bookmarkEnd w:id="0"/>
    </w:p>
    <w:p w:rsidR="003F6504" w:rsidRDefault="003F6504" w:rsidP="003F6504"/>
    <w:p w:rsidR="003F6504" w:rsidRDefault="003F6504" w:rsidP="003F6504"/>
    <w:p w:rsidR="003F6504" w:rsidRDefault="003F6504" w:rsidP="003F6504"/>
    <w:p w:rsidR="003F6504" w:rsidRPr="003F6504" w:rsidRDefault="003F6504" w:rsidP="003F6504"/>
    <w:p w:rsidR="00A12FE1" w:rsidRPr="00A12FE1" w:rsidRDefault="00A12FE1" w:rsidP="00A12FE1"/>
    <w:p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267"/>
    <w:multiLevelType w:val="multilevel"/>
    <w:tmpl w:val="63785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40D3"/>
    <w:multiLevelType w:val="multilevel"/>
    <w:tmpl w:val="33E09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2435F"/>
    <w:multiLevelType w:val="multilevel"/>
    <w:tmpl w:val="AC502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63D21"/>
    <w:multiLevelType w:val="multilevel"/>
    <w:tmpl w:val="956E2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30851"/>
    <w:multiLevelType w:val="multilevel"/>
    <w:tmpl w:val="95F4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F32AA"/>
    <w:multiLevelType w:val="multilevel"/>
    <w:tmpl w:val="DAE4E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B612D"/>
    <w:multiLevelType w:val="multilevel"/>
    <w:tmpl w:val="A238F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47273"/>
    <w:multiLevelType w:val="multilevel"/>
    <w:tmpl w:val="0300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11CD9"/>
    <w:multiLevelType w:val="multilevel"/>
    <w:tmpl w:val="DAC8C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54114"/>
    <w:multiLevelType w:val="multilevel"/>
    <w:tmpl w:val="A4DC0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55E4E"/>
    <w:multiLevelType w:val="multilevel"/>
    <w:tmpl w:val="1DE2D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67246"/>
    <w:multiLevelType w:val="multilevel"/>
    <w:tmpl w:val="84C6F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17182"/>
    <w:multiLevelType w:val="multilevel"/>
    <w:tmpl w:val="9E048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474ED"/>
    <w:multiLevelType w:val="multilevel"/>
    <w:tmpl w:val="07FEF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37B45"/>
    <w:multiLevelType w:val="multilevel"/>
    <w:tmpl w:val="BC8E3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27A7A"/>
    <w:multiLevelType w:val="multilevel"/>
    <w:tmpl w:val="EBE09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7"/>
  </w:num>
  <w:num w:numId="5">
    <w:abstractNumId w:val="22"/>
  </w:num>
  <w:num w:numId="6">
    <w:abstractNumId w:val="23"/>
  </w:num>
  <w:num w:numId="7">
    <w:abstractNumId w:val="9"/>
  </w:num>
  <w:num w:numId="8">
    <w:abstractNumId w:val="15"/>
  </w:num>
  <w:num w:numId="9">
    <w:abstractNumId w:val="14"/>
  </w:num>
  <w:num w:numId="10">
    <w:abstractNumId w:val="4"/>
  </w:num>
  <w:num w:numId="11">
    <w:abstractNumId w:val="10"/>
  </w:num>
  <w:num w:numId="12">
    <w:abstractNumId w:val="19"/>
  </w:num>
  <w:num w:numId="13">
    <w:abstractNumId w:val="11"/>
  </w:num>
  <w:num w:numId="14">
    <w:abstractNumId w:val="16"/>
  </w:num>
  <w:num w:numId="15">
    <w:abstractNumId w:val="7"/>
  </w:num>
  <w:num w:numId="16">
    <w:abstractNumId w:val="6"/>
  </w:num>
  <w:num w:numId="17">
    <w:abstractNumId w:val="0"/>
  </w:num>
  <w:num w:numId="18">
    <w:abstractNumId w:val="12"/>
  </w:num>
  <w:num w:numId="19">
    <w:abstractNumId w:val="3"/>
  </w:num>
  <w:num w:numId="20">
    <w:abstractNumId w:val="21"/>
  </w:num>
  <w:num w:numId="21">
    <w:abstractNumId w:val="5"/>
  </w:num>
  <w:num w:numId="22">
    <w:abstractNumId w:val="2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tDA0trS0sDQ2NjJV0lEKTi0uzszPAykwrAUA5LmKxSwAAAA="/>
  </w:docVars>
  <w:rsids>
    <w:rsidRoot w:val="002D36F1"/>
    <w:rsid w:val="00005818"/>
    <w:rsid w:val="000344F0"/>
    <w:rsid w:val="00077F30"/>
    <w:rsid w:val="001E47DC"/>
    <w:rsid w:val="001F7449"/>
    <w:rsid w:val="002327B8"/>
    <w:rsid w:val="002D36F1"/>
    <w:rsid w:val="002D577D"/>
    <w:rsid w:val="002F062C"/>
    <w:rsid w:val="00365F34"/>
    <w:rsid w:val="0038124A"/>
    <w:rsid w:val="003C5E95"/>
    <w:rsid w:val="003F6504"/>
    <w:rsid w:val="00407B8D"/>
    <w:rsid w:val="00432FE5"/>
    <w:rsid w:val="00464E96"/>
    <w:rsid w:val="00496612"/>
    <w:rsid w:val="00504927"/>
    <w:rsid w:val="0053258D"/>
    <w:rsid w:val="005472C1"/>
    <w:rsid w:val="005F2037"/>
    <w:rsid w:val="006617CB"/>
    <w:rsid w:val="00782684"/>
    <w:rsid w:val="007F419A"/>
    <w:rsid w:val="00805DD5"/>
    <w:rsid w:val="00812CDE"/>
    <w:rsid w:val="008646D2"/>
    <w:rsid w:val="0087735F"/>
    <w:rsid w:val="008B27D5"/>
    <w:rsid w:val="00921501"/>
    <w:rsid w:val="00937EF7"/>
    <w:rsid w:val="00963E84"/>
    <w:rsid w:val="00985F2E"/>
    <w:rsid w:val="009D01EF"/>
    <w:rsid w:val="00A12FE1"/>
    <w:rsid w:val="00A208F9"/>
    <w:rsid w:val="00A400A2"/>
    <w:rsid w:val="00A671A0"/>
    <w:rsid w:val="00B63B88"/>
    <w:rsid w:val="00C33093"/>
    <w:rsid w:val="00C479FF"/>
    <w:rsid w:val="00E07669"/>
    <w:rsid w:val="00F25970"/>
    <w:rsid w:val="00F326BC"/>
    <w:rsid w:val="00F83060"/>
    <w:rsid w:val="00F86B67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A1FA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es.ul.com/environment/certificationvalidation-marks/ecologo-product-certif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ense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pia.ca.gov/index.php" TargetMode="External"/><Relationship Id="rId5" Type="http://schemas.openxmlformats.org/officeDocument/2006/relationships/hyperlink" Target="http://www.documents.dgs.ca.gov/pd/engineering/purchasingstandards/20151217_JanitorialCleanersPurStnd_FIN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20</cp:revision>
  <cp:lastPrinted>2018-05-07T18:59:00Z</cp:lastPrinted>
  <dcterms:created xsi:type="dcterms:W3CDTF">2018-05-02T21:22:00Z</dcterms:created>
  <dcterms:modified xsi:type="dcterms:W3CDTF">2018-10-31T22:23:00Z</dcterms:modified>
</cp:coreProperties>
</file>