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96D8C" w14:textId="77777777" w:rsidR="00CB44DD" w:rsidRDefault="00CB44DD" w:rsidP="00E634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92F73B3" w14:textId="0D576177" w:rsidR="00E634BE" w:rsidRPr="00CB44DD" w:rsidRDefault="00E634BE" w:rsidP="00E634BE">
      <w:pPr>
        <w:spacing w:after="0" w:line="240" w:lineRule="auto"/>
        <w:jc w:val="center"/>
        <w:rPr>
          <w:rFonts w:ascii="Arial" w:hAnsi="Arial" w:cs="Arial"/>
          <w:b/>
        </w:rPr>
      </w:pPr>
      <w:r w:rsidRPr="00CB44DD">
        <w:rPr>
          <w:rFonts w:ascii="Arial" w:hAnsi="Arial" w:cs="Arial"/>
          <w:b/>
        </w:rPr>
        <w:t>Attachment 2: Proposal Checklist</w:t>
      </w:r>
    </w:p>
    <w:p w14:paraId="292F73B4" w14:textId="77777777" w:rsidR="00E634BE" w:rsidRPr="00CB44DD" w:rsidRDefault="00E634BE" w:rsidP="00E634BE">
      <w:pPr>
        <w:spacing w:after="0" w:line="240" w:lineRule="auto"/>
        <w:rPr>
          <w:rFonts w:ascii="Arial" w:hAnsi="Arial" w:cs="Arial"/>
          <w:b/>
        </w:rPr>
      </w:pPr>
    </w:p>
    <w:p w14:paraId="292F73B6" w14:textId="791F68B8" w:rsidR="00E634BE" w:rsidRPr="00CB44DD" w:rsidRDefault="00E634BE" w:rsidP="00E634BE">
      <w:pPr>
        <w:spacing w:after="0" w:line="240" w:lineRule="auto"/>
        <w:rPr>
          <w:rFonts w:ascii="Arial" w:hAnsi="Arial" w:cs="Arial"/>
        </w:rPr>
      </w:pPr>
      <w:r w:rsidRPr="00CB44DD">
        <w:rPr>
          <w:rFonts w:ascii="Arial" w:hAnsi="Arial" w:cs="Arial"/>
        </w:rPr>
        <w:t xml:space="preserve">A complete bid proposal will consist of the items identified below. </w:t>
      </w:r>
      <w:r w:rsidR="003C2C5E" w:rsidRPr="00CB44DD">
        <w:rPr>
          <w:rFonts w:ascii="Arial" w:hAnsi="Arial" w:cs="Arial"/>
        </w:rPr>
        <w:t xml:space="preserve"> </w:t>
      </w:r>
      <w:r w:rsidR="00D2588F">
        <w:rPr>
          <w:rFonts w:ascii="Arial" w:hAnsi="Arial" w:cs="Arial"/>
        </w:rPr>
        <w:t xml:space="preserve"> </w:t>
      </w:r>
      <w:r w:rsidR="00FA384C" w:rsidRPr="00CB44DD">
        <w:rPr>
          <w:rFonts w:ascii="Arial" w:hAnsi="Arial" w:cs="Arial"/>
        </w:rPr>
        <w:t>next to each item</w:t>
      </w:r>
      <w:r w:rsidRPr="00CB44DD">
        <w:rPr>
          <w:rFonts w:ascii="Arial" w:hAnsi="Arial" w:cs="Arial"/>
        </w:rPr>
        <w:t xml:space="preserve"> to confirm </w:t>
      </w:r>
      <w:r w:rsidR="00FA384C" w:rsidRPr="00CB44DD">
        <w:rPr>
          <w:rFonts w:ascii="Arial" w:hAnsi="Arial" w:cs="Arial"/>
        </w:rPr>
        <w:t>that you are submitting</w:t>
      </w:r>
      <w:r w:rsidR="0095126C" w:rsidRPr="00CB44DD">
        <w:rPr>
          <w:rFonts w:ascii="Arial" w:hAnsi="Arial" w:cs="Arial"/>
        </w:rPr>
        <w:t xml:space="preserve"> the item</w:t>
      </w:r>
      <w:r w:rsidR="00FA384C" w:rsidRPr="00CB44DD">
        <w:rPr>
          <w:rFonts w:ascii="Arial" w:hAnsi="Arial" w:cs="Arial"/>
        </w:rPr>
        <w:t xml:space="preserve"> to the state in your bid proposal.</w:t>
      </w:r>
      <w:r w:rsidR="0095126C" w:rsidRPr="00CB44DD">
        <w:rPr>
          <w:rFonts w:ascii="Arial" w:hAnsi="Arial" w:cs="Arial"/>
        </w:rPr>
        <w:t xml:space="preserve">  Proposals must be submitted in accordance with Section 8, Proposal Format.</w:t>
      </w:r>
    </w:p>
    <w:p w14:paraId="292F73B7" w14:textId="77777777" w:rsidR="00FA384C" w:rsidRPr="00CB44DD" w:rsidRDefault="00FA384C" w:rsidP="00E634BE">
      <w:pPr>
        <w:spacing w:after="0" w:line="240" w:lineRule="auto"/>
        <w:rPr>
          <w:rFonts w:ascii="Arial" w:hAnsi="Arial" w:cs="Arial"/>
        </w:rPr>
      </w:pPr>
    </w:p>
    <w:p w14:paraId="10310601" w14:textId="2A08DE52" w:rsidR="00CB44DD" w:rsidRPr="00FC5276" w:rsidRDefault="00CB44DD" w:rsidP="00FC5276">
      <w:pPr>
        <w:pStyle w:val="ListParagraph"/>
        <w:numPr>
          <w:ilvl w:val="0"/>
          <w:numId w:val="2"/>
        </w:numPr>
        <w:shd w:val="clear" w:color="auto" w:fill="C6D9F1" w:themeFill="text2" w:themeFillTint="33"/>
        <w:spacing w:after="0" w:line="240" w:lineRule="auto"/>
        <w:rPr>
          <w:rStyle w:val="Strong"/>
          <w:rFonts w:cs="Arial"/>
          <w:sz w:val="22"/>
        </w:rPr>
      </w:pPr>
      <w:r w:rsidRPr="00FC5276">
        <w:rPr>
          <w:rStyle w:val="Strong"/>
          <w:rFonts w:cs="Arial"/>
          <w:sz w:val="22"/>
        </w:rPr>
        <w:t>Administrative Category – PDF file submission</w:t>
      </w:r>
    </w:p>
    <w:p w14:paraId="43C01208" w14:textId="77777777" w:rsidR="00CB44DD" w:rsidRPr="00CB44DD" w:rsidRDefault="00CB44DD" w:rsidP="00CB44DD">
      <w:pPr>
        <w:tabs>
          <w:tab w:val="left" w:pos="1800"/>
        </w:tabs>
        <w:spacing w:after="0" w:line="240" w:lineRule="auto"/>
        <w:rPr>
          <w:rFonts w:ascii="Arial" w:hAnsi="Arial" w:cs="Arial"/>
        </w:rPr>
      </w:pPr>
      <w:r w:rsidRPr="00CB44DD">
        <w:rPr>
          <w:rFonts w:ascii="Arial" w:eastAsia="MS Gothic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CB44DD">
        <w:rPr>
          <w:rFonts w:ascii="Arial" w:eastAsia="MS Gothic" w:hAnsi="Arial" w:cs="Arial"/>
        </w:rPr>
        <w:instrText xml:space="preserve"> FORMCHECKBOX </w:instrText>
      </w:r>
      <w:r w:rsidR="00C143D3">
        <w:rPr>
          <w:rFonts w:ascii="Arial" w:eastAsia="MS Gothic" w:hAnsi="Arial" w:cs="Arial"/>
        </w:rPr>
      </w:r>
      <w:r w:rsidR="00C143D3">
        <w:rPr>
          <w:rFonts w:ascii="Arial" w:eastAsia="MS Gothic" w:hAnsi="Arial" w:cs="Arial"/>
        </w:rPr>
        <w:fldChar w:fldCharType="separate"/>
      </w:r>
      <w:r w:rsidRPr="00CB44DD">
        <w:rPr>
          <w:rFonts w:ascii="Arial" w:eastAsia="MS Gothic" w:hAnsi="Arial" w:cs="Arial"/>
        </w:rPr>
        <w:fldChar w:fldCharType="end"/>
      </w:r>
      <w:bookmarkEnd w:id="0"/>
      <w:r w:rsidRPr="00CB44DD">
        <w:rPr>
          <w:rFonts w:ascii="Arial" w:eastAsia="MS Gothic" w:hAnsi="Arial" w:cs="Arial"/>
        </w:rPr>
        <w:t xml:space="preserve"> Ref. 2.3.4.5</w:t>
      </w:r>
      <w:r w:rsidRPr="00CB44DD">
        <w:rPr>
          <w:rFonts w:ascii="Arial" w:eastAsia="MS Gothic" w:hAnsi="Arial" w:cs="Arial"/>
        </w:rPr>
        <w:tab/>
      </w:r>
      <w:r w:rsidRPr="00CB44DD">
        <w:rPr>
          <w:rFonts w:ascii="Arial" w:hAnsi="Arial" w:cs="Arial"/>
        </w:rPr>
        <w:t>Cover Letter with Signature</w:t>
      </w:r>
    </w:p>
    <w:p w14:paraId="3A808331" w14:textId="4A53097A" w:rsidR="00CB44DD" w:rsidRPr="00CB44DD" w:rsidRDefault="00CB44DD" w:rsidP="00CB44DD">
      <w:pPr>
        <w:tabs>
          <w:tab w:val="left" w:pos="1800"/>
        </w:tabs>
        <w:spacing w:after="0" w:line="240" w:lineRule="auto"/>
        <w:rPr>
          <w:rFonts w:ascii="Arial" w:hAnsi="Arial" w:cs="Arial"/>
        </w:rPr>
      </w:pPr>
      <w:r w:rsidRPr="00CB44DD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CB44DD">
        <w:rPr>
          <w:rFonts w:ascii="Arial" w:hAnsi="Arial" w:cs="Arial"/>
        </w:rPr>
        <w:instrText xml:space="preserve"> FORMCHECKBOX </w:instrText>
      </w:r>
      <w:r w:rsidR="00C143D3">
        <w:rPr>
          <w:rFonts w:ascii="Arial" w:hAnsi="Arial" w:cs="Arial"/>
        </w:rPr>
      </w:r>
      <w:r w:rsidR="00C143D3">
        <w:rPr>
          <w:rFonts w:ascii="Arial" w:hAnsi="Arial" w:cs="Arial"/>
        </w:rPr>
        <w:fldChar w:fldCharType="separate"/>
      </w:r>
      <w:r w:rsidRPr="00CB44DD">
        <w:rPr>
          <w:rFonts w:ascii="Arial" w:hAnsi="Arial" w:cs="Arial"/>
        </w:rPr>
        <w:fldChar w:fldCharType="end"/>
      </w:r>
      <w:bookmarkEnd w:id="1"/>
      <w:r w:rsidRPr="00CB44DD">
        <w:rPr>
          <w:rFonts w:ascii="Arial" w:hAnsi="Arial" w:cs="Arial"/>
        </w:rPr>
        <w:t xml:space="preserve"> Ref.1</w:t>
      </w:r>
      <w:r w:rsidR="005365EE">
        <w:rPr>
          <w:rFonts w:ascii="Arial" w:hAnsi="Arial" w:cs="Arial"/>
        </w:rPr>
        <w:t>0</w:t>
      </w:r>
      <w:r w:rsidRPr="00CB44DD">
        <w:rPr>
          <w:rFonts w:ascii="Arial" w:hAnsi="Arial" w:cs="Arial"/>
        </w:rPr>
        <w:t>.1</w:t>
      </w:r>
      <w:r w:rsidRPr="00CB44DD">
        <w:rPr>
          <w:rFonts w:ascii="Arial" w:hAnsi="Arial" w:cs="Arial"/>
        </w:rPr>
        <w:tab/>
        <w:t>Attachment 2 – Proposal Checklist</w:t>
      </w:r>
    </w:p>
    <w:p w14:paraId="6F35B0CF" w14:textId="77777777" w:rsidR="00CB44DD" w:rsidRPr="00CB44DD" w:rsidRDefault="00CB44DD" w:rsidP="00CB44DD">
      <w:pPr>
        <w:tabs>
          <w:tab w:val="left" w:pos="1800"/>
        </w:tabs>
        <w:spacing w:after="0" w:line="240" w:lineRule="auto"/>
        <w:ind w:left="1800" w:hanging="1800"/>
        <w:rPr>
          <w:rFonts w:ascii="Arial" w:hAnsi="Arial" w:cs="Arial"/>
        </w:rPr>
      </w:pPr>
      <w:r w:rsidRPr="00CB44DD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B44DD">
        <w:rPr>
          <w:rFonts w:ascii="Arial" w:hAnsi="Arial" w:cs="Arial"/>
        </w:rPr>
        <w:instrText xml:space="preserve"> FORMCHECKBOX </w:instrText>
      </w:r>
      <w:r w:rsidR="00C143D3">
        <w:rPr>
          <w:rFonts w:ascii="Arial" w:hAnsi="Arial" w:cs="Arial"/>
        </w:rPr>
      </w:r>
      <w:r w:rsidR="00C143D3">
        <w:rPr>
          <w:rFonts w:ascii="Arial" w:hAnsi="Arial" w:cs="Arial"/>
        </w:rPr>
        <w:fldChar w:fldCharType="separate"/>
      </w:r>
      <w:r w:rsidRPr="00CB44DD">
        <w:rPr>
          <w:rFonts w:ascii="Arial" w:hAnsi="Arial" w:cs="Arial"/>
        </w:rPr>
        <w:fldChar w:fldCharType="end"/>
      </w:r>
      <w:r w:rsidRPr="00CB44DD">
        <w:rPr>
          <w:rFonts w:ascii="Arial" w:hAnsi="Arial" w:cs="Arial"/>
        </w:rPr>
        <w:t xml:space="preserve"> Ref. 5.2</w:t>
      </w:r>
      <w:r w:rsidRPr="00CB44DD">
        <w:rPr>
          <w:rFonts w:ascii="Arial" w:hAnsi="Arial" w:cs="Arial"/>
        </w:rPr>
        <w:tab/>
        <w:t>Attachment 3 – Administrative Requirements Response (Sign and date)</w:t>
      </w:r>
    </w:p>
    <w:p w14:paraId="79CCF65F" w14:textId="77777777" w:rsidR="00CB44DD" w:rsidRPr="00CB44DD" w:rsidRDefault="00CB44DD" w:rsidP="00CB44DD">
      <w:pPr>
        <w:tabs>
          <w:tab w:val="left" w:pos="1800"/>
        </w:tabs>
        <w:spacing w:after="0" w:line="240" w:lineRule="auto"/>
        <w:rPr>
          <w:rFonts w:ascii="Arial" w:hAnsi="Arial" w:cs="Arial"/>
        </w:rPr>
      </w:pPr>
      <w:r w:rsidRPr="00CB44DD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B44DD">
        <w:rPr>
          <w:rFonts w:ascii="Arial" w:hAnsi="Arial" w:cs="Arial"/>
        </w:rPr>
        <w:instrText xml:space="preserve"> FORMCHECKBOX </w:instrText>
      </w:r>
      <w:r w:rsidR="00C143D3">
        <w:rPr>
          <w:rFonts w:ascii="Arial" w:hAnsi="Arial" w:cs="Arial"/>
        </w:rPr>
      </w:r>
      <w:r w:rsidR="00C143D3">
        <w:rPr>
          <w:rFonts w:ascii="Arial" w:hAnsi="Arial" w:cs="Arial"/>
        </w:rPr>
        <w:fldChar w:fldCharType="separate"/>
      </w:r>
      <w:r w:rsidRPr="00CB44DD">
        <w:rPr>
          <w:rFonts w:ascii="Arial" w:hAnsi="Arial" w:cs="Arial"/>
        </w:rPr>
        <w:fldChar w:fldCharType="end"/>
      </w:r>
      <w:r w:rsidRPr="00CB44DD">
        <w:rPr>
          <w:rFonts w:ascii="Arial" w:hAnsi="Arial" w:cs="Arial"/>
        </w:rPr>
        <w:t xml:space="preserve"> Ref. 5.4.1</w:t>
      </w:r>
      <w:r w:rsidRPr="00CB44DD">
        <w:rPr>
          <w:rFonts w:ascii="Arial" w:hAnsi="Arial" w:cs="Arial"/>
        </w:rPr>
        <w:tab/>
        <w:t>Attachment 4 – Confidentiality Statement</w:t>
      </w:r>
    </w:p>
    <w:p w14:paraId="4714A069" w14:textId="77777777" w:rsidR="00CB44DD" w:rsidRPr="00CB44DD" w:rsidRDefault="00CB44DD" w:rsidP="00CB44DD">
      <w:pPr>
        <w:tabs>
          <w:tab w:val="left" w:pos="1800"/>
        </w:tabs>
        <w:spacing w:after="0" w:line="240" w:lineRule="auto"/>
        <w:rPr>
          <w:rFonts w:ascii="Arial" w:hAnsi="Arial" w:cs="Arial"/>
        </w:rPr>
      </w:pPr>
      <w:r w:rsidRPr="00CB44DD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B44DD">
        <w:rPr>
          <w:rFonts w:ascii="Arial" w:hAnsi="Arial" w:cs="Arial"/>
        </w:rPr>
        <w:instrText xml:space="preserve"> FORMCHECKBOX </w:instrText>
      </w:r>
      <w:r w:rsidR="00C143D3">
        <w:rPr>
          <w:rFonts w:ascii="Arial" w:hAnsi="Arial" w:cs="Arial"/>
        </w:rPr>
      </w:r>
      <w:r w:rsidR="00C143D3">
        <w:rPr>
          <w:rFonts w:ascii="Arial" w:hAnsi="Arial" w:cs="Arial"/>
        </w:rPr>
        <w:fldChar w:fldCharType="separate"/>
      </w:r>
      <w:r w:rsidRPr="00CB44DD">
        <w:rPr>
          <w:rFonts w:ascii="Arial" w:hAnsi="Arial" w:cs="Arial"/>
        </w:rPr>
        <w:fldChar w:fldCharType="end"/>
      </w:r>
      <w:r w:rsidRPr="00CB44DD">
        <w:rPr>
          <w:rFonts w:ascii="Arial" w:hAnsi="Arial" w:cs="Arial"/>
        </w:rPr>
        <w:t xml:space="preserve"> Ref. 5.4.2</w:t>
      </w:r>
      <w:r w:rsidRPr="00CB44DD">
        <w:rPr>
          <w:rFonts w:ascii="Arial" w:hAnsi="Arial" w:cs="Arial"/>
        </w:rPr>
        <w:tab/>
        <w:t xml:space="preserve">Attachment 5 – Workers’ Compensation Certificate </w:t>
      </w:r>
    </w:p>
    <w:p w14:paraId="7D5AA665" w14:textId="77777777" w:rsidR="00CB44DD" w:rsidRPr="00CB44DD" w:rsidRDefault="00CB44DD" w:rsidP="00CB44DD">
      <w:pPr>
        <w:tabs>
          <w:tab w:val="left" w:pos="1800"/>
        </w:tabs>
        <w:spacing w:after="0" w:line="240" w:lineRule="auto"/>
        <w:rPr>
          <w:rFonts w:ascii="Arial" w:hAnsi="Arial" w:cs="Arial"/>
        </w:rPr>
      </w:pPr>
      <w:r w:rsidRPr="00CB44DD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B44DD">
        <w:rPr>
          <w:rFonts w:ascii="Arial" w:hAnsi="Arial" w:cs="Arial"/>
        </w:rPr>
        <w:instrText xml:space="preserve"> FORMCHECKBOX </w:instrText>
      </w:r>
      <w:r w:rsidR="00C143D3">
        <w:rPr>
          <w:rFonts w:ascii="Arial" w:hAnsi="Arial" w:cs="Arial"/>
        </w:rPr>
      </w:r>
      <w:r w:rsidR="00C143D3">
        <w:rPr>
          <w:rFonts w:ascii="Arial" w:hAnsi="Arial" w:cs="Arial"/>
        </w:rPr>
        <w:fldChar w:fldCharType="separate"/>
      </w:r>
      <w:r w:rsidRPr="00CB44DD">
        <w:rPr>
          <w:rFonts w:ascii="Arial" w:hAnsi="Arial" w:cs="Arial"/>
        </w:rPr>
        <w:fldChar w:fldCharType="end"/>
      </w:r>
      <w:r w:rsidRPr="00CB44DD">
        <w:rPr>
          <w:rFonts w:ascii="Arial" w:hAnsi="Arial" w:cs="Arial"/>
        </w:rPr>
        <w:t xml:space="preserve"> Ref. 5.4.4</w:t>
      </w:r>
      <w:r w:rsidRPr="00CB44DD">
        <w:rPr>
          <w:rFonts w:ascii="Arial" w:hAnsi="Arial" w:cs="Arial"/>
        </w:rPr>
        <w:tab/>
        <w:t>Attachment 6 – Secretary of State Verification</w:t>
      </w:r>
    </w:p>
    <w:p w14:paraId="19AE711F" w14:textId="77777777" w:rsidR="00CB44DD" w:rsidRPr="00CB44DD" w:rsidRDefault="00CB44DD" w:rsidP="00CB44DD">
      <w:pPr>
        <w:tabs>
          <w:tab w:val="left" w:pos="1800"/>
        </w:tabs>
        <w:spacing w:after="0" w:line="240" w:lineRule="auto"/>
        <w:rPr>
          <w:rFonts w:ascii="Arial" w:hAnsi="Arial" w:cs="Arial"/>
        </w:rPr>
      </w:pPr>
      <w:r w:rsidRPr="00CB44DD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B44DD">
        <w:rPr>
          <w:rFonts w:ascii="Arial" w:hAnsi="Arial" w:cs="Arial"/>
        </w:rPr>
        <w:instrText xml:space="preserve"> FORMCHECKBOX </w:instrText>
      </w:r>
      <w:r w:rsidR="00C143D3">
        <w:rPr>
          <w:rFonts w:ascii="Arial" w:hAnsi="Arial" w:cs="Arial"/>
        </w:rPr>
      </w:r>
      <w:r w:rsidR="00C143D3">
        <w:rPr>
          <w:rFonts w:ascii="Arial" w:hAnsi="Arial" w:cs="Arial"/>
        </w:rPr>
        <w:fldChar w:fldCharType="separate"/>
      </w:r>
      <w:r w:rsidRPr="00CB44DD">
        <w:rPr>
          <w:rFonts w:ascii="Arial" w:hAnsi="Arial" w:cs="Arial"/>
        </w:rPr>
        <w:fldChar w:fldCharType="end"/>
      </w:r>
      <w:r w:rsidRPr="00CB44DD">
        <w:rPr>
          <w:rFonts w:ascii="Arial" w:hAnsi="Arial" w:cs="Arial"/>
        </w:rPr>
        <w:t xml:space="preserve"> Ref. 5.4.5</w:t>
      </w:r>
      <w:r w:rsidRPr="00CB44DD">
        <w:rPr>
          <w:rFonts w:ascii="Arial" w:hAnsi="Arial" w:cs="Arial"/>
        </w:rPr>
        <w:tab/>
        <w:t>Attachment 7A – Payee Data Record (STD 204)</w:t>
      </w:r>
    </w:p>
    <w:p w14:paraId="543672A0" w14:textId="6E9F61FD" w:rsidR="00CB44DD" w:rsidRPr="00CB44DD" w:rsidRDefault="00CB44DD" w:rsidP="00CB44DD">
      <w:pPr>
        <w:tabs>
          <w:tab w:val="left" w:pos="1800"/>
        </w:tabs>
        <w:spacing w:after="0" w:line="240" w:lineRule="auto"/>
        <w:rPr>
          <w:rFonts w:ascii="Arial" w:hAnsi="Arial" w:cs="Arial"/>
        </w:rPr>
      </w:pPr>
      <w:r w:rsidRPr="00CB44DD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B44DD">
        <w:rPr>
          <w:rFonts w:ascii="Arial" w:hAnsi="Arial" w:cs="Arial"/>
        </w:rPr>
        <w:instrText xml:space="preserve"> FORMCHECKBOX </w:instrText>
      </w:r>
      <w:r w:rsidR="00C143D3">
        <w:rPr>
          <w:rFonts w:ascii="Arial" w:hAnsi="Arial" w:cs="Arial"/>
        </w:rPr>
      </w:r>
      <w:r w:rsidR="00C143D3">
        <w:rPr>
          <w:rFonts w:ascii="Arial" w:hAnsi="Arial" w:cs="Arial"/>
        </w:rPr>
        <w:fldChar w:fldCharType="separate"/>
      </w:r>
      <w:r w:rsidRPr="00CB44DD">
        <w:rPr>
          <w:rFonts w:ascii="Arial" w:hAnsi="Arial" w:cs="Arial"/>
        </w:rPr>
        <w:fldChar w:fldCharType="end"/>
      </w:r>
      <w:r w:rsidRPr="00CB44DD">
        <w:rPr>
          <w:rFonts w:ascii="Arial" w:hAnsi="Arial" w:cs="Arial"/>
        </w:rPr>
        <w:t xml:space="preserve"> Ref. 5.4.6</w:t>
      </w:r>
      <w:r w:rsidRPr="00CB44DD">
        <w:rPr>
          <w:rFonts w:ascii="Arial" w:hAnsi="Arial" w:cs="Arial"/>
        </w:rPr>
        <w:tab/>
        <w:t>Attachment 7B – Seller's Permit</w:t>
      </w:r>
    </w:p>
    <w:p w14:paraId="47D83F16" w14:textId="737F0A7D" w:rsidR="00CB44DD" w:rsidRPr="00CB44DD" w:rsidRDefault="00CB44DD" w:rsidP="00CB44DD">
      <w:pPr>
        <w:tabs>
          <w:tab w:val="left" w:pos="1800"/>
        </w:tabs>
        <w:spacing w:after="0" w:line="240" w:lineRule="auto"/>
        <w:rPr>
          <w:rFonts w:ascii="Arial" w:hAnsi="Arial" w:cs="Arial"/>
        </w:rPr>
      </w:pPr>
      <w:r w:rsidRPr="00CB44DD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B44DD">
        <w:rPr>
          <w:rFonts w:ascii="Arial" w:hAnsi="Arial" w:cs="Arial"/>
        </w:rPr>
        <w:instrText xml:space="preserve"> FORMCHECKBOX </w:instrText>
      </w:r>
      <w:r w:rsidR="00C143D3">
        <w:rPr>
          <w:rFonts w:ascii="Arial" w:hAnsi="Arial" w:cs="Arial"/>
        </w:rPr>
      </w:r>
      <w:r w:rsidR="00C143D3">
        <w:rPr>
          <w:rFonts w:ascii="Arial" w:hAnsi="Arial" w:cs="Arial"/>
        </w:rPr>
        <w:fldChar w:fldCharType="separate"/>
      </w:r>
      <w:r w:rsidRPr="00CB44DD">
        <w:rPr>
          <w:rFonts w:ascii="Arial" w:hAnsi="Arial" w:cs="Arial"/>
        </w:rPr>
        <w:fldChar w:fldCharType="end"/>
      </w:r>
      <w:r w:rsidRPr="00CB44DD">
        <w:rPr>
          <w:rFonts w:ascii="Arial" w:hAnsi="Arial" w:cs="Arial"/>
        </w:rPr>
        <w:t xml:space="preserve"> Ref. 5.4.8</w:t>
      </w:r>
      <w:r w:rsidRPr="00CB44DD">
        <w:rPr>
          <w:rFonts w:ascii="Arial" w:hAnsi="Arial" w:cs="Arial"/>
        </w:rPr>
        <w:tab/>
        <w:t>Attachment 8 - Bidder Declaration (GSPD 05-105)</w:t>
      </w:r>
    </w:p>
    <w:p w14:paraId="4DF91C76" w14:textId="77777777" w:rsidR="00CB44DD" w:rsidRPr="00CB44DD" w:rsidRDefault="00CB44DD" w:rsidP="00CB44DD">
      <w:pPr>
        <w:tabs>
          <w:tab w:val="left" w:pos="1800"/>
        </w:tabs>
        <w:spacing w:after="0" w:line="240" w:lineRule="auto"/>
        <w:rPr>
          <w:rFonts w:ascii="Arial" w:hAnsi="Arial" w:cs="Arial"/>
        </w:rPr>
      </w:pPr>
      <w:r w:rsidRPr="00CB44DD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B44DD">
        <w:rPr>
          <w:rFonts w:ascii="Arial" w:hAnsi="Arial" w:cs="Arial"/>
        </w:rPr>
        <w:instrText xml:space="preserve"> FORMCHECKBOX </w:instrText>
      </w:r>
      <w:r w:rsidR="00C143D3">
        <w:rPr>
          <w:rFonts w:ascii="Arial" w:hAnsi="Arial" w:cs="Arial"/>
        </w:rPr>
      </w:r>
      <w:r w:rsidR="00C143D3">
        <w:rPr>
          <w:rFonts w:ascii="Arial" w:hAnsi="Arial" w:cs="Arial"/>
        </w:rPr>
        <w:fldChar w:fldCharType="separate"/>
      </w:r>
      <w:r w:rsidRPr="00CB44DD">
        <w:rPr>
          <w:rFonts w:ascii="Arial" w:hAnsi="Arial" w:cs="Arial"/>
        </w:rPr>
        <w:fldChar w:fldCharType="end"/>
      </w:r>
      <w:r w:rsidRPr="00CB44DD">
        <w:rPr>
          <w:rFonts w:ascii="Arial" w:hAnsi="Arial" w:cs="Arial"/>
        </w:rPr>
        <w:t xml:space="preserve"> Ref. 5.4.9</w:t>
      </w:r>
      <w:r w:rsidRPr="00CB44DD">
        <w:rPr>
          <w:rFonts w:ascii="Arial" w:hAnsi="Arial" w:cs="Arial"/>
        </w:rPr>
        <w:tab/>
        <w:t xml:space="preserve">Attachment 9 – CA Civil Rights Laws Certification </w:t>
      </w:r>
    </w:p>
    <w:p w14:paraId="68C5C32A" w14:textId="7D5BA5D3" w:rsidR="00CB44DD" w:rsidRPr="00CB44DD" w:rsidRDefault="00CB44DD" w:rsidP="00CB44DD">
      <w:pPr>
        <w:tabs>
          <w:tab w:val="left" w:pos="1800"/>
        </w:tabs>
        <w:spacing w:after="0" w:line="240" w:lineRule="auto"/>
        <w:rPr>
          <w:rFonts w:ascii="Arial" w:hAnsi="Arial" w:cs="Arial"/>
        </w:rPr>
      </w:pPr>
      <w:r w:rsidRPr="00CB44DD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B44DD">
        <w:rPr>
          <w:rFonts w:ascii="Arial" w:hAnsi="Arial" w:cs="Arial"/>
        </w:rPr>
        <w:instrText xml:space="preserve"> FORMCHECKBOX </w:instrText>
      </w:r>
      <w:r w:rsidR="00C143D3">
        <w:rPr>
          <w:rFonts w:ascii="Arial" w:hAnsi="Arial" w:cs="Arial"/>
        </w:rPr>
      </w:r>
      <w:r w:rsidR="00C143D3">
        <w:rPr>
          <w:rFonts w:ascii="Arial" w:hAnsi="Arial" w:cs="Arial"/>
        </w:rPr>
        <w:fldChar w:fldCharType="separate"/>
      </w:r>
      <w:r w:rsidRPr="00CB44DD">
        <w:rPr>
          <w:rFonts w:ascii="Arial" w:hAnsi="Arial" w:cs="Arial"/>
        </w:rPr>
        <w:fldChar w:fldCharType="end"/>
      </w:r>
      <w:r w:rsidRPr="00CB44DD">
        <w:rPr>
          <w:rFonts w:ascii="Arial" w:hAnsi="Arial" w:cs="Arial"/>
        </w:rPr>
        <w:t xml:space="preserve"> Ref. 5.4</w:t>
      </w:r>
      <w:r w:rsidR="00C143D3">
        <w:rPr>
          <w:rFonts w:ascii="Arial" w:hAnsi="Arial" w:cs="Arial"/>
        </w:rPr>
        <w:t>.</w:t>
      </w:r>
      <w:r w:rsidRPr="00CB44DD">
        <w:rPr>
          <w:rFonts w:ascii="Arial" w:hAnsi="Arial" w:cs="Arial"/>
        </w:rPr>
        <w:t>10</w:t>
      </w:r>
      <w:r w:rsidRPr="00CB44DD">
        <w:rPr>
          <w:rFonts w:ascii="Arial" w:hAnsi="Arial" w:cs="Arial"/>
        </w:rPr>
        <w:tab/>
        <w:t>Attachment 10 – Darfur Contracting Act</w:t>
      </w:r>
    </w:p>
    <w:p w14:paraId="05DD1C78" w14:textId="5C31E77F" w:rsidR="00CB44DD" w:rsidRPr="00CB44DD" w:rsidRDefault="00CB44DD" w:rsidP="00CB44DD">
      <w:pPr>
        <w:tabs>
          <w:tab w:val="left" w:pos="1800"/>
        </w:tabs>
        <w:spacing w:after="0" w:line="240" w:lineRule="auto"/>
        <w:ind w:left="1800" w:hanging="1800"/>
        <w:rPr>
          <w:rFonts w:ascii="Arial" w:hAnsi="Arial" w:cs="Arial"/>
        </w:rPr>
      </w:pPr>
      <w:r w:rsidRPr="00CB44DD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B44DD">
        <w:rPr>
          <w:rFonts w:ascii="Arial" w:hAnsi="Arial" w:cs="Arial"/>
        </w:rPr>
        <w:instrText xml:space="preserve"> FORMCHECKBOX </w:instrText>
      </w:r>
      <w:r w:rsidR="00C143D3">
        <w:rPr>
          <w:rFonts w:ascii="Arial" w:hAnsi="Arial" w:cs="Arial"/>
        </w:rPr>
      </w:r>
      <w:r w:rsidR="00C143D3">
        <w:rPr>
          <w:rFonts w:ascii="Arial" w:hAnsi="Arial" w:cs="Arial"/>
        </w:rPr>
        <w:fldChar w:fldCharType="separate"/>
      </w:r>
      <w:r w:rsidRPr="00CB44DD">
        <w:rPr>
          <w:rFonts w:ascii="Arial" w:hAnsi="Arial" w:cs="Arial"/>
        </w:rPr>
        <w:fldChar w:fldCharType="end"/>
      </w:r>
      <w:r w:rsidRPr="00CB44DD">
        <w:rPr>
          <w:rFonts w:ascii="Arial" w:hAnsi="Arial" w:cs="Arial"/>
        </w:rPr>
        <w:t xml:space="preserve"> Ref. 5.4.11</w:t>
      </w:r>
      <w:r w:rsidRPr="00CB44DD">
        <w:rPr>
          <w:rFonts w:ascii="Arial" w:hAnsi="Arial" w:cs="Arial"/>
        </w:rPr>
        <w:tab/>
        <w:t>Attachment 11 – Iran Co</w:t>
      </w:r>
      <w:r w:rsidR="000D5813">
        <w:rPr>
          <w:rFonts w:ascii="Arial" w:hAnsi="Arial" w:cs="Arial"/>
        </w:rPr>
        <w:t>ntracting Act</w:t>
      </w:r>
    </w:p>
    <w:p w14:paraId="0E99E4E3" w14:textId="77777777" w:rsidR="00CB44DD" w:rsidRPr="00CB44DD" w:rsidRDefault="00CB44DD" w:rsidP="00CB44DD">
      <w:pPr>
        <w:tabs>
          <w:tab w:val="left" w:pos="1800"/>
        </w:tabs>
        <w:spacing w:after="0" w:line="240" w:lineRule="auto"/>
        <w:ind w:left="1800" w:hanging="1800"/>
        <w:rPr>
          <w:rFonts w:ascii="Arial" w:hAnsi="Arial" w:cs="Arial"/>
        </w:rPr>
      </w:pPr>
      <w:r w:rsidRPr="00CB44DD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B44DD">
        <w:rPr>
          <w:rFonts w:ascii="Arial" w:hAnsi="Arial" w:cs="Arial"/>
        </w:rPr>
        <w:instrText xml:space="preserve"> FORMCHECKBOX </w:instrText>
      </w:r>
      <w:r w:rsidR="00C143D3">
        <w:rPr>
          <w:rFonts w:ascii="Arial" w:hAnsi="Arial" w:cs="Arial"/>
        </w:rPr>
      </w:r>
      <w:r w:rsidR="00C143D3">
        <w:rPr>
          <w:rFonts w:ascii="Arial" w:hAnsi="Arial" w:cs="Arial"/>
        </w:rPr>
        <w:fldChar w:fldCharType="separate"/>
      </w:r>
      <w:r w:rsidRPr="00CB44DD">
        <w:rPr>
          <w:rFonts w:ascii="Arial" w:hAnsi="Arial" w:cs="Arial"/>
        </w:rPr>
        <w:fldChar w:fldCharType="end"/>
      </w:r>
      <w:r w:rsidRPr="00CB44DD">
        <w:rPr>
          <w:rFonts w:ascii="Arial" w:hAnsi="Arial" w:cs="Arial"/>
        </w:rPr>
        <w:t xml:space="preserve"> Ref. 5.4.12</w:t>
      </w:r>
      <w:r w:rsidRPr="00CB44DD">
        <w:rPr>
          <w:rFonts w:ascii="Arial" w:hAnsi="Arial" w:cs="Arial"/>
        </w:rPr>
        <w:tab/>
        <w:t xml:space="preserve">Attachment 12 – Federal Debarment, Suspension, Ineligibility and Voluntary Exclusion </w:t>
      </w:r>
    </w:p>
    <w:p w14:paraId="40EEA245" w14:textId="32B6B44A" w:rsidR="00CB44DD" w:rsidRPr="00CB44DD" w:rsidRDefault="00CB44DD" w:rsidP="00CB44DD">
      <w:pPr>
        <w:tabs>
          <w:tab w:val="left" w:pos="1800"/>
        </w:tabs>
        <w:spacing w:after="0" w:line="240" w:lineRule="auto"/>
        <w:ind w:left="1440" w:hanging="1440"/>
        <w:rPr>
          <w:rFonts w:ascii="Arial" w:hAnsi="Arial" w:cs="Arial"/>
        </w:rPr>
      </w:pPr>
      <w:r w:rsidRPr="00CB44DD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B44DD">
        <w:rPr>
          <w:rFonts w:ascii="Arial" w:hAnsi="Arial" w:cs="Arial"/>
        </w:rPr>
        <w:instrText xml:space="preserve"> FORMCHECKBOX </w:instrText>
      </w:r>
      <w:r w:rsidR="00C143D3">
        <w:rPr>
          <w:rFonts w:ascii="Arial" w:hAnsi="Arial" w:cs="Arial"/>
        </w:rPr>
      </w:r>
      <w:r w:rsidR="00C143D3">
        <w:rPr>
          <w:rFonts w:ascii="Arial" w:hAnsi="Arial" w:cs="Arial"/>
        </w:rPr>
        <w:fldChar w:fldCharType="separate"/>
      </w:r>
      <w:r w:rsidRPr="00CB44DD">
        <w:rPr>
          <w:rFonts w:ascii="Arial" w:hAnsi="Arial" w:cs="Arial"/>
        </w:rPr>
        <w:fldChar w:fldCharType="end"/>
      </w:r>
      <w:r w:rsidRPr="00CB44DD">
        <w:rPr>
          <w:rFonts w:ascii="Arial" w:hAnsi="Arial" w:cs="Arial"/>
        </w:rPr>
        <w:t xml:space="preserve"> Ref. 5.6.1</w:t>
      </w:r>
      <w:r w:rsidRPr="00CB44DD">
        <w:rPr>
          <w:rFonts w:ascii="Arial" w:hAnsi="Arial" w:cs="Arial"/>
        </w:rPr>
        <w:tab/>
      </w:r>
      <w:r w:rsidRPr="00CB44DD">
        <w:rPr>
          <w:rFonts w:ascii="Arial" w:hAnsi="Arial" w:cs="Arial"/>
        </w:rPr>
        <w:tab/>
        <w:t>Attachment 13</w:t>
      </w:r>
      <w:r w:rsidR="008D1820">
        <w:rPr>
          <w:rFonts w:ascii="Arial" w:hAnsi="Arial" w:cs="Arial"/>
        </w:rPr>
        <w:t xml:space="preserve"> – Small Business Preference**</w:t>
      </w:r>
    </w:p>
    <w:p w14:paraId="1DD407B0" w14:textId="77777777" w:rsidR="00CB44DD" w:rsidRPr="00CB44DD" w:rsidRDefault="00CB44DD" w:rsidP="00CB44DD">
      <w:pPr>
        <w:tabs>
          <w:tab w:val="left" w:pos="1800"/>
        </w:tabs>
        <w:spacing w:after="0" w:line="240" w:lineRule="auto"/>
        <w:ind w:left="1440" w:hanging="1440"/>
        <w:rPr>
          <w:rFonts w:ascii="Arial" w:hAnsi="Arial" w:cs="Arial"/>
        </w:rPr>
      </w:pPr>
      <w:r w:rsidRPr="00CB44DD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B44DD">
        <w:rPr>
          <w:rFonts w:ascii="Arial" w:hAnsi="Arial" w:cs="Arial"/>
        </w:rPr>
        <w:instrText xml:space="preserve"> FORMCHECKBOX </w:instrText>
      </w:r>
      <w:r w:rsidR="00C143D3">
        <w:rPr>
          <w:rFonts w:ascii="Arial" w:hAnsi="Arial" w:cs="Arial"/>
        </w:rPr>
      </w:r>
      <w:r w:rsidR="00C143D3">
        <w:rPr>
          <w:rFonts w:ascii="Arial" w:hAnsi="Arial" w:cs="Arial"/>
        </w:rPr>
        <w:fldChar w:fldCharType="separate"/>
      </w:r>
      <w:r w:rsidRPr="00CB44DD">
        <w:rPr>
          <w:rFonts w:ascii="Arial" w:hAnsi="Arial" w:cs="Arial"/>
        </w:rPr>
        <w:fldChar w:fldCharType="end"/>
      </w:r>
      <w:r w:rsidRPr="00CB44DD">
        <w:rPr>
          <w:rFonts w:ascii="Arial" w:hAnsi="Arial" w:cs="Arial"/>
        </w:rPr>
        <w:t xml:space="preserve"> Ref. 5.6.3</w:t>
      </w:r>
      <w:r w:rsidRPr="00CB44DD">
        <w:rPr>
          <w:rFonts w:ascii="Arial" w:hAnsi="Arial" w:cs="Arial"/>
        </w:rPr>
        <w:tab/>
      </w:r>
      <w:r w:rsidRPr="00CB44DD">
        <w:rPr>
          <w:rFonts w:ascii="Arial" w:hAnsi="Arial" w:cs="Arial"/>
        </w:rPr>
        <w:tab/>
        <w:t>Attachment 14 – DVBE Declaration (STD 843) **</w:t>
      </w:r>
    </w:p>
    <w:p w14:paraId="6A379D83" w14:textId="77777777" w:rsidR="00CB44DD" w:rsidRPr="00CB44DD" w:rsidRDefault="00CB44DD" w:rsidP="00CB44DD">
      <w:pPr>
        <w:tabs>
          <w:tab w:val="left" w:pos="1800"/>
        </w:tabs>
        <w:spacing w:after="0" w:line="240" w:lineRule="auto"/>
        <w:ind w:left="1440" w:hanging="1440"/>
        <w:rPr>
          <w:rFonts w:ascii="Arial" w:hAnsi="Arial" w:cs="Arial"/>
          <w:i/>
        </w:rPr>
      </w:pPr>
      <w:r w:rsidRPr="00CB44DD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B44DD">
        <w:rPr>
          <w:rFonts w:ascii="Arial" w:hAnsi="Arial" w:cs="Arial"/>
        </w:rPr>
        <w:instrText xml:space="preserve"> FORMCHECKBOX </w:instrText>
      </w:r>
      <w:r w:rsidR="00C143D3">
        <w:rPr>
          <w:rFonts w:ascii="Arial" w:hAnsi="Arial" w:cs="Arial"/>
        </w:rPr>
      </w:r>
      <w:r w:rsidR="00C143D3">
        <w:rPr>
          <w:rFonts w:ascii="Arial" w:hAnsi="Arial" w:cs="Arial"/>
        </w:rPr>
        <w:fldChar w:fldCharType="separate"/>
      </w:r>
      <w:r w:rsidRPr="00CB44DD">
        <w:rPr>
          <w:rFonts w:ascii="Arial" w:hAnsi="Arial" w:cs="Arial"/>
        </w:rPr>
        <w:fldChar w:fldCharType="end"/>
      </w:r>
      <w:r w:rsidRPr="00CB44DD">
        <w:rPr>
          <w:rFonts w:ascii="Arial" w:hAnsi="Arial" w:cs="Arial"/>
        </w:rPr>
        <w:t xml:space="preserve"> Ref. 5.6.5</w:t>
      </w:r>
      <w:r w:rsidRPr="00CB44DD">
        <w:rPr>
          <w:rFonts w:ascii="Arial" w:hAnsi="Arial" w:cs="Arial"/>
        </w:rPr>
        <w:tab/>
      </w:r>
      <w:r w:rsidRPr="00CB44DD">
        <w:rPr>
          <w:rFonts w:ascii="Arial" w:hAnsi="Arial" w:cs="Arial"/>
        </w:rPr>
        <w:tab/>
        <w:t>Attachment 15 – TACPA Preference**</w:t>
      </w:r>
    </w:p>
    <w:p w14:paraId="72A29BBB" w14:textId="50CD728C" w:rsidR="00CB44DD" w:rsidRPr="00CB44DD" w:rsidRDefault="00CB44DD" w:rsidP="00CB44DD">
      <w:pPr>
        <w:tabs>
          <w:tab w:val="left" w:pos="1800"/>
        </w:tabs>
        <w:spacing w:after="0" w:line="240" w:lineRule="auto"/>
        <w:ind w:left="1800" w:hanging="1800"/>
        <w:rPr>
          <w:rFonts w:ascii="Arial" w:hAnsi="Arial" w:cs="Arial"/>
        </w:rPr>
      </w:pPr>
      <w:r w:rsidRPr="00CB44DD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B44DD">
        <w:rPr>
          <w:rFonts w:ascii="Arial" w:hAnsi="Arial" w:cs="Arial"/>
        </w:rPr>
        <w:instrText xml:space="preserve"> FORMCHECKBOX </w:instrText>
      </w:r>
      <w:r w:rsidR="00C143D3">
        <w:rPr>
          <w:rFonts w:ascii="Arial" w:hAnsi="Arial" w:cs="Arial"/>
        </w:rPr>
      </w:r>
      <w:r w:rsidR="00C143D3">
        <w:rPr>
          <w:rFonts w:ascii="Arial" w:hAnsi="Arial" w:cs="Arial"/>
        </w:rPr>
        <w:fldChar w:fldCharType="separate"/>
      </w:r>
      <w:r w:rsidRPr="00CB44DD">
        <w:rPr>
          <w:rFonts w:ascii="Arial" w:hAnsi="Arial" w:cs="Arial"/>
        </w:rPr>
        <w:fldChar w:fldCharType="end"/>
      </w:r>
      <w:r w:rsidRPr="00CB44DD">
        <w:rPr>
          <w:rFonts w:ascii="Arial" w:hAnsi="Arial" w:cs="Arial"/>
        </w:rPr>
        <w:t xml:space="preserve"> Ref. 5.</w:t>
      </w:r>
      <w:r w:rsidR="00C143D3">
        <w:rPr>
          <w:rFonts w:ascii="Arial" w:hAnsi="Arial" w:cs="Arial"/>
        </w:rPr>
        <w:t>6</w:t>
      </w:r>
      <w:r w:rsidRPr="00CB44DD">
        <w:rPr>
          <w:rFonts w:ascii="Arial" w:hAnsi="Arial" w:cs="Arial"/>
        </w:rPr>
        <w:t>.</w:t>
      </w:r>
      <w:r w:rsidR="00C143D3">
        <w:rPr>
          <w:rFonts w:ascii="Arial" w:hAnsi="Arial" w:cs="Arial"/>
        </w:rPr>
        <w:t>5</w:t>
      </w:r>
      <w:r w:rsidRPr="00CB44DD">
        <w:rPr>
          <w:rFonts w:ascii="Arial" w:hAnsi="Arial" w:cs="Arial"/>
        </w:rPr>
        <w:t>.1</w:t>
      </w:r>
      <w:r w:rsidRPr="00CB44DD">
        <w:rPr>
          <w:rFonts w:ascii="Arial" w:hAnsi="Arial" w:cs="Arial"/>
        </w:rPr>
        <w:tab/>
        <w:t xml:space="preserve">Attachment 16 – Bidder’s Summary of Contract Activities and Labor Hours (DGS/PD 526) ** </w:t>
      </w:r>
    </w:p>
    <w:p w14:paraId="633D3969" w14:textId="7C69564F" w:rsidR="00CB44DD" w:rsidRPr="00CB44DD" w:rsidRDefault="00CB44DD" w:rsidP="00CB44DD">
      <w:pPr>
        <w:tabs>
          <w:tab w:val="left" w:pos="1800"/>
        </w:tabs>
        <w:spacing w:after="0" w:line="240" w:lineRule="auto"/>
        <w:ind w:left="1800" w:hanging="1800"/>
        <w:rPr>
          <w:rFonts w:ascii="Arial" w:hAnsi="Arial" w:cs="Arial"/>
          <w:i/>
        </w:rPr>
      </w:pPr>
      <w:r w:rsidRPr="00CB44DD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B44DD">
        <w:rPr>
          <w:rFonts w:ascii="Arial" w:hAnsi="Arial" w:cs="Arial"/>
        </w:rPr>
        <w:instrText xml:space="preserve"> FORMCHECKBOX </w:instrText>
      </w:r>
      <w:r w:rsidR="00C143D3">
        <w:rPr>
          <w:rFonts w:ascii="Arial" w:hAnsi="Arial" w:cs="Arial"/>
        </w:rPr>
      </w:r>
      <w:r w:rsidR="00C143D3">
        <w:rPr>
          <w:rFonts w:ascii="Arial" w:hAnsi="Arial" w:cs="Arial"/>
        </w:rPr>
        <w:fldChar w:fldCharType="separate"/>
      </w:r>
      <w:r w:rsidRPr="00CB44DD">
        <w:rPr>
          <w:rFonts w:ascii="Arial" w:hAnsi="Arial" w:cs="Arial"/>
        </w:rPr>
        <w:fldChar w:fldCharType="end"/>
      </w:r>
      <w:r w:rsidR="000D5813">
        <w:rPr>
          <w:rFonts w:ascii="Arial" w:hAnsi="Arial" w:cs="Arial"/>
        </w:rPr>
        <w:t xml:space="preserve"> </w:t>
      </w:r>
      <w:r w:rsidRPr="00CB44DD">
        <w:rPr>
          <w:rFonts w:ascii="Arial" w:hAnsi="Arial" w:cs="Arial"/>
        </w:rPr>
        <w:t>Ref. 5.</w:t>
      </w:r>
      <w:r w:rsidR="00C143D3">
        <w:rPr>
          <w:rFonts w:ascii="Arial" w:hAnsi="Arial" w:cs="Arial"/>
        </w:rPr>
        <w:t>6</w:t>
      </w:r>
      <w:r w:rsidRPr="00CB44DD">
        <w:rPr>
          <w:rFonts w:ascii="Arial" w:hAnsi="Arial" w:cs="Arial"/>
        </w:rPr>
        <w:t>.</w:t>
      </w:r>
      <w:r w:rsidR="00C143D3">
        <w:rPr>
          <w:rFonts w:ascii="Arial" w:hAnsi="Arial" w:cs="Arial"/>
        </w:rPr>
        <w:t>5</w:t>
      </w:r>
      <w:bookmarkStart w:id="2" w:name="_GoBack"/>
      <w:bookmarkEnd w:id="2"/>
      <w:r w:rsidRPr="00CB44DD">
        <w:rPr>
          <w:rFonts w:ascii="Arial" w:hAnsi="Arial" w:cs="Arial"/>
        </w:rPr>
        <w:t>.2</w:t>
      </w:r>
      <w:r w:rsidRPr="00CB44DD">
        <w:rPr>
          <w:rFonts w:ascii="Arial" w:hAnsi="Arial" w:cs="Arial"/>
        </w:rPr>
        <w:tab/>
        <w:t xml:space="preserve">Attachment 17 – Manufacturer’s Summary of Contract Activities and Labor Hours (DGS/PD 525) ** </w:t>
      </w:r>
    </w:p>
    <w:p w14:paraId="5B3210AE" w14:textId="6D695AAE" w:rsidR="00CB44DD" w:rsidRPr="00CB44DD" w:rsidRDefault="00CB44DD" w:rsidP="00CB44DD">
      <w:pPr>
        <w:tabs>
          <w:tab w:val="left" w:pos="1800"/>
        </w:tabs>
        <w:rPr>
          <w:rFonts w:ascii="Arial" w:hAnsi="Arial" w:cs="Arial"/>
        </w:rPr>
      </w:pPr>
      <w:r w:rsidRPr="00CB44DD">
        <w:rPr>
          <w:rFonts w:ascii="Arial" w:hAnsi="Arial" w:cs="Arial"/>
        </w:rPr>
        <w:t xml:space="preserve">Note: **If Attachment(s) do not apply, Bidder must state Not Applicable (N/A) on the form(s) and </w:t>
      </w:r>
      <w:r>
        <w:rPr>
          <w:rFonts w:ascii="Arial" w:hAnsi="Arial" w:cs="Arial"/>
        </w:rPr>
        <w:t xml:space="preserve">continue to </w:t>
      </w:r>
      <w:r w:rsidRPr="00CB44DD">
        <w:rPr>
          <w:rFonts w:ascii="Arial" w:hAnsi="Arial" w:cs="Arial"/>
        </w:rPr>
        <w:t xml:space="preserve">submit with proposal. </w:t>
      </w:r>
    </w:p>
    <w:p w14:paraId="292F73DC" w14:textId="1D7D72E7" w:rsidR="00E634BE" w:rsidRPr="00FC5276" w:rsidRDefault="00E634BE" w:rsidP="00FC5276">
      <w:pPr>
        <w:pStyle w:val="ListParagraph"/>
        <w:numPr>
          <w:ilvl w:val="0"/>
          <w:numId w:val="2"/>
        </w:numPr>
        <w:shd w:val="clear" w:color="auto" w:fill="C6D9F1" w:themeFill="text2" w:themeFillTint="33"/>
        <w:spacing w:after="0" w:line="240" w:lineRule="auto"/>
        <w:rPr>
          <w:rFonts w:ascii="Arial" w:hAnsi="Arial" w:cs="Arial"/>
          <w:b/>
        </w:rPr>
      </w:pPr>
      <w:r w:rsidRPr="00FC5276">
        <w:rPr>
          <w:rFonts w:ascii="Arial" w:hAnsi="Arial" w:cs="Arial"/>
          <w:b/>
        </w:rPr>
        <w:t>Technical Category – PDF file submission</w:t>
      </w:r>
    </w:p>
    <w:p w14:paraId="263CE868" w14:textId="27EE1571" w:rsidR="00CB44DD" w:rsidRPr="00CB44DD" w:rsidRDefault="00CB44DD" w:rsidP="00CB44DD">
      <w:pPr>
        <w:tabs>
          <w:tab w:val="left" w:pos="1800"/>
        </w:tabs>
        <w:spacing w:after="0" w:line="240" w:lineRule="auto"/>
        <w:ind w:left="1440" w:hanging="1440"/>
        <w:rPr>
          <w:rFonts w:ascii="Arial" w:hAnsi="Arial" w:cs="Arial"/>
        </w:rPr>
      </w:pPr>
      <w:r w:rsidRPr="00CB44DD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B44DD">
        <w:rPr>
          <w:rFonts w:ascii="Arial" w:hAnsi="Arial" w:cs="Arial"/>
        </w:rPr>
        <w:instrText xml:space="preserve"> FORMCHECKBOX </w:instrText>
      </w:r>
      <w:r w:rsidR="00C143D3">
        <w:rPr>
          <w:rFonts w:ascii="Arial" w:hAnsi="Arial" w:cs="Arial"/>
        </w:rPr>
      </w:r>
      <w:r w:rsidR="00C143D3">
        <w:rPr>
          <w:rFonts w:ascii="Arial" w:hAnsi="Arial" w:cs="Arial"/>
        </w:rPr>
        <w:fldChar w:fldCharType="separate"/>
      </w:r>
      <w:r w:rsidRPr="00CB44DD">
        <w:rPr>
          <w:rFonts w:ascii="Arial" w:hAnsi="Arial" w:cs="Arial"/>
        </w:rPr>
        <w:fldChar w:fldCharType="end"/>
      </w:r>
      <w:r w:rsidRPr="00CB44DD">
        <w:rPr>
          <w:rFonts w:ascii="Arial" w:hAnsi="Arial" w:cs="Arial"/>
        </w:rPr>
        <w:t xml:space="preserve"> Ref. 6.3.2 </w:t>
      </w:r>
      <w:r w:rsidRPr="00CB44DD">
        <w:rPr>
          <w:rFonts w:ascii="Arial" w:hAnsi="Arial" w:cs="Arial"/>
        </w:rPr>
        <w:tab/>
      </w:r>
      <w:r w:rsidR="008D1820">
        <w:rPr>
          <w:rFonts w:ascii="Arial" w:hAnsi="Arial" w:cs="Arial"/>
        </w:rPr>
        <w:tab/>
      </w:r>
      <w:r w:rsidRPr="00CB44DD">
        <w:rPr>
          <w:rFonts w:ascii="Arial" w:hAnsi="Arial" w:cs="Arial"/>
        </w:rPr>
        <w:t>Bidder Compliance – Affirm, sign, and date</w:t>
      </w:r>
    </w:p>
    <w:p w14:paraId="09ACB454" w14:textId="5A73198D" w:rsidR="00CB44DD" w:rsidRPr="00CB44DD" w:rsidRDefault="00CB44DD" w:rsidP="00CB44DD">
      <w:pPr>
        <w:tabs>
          <w:tab w:val="left" w:pos="1800"/>
        </w:tabs>
        <w:spacing w:after="0" w:line="240" w:lineRule="auto"/>
        <w:ind w:left="1800" w:hanging="1800"/>
        <w:rPr>
          <w:rFonts w:ascii="Arial" w:hAnsi="Arial" w:cs="Arial"/>
        </w:rPr>
      </w:pPr>
      <w:r w:rsidRPr="00CB44DD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B44DD">
        <w:rPr>
          <w:rFonts w:ascii="Arial" w:hAnsi="Arial" w:cs="Arial"/>
        </w:rPr>
        <w:instrText xml:space="preserve"> FORMCHECKBOX </w:instrText>
      </w:r>
      <w:r w:rsidR="00C143D3">
        <w:rPr>
          <w:rFonts w:ascii="Arial" w:hAnsi="Arial" w:cs="Arial"/>
        </w:rPr>
      </w:r>
      <w:r w:rsidR="00C143D3">
        <w:rPr>
          <w:rFonts w:ascii="Arial" w:hAnsi="Arial" w:cs="Arial"/>
        </w:rPr>
        <w:fldChar w:fldCharType="separate"/>
      </w:r>
      <w:r w:rsidRPr="00CB44DD">
        <w:rPr>
          <w:rFonts w:ascii="Arial" w:hAnsi="Arial" w:cs="Arial"/>
        </w:rPr>
        <w:fldChar w:fldCharType="end"/>
      </w:r>
      <w:r w:rsidRPr="00CB44DD">
        <w:rPr>
          <w:rFonts w:ascii="Arial" w:hAnsi="Arial" w:cs="Arial"/>
        </w:rPr>
        <w:t xml:space="preserve"> Section 6</w:t>
      </w:r>
      <w:r w:rsidRPr="00CB44DD">
        <w:rPr>
          <w:rFonts w:ascii="Arial" w:hAnsi="Arial" w:cs="Arial"/>
        </w:rPr>
        <w:tab/>
        <w:t xml:space="preserve">.  Include </w:t>
      </w:r>
      <w:r w:rsidR="004F1EC1">
        <w:rPr>
          <w:rFonts w:ascii="Arial" w:hAnsi="Arial" w:cs="Arial"/>
        </w:rPr>
        <w:t>B</w:t>
      </w:r>
      <w:r w:rsidRPr="00CB44DD">
        <w:rPr>
          <w:rFonts w:ascii="Arial" w:hAnsi="Arial" w:cs="Arial"/>
        </w:rPr>
        <w:t>idder responses (narrative) where applicable and associated documentation, if any</w:t>
      </w:r>
      <w:r w:rsidR="004F1EC1">
        <w:rPr>
          <w:rFonts w:ascii="Arial" w:hAnsi="Arial" w:cs="Arial"/>
        </w:rPr>
        <w:t xml:space="preserve"> embedded into Section 6, Technical Requirements</w:t>
      </w:r>
      <w:r w:rsidRPr="00CB44DD">
        <w:rPr>
          <w:rFonts w:ascii="Arial" w:hAnsi="Arial" w:cs="Arial"/>
        </w:rPr>
        <w:t>.</w:t>
      </w:r>
    </w:p>
    <w:p w14:paraId="418EA620" w14:textId="77777777" w:rsidR="00CB44DD" w:rsidRPr="00CB44DD" w:rsidRDefault="00CB44DD" w:rsidP="00CB44DD">
      <w:pPr>
        <w:tabs>
          <w:tab w:val="left" w:pos="1800"/>
        </w:tabs>
        <w:spacing w:after="0" w:line="240" w:lineRule="auto"/>
        <w:ind w:left="1800" w:hanging="1800"/>
        <w:rPr>
          <w:rFonts w:ascii="Arial" w:hAnsi="Arial" w:cs="Arial"/>
        </w:rPr>
      </w:pPr>
      <w:r w:rsidRPr="00CB44DD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B44DD">
        <w:rPr>
          <w:rFonts w:ascii="Arial" w:hAnsi="Arial" w:cs="Arial"/>
        </w:rPr>
        <w:instrText xml:space="preserve"> FORMCHECKBOX </w:instrText>
      </w:r>
      <w:r w:rsidR="00C143D3">
        <w:rPr>
          <w:rFonts w:ascii="Arial" w:hAnsi="Arial" w:cs="Arial"/>
        </w:rPr>
      </w:r>
      <w:r w:rsidR="00C143D3">
        <w:rPr>
          <w:rFonts w:ascii="Arial" w:hAnsi="Arial" w:cs="Arial"/>
        </w:rPr>
        <w:fldChar w:fldCharType="separate"/>
      </w:r>
      <w:r w:rsidRPr="00CB44DD">
        <w:rPr>
          <w:rFonts w:ascii="Arial" w:hAnsi="Arial" w:cs="Arial"/>
        </w:rPr>
        <w:fldChar w:fldCharType="end"/>
      </w:r>
      <w:r w:rsidRPr="00CB44DD">
        <w:rPr>
          <w:rFonts w:ascii="Arial" w:hAnsi="Arial" w:cs="Arial"/>
        </w:rPr>
        <w:t xml:space="preserve"> Appendix B</w:t>
      </w:r>
      <w:r w:rsidRPr="00CB44DD">
        <w:rPr>
          <w:rFonts w:ascii="Arial" w:hAnsi="Arial" w:cs="Arial"/>
        </w:rPr>
        <w:tab/>
        <w:t xml:space="preserve">State Model Agreement: Provide Standard 213 (STD 213) to confirm the Bidder’s Name of Person who is authorized to legally bind the Agreement with signature for the draft proposal. </w:t>
      </w:r>
    </w:p>
    <w:p w14:paraId="1887E887" w14:textId="76E23086" w:rsidR="00CB44DD" w:rsidRPr="00CB44DD" w:rsidRDefault="00CB44DD" w:rsidP="00CB44DD">
      <w:pPr>
        <w:tabs>
          <w:tab w:val="left" w:pos="1800"/>
        </w:tabs>
        <w:spacing w:after="0" w:line="240" w:lineRule="auto"/>
        <w:ind w:left="1440" w:hanging="1440"/>
        <w:rPr>
          <w:rFonts w:ascii="Arial" w:hAnsi="Arial" w:cs="Arial"/>
        </w:rPr>
      </w:pPr>
      <w:r w:rsidRPr="00CB44DD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B44DD">
        <w:rPr>
          <w:rFonts w:ascii="Arial" w:hAnsi="Arial" w:cs="Arial"/>
        </w:rPr>
        <w:instrText xml:space="preserve"> FORMCHECKBOX </w:instrText>
      </w:r>
      <w:r w:rsidR="00C143D3">
        <w:rPr>
          <w:rFonts w:ascii="Arial" w:hAnsi="Arial" w:cs="Arial"/>
        </w:rPr>
      </w:r>
      <w:r w:rsidR="00C143D3">
        <w:rPr>
          <w:rFonts w:ascii="Arial" w:hAnsi="Arial" w:cs="Arial"/>
        </w:rPr>
        <w:fldChar w:fldCharType="separate"/>
      </w:r>
      <w:r w:rsidRPr="00CB44DD">
        <w:rPr>
          <w:rFonts w:ascii="Arial" w:hAnsi="Arial" w:cs="Arial"/>
        </w:rPr>
        <w:fldChar w:fldCharType="end"/>
      </w:r>
      <w:r w:rsidRPr="00CB44DD">
        <w:rPr>
          <w:rFonts w:ascii="Arial" w:hAnsi="Arial" w:cs="Arial"/>
        </w:rPr>
        <w:t xml:space="preserve"> Exhibits D </w:t>
      </w:r>
      <w:r w:rsidRPr="00CB44DD">
        <w:rPr>
          <w:rFonts w:ascii="Arial" w:hAnsi="Arial" w:cs="Arial"/>
        </w:rPr>
        <w:tab/>
      </w:r>
      <w:r w:rsidR="008D1820">
        <w:rPr>
          <w:rFonts w:ascii="Arial" w:hAnsi="Arial" w:cs="Arial"/>
        </w:rPr>
        <w:tab/>
      </w:r>
      <w:r w:rsidRPr="00CB44DD">
        <w:rPr>
          <w:rFonts w:ascii="Arial" w:hAnsi="Arial" w:cs="Arial"/>
        </w:rPr>
        <w:t>Complete Contractor’s Contact Information</w:t>
      </w:r>
    </w:p>
    <w:p w14:paraId="30F040C9" w14:textId="77777777" w:rsidR="00CB44DD" w:rsidRPr="00CB44DD" w:rsidRDefault="00CB44DD" w:rsidP="00CB44DD">
      <w:pPr>
        <w:tabs>
          <w:tab w:val="left" w:pos="1800"/>
        </w:tabs>
        <w:spacing w:after="0" w:line="240" w:lineRule="auto"/>
        <w:rPr>
          <w:rFonts w:ascii="Arial" w:hAnsi="Arial" w:cs="Arial"/>
        </w:rPr>
      </w:pPr>
    </w:p>
    <w:p w14:paraId="0BF22C46" w14:textId="52939728" w:rsidR="00CB44DD" w:rsidRPr="00FC5276" w:rsidRDefault="00CB44DD" w:rsidP="00FC5276">
      <w:pPr>
        <w:pStyle w:val="ListParagraph"/>
        <w:numPr>
          <w:ilvl w:val="0"/>
          <w:numId w:val="2"/>
        </w:numPr>
        <w:shd w:val="clear" w:color="auto" w:fill="C6D9F1" w:themeFill="text2" w:themeFillTint="33"/>
        <w:tabs>
          <w:tab w:val="left" w:pos="1800"/>
        </w:tabs>
        <w:spacing w:after="0" w:line="240" w:lineRule="auto"/>
        <w:rPr>
          <w:rStyle w:val="Strong"/>
          <w:rFonts w:cs="Arial"/>
          <w:sz w:val="22"/>
        </w:rPr>
      </w:pPr>
      <w:r w:rsidRPr="00FC5276">
        <w:rPr>
          <w:rStyle w:val="Strong"/>
          <w:rFonts w:cs="Arial"/>
          <w:sz w:val="22"/>
        </w:rPr>
        <w:t>Cost Category – Excel file submission (unprotected)</w:t>
      </w:r>
    </w:p>
    <w:p w14:paraId="64993752" w14:textId="2A039EE1" w:rsidR="00CB44DD" w:rsidRPr="00CB44DD" w:rsidRDefault="00CB44DD" w:rsidP="00CB44DD">
      <w:pPr>
        <w:tabs>
          <w:tab w:val="left" w:pos="1800"/>
        </w:tabs>
        <w:spacing w:after="0" w:line="240" w:lineRule="auto"/>
        <w:rPr>
          <w:rFonts w:ascii="Arial" w:hAnsi="Arial" w:cs="Arial"/>
        </w:rPr>
      </w:pPr>
      <w:r w:rsidRPr="00CB44DD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B44DD">
        <w:rPr>
          <w:rFonts w:ascii="Arial" w:hAnsi="Arial" w:cs="Arial"/>
        </w:rPr>
        <w:instrText xml:space="preserve"> FORMCHECKBOX </w:instrText>
      </w:r>
      <w:r w:rsidR="00C143D3">
        <w:rPr>
          <w:rFonts w:ascii="Arial" w:hAnsi="Arial" w:cs="Arial"/>
        </w:rPr>
      </w:r>
      <w:r w:rsidR="00C143D3">
        <w:rPr>
          <w:rFonts w:ascii="Arial" w:hAnsi="Arial" w:cs="Arial"/>
        </w:rPr>
        <w:fldChar w:fldCharType="separate"/>
      </w:r>
      <w:r w:rsidRPr="00CB44DD">
        <w:rPr>
          <w:rFonts w:ascii="Arial" w:hAnsi="Arial" w:cs="Arial"/>
        </w:rPr>
        <w:fldChar w:fldCharType="end"/>
      </w:r>
      <w:r w:rsidRPr="00CB44DD">
        <w:rPr>
          <w:rFonts w:ascii="Arial" w:hAnsi="Arial" w:cs="Arial"/>
        </w:rPr>
        <w:t xml:space="preserve"> Ref.7.00</w:t>
      </w:r>
      <w:r w:rsidRPr="00CB44DD">
        <w:rPr>
          <w:rFonts w:ascii="Arial" w:hAnsi="Arial" w:cs="Arial"/>
        </w:rPr>
        <w:tab/>
        <w:t xml:space="preserve">Attachment 18 – Cost Workbook (Submit cost bid with </w:t>
      </w:r>
      <w:r w:rsidR="00F82B3D">
        <w:rPr>
          <w:rFonts w:ascii="Arial" w:hAnsi="Arial" w:cs="Arial"/>
        </w:rPr>
        <w:t>F</w:t>
      </w:r>
      <w:r w:rsidRPr="00CB44DD">
        <w:rPr>
          <w:rFonts w:ascii="Arial" w:hAnsi="Arial" w:cs="Arial"/>
        </w:rPr>
        <w:t xml:space="preserve">inal </w:t>
      </w:r>
      <w:r w:rsidR="00F82B3D">
        <w:rPr>
          <w:rFonts w:ascii="Arial" w:hAnsi="Arial" w:cs="Arial"/>
        </w:rPr>
        <w:t>P</w:t>
      </w:r>
      <w:r w:rsidRPr="00CB44DD">
        <w:rPr>
          <w:rFonts w:ascii="Arial" w:hAnsi="Arial" w:cs="Arial"/>
        </w:rPr>
        <w:t>roposal).</w:t>
      </w:r>
    </w:p>
    <w:p w14:paraId="5222E628" w14:textId="77777777" w:rsidR="001C067C" w:rsidRPr="00CB44DD" w:rsidRDefault="001C067C" w:rsidP="00CB44DD">
      <w:pPr>
        <w:spacing w:after="0" w:line="240" w:lineRule="auto"/>
        <w:rPr>
          <w:rFonts w:ascii="Arial" w:hAnsi="Arial" w:cs="Arial"/>
          <w:b/>
        </w:rPr>
      </w:pPr>
    </w:p>
    <w:sectPr w:rsidR="001C067C" w:rsidRPr="00CB44DD" w:rsidSect="006F2E4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F73FB" w14:textId="77777777" w:rsidR="00EA3EF4" w:rsidRDefault="00EA3EF4" w:rsidP="00906EC1">
      <w:pPr>
        <w:spacing w:after="0" w:line="240" w:lineRule="auto"/>
      </w:pPr>
      <w:r>
        <w:separator/>
      </w:r>
    </w:p>
  </w:endnote>
  <w:endnote w:type="continuationSeparator" w:id="0">
    <w:p w14:paraId="292F73FC" w14:textId="77777777" w:rsidR="00EA3EF4" w:rsidRDefault="00EA3EF4" w:rsidP="00906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055344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92F7401" w14:textId="56EF427E" w:rsidR="00614058" w:rsidRDefault="00614058" w:rsidP="00614058">
            <w:pPr>
              <w:pStyle w:val="Footer"/>
              <w:jc w:val="center"/>
            </w:pPr>
            <w:r w:rsidRPr="00614058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61405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14058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61405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FC5276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61405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614058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61405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14058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61405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FC5276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61405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F73F9" w14:textId="77777777" w:rsidR="00EA3EF4" w:rsidRDefault="00EA3EF4" w:rsidP="00906EC1">
      <w:pPr>
        <w:spacing w:after="0" w:line="240" w:lineRule="auto"/>
      </w:pPr>
      <w:r>
        <w:separator/>
      </w:r>
    </w:p>
  </w:footnote>
  <w:footnote w:type="continuationSeparator" w:id="0">
    <w:p w14:paraId="292F73FA" w14:textId="77777777" w:rsidR="00EA3EF4" w:rsidRDefault="00EA3EF4" w:rsidP="00906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F73FD" w14:textId="77777777" w:rsidR="00906EC1" w:rsidRPr="00906EC1" w:rsidRDefault="00906EC1" w:rsidP="00906EC1">
    <w:pPr>
      <w:pStyle w:val="Header"/>
      <w:rPr>
        <w:rFonts w:ascii="Arial" w:hAnsi="Arial" w:cs="Arial"/>
        <w:sz w:val="20"/>
      </w:rPr>
    </w:pPr>
    <w:r w:rsidRPr="00906EC1">
      <w:rPr>
        <w:rFonts w:ascii="Arial" w:hAnsi="Arial" w:cs="Arial"/>
        <w:sz w:val="20"/>
      </w:rPr>
      <w:t>Department of General Services</w:t>
    </w:r>
    <w:r w:rsidRPr="00906EC1">
      <w:rPr>
        <w:rFonts w:ascii="Arial" w:hAnsi="Arial" w:cs="Arial"/>
        <w:sz w:val="20"/>
      </w:rPr>
      <w:tab/>
    </w:r>
    <w:r w:rsidR="00B00C5E">
      <w:rPr>
        <w:rFonts w:ascii="Arial" w:hAnsi="Arial" w:cs="Arial"/>
        <w:sz w:val="20"/>
      </w:rPr>
      <w:tab/>
      <w:t>Primary Pharmaceutical Wholesaler</w:t>
    </w:r>
  </w:p>
  <w:p w14:paraId="292F73FE" w14:textId="045A4B3A" w:rsidR="00B00C5E" w:rsidRDefault="00906EC1" w:rsidP="00906EC1">
    <w:pPr>
      <w:pStyle w:val="Header"/>
      <w:rPr>
        <w:rFonts w:ascii="Arial" w:hAnsi="Arial" w:cs="Arial"/>
        <w:sz w:val="20"/>
      </w:rPr>
    </w:pPr>
    <w:r w:rsidRPr="00906EC1">
      <w:rPr>
        <w:rFonts w:ascii="Arial" w:hAnsi="Arial" w:cs="Arial"/>
        <w:sz w:val="20"/>
      </w:rPr>
      <w:t>Procurement Division</w:t>
    </w:r>
    <w:r w:rsidR="00B00C5E" w:rsidRPr="00B00C5E">
      <w:rPr>
        <w:rFonts w:ascii="Arial" w:hAnsi="Arial" w:cs="Arial"/>
        <w:sz w:val="20"/>
      </w:rPr>
      <w:t xml:space="preserve"> </w:t>
    </w:r>
    <w:r w:rsidR="00B00C5E">
      <w:rPr>
        <w:rFonts w:ascii="Arial" w:hAnsi="Arial" w:cs="Arial"/>
        <w:sz w:val="20"/>
      </w:rPr>
      <w:tab/>
    </w:r>
    <w:r w:rsidR="00B00C5E">
      <w:rPr>
        <w:rFonts w:ascii="Arial" w:hAnsi="Arial" w:cs="Arial"/>
        <w:sz w:val="20"/>
      </w:rPr>
      <w:tab/>
    </w:r>
    <w:r w:rsidR="00B00C5E" w:rsidRPr="00906EC1">
      <w:rPr>
        <w:rFonts w:ascii="Arial" w:hAnsi="Arial" w:cs="Arial"/>
        <w:sz w:val="20"/>
      </w:rPr>
      <w:t xml:space="preserve">RFP DGS </w:t>
    </w:r>
    <w:r w:rsidR="00B00C5E">
      <w:rPr>
        <w:rFonts w:ascii="Arial" w:hAnsi="Arial" w:cs="Arial"/>
        <w:sz w:val="20"/>
      </w:rPr>
      <w:t>#</w:t>
    </w:r>
    <w:r w:rsidR="00540EE6" w:rsidRPr="00540EE6">
      <w:rPr>
        <w:rFonts w:ascii="Arial" w:hAnsi="Arial" w:cs="Arial"/>
        <w:sz w:val="20"/>
      </w:rPr>
      <w:t>0000017054</w:t>
    </w:r>
  </w:p>
  <w:p w14:paraId="292F7400" w14:textId="2079FAB5" w:rsidR="00906EC1" w:rsidRPr="00906EC1" w:rsidRDefault="00B00C5E" w:rsidP="008B1A0E">
    <w:pPr>
      <w:pStyle w:val="Header"/>
      <w:tabs>
        <w:tab w:val="clear" w:pos="468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Pharmaceutical Acquisitions Section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64C7A"/>
    <w:multiLevelType w:val="hybridMultilevel"/>
    <w:tmpl w:val="961E9406"/>
    <w:lvl w:ilvl="0" w:tplc="0409001B">
      <w:start w:val="1"/>
      <w:numFmt w:val="lowerRoman"/>
      <w:lvlText w:val="%1."/>
      <w:lvlJc w:val="right"/>
      <w:pPr>
        <w:ind w:left="1584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" w15:restartNumberingAfterBreak="0">
    <w:nsid w:val="31455C37"/>
    <w:multiLevelType w:val="hybridMultilevel"/>
    <w:tmpl w:val="F5B24FD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BE"/>
    <w:rsid w:val="000427AD"/>
    <w:rsid w:val="00056059"/>
    <w:rsid w:val="000A2FB0"/>
    <w:rsid w:val="000D5813"/>
    <w:rsid w:val="00155AD9"/>
    <w:rsid w:val="00157C92"/>
    <w:rsid w:val="001C067C"/>
    <w:rsid w:val="00201628"/>
    <w:rsid w:val="0029571D"/>
    <w:rsid w:val="003C2C5E"/>
    <w:rsid w:val="003C4C62"/>
    <w:rsid w:val="004A3831"/>
    <w:rsid w:val="004F1EC1"/>
    <w:rsid w:val="005365EE"/>
    <w:rsid w:val="00540EE6"/>
    <w:rsid w:val="00614058"/>
    <w:rsid w:val="00630729"/>
    <w:rsid w:val="0066145A"/>
    <w:rsid w:val="006D1E0C"/>
    <w:rsid w:val="006E4F7E"/>
    <w:rsid w:val="006F2E4C"/>
    <w:rsid w:val="00737B19"/>
    <w:rsid w:val="007C4519"/>
    <w:rsid w:val="008445AF"/>
    <w:rsid w:val="00845252"/>
    <w:rsid w:val="0089092B"/>
    <w:rsid w:val="008B1A0E"/>
    <w:rsid w:val="008D1820"/>
    <w:rsid w:val="008D1BA4"/>
    <w:rsid w:val="008F090D"/>
    <w:rsid w:val="00906EC1"/>
    <w:rsid w:val="00913745"/>
    <w:rsid w:val="0095126C"/>
    <w:rsid w:val="009855C0"/>
    <w:rsid w:val="009F7E0C"/>
    <w:rsid w:val="00B00C5E"/>
    <w:rsid w:val="00BA75E1"/>
    <w:rsid w:val="00C10192"/>
    <w:rsid w:val="00C143D3"/>
    <w:rsid w:val="00C865D8"/>
    <w:rsid w:val="00CB44DD"/>
    <w:rsid w:val="00D2588F"/>
    <w:rsid w:val="00D84225"/>
    <w:rsid w:val="00DA75BF"/>
    <w:rsid w:val="00E45003"/>
    <w:rsid w:val="00E634BE"/>
    <w:rsid w:val="00E97AE1"/>
    <w:rsid w:val="00EA3EF4"/>
    <w:rsid w:val="00EE3EE4"/>
    <w:rsid w:val="00F82B3D"/>
    <w:rsid w:val="00FA384C"/>
    <w:rsid w:val="00FC1785"/>
    <w:rsid w:val="00FC248E"/>
    <w:rsid w:val="00FC3E75"/>
    <w:rsid w:val="00FC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F73B3"/>
  <w15:docId w15:val="{5B8C0962-FFD0-4FC1-B578-34A6344E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4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6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EC1"/>
  </w:style>
  <w:style w:type="paragraph" w:styleId="Footer">
    <w:name w:val="footer"/>
    <w:basedOn w:val="Normal"/>
    <w:link w:val="FooterChar"/>
    <w:uiPriority w:val="99"/>
    <w:unhideWhenUsed/>
    <w:rsid w:val="00906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EC1"/>
  </w:style>
  <w:style w:type="character" w:styleId="Strong">
    <w:name w:val="Strong"/>
    <w:basedOn w:val="DefaultParagraphFont"/>
    <w:uiPriority w:val="22"/>
    <w:qFormat/>
    <w:rsid w:val="00CB44DD"/>
    <w:rPr>
      <w:rFonts w:ascii="Arial" w:hAnsi="Arial"/>
      <w:b/>
      <w:bCs/>
      <w:color w:val="000000" w:themeColor="text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45AF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5AF"/>
    <w:rPr>
      <w:rFonts w:ascii="Arial" w:eastAsiaTheme="majorEastAsia" w:hAnsi="Arial" w:cstheme="majorBidi"/>
      <w:spacing w:val="-10"/>
      <w:kern w:val="28"/>
      <w:sz w:val="28"/>
      <w:szCs w:val="56"/>
    </w:rPr>
  </w:style>
  <w:style w:type="paragraph" w:styleId="ListParagraph">
    <w:name w:val="List Paragraph"/>
    <w:basedOn w:val="Normal"/>
    <w:uiPriority w:val="34"/>
    <w:qFormat/>
    <w:rsid w:val="00FC527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38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8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8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8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8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3C4633FDC7E4C81AAF6BCC8D69645" ma:contentTypeVersion="0" ma:contentTypeDescription="Create a new document." ma:contentTypeScope="" ma:versionID="e9316b284aa7c9c2174c94d1e82533a2">
  <xsd:schema xmlns:xsd="http://www.w3.org/2001/XMLSchema" xmlns:xs="http://www.w3.org/2001/XMLSchema" xmlns:p="http://schemas.microsoft.com/office/2006/metadata/properties" xmlns:ns2="3b4adbbc-65d0-4e15-a1a8-ee209344febd" targetNamespace="http://schemas.microsoft.com/office/2006/metadata/properties" ma:root="true" ma:fieldsID="6956c4ef5b13c906ab30edb0f0e18f4b" ns2:_="">
    <xsd:import namespace="3b4adbbc-65d0-4e15-a1a8-ee209344fe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adbbc-65d0-4e15-a1a8-ee209344fe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b4adbbc-65d0-4e15-a1a8-ee209344febd">ZNRHM3F55SPM-10736303-11</_dlc_DocId>
    <_dlc_DocIdUrl xmlns="3b4adbbc-65d0-4e15-a1a8-ee209344febd">
      <Url>http://dgssp.dgs.ca.gov/sites/PD/PharmaceuticalAcquisitionsSection/PPWRFP/_layouts/15/DocIdRedir.aspx?ID=ZNRHM3F55SPM-10736303-11</Url>
      <Description>ZNRHM3F55SPM-10736303-11</Description>
    </_dlc_DocIdUrl>
  </documentManagement>
</p:properties>
</file>

<file path=customXml/itemProps1.xml><?xml version="1.0" encoding="utf-8"?>
<ds:datastoreItem xmlns:ds="http://schemas.openxmlformats.org/officeDocument/2006/customXml" ds:itemID="{20120761-0413-4C7F-A650-7C0F64F60FB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FCA8142-4281-41F2-86B5-18584F5AD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adbbc-65d0-4e15-a1a8-ee209344fe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C856B5-5D86-43E4-BDF8-B50B6D01CA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876A52-6B39-4B93-A395-50BE0C6AE85F}">
  <ds:schemaRefs>
    <ds:schemaRef ds:uri="http://purl.org/dc/elements/1.1/"/>
    <ds:schemaRef ds:uri="http://schemas.microsoft.com/office/2006/metadata/properties"/>
    <ds:schemaRef ds:uri="3b4adbbc-65d0-4e15-a1a8-ee209344febd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401</Words>
  <Characters>2242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Harlan</dc:creator>
  <cp:lastModifiedBy>Hackler, Christina@DGS</cp:lastModifiedBy>
  <cp:revision>23</cp:revision>
  <dcterms:created xsi:type="dcterms:W3CDTF">2018-05-10T21:59:00Z</dcterms:created>
  <dcterms:modified xsi:type="dcterms:W3CDTF">2020-09-14T23:29:00Z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0x010100FEA3C4633FDC7E4C81AAF6BCC8D69645</vt:lpwstr>
  </property>
  <property fmtid="{D5CDD505-2E9C-101B-9397-08002B2CF9AE}" pid="3" name="_dlc_DocIdItemGuid">
    <vt:lpwstr>b11ee3e5-26a8-419b-a81e-18456b3eb7d5</vt:lpwstr>
  </property>
</Properties>
</file>