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AC98" w14:textId="77777777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07C12FF2" w14:textId="30731DFC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46105">
        <w:rPr>
          <w:rFonts w:ascii="Arial" w:hAnsi="Arial" w:cs="Arial"/>
          <w:b/>
          <w:sz w:val="28"/>
          <w:szCs w:val="28"/>
        </w:rPr>
        <w:t>April 28, 2023</w:t>
      </w:r>
    </w:p>
    <w:p w14:paraId="1958F989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0569AD1A" w14:textId="76F142CD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246105">
        <w:rPr>
          <w:rFonts w:ascii="Arial" w:hAnsi="Arial" w:cs="Arial"/>
          <w:b/>
          <w:sz w:val="28"/>
          <w:szCs w:val="28"/>
        </w:rPr>
        <w:t>3600-0000026637</w:t>
      </w:r>
    </w:p>
    <w:p w14:paraId="422277FE" w14:textId="51A5AAF3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246105">
        <w:rPr>
          <w:rFonts w:ascii="Arial" w:hAnsi="Arial" w:cs="Arial"/>
          <w:b/>
          <w:sz w:val="28"/>
          <w:szCs w:val="28"/>
        </w:rPr>
        <w:t>Crab Buoy Tags</w:t>
      </w:r>
    </w:p>
    <w:p w14:paraId="3F6211EE" w14:textId="7F325A55" w:rsidR="009064C9" w:rsidRDefault="00985F8D" w:rsidP="00246105">
      <w:pPr>
        <w:spacing w:before="240" w:after="480" w:line="240" w:lineRule="auto"/>
        <w:ind w:left="9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246105">
        <w:rPr>
          <w:rFonts w:ascii="Arial" w:hAnsi="Arial" w:cs="Arial"/>
          <w:b/>
          <w:sz w:val="28"/>
          <w:szCs w:val="28"/>
        </w:rPr>
        <w:t>Nitsom Promotional Manufacturing Corporation</w:t>
      </w:r>
    </w:p>
    <w:p w14:paraId="0A8335A3" w14:textId="4F53209D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66AD6942" w14:textId="286776F8" w:rsidR="00D9740A" w:rsidRPr="00B76868" w:rsidRDefault="00246105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29, 2023</w:t>
      </w:r>
    </w:p>
    <w:p w14:paraId="25ABE7EA" w14:textId="58692807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46105">
        <w:rPr>
          <w:rFonts w:ascii="Arial" w:hAnsi="Arial" w:cs="Arial"/>
          <w:b/>
          <w:sz w:val="28"/>
          <w:szCs w:val="28"/>
        </w:rPr>
        <w:t>Vikki Eszlinger</w:t>
      </w:r>
    </w:p>
    <w:p w14:paraId="4EECB4CE" w14:textId="6DA11CE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</w:t>
      </w:r>
      <w:r w:rsidR="00246105" w:rsidRPr="00B76868">
        <w:rPr>
          <w:rFonts w:ascii="Arial" w:hAnsi="Arial" w:cs="Arial"/>
          <w:b/>
          <w:sz w:val="28"/>
          <w:szCs w:val="28"/>
        </w:rPr>
        <w:t>: (</w:t>
      </w:r>
      <w:r w:rsidR="00246105">
        <w:rPr>
          <w:rFonts w:ascii="Arial" w:hAnsi="Arial" w:cs="Arial"/>
          <w:b/>
          <w:sz w:val="28"/>
          <w:szCs w:val="28"/>
        </w:rPr>
        <w:t>279) 946-8383</w:t>
      </w:r>
    </w:p>
    <w:p w14:paraId="69E11089" w14:textId="2277CB8F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7" w:history="1">
        <w:r w:rsidR="00246105" w:rsidRPr="00972B1C">
          <w:rPr>
            <w:rStyle w:val="Hyperlink"/>
            <w:rFonts w:ascii="Arial" w:hAnsi="Arial" w:cs="Arial"/>
            <w:b/>
            <w:sz w:val="28"/>
            <w:szCs w:val="28"/>
          </w:rPr>
          <w:t>Vikki.Eszlinger@dgs.ca.gov</w:t>
        </w:r>
      </w:hyperlink>
      <w:r w:rsidR="00246105">
        <w:rPr>
          <w:rFonts w:ascii="Arial" w:hAnsi="Arial" w:cs="Arial"/>
          <w:b/>
          <w:sz w:val="28"/>
          <w:szCs w:val="28"/>
        </w:rPr>
        <w:t xml:space="preserve"> </w:t>
      </w:r>
    </w:p>
    <w:p w14:paraId="7A443F78" w14:textId="41B8A98D" w:rsidR="00985F8D" w:rsidRDefault="00985F8D" w:rsidP="00CC2BF0">
      <w:pPr>
        <w:ind w:lef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8" w:history="1">
        <w:r w:rsidR="00122CC1" w:rsidRPr="00BE6A07">
          <w:rPr>
            <w:rStyle w:val="Hyperlink"/>
            <w:rFonts w:ascii="Arial" w:hAnsi="Arial" w:cs="Arial"/>
            <w:sz w:val="28"/>
            <w:szCs w:val="28"/>
          </w:rPr>
          <w:t>PDPRR@dgs.ca.gov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Sect="00CD337C">
      <w:headerReference w:type="default" r:id="rId9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DC10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42A3D4A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C76C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1600E908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2489" w14:textId="77777777" w:rsidR="00985F8D" w:rsidRDefault="00985F8D" w:rsidP="00985F8D">
    <w:pPr>
      <w:pStyle w:val="Header"/>
      <w:ind w:left="-630"/>
    </w:pPr>
    <w:r>
      <w:rPr>
        <w:noProof/>
        <w:color w:val="1F497D"/>
      </w:rPr>
      <w:drawing>
        <wp:inline distT="0" distB="0" distL="0" distR="0" wp14:anchorId="53A27473" wp14:editId="1A5A38B8">
          <wp:extent cx="2886075" cy="590550"/>
          <wp:effectExtent l="0" t="0" r="9525" b="0"/>
          <wp:docPr id="37" name="Picture 37" descr="Procurement Division Logo" title="D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cid:image002.jpg@01D4DE61.DE25C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22CC1"/>
    <w:rsid w:val="001501BD"/>
    <w:rsid w:val="00160A25"/>
    <w:rsid w:val="00246105"/>
    <w:rsid w:val="00396DB3"/>
    <w:rsid w:val="00462C48"/>
    <w:rsid w:val="00526CE8"/>
    <w:rsid w:val="005E70A9"/>
    <w:rsid w:val="006A7756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650F0"/>
    <w:rsid w:val="00D9740A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CA793E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2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RR@dgs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ki.Eszlinger@dgs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215.B6384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CF3F-923E-4013-BA38-F0001C24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Eszlinger, Vikki@DGS</cp:lastModifiedBy>
  <cp:revision>5</cp:revision>
  <dcterms:created xsi:type="dcterms:W3CDTF">2020-09-18T16:47:00Z</dcterms:created>
  <dcterms:modified xsi:type="dcterms:W3CDTF">2023-04-28T22:02:00Z</dcterms:modified>
</cp:coreProperties>
</file>