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2DE8E2A9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D4340D">
        <w:rPr>
          <w:rFonts w:ascii="Arial" w:hAnsi="Arial" w:cs="Arial"/>
          <w:b/>
          <w:sz w:val="28"/>
          <w:szCs w:val="28"/>
        </w:rPr>
        <w:t>8/</w:t>
      </w:r>
      <w:r w:rsidR="008E7533">
        <w:rPr>
          <w:rFonts w:ascii="Arial" w:hAnsi="Arial" w:cs="Arial"/>
          <w:b/>
          <w:sz w:val="28"/>
          <w:szCs w:val="28"/>
        </w:rPr>
        <w:t>7</w:t>
      </w:r>
      <w:r w:rsidR="00D4340D">
        <w:rPr>
          <w:rFonts w:ascii="Arial" w:hAnsi="Arial" w:cs="Arial"/>
          <w:b/>
          <w:sz w:val="28"/>
          <w:szCs w:val="28"/>
        </w:rPr>
        <w:t>/2023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60BD3F73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D4340D">
        <w:rPr>
          <w:rFonts w:ascii="Arial" w:hAnsi="Arial" w:cs="Arial"/>
          <w:b/>
          <w:sz w:val="28"/>
          <w:szCs w:val="28"/>
        </w:rPr>
        <w:t>28069</w:t>
      </w:r>
    </w:p>
    <w:p w14:paraId="72B4C40F" w14:textId="29C98AF9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D4340D">
        <w:rPr>
          <w:rFonts w:ascii="Arial" w:hAnsi="Arial" w:cs="Arial"/>
          <w:b/>
          <w:sz w:val="28"/>
          <w:szCs w:val="28"/>
        </w:rPr>
        <w:t>Intermodal Shipping Container Offices</w:t>
      </w:r>
    </w:p>
    <w:p w14:paraId="1BD26A10" w14:textId="40429C1F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(Proposed Awardee):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D4340D">
        <w:rPr>
          <w:rFonts w:ascii="Arial" w:hAnsi="Arial" w:cs="Arial"/>
          <w:b/>
          <w:sz w:val="28"/>
          <w:szCs w:val="28"/>
        </w:rPr>
        <w:t>Phoenix Contracting</w:t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78A68CAC" w:rsidR="00D9740A" w:rsidRPr="00B76868" w:rsidRDefault="00D4340D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8/</w:t>
      </w:r>
      <w:r w:rsidR="008E7533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/2023</w:t>
      </w:r>
    </w:p>
    <w:p w14:paraId="26F34BD4" w14:textId="7EEDFA74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D4340D">
        <w:rPr>
          <w:rFonts w:ascii="Arial" w:hAnsi="Arial" w:cs="Arial"/>
          <w:b/>
          <w:sz w:val="28"/>
          <w:szCs w:val="28"/>
        </w:rPr>
        <w:t>Rudolph Jimenez</w:t>
      </w:r>
    </w:p>
    <w:p w14:paraId="5EB0C19B" w14:textId="75BBBD94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D4340D">
        <w:rPr>
          <w:rFonts w:ascii="Arial" w:hAnsi="Arial" w:cs="Arial"/>
          <w:b/>
          <w:sz w:val="28"/>
          <w:szCs w:val="28"/>
        </w:rPr>
        <w:t>(279) 946-8312</w:t>
      </w:r>
    </w:p>
    <w:p w14:paraId="3E003CFD" w14:textId="31A4E3D9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D4340D" w:rsidRPr="0034184A">
          <w:rPr>
            <w:rStyle w:val="Hyperlink"/>
            <w:rFonts w:ascii="Arial" w:hAnsi="Arial" w:cs="Arial"/>
            <w:b/>
            <w:sz w:val="28"/>
            <w:szCs w:val="28"/>
          </w:rPr>
          <w:t>Rudolph.Jimenez@dgs.ca.gov</w:t>
        </w:r>
      </w:hyperlink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322410"/>
    <w:rsid w:val="00396DB3"/>
    <w:rsid w:val="00411AEE"/>
    <w:rsid w:val="00462C48"/>
    <w:rsid w:val="00526CE8"/>
    <w:rsid w:val="005E179C"/>
    <w:rsid w:val="006A7756"/>
    <w:rsid w:val="00772988"/>
    <w:rsid w:val="00881773"/>
    <w:rsid w:val="008E7533"/>
    <w:rsid w:val="009064C9"/>
    <w:rsid w:val="00985F8D"/>
    <w:rsid w:val="00997F93"/>
    <w:rsid w:val="00A0510F"/>
    <w:rsid w:val="00B76868"/>
    <w:rsid w:val="00BA272F"/>
    <w:rsid w:val="00CC2BF0"/>
    <w:rsid w:val="00CD337C"/>
    <w:rsid w:val="00D4340D"/>
    <w:rsid w:val="00D9740A"/>
    <w:rsid w:val="00E33A9D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43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dolph.Jimenez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Jimenez, Rudolph@DGS</cp:lastModifiedBy>
  <cp:revision>6</cp:revision>
  <dcterms:created xsi:type="dcterms:W3CDTF">2020-12-09T19:57:00Z</dcterms:created>
  <dcterms:modified xsi:type="dcterms:W3CDTF">2023-08-04T03:02:00Z</dcterms:modified>
</cp:coreProperties>
</file>