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31F106D3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C24AF0">
        <w:rPr>
          <w:rFonts w:ascii="Arial" w:hAnsi="Arial" w:cs="Arial"/>
          <w:b/>
          <w:sz w:val="28"/>
          <w:szCs w:val="28"/>
        </w:rPr>
        <w:t xml:space="preserve">June </w:t>
      </w:r>
      <w:r w:rsidR="00C24AF0" w:rsidRPr="006B2EC2">
        <w:rPr>
          <w:rFonts w:ascii="Arial" w:hAnsi="Arial" w:cs="Arial"/>
          <w:b/>
          <w:sz w:val="28"/>
          <w:szCs w:val="28"/>
        </w:rPr>
        <w:t>0</w:t>
      </w:r>
      <w:r w:rsidR="006B2EC2">
        <w:rPr>
          <w:rFonts w:ascii="Arial" w:hAnsi="Arial" w:cs="Arial"/>
          <w:b/>
          <w:sz w:val="28"/>
          <w:szCs w:val="28"/>
        </w:rPr>
        <w:t>6</w:t>
      </w:r>
      <w:r w:rsidR="00C24AF0">
        <w:rPr>
          <w:rFonts w:ascii="Arial" w:hAnsi="Arial" w:cs="Arial"/>
          <w:b/>
          <w:sz w:val="28"/>
          <w:szCs w:val="28"/>
        </w:rPr>
        <w:t>, 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0C61346B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C24AF0">
        <w:rPr>
          <w:rFonts w:ascii="Arial" w:hAnsi="Arial" w:cs="Arial"/>
          <w:b/>
          <w:sz w:val="28"/>
          <w:szCs w:val="28"/>
        </w:rPr>
        <w:t>0000024790</w:t>
      </w:r>
    </w:p>
    <w:p w14:paraId="72B4C40F" w14:textId="1CB6A0CF" w:rsidR="00985F8D" w:rsidRPr="00985F8D" w:rsidRDefault="00985F8D" w:rsidP="00C24AF0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C24AF0" w:rsidRPr="00C24AF0">
        <w:rPr>
          <w:rFonts w:ascii="Arial" w:hAnsi="Arial" w:cs="Arial"/>
          <w:b/>
          <w:sz w:val="28"/>
          <w:szCs w:val="28"/>
        </w:rPr>
        <w:t>Paper, Gloss, Matte, and Index</w:t>
      </w:r>
      <w:r w:rsidR="00C24AF0" w:rsidRPr="00C24AF0">
        <w:t xml:space="preserve"> </w:t>
      </w:r>
      <w:r w:rsidR="00C24AF0" w:rsidRPr="00C24AF0">
        <w:rPr>
          <w:rFonts w:ascii="Arial" w:hAnsi="Arial" w:cs="Arial"/>
          <w:b/>
          <w:sz w:val="28"/>
          <w:szCs w:val="28"/>
        </w:rPr>
        <w:t>INVITATION FOR BID (IFB)</w:t>
      </w:r>
    </w:p>
    <w:p w14:paraId="1BD26A10" w14:textId="1F6D84ED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C24AF0">
        <w:rPr>
          <w:rFonts w:ascii="Arial" w:hAnsi="Arial" w:cs="Arial"/>
          <w:b/>
          <w:sz w:val="28"/>
          <w:szCs w:val="28"/>
        </w:rPr>
        <w:t>Paper Distributors Inc.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7BA70854" w:rsidR="00D9740A" w:rsidRPr="00B76868" w:rsidRDefault="00C24AF0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June </w:t>
      </w:r>
      <w:r w:rsidR="006B2EC2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2023</w:t>
      </w:r>
    </w:p>
    <w:p w14:paraId="26F34BD4" w14:textId="0CFDAEF6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C24AF0">
        <w:rPr>
          <w:rFonts w:ascii="Arial" w:hAnsi="Arial" w:cs="Arial"/>
          <w:b/>
          <w:sz w:val="28"/>
          <w:szCs w:val="28"/>
        </w:rPr>
        <w:t>Mel Cisneros</w:t>
      </w:r>
    </w:p>
    <w:p w14:paraId="5EB0C19B" w14:textId="16119742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C24AF0">
        <w:rPr>
          <w:rFonts w:ascii="Arial" w:hAnsi="Arial" w:cs="Arial"/>
          <w:b/>
          <w:sz w:val="28"/>
          <w:szCs w:val="28"/>
        </w:rPr>
        <w:t>(279) 799-4293</w:t>
      </w:r>
    </w:p>
    <w:p w14:paraId="3E003CFD" w14:textId="34E64565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C24AF0">
        <w:rPr>
          <w:rFonts w:ascii="Arial" w:hAnsi="Arial" w:cs="Arial"/>
          <w:b/>
          <w:sz w:val="28"/>
          <w:szCs w:val="28"/>
        </w:rPr>
        <w:t>melissa.cisneros@dgs.ca.gov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9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62C48"/>
    <w:rsid w:val="00526CE8"/>
    <w:rsid w:val="005C0D3C"/>
    <w:rsid w:val="005E179C"/>
    <w:rsid w:val="006A7756"/>
    <w:rsid w:val="006B2EC2"/>
    <w:rsid w:val="00772988"/>
    <w:rsid w:val="00881773"/>
    <w:rsid w:val="009064C9"/>
    <w:rsid w:val="00985F8D"/>
    <w:rsid w:val="00997F93"/>
    <w:rsid w:val="00A0510F"/>
    <w:rsid w:val="00B76868"/>
    <w:rsid w:val="00BA272F"/>
    <w:rsid w:val="00C24AF0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DPRR@dgs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Anderson, Marc@DGS</cp:lastModifiedBy>
  <cp:revision>7</cp:revision>
  <dcterms:created xsi:type="dcterms:W3CDTF">2020-12-09T19:57:00Z</dcterms:created>
  <dcterms:modified xsi:type="dcterms:W3CDTF">2023-06-06T16:07:00Z</dcterms:modified>
</cp:coreProperties>
</file>