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3709345C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6853D6">
        <w:rPr>
          <w:rFonts w:ascii="Arial" w:hAnsi="Arial" w:cs="Arial"/>
          <w:b/>
          <w:sz w:val="28"/>
          <w:szCs w:val="28"/>
        </w:rPr>
        <w:t>1/25/2023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45B34AE2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6853D6">
        <w:rPr>
          <w:rFonts w:ascii="Arial" w:hAnsi="Arial" w:cs="Arial"/>
          <w:b/>
          <w:sz w:val="28"/>
          <w:szCs w:val="28"/>
        </w:rPr>
        <w:t>0000024733</w:t>
      </w:r>
    </w:p>
    <w:p w14:paraId="72B4C40F" w14:textId="0A4C98F8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6853D6" w:rsidRPr="006853D6">
        <w:rPr>
          <w:rFonts w:ascii="Arial" w:hAnsi="Arial" w:cs="Arial"/>
          <w:b/>
          <w:sz w:val="28"/>
          <w:szCs w:val="28"/>
        </w:rPr>
        <w:t>Road Charge Collection Pilot Research Study</w:t>
      </w:r>
    </w:p>
    <w:p w14:paraId="1BD26A10" w14:textId="379525E8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6853D6" w:rsidRPr="006853D6">
        <w:rPr>
          <w:rFonts w:ascii="Arial" w:hAnsi="Arial" w:cs="Arial"/>
          <w:b/>
          <w:sz w:val="28"/>
          <w:szCs w:val="28"/>
        </w:rPr>
        <w:t>AECOM Technical Services, Inc</w:t>
      </w:r>
      <w:r w:rsidR="006853D6">
        <w:rPr>
          <w:rFonts w:ascii="Arial" w:hAnsi="Arial" w:cs="Arial"/>
          <w:b/>
          <w:sz w:val="28"/>
          <w:szCs w:val="28"/>
        </w:rPr>
        <w:t>.</w:t>
      </w:r>
    </w:p>
    <w:p w14:paraId="76DA93DC" w14:textId="258149BA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  <w:r w:rsidR="006853D6">
        <w:rPr>
          <w:rFonts w:ascii="Arial" w:hAnsi="Arial" w:cs="Arial"/>
          <w:sz w:val="28"/>
          <w:szCs w:val="28"/>
        </w:rPr>
        <w:t xml:space="preserve"> </w:t>
      </w:r>
    </w:p>
    <w:p w14:paraId="3A6745F3" w14:textId="39A3D722" w:rsidR="00D9740A" w:rsidRPr="00B76868" w:rsidRDefault="006853D6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1/26/2023</w:t>
      </w:r>
    </w:p>
    <w:p w14:paraId="26F34BD4" w14:textId="6FDBF784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r w:rsidR="006853D6">
        <w:rPr>
          <w:rFonts w:ascii="Arial" w:hAnsi="Arial" w:cs="Arial"/>
          <w:b/>
          <w:sz w:val="28"/>
          <w:szCs w:val="28"/>
        </w:rPr>
        <w:t>Steve Funderburk</w:t>
      </w:r>
    </w:p>
    <w:p w14:paraId="5EB0C19B" w14:textId="64B372AB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r w:rsidR="006853D6">
        <w:rPr>
          <w:rFonts w:ascii="Arial" w:hAnsi="Arial" w:cs="Arial"/>
          <w:b/>
          <w:sz w:val="28"/>
          <w:szCs w:val="28"/>
        </w:rPr>
        <w:t>(</w:t>
      </w:r>
      <w:r w:rsidR="006853D6" w:rsidRPr="006853D6">
        <w:rPr>
          <w:rFonts w:ascii="Arial" w:hAnsi="Arial" w:cs="Arial"/>
          <w:b/>
          <w:sz w:val="28"/>
          <w:szCs w:val="28"/>
        </w:rPr>
        <w:t>279</w:t>
      </w:r>
      <w:r w:rsidR="006853D6">
        <w:rPr>
          <w:rFonts w:ascii="Arial" w:hAnsi="Arial" w:cs="Arial"/>
          <w:b/>
          <w:sz w:val="28"/>
          <w:szCs w:val="28"/>
        </w:rPr>
        <w:t xml:space="preserve">) </w:t>
      </w:r>
      <w:r w:rsidR="006853D6" w:rsidRPr="006853D6">
        <w:rPr>
          <w:rFonts w:ascii="Arial" w:hAnsi="Arial" w:cs="Arial"/>
          <w:b/>
          <w:sz w:val="28"/>
          <w:szCs w:val="28"/>
        </w:rPr>
        <w:t>946</w:t>
      </w:r>
      <w:r w:rsidR="006853D6">
        <w:rPr>
          <w:rFonts w:ascii="Arial" w:hAnsi="Arial" w:cs="Arial"/>
          <w:b/>
          <w:sz w:val="28"/>
          <w:szCs w:val="28"/>
        </w:rPr>
        <w:t>-</w:t>
      </w:r>
      <w:r w:rsidR="006853D6" w:rsidRPr="006853D6">
        <w:rPr>
          <w:rFonts w:ascii="Arial" w:hAnsi="Arial" w:cs="Arial"/>
          <w:b/>
          <w:sz w:val="28"/>
          <w:szCs w:val="28"/>
        </w:rPr>
        <w:t>8352</w:t>
      </w:r>
    </w:p>
    <w:p w14:paraId="3E003CFD" w14:textId="534303BB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</w:t>
      </w:r>
      <w:hyperlink r:id="rId9" w:history="1">
        <w:r w:rsidR="006853D6" w:rsidRPr="008A0A5E">
          <w:rPr>
            <w:rStyle w:val="Hyperlink"/>
            <w:rFonts w:ascii="Arial" w:hAnsi="Arial" w:cs="Arial"/>
            <w:b/>
            <w:sz w:val="28"/>
            <w:szCs w:val="28"/>
          </w:rPr>
          <w:t>Steve.Funderburk@dgs.ca.gov</w:t>
        </w:r>
      </w:hyperlink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10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E59B1"/>
    <w:rsid w:val="001501BD"/>
    <w:rsid w:val="00160A25"/>
    <w:rsid w:val="00322410"/>
    <w:rsid w:val="00396DB3"/>
    <w:rsid w:val="00411AEE"/>
    <w:rsid w:val="00462C48"/>
    <w:rsid w:val="00526CE8"/>
    <w:rsid w:val="005747B3"/>
    <w:rsid w:val="006853D6"/>
    <w:rsid w:val="006A7756"/>
    <w:rsid w:val="00772988"/>
    <w:rsid w:val="00881773"/>
    <w:rsid w:val="009064C9"/>
    <w:rsid w:val="00985F8D"/>
    <w:rsid w:val="00A0510F"/>
    <w:rsid w:val="00B76868"/>
    <w:rsid w:val="00BA272F"/>
    <w:rsid w:val="00CC2BF0"/>
    <w:rsid w:val="00CD337C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DPRR@dgs.c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eve.Funderburk@dgs.ca.go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Funderburk, Steve@DGS</cp:lastModifiedBy>
  <cp:revision>4</cp:revision>
  <dcterms:created xsi:type="dcterms:W3CDTF">2020-12-09T19:57:00Z</dcterms:created>
  <dcterms:modified xsi:type="dcterms:W3CDTF">2023-01-26T00:52:00Z</dcterms:modified>
</cp:coreProperties>
</file>