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40FD" w14:textId="77777777" w:rsidR="00706F48" w:rsidRDefault="00DF5D51">
      <w:pPr>
        <w:rPr>
          <w:rFonts w:ascii="Univers" w:hAnsi="Univers"/>
        </w:rPr>
      </w:pPr>
      <w:r>
        <w:rPr>
          <w:noProof/>
        </w:rPr>
        <w:drawing>
          <wp:inline distT="0" distB="0" distL="0" distR="0" wp14:anchorId="60D36E1B" wp14:editId="648CF799">
            <wp:extent cx="1135380" cy="1143000"/>
            <wp:effectExtent l="0" t="0" r="7620" b="0"/>
            <wp:docPr id="5" name="Picture 4" descr="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r>
        <w:rPr>
          <w:rFonts w:ascii="Univers" w:hAnsi="Univers"/>
          <w:noProof/>
        </w:rPr>
        <mc:AlternateContent>
          <mc:Choice Requires="wps">
            <w:drawing>
              <wp:inline distT="0" distB="0" distL="0" distR="0" wp14:anchorId="24304D73" wp14:editId="6E35FE4F">
                <wp:extent cx="5314950" cy="80010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65063" w14:textId="77777777" w:rsidR="00B706AD" w:rsidRPr="00534851" w:rsidRDefault="00B706AD" w:rsidP="00534851">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jc w:val="right"/>
                              <w:rPr>
                                <w:rFonts w:ascii="Arial" w:hAnsi="Arial" w:cs="Arial"/>
                                <w:sz w:val="24"/>
                                <w:szCs w:val="24"/>
                              </w:rPr>
                            </w:pPr>
                            <w:r w:rsidRPr="00534851">
                              <w:rPr>
                                <w:rFonts w:ascii="Arial" w:hAnsi="Arial" w:cs="Arial"/>
                                <w:sz w:val="24"/>
                                <w:szCs w:val="24"/>
                              </w:rPr>
                              <w:t>Department of General Services</w:t>
                            </w:r>
                          </w:p>
                          <w:p w14:paraId="6956D11C" w14:textId="77777777" w:rsidR="00B706AD" w:rsidRPr="00534851" w:rsidRDefault="00B706AD" w:rsidP="00534851">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jc w:val="right"/>
                              <w:rPr>
                                <w:rFonts w:ascii="Arial" w:hAnsi="Arial" w:cs="Arial"/>
                                <w:sz w:val="24"/>
                                <w:szCs w:val="24"/>
                              </w:rPr>
                            </w:pPr>
                            <w:r w:rsidRPr="00534851">
                              <w:rPr>
                                <w:rFonts w:ascii="Arial" w:hAnsi="Arial" w:cs="Arial"/>
                                <w:sz w:val="24"/>
                                <w:szCs w:val="24"/>
                              </w:rPr>
                              <w:t>Procurement Division</w:t>
                            </w:r>
                          </w:p>
                          <w:p w14:paraId="42A115C9" w14:textId="77777777" w:rsidR="00B706AD" w:rsidRPr="00534851" w:rsidRDefault="00B706AD" w:rsidP="00534851">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jc w:val="right"/>
                              <w:rPr>
                                <w:rFonts w:ascii="Arial" w:hAnsi="Arial" w:cs="Arial"/>
                                <w:snapToGrid w:val="0"/>
                                <w:sz w:val="24"/>
                                <w:szCs w:val="24"/>
                              </w:rPr>
                            </w:pPr>
                            <w:r w:rsidRPr="00534851">
                              <w:rPr>
                                <w:rFonts w:ascii="Arial" w:hAnsi="Arial" w:cs="Arial"/>
                                <w:snapToGrid w:val="0"/>
                                <w:sz w:val="24"/>
                                <w:szCs w:val="24"/>
                              </w:rPr>
                              <w:t>707 Third Street, 2</w:t>
                            </w:r>
                            <w:r w:rsidRPr="00534851">
                              <w:rPr>
                                <w:rFonts w:ascii="Arial" w:hAnsi="Arial" w:cs="Arial"/>
                                <w:snapToGrid w:val="0"/>
                                <w:sz w:val="24"/>
                                <w:szCs w:val="24"/>
                                <w:vertAlign w:val="superscript"/>
                              </w:rPr>
                              <w:t>nd</w:t>
                            </w:r>
                            <w:r w:rsidRPr="00534851">
                              <w:rPr>
                                <w:rFonts w:ascii="Arial" w:hAnsi="Arial" w:cs="Arial"/>
                                <w:snapToGrid w:val="0"/>
                                <w:sz w:val="24"/>
                                <w:szCs w:val="24"/>
                              </w:rPr>
                              <w:t xml:space="preserve"> Floor</w:t>
                            </w:r>
                          </w:p>
                          <w:p w14:paraId="38CD881A" w14:textId="77777777" w:rsidR="00B706AD" w:rsidRPr="00534851" w:rsidRDefault="00B706AD" w:rsidP="00534851">
                            <w:pPr>
                              <w:jc w:val="right"/>
                              <w:rPr>
                                <w:rFonts w:ascii="Arial" w:hAnsi="Arial" w:cs="Arial"/>
                                <w:sz w:val="24"/>
                                <w:szCs w:val="24"/>
                              </w:rPr>
                            </w:pPr>
                            <w:r w:rsidRPr="00534851">
                              <w:rPr>
                                <w:rFonts w:ascii="Arial" w:hAnsi="Arial" w:cs="Arial"/>
                                <w:snapToGrid w:val="0"/>
                                <w:sz w:val="24"/>
                                <w:szCs w:val="24"/>
                              </w:rPr>
                              <w:t>West Sacramento, CA  95605-2811</w:t>
                            </w:r>
                          </w:p>
                        </w:txbxContent>
                      </wps:txbx>
                      <wps:bodyPr rot="0" vert="horz" wrap="square" lIns="91440" tIns="45720" rIns="91440" bIns="45720" anchor="t" anchorCtr="0" upright="1">
                        <a:noAutofit/>
                      </wps:bodyPr>
                    </wps:wsp>
                  </a:graphicData>
                </a:graphic>
              </wp:inline>
            </w:drawing>
          </mc:Choice>
          <mc:Fallback>
            <w:pict>
              <v:shapetype w14:anchorId="24304D73" id="_x0000_t202" coordsize="21600,21600" o:spt="202" path="m,l,21600r21600,l21600,xe">
                <v:stroke joinstyle="miter"/>
                <v:path gradientshapeok="t" o:connecttype="rect"/>
              </v:shapetype>
              <v:shape id="Text Box 2" o:spid="_x0000_s1026" type="#_x0000_t202" style="width:418.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" stroked="f">
                <v:textbox>
                  <w:txbxContent>
                    <w:p w14:paraId="6B565063" w14:textId="77777777" w:rsidR="00B706AD" w:rsidRPr="00534851" w:rsidRDefault="00B706AD" w:rsidP="00534851">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jc w:val="right"/>
                        <w:rPr>
                          <w:rFonts w:ascii="Arial" w:hAnsi="Arial" w:cs="Arial"/>
                          <w:sz w:val="24"/>
                          <w:szCs w:val="24"/>
                        </w:rPr>
                      </w:pPr>
                      <w:r w:rsidRPr="00534851">
                        <w:rPr>
                          <w:rFonts w:ascii="Arial" w:hAnsi="Arial" w:cs="Arial"/>
                          <w:sz w:val="24"/>
                          <w:szCs w:val="24"/>
                        </w:rPr>
                        <w:t>Department of General Services</w:t>
                      </w:r>
                    </w:p>
                    <w:p w14:paraId="6956D11C" w14:textId="77777777" w:rsidR="00B706AD" w:rsidRPr="00534851" w:rsidRDefault="00B706AD" w:rsidP="00534851">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jc w:val="right"/>
                        <w:rPr>
                          <w:rFonts w:ascii="Arial" w:hAnsi="Arial" w:cs="Arial"/>
                          <w:sz w:val="24"/>
                          <w:szCs w:val="24"/>
                        </w:rPr>
                      </w:pPr>
                      <w:r w:rsidRPr="00534851">
                        <w:rPr>
                          <w:rFonts w:ascii="Arial" w:hAnsi="Arial" w:cs="Arial"/>
                          <w:sz w:val="24"/>
                          <w:szCs w:val="24"/>
                        </w:rPr>
                        <w:t>Procurement Division</w:t>
                      </w:r>
                    </w:p>
                    <w:p w14:paraId="42A115C9" w14:textId="77777777" w:rsidR="00B706AD" w:rsidRPr="00534851" w:rsidRDefault="00B706AD" w:rsidP="00534851">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jc w:val="right"/>
                        <w:rPr>
                          <w:rFonts w:ascii="Arial" w:hAnsi="Arial" w:cs="Arial"/>
                          <w:snapToGrid w:val="0"/>
                          <w:sz w:val="24"/>
                          <w:szCs w:val="24"/>
                        </w:rPr>
                      </w:pPr>
                      <w:r w:rsidRPr="00534851">
                        <w:rPr>
                          <w:rFonts w:ascii="Arial" w:hAnsi="Arial" w:cs="Arial"/>
                          <w:snapToGrid w:val="0"/>
                          <w:sz w:val="24"/>
                          <w:szCs w:val="24"/>
                        </w:rPr>
                        <w:t>707 Third Street, 2</w:t>
                      </w:r>
                      <w:r w:rsidRPr="00534851">
                        <w:rPr>
                          <w:rFonts w:ascii="Arial" w:hAnsi="Arial" w:cs="Arial"/>
                          <w:snapToGrid w:val="0"/>
                          <w:sz w:val="24"/>
                          <w:szCs w:val="24"/>
                          <w:vertAlign w:val="superscript"/>
                        </w:rPr>
                        <w:t>nd</w:t>
                      </w:r>
                      <w:r w:rsidRPr="00534851">
                        <w:rPr>
                          <w:rFonts w:ascii="Arial" w:hAnsi="Arial" w:cs="Arial"/>
                          <w:snapToGrid w:val="0"/>
                          <w:sz w:val="24"/>
                          <w:szCs w:val="24"/>
                        </w:rPr>
                        <w:t xml:space="preserve"> Floor</w:t>
                      </w:r>
                    </w:p>
                    <w:p w14:paraId="38CD881A" w14:textId="77777777" w:rsidR="00B706AD" w:rsidRPr="00534851" w:rsidRDefault="00B706AD" w:rsidP="00534851">
                      <w:pPr>
                        <w:jc w:val="right"/>
                        <w:rPr>
                          <w:rFonts w:ascii="Arial" w:hAnsi="Arial" w:cs="Arial"/>
                          <w:sz w:val="24"/>
                          <w:szCs w:val="24"/>
                        </w:rPr>
                      </w:pPr>
                      <w:r w:rsidRPr="00534851">
                        <w:rPr>
                          <w:rFonts w:ascii="Arial" w:hAnsi="Arial" w:cs="Arial"/>
                          <w:snapToGrid w:val="0"/>
                          <w:sz w:val="24"/>
                          <w:szCs w:val="24"/>
                        </w:rPr>
                        <w:t>West Sacramento, CA  95605-2811</w:t>
                      </w:r>
                    </w:p>
                  </w:txbxContent>
                </v:textbox>
                <w10:anchorlock/>
              </v:shape>
            </w:pict>
          </mc:Fallback>
        </mc:AlternateContent>
      </w:r>
      <w:r w:rsidR="009548E4">
        <w:rPr>
          <w:rFonts w:ascii="Univers" w:hAnsi="Univers"/>
        </w:rPr>
        <w:t xml:space="preserve"> </w:t>
      </w:r>
    </w:p>
    <w:p w14:paraId="605FFB43" w14:textId="77777777" w:rsidR="00012B7E" w:rsidRDefault="00012B7E" w:rsidP="00534851">
      <w:pPr>
        <w:tabs>
          <w:tab w:val="center" w:pos="5659"/>
        </w:tabs>
        <w:spacing w:before="120"/>
        <w:jc w:val="center"/>
        <w:rPr>
          <w:rFonts w:ascii="Arial" w:hAnsi="Arial" w:cs="Arial"/>
          <w:color w:val="000000"/>
          <w:sz w:val="36"/>
        </w:rPr>
      </w:pPr>
    </w:p>
    <w:p w14:paraId="025C0924" w14:textId="5765F321" w:rsidR="0011722B" w:rsidRDefault="00012B7E" w:rsidP="00534851">
      <w:pPr>
        <w:tabs>
          <w:tab w:val="center" w:pos="5659"/>
        </w:tabs>
        <w:spacing w:before="120"/>
        <w:jc w:val="center"/>
        <w:rPr>
          <w:rFonts w:ascii="Arial" w:hAnsi="Arial" w:cs="Arial"/>
          <w:color w:val="000000"/>
          <w:sz w:val="36"/>
        </w:rPr>
      </w:pPr>
      <w:r>
        <w:rPr>
          <w:rFonts w:ascii="Arial" w:hAnsi="Arial" w:cs="Arial"/>
          <w:color w:val="000000"/>
          <w:sz w:val="36"/>
        </w:rPr>
        <w:t>Contract Information</w:t>
      </w:r>
      <w:r w:rsidR="004C6AF2">
        <w:rPr>
          <w:rFonts w:ascii="Arial" w:hAnsi="Arial" w:cs="Arial"/>
          <w:color w:val="000000"/>
          <w:sz w:val="36"/>
        </w:rPr>
        <w:t xml:space="preserve"> Guide </w:t>
      </w:r>
    </w:p>
    <w:p w14:paraId="0E4AFEA8" w14:textId="50333C3B" w:rsidR="00B274B7" w:rsidRPr="0083503A" w:rsidRDefault="00B274B7" w:rsidP="00DD15C3">
      <w:pPr>
        <w:rPr>
          <w:rFonts w:ascii="Arial" w:hAnsi="Arial" w:cs="Arial"/>
          <w:sz w:val="22"/>
          <w:szCs w:val="22"/>
        </w:rPr>
      </w:pPr>
    </w:p>
    <w:p w14:paraId="738C1EFD" w14:textId="51E0D9C7" w:rsidR="00016A02" w:rsidRPr="00A51D65" w:rsidRDefault="00E24124" w:rsidP="00D80FDF">
      <w:pPr>
        <w:pStyle w:val="Heading1"/>
        <w:spacing w:before="240"/>
      </w:pPr>
      <w:r w:rsidRPr="00A51D65">
        <w:t>INTRODUCTION</w:t>
      </w:r>
    </w:p>
    <w:p w14:paraId="3E115E23" w14:textId="2E6D2C28" w:rsidR="0020474F" w:rsidRPr="00A51D65" w:rsidRDefault="00016A02" w:rsidP="0020474F">
      <w:pPr>
        <w:tabs>
          <w:tab w:val="left" w:pos="540"/>
        </w:tabs>
        <w:spacing w:after="200"/>
        <w:ind w:left="540"/>
        <w:rPr>
          <w:rFonts w:ascii="Arial" w:hAnsi="Arial" w:cs="Arial"/>
          <w:sz w:val="24"/>
          <w:szCs w:val="24"/>
        </w:rPr>
      </w:pPr>
      <w:r w:rsidRPr="00A51D65">
        <w:rPr>
          <w:rFonts w:ascii="Arial" w:hAnsi="Arial" w:cs="Arial"/>
          <w:sz w:val="24"/>
          <w:szCs w:val="24"/>
        </w:rPr>
        <w:t xml:space="preserve">The State’s contract provides </w:t>
      </w:r>
      <w:r w:rsidR="0096120E" w:rsidRPr="00A51D65">
        <w:rPr>
          <w:rFonts w:ascii="Arial" w:hAnsi="Arial" w:cs="Arial"/>
          <w:sz w:val="24"/>
          <w:szCs w:val="24"/>
        </w:rPr>
        <w:t>Masks (Respirator</w:t>
      </w:r>
      <w:r w:rsidR="009678FA" w:rsidRPr="00A51D65">
        <w:rPr>
          <w:rFonts w:ascii="Arial" w:hAnsi="Arial" w:cs="Arial"/>
          <w:sz w:val="24"/>
          <w:szCs w:val="24"/>
        </w:rPr>
        <w:t xml:space="preserve"> </w:t>
      </w:r>
      <w:r w:rsidR="0096120E" w:rsidRPr="00A51D65">
        <w:rPr>
          <w:rFonts w:ascii="Arial" w:hAnsi="Arial" w:cs="Arial"/>
          <w:sz w:val="24"/>
          <w:szCs w:val="24"/>
        </w:rPr>
        <w:t>and Surgical)</w:t>
      </w:r>
      <w:r w:rsidRPr="00A51D65">
        <w:rPr>
          <w:rFonts w:ascii="Arial" w:hAnsi="Arial" w:cs="Arial"/>
          <w:sz w:val="24"/>
          <w:szCs w:val="24"/>
        </w:rPr>
        <w:t xml:space="preserve"> at contracted pricing to the State of California</w:t>
      </w:r>
      <w:r w:rsidR="0096120E" w:rsidRPr="00A51D65">
        <w:rPr>
          <w:rFonts w:ascii="Arial" w:hAnsi="Arial" w:cs="Arial"/>
          <w:sz w:val="24"/>
          <w:szCs w:val="24"/>
        </w:rPr>
        <w:t>, local</w:t>
      </w:r>
      <w:r w:rsidR="00432A2C" w:rsidRPr="00A51D65">
        <w:rPr>
          <w:rFonts w:ascii="Arial" w:hAnsi="Arial" w:cs="Arial"/>
          <w:sz w:val="24"/>
          <w:szCs w:val="24"/>
        </w:rPr>
        <w:t xml:space="preserve"> governmental agencies</w:t>
      </w:r>
      <w:r w:rsidR="00E24124" w:rsidRPr="00A51D65">
        <w:rPr>
          <w:rFonts w:ascii="Arial" w:hAnsi="Arial" w:cs="Arial"/>
          <w:sz w:val="24"/>
          <w:szCs w:val="24"/>
        </w:rPr>
        <w:t xml:space="preserve">, </w:t>
      </w:r>
      <w:r w:rsidR="0096120E" w:rsidRPr="00A51D65">
        <w:rPr>
          <w:rFonts w:ascii="Arial" w:hAnsi="Arial" w:cs="Arial"/>
          <w:sz w:val="24"/>
          <w:szCs w:val="24"/>
        </w:rPr>
        <w:t xml:space="preserve">and governmental agencies </w:t>
      </w:r>
      <w:r w:rsidR="00797885" w:rsidRPr="00A51D65">
        <w:rPr>
          <w:rFonts w:ascii="Arial" w:hAnsi="Arial" w:cs="Arial"/>
          <w:sz w:val="24"/>
          <w:szCs w:val="24"/>
        </w:rPr>
        <w:t>(</w:t>
      </w:r>
      <w:r w:rsidR="00A51D65" w:rsidRPr="00A51D65">
        <w:rPr>
          <w:rFonts w:ascii="Arial" w:hAnsi="Arial" w:cs="Arial"/>
          <w:sz w:val="24"/>
          <w:szCs w:val="24"/>
        </w:rPr>
        <w:t>o</w:t>
      </w:r>
      <w:r w:rsidR="00797885" w:rsidRPr="00A51D65">
        <w:rPr>
          <w:rFonts w:ascii="Arial" w:hAnsi="Arial" w:cs="Arial"/>
          <w:sz w:val="24"/>
          <w:szCs w:val="24"/>
        </w:rPr>
        <w:t xml:space="preserve">rdering </w:t>
      </w:r>
      <w:r w:rsidR="00A51D65" w:rsidRPr="00A51D65">
        <w:rPr>
          <w:rFonts w:ascii="Arial" w:hAnsi="Arial" w:cs="Arial"/>
          <w:sz w:val="24"/>
          <w:szCs w:val="24"/>
        </w:rPr>
        <w:t>a</w:t>
      </w:r>
      <w:r w:rsidR="00797885" w:rsidRPr="00A51D65">
        <w:rPr>
          <w:rFonts w:ascii="Arial" w:hAnsi="Arial" w:cs="Arial"/>
          <w:sz w:val="24"/>
          <w:szCs w:val="24"/>
        </w:rPr>
        <w:t xml:space="preserve">gencies) </w:t>
      </w:r>
      <w:r w:rsidR="0096120E" w:rsidRPr="00A51D65">
        <w:rPr>
          <w:rFonts w:ascii="Arial" w:hAnsi="Arial" w:cs="Arial"/>
          <w:sz w:val="24"/>
          <w:szCs w:val="24"/>
        </w:rPr>
        <w:t>throughout the United States.</w:t>
      </w:r>
    </w:p>
    <w:p w14:paraId="375C2221" w14:textId="7A0FC9AA" w:rsidR="0020474F" w:rsidRPr="00A51D65" w:rsidRDefault="0020474F" w:rsidP="00534851">
      <w:pPr>
        <w:pStyle w:val="Heading1"/>
      </w:pPr>
      <w:r w:rsidRPr="00A51D65">
        <w:t>LOCATING A CONTRACT</w:t>
      </w:r>
    </w:p>
    <w:p w14:paraId="4AB8760B" w14:textId="4E4D938F" w:rsidR="0020474F" w:rsidRPr="00F00A80" w:rsidRDefault="008C0069" w:rsidP="00C276BC">
      <w:pPr>
        <w:pStyle w:val="ListParagraph"/>
        <w:numPr>
          <w:ilvl w:val="0"/>
          <w:numId w:val="4"/>
        </w:numPr>
        <w:ind w:left="900"/>
        <w:rPr>
          <w:u w:val="single"/>
        </w:rPr>
      </w:pPr>
      <w:r w:rsidRPr="00F00A80">
        <w:rPr>
          <w:u w:val="single"/>
        </w:rPr>
        <w:t>Search and Select</w:t>
      </w:r>
      <w:r w:rsidR="0020474F" w:rsidRPr="00F00A80">
        <w:rPr>
          <w:u w:val="single"/>
        </w:rPr>
        <w:t xml:space="preserve"> </w:t>
      </w:r>
    </w:p>
    <w:p w14:paraId="7C23F6A7" w14:textId="1FA658B3" w:rsidR="0020474F" w:rsidRPr="00A51D65" w:rsidRDefault="0020474F" w:rsidP="00C276BC">
      <w:pPr>
        <w:pStyle w:val="ListParagraph"/>
        <w:numPr>
          <w:ilvl w:val="0"/>
          <w:numId w:val="3"/>
        </w:numPr>
        <w:ind w:left="1170" w:hanging="270"/>
        <w:rPr>
          <w:rFonts w:cs="Arial"/>
          <w:szCs w:val="24"/>
        </w:rPr>
      </w:pPr>
      <w:r w:rsidRPr="00A51D65">
        <w:rPr>
          <w:rFonts w:cs="Arial"/>
          <w:szCs w:val="24"/>
        </w:rPr>
        <w:t>To locate specific products available by contract</w:t>
      </w:r>
      <w:r w:rsidR="00596FB6" w:rsidRPr="00A51D65">
        <w:rPr>
          <w:rFonts w:cs="Arial"/>
          <w:szCs w:val="24"/>
        </w:rPr>
        <w:t>,</w:t>
      </w:r>
      <w:r w:rsidRPr="00A51D65">
        <w:rPr>
          <w:rFonts w:cs="Arial"/>
          <w:szCs w:val="24"/>
        </w:rPr>
        <w:t xml:space="preserve"> use the</w:t>
      </w:r>
      <w:r w:rsidR="009678FA" w:rsidRPr="00A51D65">
        <w:rPr>
          <w:rFonts w:cs="Arial"/>
          <w:szCs w:val="24"/>
        </w:rPr>
        <w:t xml:space="preserve"> </w:t>
      </w:r>
      <w:hyperlink r:id="rId12" w:history="1">
        <w:r w:rsidR="009678FA" w:rsidRPr="00DD4700">
          <w:rPr>
            <w:rStyle w:val="Hyperlink"/>
            <w:rFonts w:cs="Arial"/>
            <w:szCs w:val="24"/>
          </w:rPr>
          <w:t>Contract</w:t>
        </w:r>
        <w:r w:rsidRPr="00DD4700">
          <w:rPr>
            <w:rStyle w:val="Hyperlink"/>
            <w:rFonts w:cs="Arial"/>
            <w:szCs w:val="24"/>
          </w:rPr>
          <w:t xml:space="preserve"> Product Guide</w:t>
        </w:r>
      </w:hyperlink>
      <w:hyperlink w:history="1"/>
      <w:r w:rsidR="00625D5B" w:rsidRPr="00A51D65" w:rsidDel="00AE57F2">
        <w:rPr>
          <w:rFonts w:cs="Arial"/>
          <w:szCs w:val="24"/>
        </w:rPr>
        <w:t xml:space="preserve"> </w:t>
      </w:r>
      <w:r w:rsidR="00136E0E">
        <w:rPr>
          <w:rFonts w:cs="Arial"/>
          <w:szCs w:val="24"/>
        </w:rPr>
        <w:t>(</w:t>
      </w:r>
      <w:r w:rsidR="00136E0E" w:rsidRPr="00136E0E">
        <w:rPr>
          <w:rFonts w:cs="Arial"/>
          <w:szCs w:val="24"/>
        </w:rPr>
        <w:t>https://www.dgs.ca.gov/PD/Services/Page-Content/Procurement-Division-Services-List-Folder/Find-Masks-Respirator-and-Surgical-on-Statewide-Contracts</w:t>
      </w:r>
      <w:r w:rsidR="00136E0E">
        <w:rPr>
          <w:rFonts w:cs="Arial"/>
          <w:szCs w:val="24"/>
        </w:rPr>
        <w:t>)</w:t>
      </w:r>
      <w:r w:rsidR="00075500">
        <w:rPr>
          <w:rFonts w:cs="Arial"/>
          <w:szCs w:val="24"/>
        </w:rPr>
        <w:t>.</w:t>
      </w:r>
    </w:p>
    <w:p w14:paraId="3682FF98" w14:textId="77777777" w:rsidR="00125D40" w:rsidRPr="00A51D65" w:rsidRDefault="00125D40" w:rsidP="00A51D65">
      <w:pPr>
        <w:pStyle w:val="ListParagraph"/>
        <w:ind w:left="1170" w:hanging="270"/>
        <w:rPr>
          <w:rFonts w:cs="Arial"/>
          <w:szCs w:val="24"/>
        </w:rPr>
      </w:pPr>
    </w:p>
    <w:p w14:paraId="2E2A9BC0" w14:textId="4162F51E" w:rsidR="00D65651" w:rsidRPr="00A51D65" w:rsidRDefault="00D65651" w:rsidP="00C276BC">
      <w:pPr>
        <w:pStyle w:val="ListParagraph"/>
        <w:numPr>
          <w:ilvl w:val="0"/>
          <w:numId w:val="3"/>
        </w:numPr>
        <w:ind w:left="1170" w:hanging="270"/>
        <w:rPr>
          <w:rFonts w:cs="Arial"/>
          <w:szCs w:val="24"/>
        </w:rPr>
      </w:pPr>
      <w:r w:rsidRPr="00A51D65">
        <w:rPr>
          <w:rFonts w:cs="Arial"/>
          <w:szCs w:val="24"/>
        </w:rPr>
        <w:t xml:space="preserve">The State Contract Index </w:t>
      </w:r>
      <w:r w:rsidR="009678FA" w:rsidRPr="00A51D65">
        <w:rPr>
          <w:rFonts w:cs="Arial"/>
          <w:szCs w:val="24"/>
        </w:rPr>
        <w:t xml:space="preserve">located </w:t>
      </w:r>
      <w:r w:rsidRPr="00A51D65">
        <w:rPr>
          <w:rFonts w:cs="Arial"/>
          <w:szCs w:val="24"/>
        </w:rPr>
        <w:t xml:space="preserve">at the bottom of </w:t>
      </w:r>
      <w:hyperlink r:id="rId13" w:history="1">
        <w:r w:rsidRPr="00A51D65">
          <w:rPr>
            <w:rStyle w:val="Hyperlink"/>
            <w:rFonts w:cs="Arial"/>
            <w:szCs w:val="24"/>
          </w:rPr>
          <w:t>www.dgs.ca.gov/pd</w:t>
        </w:r>
      </w:hyperlink>
      <w:r w:rsidRPr="00A51D65">
        <w:rPr>
          <w:rFonts w:cs="Arial"/>
          <w:szCs w:val="24"/>
        </w:rPr>
        <w:t xml:space="preserve"> lists State Contracts available for use.  Locate the desired contract and click the link in the contract number to be automatically directed to that contract’s page in Cal </w:t>
      </w:r>
      <w:proofErr w:type="spellStart"/>
      <w:r w:rsidRPr="00A51D65">
        <w:rPr>
          <w:rFonts w:cs="Arial"/>
          <w:szCs w:val="24"/>
        </w:rPr>
        <w:t>eProcure</w:t>
      </w:r>
      <w:proofErr w:type="spellEnd"/>
      <w:r w:rsidRPr="00A51D65">
        <w:rPr>
          <w:rFonts w:cs="Arial"/>
          <w:szCs w:val="24"/>
        </w:rPr>
        <w:t>.</w:t>
      </w:r>
    </w:p>
    <w:p w14:paraId="4526514A" w14:textId="33D6FB39" w:rsidR="00AE57F2" w:rsidRPr="00A51D65" w:rsidRDefault="00AE57F2" w:rsidP="0020474F">
      <w:pPr>
        <w:pStyle w:val="ListParagraph"/>
        <w:ind w:left="900"/>
        <w:rPr>
          <w:rFonts w:cs="Arial"/>
          <w:szCs w:val="24"/>
        </w:rPr>
      </w:pPr>
    </w:p>
    <w:p w14:paraId="701BCBEA" w14:textId="77777777" w:rsidR="00C13106" w:rsidRPr="00A51D65" w:rsidRDefault="00C13106" w:rsidP="00C13106">
      <w:pPr>
        <w:pStyle w:val="Heading1"/>
      </w:pPr>
      <w:r w:rsidRPr="00A51D65">
        <w:t>PROCUREMENT PROCESS</w:t>
      </w:r>
    </w:p>
    <w:p w14:paraId="3010990A" w14:textId="6481F828" w:rsidR="00125D40" w:rsidRPr="00A51D65" w:rsidRDefault="00797885" w:rsidP="00125D40">
      <w:pPr>
        <w:pStyle w:val="ListParagraph"/>
        <w:numPr>
          <w:ilvl w:val="7"/>
          <w:numId w:val="2"/>
        </w:numPr>
        <w:tabs>
          <w:tab w:val="clear" w:pos="5580"/>
          <w:tab w:val="num" w:pos="5220"/>
        </w:tabs>
        <w:ind w:left="900"/>
        <w:rPr>
          <w:rFonts w:cs="Arial"/>
          <w:szCs w:val="24"/>
        </w:rPr>
      </w:pPr>
      <w:r w:rsidRPr="00A51D65">
        <w:rPr>
          <w:rFonts w:cs="Arial"/>
          <w:szCs w:val="24"/>
        </w:rPr>
        <w:t xml:space="preserve">Search </w:t>
      </w:r>
      <w:hyperlink r:id="rId14" w:history="1">
        <w:r w:rsidRPr="00A51D65">
          <w:rPr>
            <w:rStyle w:val="Hyperlink"/>
            <w:rFonts w:cs="Arial"/>
            <w:szCs w:val="24"/>
          </w:rPr>
          <w:t>www.caleprocure.ca.gov</w:t>
        </w:r>
      </w:hyperlink>
      <w:r w:rsidRPr="00A51D65">
        <w:rPr>
          <w:rStyle w:val="Hyperlink"/>
          <w:rFonts w:cs="Arial"/>
          <w:szCs w:val="24"/>
          <w:u w:val="none"/>
        </w:rPr>
        <w:t xml:space="preserve"> </w:t>
      </w:r>
      <w:r w:rsidRPr="00A51D65">
        <w:rPr>
          <w:rStyle w:val="Hyperlink"/>
          <w:rFonts w:cs="Arial"/>
          <w:color w:val="auto"/>
          <w:szCs w:val="24"/>
          <w:u w:val="none"/>
        </w:rPr>
        <w:t xml:space="preserve">for “Mask” or </w:t>
      </w:r>
      <w:r w:rsidRPr="00A51D65">
        <w:rPr>
          <w:rFonts w:cs="Arial"/>
          <w:szCs w:val="24"/>
        </w:rPr>
        <w:t>by the contract number.</w:t>
      </w:r>
    </w:p>
    <w:p w14:paraId="67E423D6" w14:textId="77777777" w:rsidR="00125D40" w:rsidRPr="00A51D65" w:rsidRDefault="00125D40" w:rsidP="009678FA">
      <w:pPr>
        <w:pStyle w:val="ListParagraph"/>
        <w:ind w:left="900"/>
        <w:rPr>
          <w:rFonts w:cs="Arial"/>
          <w:szCs w:val="24"/>
        </w:rPr>
      </w:pPr>
    </w:p>
    <w:p w14:paraId="09482BAF" w14:textId="09C265F5" w:rsidR="006E1539" w:rsidRPr="00A51D65" w:rsidRDefault="00797885" w:rsidP="00125D40">
      <w:pPr>
        <w:pStyle w:val="ListParagraph"/>
        <w:numPr>
          <w:ilvl w:val="7"/>
          <w:numId w:val="2"/>
        </w:numPr>
        <w:tabs>
          <w:tab w:val="clear" w:pos="5580"/>
          <w:tab w:val="num" w:pos="5220"/>
        </w:tabs>
        <w:ind w:left="900"/>
        <w:rPr>
          <w:rFonts w:cs="Arial"/>
          <w:szCs w:val="24"/>
        </w:rPr>
      </w:pPr>
      <w:r w:rsidRPr="00A51D65">
        <w:rPr>
          <w:rFonts w:cs="Arial"/>
          <w:szCs w:val="24"/>
        </w:rPr>
        <w:t xml:space="preserve">Download </w:t>
      </w:r>
      <w:r w:rsidR="0020474F" w:rsidRPr="00A51D65">
        <w:rPr>
          <w:rFonts w:cs="Arial"/>
          <w:szCs w:val="24"/>
        </w:rPr>
        <w:t xml:space="preserve">the selected contract’s User </w:t>
      </w:r>
      <w:r w:rsidR="009678FA" w:rsidRPr="00A51D65">
        <w:rPr>
          <w:rFonts w:cs="Arial"/>
          <w:szCs w:val="24"/>
        </w:rPr>
        <w:t>I</w:t>
      </w:r>
      <w:r w:rsidR="0020474F" w:rsidRPr="00A51D65">
        <w:rPr>
          <w:rFonts w:cs="Arial"/>
          <w:szCs w:val="24"/>
        </w:rPr>
        <w:t xml:space="preserve">nstructions and Contract Pricing </w:t>
      </w:r>
      <w:r w:rsidRPr="00A51D65">
        <w:rPr>
          <w:rFonts w:cs="Arial"/>
          <w:szCs w:val="24"/>
        </w:rPr>
        <w:t xml:space="preserve">for specific </w:t>
      </w:r>
      <w:r w:rsidR="0065683C" w:rsidRPr="00A51D65">
        <w:rPr>
          <w:rFonts w:cs="Arial"/>
          <w:szCs w:val="24"/>
        </w:rPr>
        <w:t xml:space="preserve">contractor </w:t>
      </w:r>
      <w:r w:rsidR="000E199B" w:rsidRPr="00A51D65">
        <w:rPr>
          <w:rFonts w:cs="Arial"/>
          <w:szCs w:val="24"/>
        </w:rPr>
        <w:t>contact information</w:t>
      </w:r>
      <w:r w:rsidR="00A51D65" w:rsidRPr="00A51D65">
        <w:rPr>
          <w:rFonts w:cs="Arial"/>
          <w:szCs w:val="24"/>
        </w:rPr>
        <w:t xml:space="preserve">, </w:t>
      </w:r>
      <w:r w:rsidR="000E199B" w:rsidRPr="00A51D65">
        <w:rPr>
          <w:rFonts w:cs="Arial"/>
          <w:szCs w:val="24"/>
        </w:rPr>
        <w:t>ordering instructions</w:t>
      </w:r>
      <w:r w:rsidR="00A51D65" w:rsidRPr="00A51D65">
        <w:rPr>
          <w:rFonts w:cs="Arial"/>
          <w:szCs w:val="24"/>
        </w:rPr>
        <w:t xml:space="preserve"> and pricing</w:t>
      </w:r>
      <w:r w:rsidR="000E199B" w:rsidRPr="00A51D65">
        <w:rPr>
          <w:rFonts w:cs="Arial"/>
          <w:szCs w:val="24"/>
        </w:rPr>
        <w:t xml:space="preserve">. </w:t>
      </w:r>
    </w:p>
    <w:p w14:paraId="3B1077C2" w14:textId="77777777" w:rsidR="0020474F" w:rsidRPr="00A51D65" w:rsidRDefault="0020474F" w:rsidP="0020474F">
      <w:pPr>
        <w:pStyle w:val="ListParagraph"/>
        <w:ind w:left="1260"/>
        <w:rPr>
          <w:rFonts w:cs="Arial"/>
          <w:szCs w:val="24"/>
        </w:rPr>
      </w:pPr>
    </w:p>
    <w:p w14:paraId="66C4A9DB" w14:textId="61AB88C8" w:rsidR="001F3C3D" w:rsidRPr="00A51D65" w:rsidRDefault="001F3C3D" w:rsidP="001F3C3D">
      <w:pPr>
        <w:pStyle w:val="ListParagraph"/>
        <w:numPr>
          <w:ilvl w:val="7"/>
          <w:numId w:val="2"/>
        </w:numPr>
        <w:tabs>
          <w:tab w:val="clear" w:pos="5580"/>
          <w:tab w:val="left" w:pos="540"/>
          <w:tab w:val="left" w:pos="907"/>
          <w:tab w:val="left" w:pos="1620"/>
          <w:tab w:val="left" w:pos="3600"/>
          <w:tab w:val="left" w:pos="5490"/>
        </w:tabs>
        <w:ind w:left="907"/>
        <w:contextualSpacing w:val="0"/>
        <w:rPr>
          <w:rFonts w:cs="Arial"/>
          <w:szCs w:val="24"/>
        </w:rPr>
      </w:pPr>
      <w:r w:rsidRPr="00A51D65">
        <w:rPr>
          <w:rFonts w:cs="Arial"/>
          <w:szCs w:val="24"/>
        </w:rPr>
        <w:t>Ordering agencies are advised to contact the contractor for questions regarding product information, quantities, availability, and pricing.</w:t>
      </w:r>
    </w:p>
    <w:p w14:paraId="21B51CC3" w14:textId="77777777" w:rsidR="001F3C3D" w:rsidRPr="00A51D65" w:rsidRDefault="001F3C3D" w:rsidP="001F3C3D">
      <w:pPr>
        <w:pStyle w:val="ListParagraph"/>
        <w:rPr>
          <w:rFonts w:cs="Arial"/>
          <w:szCs w:val="24"/>
          <w:u w:val="single"/>
        </w:rPr>
      </w:pPr>
    </w:p>
    <w:p w14:paraId="5F4964A3" w14:textId="67E5679C" w:rsidR="001F3C3D" w:rsidRPr="00A51D65" w:rsidRDefault="00E24124" w:rsidP="001F3C3D">
      <w:pPr>
        <w:pStyle w:val="ListParagraph"/>
        <w:numPr>
          <w:ilvl w:val="7"/>
          <w:numId w:val="2"/>
        </w:numPr>
        <w:tabs>
          <w:tab w:val="clear" w:pos="5580"/>
          <w:tab w:val="left" w:pos="540"/>
          <w:tab w:val="left" w:pos="907"/>
          <w:tab w:val="left" w:pos="1620"/>
          <w:tab w:val="left" w:pos="3600"/>
          <w:tab w:val="left" w:pos="5490"/>
        </w:tabs>
        <w:ind w:left="907"/>
        <w:contextualSpacing w:val="0"/>
        <w:rPr>
          <w:rFonts w:cs="Arial"/>
          <w:szCs w:val="24"/>
          <w:u w:val="single"/>
        </w:rPr>
      </w:pPr>
      <w:r w:rsidRPr="00A51D65">
        <w:rPr>
          <w:rFonts w:cs="Arial"/>
          <w:szCs w:val="24"/>
          <w:u w:val="single"/>
        </w:rPr>
        <w:t>Purchase Execution</w:t>
      </w:r>
    </w:p>
    <w:p w14:paraId="517D42AF" w14:textId="0164B5B9" w:rsidR="001F3C3D" w:rsidRPr="00A51D65" w:rsidRDefault="00A51D65" w:rsidP="001F3C3D">
      <w:pPr>
        <w:pStyle w:val="ListParagraph"/>
        <w:tabs>
          <w:tab w:val="left" w:pos="540"/>
          <w:tab w:val="left" w:pos="907"/>
          <w:tab w:val="left" w:pos="1620"/>
          <w:tab w:val="left" w:pos="3600"/>
        </w:tabs>
        <w:spacing w:after="200"/>
        <w:ind w:left="900"/>
        <w:rPr>
          <w:rFonts w:cs="Arial"/>
          <w:szCs w:val="24"/>
        </w:rPr>
      </w:pPr>
      <w:r w:rsidRPr="00A51D65">
        <w:rPr>
          <w:rFonts w:cs="Arial"/>
          <w:szCs w:val="24"/>
        </w:rPr>
        <w:t>California s</w:t>
      </w:r>
      <w:r w:rsidR="001F3C3D" w:rsidRPr="00A51D65">
        <w:rPr>
          <w:rFonts w:cs="Arial"/>
          <w:szCs w:val="24"/>
        </w:rPr>
        <w:t xml:space="preserve">tate departments transacting in FI$CAL will follow the FI$CAL procurement and contracting procedures. </w:t>
      </w:r>
      <w:r w:rsidRPr="00A51D65">
        <w:rPr>
          <w:rFonts w:cs="Arial"/>
          <w:szCs w:val="24"/>
        </w:rPr>
        <w:t>California s</w:t>
      </w:r>
      <w:r w:rsidR="001F3C3D" w:rsidRPr="00A51D65">
        <w:rPr>
          <w:rFonts w:cs="Arial"/>
          <w:szCs w:val="24"/>
        </w:rPr>
        <w:t xml:space="preserve">tate departments not transacting in FI$CAL must use the Purchasing Authority Purchase Order (Std. 65) for purchase execution.  </w:t>
      </w:r>
    </w:p>
    <w:p w14:paraId="4D74277D" w14:textId="77777777" w:rsidR="001F3C3D" w:rsidRPr="00A51D65" w:rsidRDefault="001F3C3D" w:rsidP="001F3C3D">
      <w:pPr>
        <w:pStyle w:val="ListParagraph"/>
        <w:tabs>
          <w:tab w:val="left" w:pos="540"/>
          <w:tab w:val="left" w:pos="907"/>
          <w:tab w:val="left" w:pos="1620"/>
          <w:tab w:val="left" w:pos="3600"/>
        </w:tabs>
        <w:spacing w:after="200"/>
        <w:ind w:left="900"/>
        <w:rPr>
          <w:rFonts w:cs="Arial"/>
          <w:szCs w:val="24"/>
        </w:rPr>
      </w:pPr>
    </w:p>
    <w:p w14:paraId="7C1BC02C" w14:textId="77777777" w:rsidR="001F3C3D" w:rsidRPr="00A51D65" w:rsidRDefault="001F3C3D" w:rsidP="001F3C3D">
      <w:pPr>
        <w:pStyle w:val="ListParagraph"/>
        <w:tabs>
          <w:tab w:val="left" w:pos="540"/>
          <w:tab w:val="left" w:pos="907"/>
          <w:tab w:val="left" w:pos="1620"/>
          <w:tab w:val="left" w:pos="3600"/>
        </w:tabs>
        <w:spacing w:after="200"/>
        <w:ind w:left="900"/>
        <w:rPr>
          <w:rFonts w:cs="Arial"/>
          <w:szCs w:val="24"/>
        </w:rPr>
      </w:pPr>
      <w:r w:rsidRPr="00A51D65">
        <w:rPr>
          <w:rFonts w:cs="Arial"/>
          <w:szCs w:val="24"/>
        </w:rPr>
        <w:t xml:space="preserve">All other governmental agencies may use their own purchase document for purchase execution. </w:t>
      </w:r>
    </w:p>
    <w:p w14:paraId="4FA8490D" w14:textId="77777777" w:rsidR="001F3C3D" w:rsidRPr="00A51D65" w:rsidRDefault="001F3C3D" w:rsidP="001F3C3D">
      <w:pPr>
        <w:pStyle w:val="ListParagraph"/>
        <w:tabs>
          <w:tab w:val="left" w:pos="540"/>
          <w:tab w:val="left" w:pos="907"/>
          <w:tab w:val="left" w:pos="1620"/>
          <w:tab w:val="left" w:pos="3600"/>
        </w:tabs>
        <w:spacing w:after="200"/>
        <w:ind w:left="900"/>
        <w:rPr>
          <w:rFonts w:cs="Arial"/>
          <w:szCs w:val="24"/>
        </w:rPr>
      </w:pPr>
    </w:p>
    <w:p w14:paraId="06075550" w14:textId="4101367D" w:rsidR="001F3C3D" w:rsidRPr="00A51D65" w:rsidRDefault="001F3C3D" w:rsidP="001F3C3D">
      <w:pPr>
        <w:pStyle w:val="ListParagraph"/>
        <w:tabs>
          <w:tab w:val="left" w:pos="540"/>
          <w:tab w:val="left" w:pos="907"/>
          <w:tab w:val="left" w:pos="1620"/>
          <w:tab w:val="left" w:pos="3600"/>
        </w:tabs>
        <w:spacing w:after="200"/>
        <w:ind w:left="900"/>
        <w:rPr>
          <w:rFonts w:cs="Arial"/>
          <w:szCs w:val="24"/>
        </w:rPr>
      </w:pPr>
      <w:r w:rsidRPr="00A51D65">
        <w:rPr>
          <w:rFonts w:cs="Arial"/>
          <w:szCs w:val="24"/>
        </w:rPr>
        <w:t>Order Placement may be made by U.S. Mail, fax, or email.</w:t>
      </w:r>
    </w:p>
    <w:p w14:paraId="3DD36808" w14:textId="77777777" w:rsidR="00136E0E" w:rsidRPr="00A51D65" w:rsidRDefault="00136E0E" w:rsidP="00136E0E">
      <w:pPr>
        <w:pStyle w:val="ListParagraph"/>
        <w:tabs>
          <w:tab w:val="left" w:pos="540"/>
          <w:tab w:val="left" w:pos="907"/>
          <w:tab w:val="left" w:pos="1620"/>
          <w:tab w:val="left" w:pos="3600"/>
        </w:tabs>
        <w:spacing w:after="1080"/>
        <w:ind w:left="907"/>
        <w:contextualSpacing w:val="0"/>
        <w:rPr>
          <w:rFonts w:cs="Arial"/>
          <w:szCs w:val="24"/>
        </w:rPr>
      </w:pPr>
    </w:p>
    <w:p w14:paraId="47F6B2B2" w14:textId="238BAE70" w:rsidR="00E24124" w:rsidRPr="00A51D65" w:rsidRDefault="00E24124" w:rsidP="001F3C3D">
      <w:pPr>
        <w:pStyle w:val="ListParagraph"/>
        <w:numPr>
          <w:ilvl w:val="7"/>
          <w:numId w:val="2"/>
        </w:numPr>
        <w:tabs>
          <w:tab w:val="clear" w:pos="5580"/>
          <w:tab w:val="left" w:pos="540"/>
          <w:tab w:val="left" w:pos="907"/>
          <w:tab w:val="left" w:pos="1620"/>
          <w:tab w:val="left" w:pos="3600"/>
          <w:tab w:val="left" w:pos="5490"/>
        </w:tabs>
        <w:ind w:left="907"/>
        <w:contextualSpacing w:val="0"/>
        <w:rPr>
          <w:rFonts w:cs="Arial"/>
          <w:szCs w:val="24"/>
        </w:rPr>
      </w:pPr>
      <w:r w:rsidRPr="00A51D65">
        <w:rPr>
          <w:rFonts w:cs="Arial"/>
          <w:szCs w:val="24"/>
          <w:u w:val="single"/>
        </w:rPr>
        <w:lastRenderedPageBreak/>
        <w:t xml:space="preserve">Order </w:t>
      </w:r>
      <w:proofErr w:type="spellStart"/>
      <w:r w:rsidRPr="00A51D65">
        <w:rPr>
          <w:rFonts w:cs="Arial"/>
          <w:szCs w:val="24"/>
          <w:u w:val="single"/>
        </w:rPr>
        <w:t>Reciept</w:t>
      </w:r>
      <w:proofErr w:type="spellEnd"/>
      <w:r w:rsidRPr="00A51D65">
        <w:rPr>
          <w:rFonts w:cs="Arial"/>
          <w:szCs w:val="24"/>
          <w:u w:val="single"/>
        </w:rPr>
        <w:t xml:space="preserve"> Confirmation</w:t>
      </w:r>
    </w:p>
    <w:p w14:paraId="6AEFC767" w14:textId="0C87FC8A" w:rsidR="00E24124" w:rsidRPr="00A51D65" w:rsidRDefault="00E24124" w:rsidP="00152056">
      <w:pPr>
        <w:pStyle w:val="ListParagraph"/>
        <w:ind w:left="900"/>
        <w:rPr>
          <w:rFonts w:cs="Arial"/>
        </w:rPr>
      </w:pPr>
      <w:r w:rsidRPr="00152056">
        <w:rPr>
          <w:rFonts w:cs="Arial"/>
          <w:szCs w:val="24"/>
        </w:rPr>
        <w:t>The Contractor will provide ordering agencies with an order receipt confirmation, via e-mail or facsimile, within one (1) business day of receipt of purchase document.  The Order Receipt Confirmation shall include the anticipated delivery date.</w:t>
      </w:r>
    </w:p>
    <w:p w14:paraId="57EFE212" w14:textId="77777777" w:rsidR="001F3C3D" w:rsidRPr="00A51D65" w:rsidRDefault="001F3C3D" w:rsidP="001F3C3D">
      <w:pPr>
        <w:pStyle w:val="BodyTextFirstIndent2"/>
        <w:spacing w:after="0"/>
        <w:ind w:left="907" w:firstLine="0"/>
        <w:rPr>
          <w:rFonts w:ascii="Arial" w:hAnsi="Arial" w:cs="Arial"/>
        </w:rPr>
      </w:pPr>
    </w:p>
    <w:p w14:paraId="5D0259CC" w14:textId="58B665E0" w:rsidR="00FC4461" w:rsidRPr="00A51D65" w:rsidRDefault="00055C17" w:rsidP="00C02036">
      <w:pPr>
        <w:pStyle w:val="Heading1"/>
        <w:spacing w:after="0"/>
        <w:ind w:left="533" w:hanging="389"/>
      </w:pPr>
      <w:r w:rsidRPr="00A51D65">
        <w:t>DELIVERY SCHEDULE</w:t>
      </w:r>
    </w:p>
    <w:p w14:paraId="686F25A7" w14:textId="77777777" w:rsidR="00055C17" w:rsidRPr="00A51D65" w:rsidRDefault="00055C17" w:rsidP="00055C17">
      <w:pPr>
        <w:rPr>
          <w:rFonts w:ascii="Arial" w:hAnsi="Arial" w:cs="Arial"/>
        </w:rPr>
      </w:pPr>
    </w:p>
    <w:p w14:paraId="153A6526" w14:textId="63DD7BF3" w:rsidR="00FC4461" w:rsidRPr="00152056" w:rsidRDefault="00FC4461" w:rsidP="00152056">
      <w:pPr>
        <w:tabs>
          <w:tab w:val="left" w:pos="540"/>
        </w:tabs>
        <w:spacing w:after="200"/>
        <w:ind w:left="540"/>
        <w:rPr>
          <w:rFonts w:ascii="Arial" w:hAnsi="Arial" w:cs="Arial"/>
          <w:sz w:val="24"/>
          <w:szCs w:val="24"/>
        </w:rPr>
      </w:pPr>
      <w:r w:rsidRPr="00152056">
        <w:rPr>
          <w:rFonts w:ascii="Arial" w:hAnsi="Arial" w:cs="Arial"/>
          <w:sz w:val="24"/>
          <w:szCs w:val="24"/>
        </w:rPr>
        <w:t xml:space="preserve">Delivery of ordered product </w:t>
      </w:r>
      <w:r w:rsidR="00C02036" w:rsidRPr="00152056">
        <w:rPr>
          <w:rFonts w:ascii="Arial" w:hAnsi="Arial" w:cs="Arial"/>
          <w:sz w:val="24"/>
          <w:szCs w:val="24"/>
        </w:rPr>
        <w:t>is expected to be completed</w:t>
      </w:r>
      <w:r w:rsidRPr="00152056">
        <w:rPr>
          <w:rFonts w:ascii="Arial" w:hAnsi="Arial" w:cs="Arial"/>
          <w:sz w:val="24"/>
          <w:szCs w:val="24"/>
        </w:rPr>
        <w:t xml:space="preserve"> within </w:t>
      </w:r>
      <w:r w:rsidR="006966C5" w:rsidRPr="00152056">
        <w:rPr>
          <w:rFonts w:ascii="Arial" w:hAnsi="Arial" w:cs="Arial"/>
          <w:sz w:val="24"/>
          <w:szCs w:val="24"/>
        </w:rPr>
        <w:t>thirty (30) calendar</w:t>
      </w:r>
      <w:r w:rsidR="0096120E" w:rsidRPr="00152056">
        <w:rPr>
          <w:rFonts w:ascii="Arial" w:hAnsi="Arial" w:cs="Arial"/>
          <w:sz w:val="24"/>
          <w:szCs w:val="24"/>
        </w:rPr>
        <w:t xml:space="preserve"> days</w:t>
      </w:r>
      <w:r w:rsidRPr="00152056">
        <w:rPr>
          <w:rFonts w:ascii="Arial" w:hAnsi="Arial" w:cs="Arial"/>
          <w:sz w:val="24"/>
          <w:szCs w:val="24"/>
        </w:rPr>
        <w:t xml:space="preserve"> after receipt of an order (ARO)</w:t>
      </w:r>
      <w:r w:rsidR="008D023A" w:rsidRPr="00152056">
        <w:rPr>
          <w:rFonts w:ascii="Arial" w:hAnsi="Arial" w:cs="Arial"/>
          <w:sz w:val="24"/>
          <w:szCs w:val="24"/>
        </w:rPr>
        <w:t>.</w:t>
      </w:r>
      <w:r w:rsidR="00C02036" w:rsidRPr="00152056">
        <w:rPr>
          <w:rFonts w:ascii="Arial" w:hAnsi="Arial" w:cs="Arial"/>
          <w:sz w:val="24"/>
          <w:szCs w:val="24"/>
        </w:rPr>
        <w:t xml:space="preserve"> </w:t>
      </w:r>
    </w:p>
    <w:p w14:paraId="6F7B5740" w14:textId="77777777" w:rsidR="004C3AE6" w:rsidRPr="00A51D65" w:rsidRDefault="00432A2C" w:rsidP="00432A2C">
      <w:pPr>
        <w:pStyle w:val="Heading1"/>
      </w:pPr>
      <w:r w:rsidRPr="00A51D65">
        <w:t>ADMINISTRATIVE FEES</w:t>
      </w:r>
    </w:p>
    <w:p w14:paraId="69CF2CE8" w14:textId="53F113E3" w:rsidR="004C3AE6" w:rsidRPr="002A6EA5" w:rsidRDefault="004C3AE6" w:rsidP="00C276BC">
      <w:pPr>
        <w:pStyle w:val="ListParagraph"/>
        <w:numPr>
          <w:ilvl w:val="0"/>
          <w:numId w:val="5"/>
        </w:numPr>
        <w:ind w:left="900"/>
        <w:rPr>
          <w:u w:val="single"/>
        </w:rPr>
      </w:pPr>
      <w:r w:rsidRPr="002A6EA5">
        <w:rPr>
          <w:u w:val="single"/>
        </w:rPr>
        <w:t>California State Departments</w:t>
      </w:r>
    </w:p>
    <w:p w14:paraId="4BFAA775" w14:textId="77777777" w:rsidR="004C3AE6" w:rsidRPr="00A51D65" w:rsidRDefault="004C3AE6" w:rsidP="002A6EA5">
      <w:pPr>
        <w:pStyle w:val="ListParagraph"/>
        <w:ind w:left="900"/>
        <w:rPr>
          <w:color w:val="000080"/>
        </w:rPr>
      </w:pPr>
      <w:r w:rsidRPr="00A51D65">
        <w:t>The DGS will bill each State department an administrative fee for use of this statewide contract.  The administrative fee should NOT be included in the order total, nor remitted before an invoice is received from DGS.</w:t>
      </w:r>
      <w:r w:rsidRPr="00A51D65">
        <w:rPr>
          <w:color w:val="000080"/>
        </w:rPr>
        <w:t xml:space="preserve"> </w:t>
      </w:r>
    </w:p>
    <w:p w14:paraId="69F711E9" w14:textId="77777777" w:rsidR="004C3AE6" w:rsidRPr="00A51D65" w:rsidRDefault="004C3AE6" w:rsidP="004C3AE6">
      <w:pPr>
        <w:ind w:left="900" w:right="198"/>
        <w:rPr>
          <w:rFonts w:ascii="Arial" w:hAnsi="Arial" w:cs="Arial"/>
          <w:color w:val="000080"/>
          <w:sz w:val="24"/>
          <w:szCs w:val="24"/>
        </w:rPr>
      </w:pPr>
    </w:p>
    <w:p w14:paraId="467712C0" w14:textId="7E4A0A34" w:rsidR="004C3AE6" w:rsidRPr="00A51D65" w:rsidRDefault="004C3AE6" w:rsidP="002A6EA5">
      <w:pPr>
        <w:pStyle w:val="ListParagraph"/>
        <w:ind w:left="900"/>
      </w:pPr>
      <w:r w:rsidRPr="00A51D65">
        <w:t xml:space="preserve">Current fees are available online in the </w:t>
      </w:r>
      <w:hyperlink r:id="rId15" w:history="1">
        <w:r w:rsidRPr="00A51D65">
          <w:rPr>
            <w:rStyle w:val="Hyperlink"/>
            <w:rFonts w:cs="Arial"/>
            <w:szCs w:val="24"/>
          </w:rPr>
          <w:t>Price Book &amp; Directory of Services</w:t>
        </w:r>
      </w:hyperlink>
      <w:r w:rsidRPr="00A51D65">
        <w:t xml:space="preserve"> (https://www.dgs.ca.gov/OFS/Price-Book) (go to Price Book Download and click on Purchasing under Procurement Division).</w:t>
      </w:r>
    </w:p>
    <w:p w14:paraId="797667EB" w14:textId="4E7DAC77" w:rsidR="004C3AE6" w:rsidRPr="00A51D65" w:rsidRDefault="004C3AE6" w:rsidP="004C3AE6">
      <w:pPr>
        <w:ind w:left="900" w:right="-252"/>
        <w:rPr>
          <w:rFonts w:ascii="Arial" w:hAnsi="Arial" w:cs="Arial"/>
          <w:sz w:val="24"/>
          <w:szCs w:val="24"/>
        </w:rPr>
      </w:pPr>
    </w:p>
    <w:p w14:paraId="4E6C0A11" w14:textId="77777777" w:rsidR="004C3AE6" w:rsidRPr="00A51D65" w:rsidRDefault="004C3AE6" w:rsidP="00C276BC">
      <w:pPr>
        <w:pStyle w:val="ListParagraph"/>
        <w:numPr>
          <w:ilvl w:val="0"/>
          <w:numId w:val="5"/>
        </w:numPr>
        <w:ind w:left="900" w:right="-252"/>
        <w:rPr>
          <w:rFonts w:cs="Arial"/>
          <w:szCs w:val="24"/>
          <w:u w:val="single"/>
        </w:rPr>
      </w:pPr>
      <w:r w:rsidRPr="00A51D65">
        <w:rPr>
          <w:rFonts w:cs="Arial"/>
          <w:szCs w:val="24"/>
          <w:u w:val="single"/>
        </w:rPr>
        <w:t xml:space="preserve">Local/US Governmental Agencies  </w:t>
      </w:r>
    </w:p>
    <w:p w14:paraId="2E0E13E6" w14:textId="5E9C5726" w:rsidR="004C3AE6" w:rsidRPr="00A51D65" w:rsidRDefault="004C3AE6" w:rsidP="002A6EA5">
      <w:pPr>
        <w:pStyle w:val="ListParagraph"/>
        <w:ind w:left="900"/>
      </w:pPr>
      <w:r w:rsidRPr="00A51D65">
        <w:t xml:space="preserve">For all local/US government agency transactions issued against the contract, the Contractor is required to remit the DGS-PD an Incentive Fee of an amount equal to 1.25 percent of the total purchase order amount excluding taxes and freight.  This Incentive Fee shall not be included in the </w:t>
      </w:r>
      <w:r w:rsidR="00A51D65" w:rsidRPr="00A51D65">
        <w:t>ordering</w:t>
      </w:r>
      <w:r w:rsidRPr="00A51D65">
        <w:t xml:space="preserve"> agency’s purchase price, nor invoiced or charged to the </w:t>
      </w:r>
      <w:r w:rsidR="00A51D65" w:rsidRPr="00A51D65">
        <w:t>ordering agency</w:t>
      </w:r>
      <w:r w:rsidRPr="00A51D65">
        <w:t>. </w:t>
      </w:r>
    </w:p>
    <w:p w14:paraId="6A746A26" w14:textId="449BF4E0" w:rsidR="00432A2C" w:rsidRPr="00A51D65" w:rsidRDefault="00432A2C" w:rsidP="004C3AE6">
      <w:pPr>
        <w:tabs>
          <w:tab w:val="left" w:pos="360"/>
          <w:tab w:val="left" w:pos="540"/>
          <w:tab w:val="left" w:pos="630"/>
          <w:tab w:val="left" w:pos="1260"/>
          <w:tab w:val="left" w:pos="1620"/>
          <w:tab w:val="left" w:pos="3600"/>
        </w:tabs>
        <w:ind w:left="900" w:right="288"/>
        <w:rPr>
          <w:rFonts w:ascii="Arial" w:hAnsi="Arial" w:cs="Arial"/>
          <w:sz w:val="24"/>
          <w:szCs w:val="24"/>
        </w:rPr>
      </w:pPr>
      <w:r w:rsidRPr="00A51D65">
        <w:rPr>
          <w:rFonts w:ascii="Arial" w:hAnsi="Arial" w:cs="Arial"/>
          <w:sz w:val="24"/>
          <w:szCs w:val="24"/>
        </w:rPr>
        <w:t> </w:t>
      </w:r>
    </w:p>
    <w:p w14:paraId="30342A71" w14:textId="59884D17" w:rsidR="00DD15C3" w:rsidRPr="00A51D65" w:rsidRDefault="004B05EC" w:rsidP="00534851">
      <w:pPr>
        <w:pStyle w:val="Heading1"/>
      </w:pPr>
      <w:r w:rsidRPr="00A51D65">
        <w:t>DGS CONTRACT ADMINISTRATOR</w:t>
      </w:r>
    </w:p>
    <w:p w14:paraId="5C4CFAC7" w14:textId="3E99E87F" w:rsidR="00DD15C3" w:rsidRPr="00A51D65" w:rsidRDefault="00E537FD" w:rsidP="004B05EC">
      <w:pPr>
        <w:spacing w:after="200"/>
        <w:ind w:left="540"/>
        <w:rPr>
          <w:rFonts w:ascii="Arial" w:hAnsi="Arial" w:cs="Arial"/>
          <w:sz w:val="24"/>
          <w:szCs w:val="24"/>
        </w:rPr>
      </w:pPr>
      <w:r w:rsidRPr="00A51D65">
        <w:rPr>
          <w:rFonts w:ascii="Arial" w:hAnsi="Arial" w:cs="Arial"/>
          <w:sz w:val="24"/>
          <w:szCs w:val="24"/>
        </w:rPr>
        <w:t xml:space="preserve">Ordering agencies may contact the DGS contract administrator for problem resolution and related </w:t>
      </w:r>
      <w:bookmarkStart w:id="0" w:name="_GoBack"/>
      <w:bookmarkEnd w:id="0"/>
      <w:r w:rsidRPr="00A51D65">
        <w:rPr>
          <w:rFonts w:ascii="Arial" w:hAnsi="Arial" w:cs="Arial"/>
          <w:sz w:val="24"/>
          <w:szCs w:val="24"/>
        </w:rPr>
        <w:t>contract issues.</w:t>
      </w:r>
    </w:p>
    <w:p w14:paraId="0368102A" w14:textId="29383D8E" w:rsidR="00791AB0" w:rsidRPr="00A51D65" w:rsidRDefault="00791AB0" w:rsidP="004B05EC">
      <w:pPr>
        <w:spacing w:after="200"/>
        <w:ind w:left="540"/>
        <w:rPr>
          <w:rFonts w:ascii="Arial" w:hAnsi="Arial" w:cs="Arial"/>
          <w:sz w:val="24"/>
          <w:szCs w:val="24"/>
        </w:rPr>
      </w:pPr>
      <w:r w:rsidRPr="00A51D65">
        <w:rPr>
          <w:rFonts w:ascii="Arial" w:hAnsi="Arial" w:cs="Arial"/>
          <w:sz w:val="24"/>
          <w:szCs w:val="24"/>
        </w:rPr>
        <w:t>DGS Contract Administrator:</w:t>
      </w:r>
    </w:p>
    <w:p w14:paraId="65F0202C" w14:textId="77777777" w:rsidR="0096120E" w:rsidRPr="00A51D65" w:rsidRDefault="0096120E" w:rsidP="0096120E">
      <w:pPr>
        <w:ind w:left="252" w:firstLine="288"/>
        <w:rPr>
          <w:rFonts w:ascii="Arial" w:hAnsi="Arial" w:cs="Arial"/>
          <w:sz w:val="24"/>
          <w:szCs w:val="24"/>
        </w:rPr>
      </w:pPr>
      <w:r w:rsidRPr="00A51D65">
        <w:rPr>
          <w:rFonts w:ascii="Arial" w:hAnsi="Arial" w:cs="Arial"/>
          <w:sz w:val="24"/>
          <w:szCs w:val="24"/>
        </w:rPr>
        <w:t xml:space="preserve">Eileen </w:t>
      </w:r>
      <w:proofErr w:type="spellStart"/>
      <w:r w:rsidRPr="00A51D65">
        <w:rPr>
          <w:rFonts w:ascii="Arial" w:hAnsi="Arial" w:cs="Arial"/>
          <w:sz w:val="24"/>
          <w:szCs w:val="24"/>
        </w:rPr>
        <w:t>Tardiff</w:t>
      </w:r>
      <w:proofErr w:type="spellEnd"/>
    </w:p>
    <w:p w14:paraId="480F2096" w14:textId="77777777" w:rsidR="0096120E" w:rsidRPr="00A51D65" w:rsidRDefault="0096120E" w:rsidP="0096120E">
      <w:pPr>
        <w:ind w:left="252" w:firstLine="288"/>
        <w:rPr>
          <w:rFonts w:ascii="Arial" w:hAnsi="Arial" w:cs="Arial"/>
          <w:sz w:val="24"/>
          <w:szCs w:val="24"/>
        </w:rPr>
      </w:pPr>
      <w:r w:rsidRPr="00A51D65">
        <w:rPr>
          <w:rFonts w:ascii="Arial" w:hAnsi="Arial" w:cs="Arial"/>
          <w:sz w:val="24"/>
          <w:szCs w:val="24"/>
        </w:rPr>
        <w:t>Phone: (916) 375-4463</w:t>
      </w:r>
    </w:p>
    <w:p w14:paraId="55A14317" w14:textId="0761E3DA" w:rsidR="00791AB0" w:rsidRPr="00A51D65" w:rsidRDefault="00135951" w:rsidP="0096120E">
      <w:pPr>
        <w:ind w:left="547"/>
        <w:rPr>
          <w:rFonts w:ascii="Arial" w:hAnsi="Arial" w:cs="Arial"/>
          <w:sz w:val="24"/>
          <w:szCs w:val="24"/>
        </w:rPr>
      </w:pPr>
      <w:hyperlink r:id="rId16" w:history="1">
        <w:r w:rsidR="0096120E" w:rsidRPr="00A51D65">
          <w:rPr>
            <w:rStyle w:val="Hyperlink"/>
            <w:rFonts w:ascii="Arial" w:hAnsi="Arial" w:cs="Arial"/>
            <w:sz w:val="24"/>
            <w:szCs w:val="24"/>
          </w:rPr>
          <w:t>Eileen.tardiff@dgs.ca.gov</w:t>
        </w:r>
      </w:hyperlink>
      <w:r w:rsidR="00B00596" w:rsidRPr="00A51D65">
        <w:rPr>
          <w:rFonts w:ascii="Arial" w:hAnsi="Arial" w:cs="Arial"/>
          <w:sz w:val="24"/>
          <w:szCs w:val="24"/>
        </w:rPr>
        <w:t xml:space="preserve"> </w:t>
      </w:r>
    </w:p>
    <w:p w14:paraId="20DC3865" w14:textId="77777777" w:rsidR="00791AB0" w:rsidRPr="00A51D65" w:rsidRDefault="00791AB0" w:rsidP="00791AB0">
      <w:pPr>
        <w:ind w:left="547"/>
        <w:rPr>
          <w:rFonts w:ascii="Arial" w:hAnsi="Arial" w:cs="Arial"/>
          <w:sz w:val="24"/>
          <w:szCs w:val="24"/>
        </w:rPr>
      </w:pPr>
    </w:p>
    <w:p w14:paraId="6AEDFF48" w14:textId="770C6A9C" w:rsidR="003907C2" w:rsidRPr="00A51D65" w:rsidRDefault="003907C2" w:rsidP="00534851">
      <w:pPr>
        <w:pStyle w:val="Heading1"/>
      </w:pPr>
      <w:r w:rsidRPr="00A51D65">
        <w:t>ATTACHMENTS</w:t>
      </w:r>
    </w:p>
    <w:p w14:paraId="47674BCA" w14:textId="317923C1" w:rsidR="00B32A2C" w:rsidRPr="00A51D65" w:rsidRDefault="0096120E" w:rsidP="00DC0602">
      <w:pPr>
        <w:spacing w:after="200"/>
        <w:ind w:left="540"/>
        <w:jc w:val="both"/>
        <w:rPr>
          <w:rFonts w:ascii="Arial" w:hAnsi="Arial" w:cs="Arial"/>
          <w:sz w:val="24"/>
          <w:szCs w:val="24"/>
        </w:rPr>
      </w:pPr>
      <w:r w:rsidRPr="00A51D65">
        <w:rPr>
          <w:rFonts w:ascii="Arial" w:hAnsi="Arial" w:cs="Arial"/>
          <w:sz w:val="24"/>
          <w:szCs w:val="24"/>
        </w:rPr>
        <w:t>Contract Product Information</w:t>
      </w:r>
    </w:p>
    <w:sectPr w:rsidR="00B32A2C" w:rsidRPr="00A51D65" w:rsidSect="009358C8">
      <w:headerReference w:type="default" r:id="rId17"/>
      <w:footerReference w:type="default" r:id="rId1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FF76" w14:textId="77777777" w:rsidR="00135951" w:rsidRDefault="00135951">
      <w:r>
        <w:separator/>
      </w:r>
    </w:p>
  </w:endnote>
  <w:endnote w:type="continuationSeparator" w:id="0">
    <w:p w14:paraId="6D7D9DC3" w14:textId="77777777" w:rsidR="00135951" w:rsidRDefault="0013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lettergothic">
    <w:charset w:val="00"/>
    <w:family w:val="auto"/>
    <w:pitch w:val="default"/>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5B84" w14:textId="4F343563" w:rsidR="00B706AD" w:rsidRPr="006F48B0" w:rsidRDefault="00B706AD" w:rsidP="003907C2">
    <w:pPr>
      <w:pStyle w:val="Footer"/>
      <w:tabs>
        <w:tab w:val="clear" w:pos="4320"/>
        <w:tab w:val="clear" w:pos="8640"/>
        <w:tab w:val="center" w:pos="5040"/>
        <w:tab w:val="right" w:pos="9960"/>
      </w:tabs>
      <w:rPr>
        <w:rFonts w:ascii="Arial" w:hAnsi="Arial" w:cs="Arial"/>
        <w:sz w:val="16"/>
        <w:szCs w:val="16"/>
      </w:rPr>
    </w:pPr>
    <w:r w:rsidRPr="006F48B0">
      <w:rPr>
        <w:rFonts w:ascii="Arial" w:hAnsi="Arial" w:cs="Arial"/>
        <w:sz w:val="16"/>
        <w:szCs w:val="16"/>
      </w:rPr>
      <w:tab/>
    </w:r>
    <w:r w:rsidRPr="00F520EC">
      <w:rPr>
        <w:rFonts w:ascii="Arial" w:hAnsi="Arial" w:cs="Arial"/>
        <w:sz w:val="24"/>
        <w:szCs w:val="24"/>
      </w:rPr>
      <w:t xml:space="preserve">Page </w:t>
    </w:r>
    <w:r w:rsidRPr="00F520EC">
      <w:rPr>
        <w:rStyle w:val="PageNumber"/>
        <w:rFonts w:ascii="Arial" w:hAnsi="Arial" w:cs="Arial"/>
        <w:sz w:val="24"/>
        <w:szCs w:val="24"/>
      </w:rPr>
      <w:fldChar w:fldCharType="begin"/>
    </w:r>
    <w:r w:rsidRPr="00F520EC">
      <w:rPr>
        <w:rStyle w:val="PageNumber"/>
        <w:rFonts w:ascii="Arial" w:hAnsi="Arial" w:cs="Arial"/>
        <w:sz w:val="24"/>
        <w:szCs w:val="24"/>
      </w:rPr>
      <w:instrText xml:space="preserve"> PAGE </w:instrText>
    </w:r>
    <w:r w:rsidRPr="00F520EC">
      <w:rPr>
        <w:rStyle w:val="PageNumber"/>
        <w:rFonts w:ascii="Arial" w:hAnsi="Arial" w:cs="Arial"/>
        <w:sz w:val="24"/>
        <w:szCs w:val="24"/>
      </w:rPr>
      <w:fldChar w:fldCharType="separate"/>
    </w:r>
    <w:r w:rsidR="00055C17">
      <w:rPr>
        <w:rStyle w:val="PageNumber"/>
        <w:rFonts w:ascii="Arial" w:hAnsi="Arial" w:cs="Arial"/>
        <w:noProof/>
        <w:sz w:val="24"/>
        <w:szCs w:val="24"/>
      </w:rPr>
      <w:t>2</w:t>
    </w:r>
    <w:r w:rsidRPr="00F520EC">
      <w:rPr>
        <w:rStyle w:val="PageNumber"/>
        <w:rFonts w:ascii="Arial" w:hAnsi="Arial" w:cs="Arial"/>
        <w:sz w:val="24"/>
        <w:szCs w:val="24"/>
      </w:rPr>
      <w:fldChar w:fldCharType="end"/>
    </w:r>
    <w:r>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D5B55" w14:textId="77777777" w:rsidR="00135951" w:rsidRDefault="00135951">
      <w:r>
        <w:separator/>
      </w:r>
    </w:p>
  </w:footnote>
  <w:footnote w:type="continuationSeparator" w:id="0">
    <w:p w14:paraId="6734A54B" w14:textId="77777777" w:rsidR="00135951" w:rsidRDefault="0013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B823" w14:textId="77777777" w:rsidR="00B706AD" w:rsidRPr="00F520EC" w:rsidRDefault="00B706AD" w:rsidP="001F3582">
    <w:pPr>
      <w:pStyle w:val="Header"/>
      <w:tabs>
        <w:tab w:val="clear" w:pos="4320"/>
        <w:tab w:val="clear" w:pos="8640"/>
        <w:tab w:val="right" w:pos="10080"/>
      </w:tabs>
      <w:rPr>
        <w:rFonts w:ascii="Arial" w:hAnsi="Arial" w:cs="Arial"/>
        <w:sz w:val="24"/>
        <w:szCs w:val="24"/>
      </w:rPr>
    </w:pPr>
    <w:r w:rsidRPr="00F520EC">
      <w:rPr>
        <w:rFonts w:ascii="Arial" w:hAnsi="Arial" w:cs="Arial"/>
        <w:sz w:val="24"/>
        <w:szCs w:val="24"/>
      </w:rPr>
      <w:t>STATE OF CALIFORNIA</w:t>
    </w:r>
    <w:r w:rsidRPr="00F520EC">
      <w:rPr>
        <w:rFonts w:ascii="Arial" w:hAnsi="Arial" w:cs="Arial"/>
        <w:sz w:val="24"/>
        <w:szCs w:val="24"/>
      </w:rPr>
      <w:tab/>
    </w:r>
  </w:p>
  <w:p w14:paraId="68D3CC5D" w14:textId="77777777" w:rsidR="00B706AD" w:rsidRPr="00F520EC" w:rsidRDefault="00B706AD" w:rsidP="001F3582">
    <w:pPr>
      <w:pStyle w:val="Header"/>
      <w:tabs>
        <w:tab w:val="clear" w:pos="4320"/>
        <w:tab w:val="clear" w:pos="8640"/>
        <w:tab w:val="right" w:pos="10080"/>
      </w:tabs>
      <w:rPr>
        <w:rFonts w:ascii="Arial" w:hAnsi="Arial" w:cs="Arial"/>
        <w:sz w:val="24"/>
        <w:szCs w:val="24"/>
      </w:rPr>
    </w:pPr>
    <w:r w:rsidRPr="00F520EC">
      <w:rPr>
        <w:rFonts w:ascii="Arial" w:hAnsi="Arial" w:cs="Arial"/>
        <w:sz w:val="24"/>
        <w:szCs w:val="24"/>
      </w:rPr>
      <w:t>DEPARTMENT OF GENERAL SERVICES</w:t>
    </w:r>
    <w:r w:rsidRPr="00F520EC">
      <w:rPr>
        <w:rFonts w:ascii="Arial" w:hAnsi="Arial" w:cs="Arial"/>
        <w:sz w:val="24"/>
        <w:szCs w:val="24"/>
      </w:rPr>
      <w:tab/>
    </w:r>
  </w:p>
  <w:p w14:paraId="2053E7B9" w14:textId="77777777" w:rsidR="00B706AD" w:rsidRPr="00F520EC" w:rsidRDefault="00B706AD" w:rsidP="001F3582">
    <w:pPr>
      <w:pStyle w:val="Header"/>
      <w:tabs>
        <w:tab w:val="clear" w:pos="4320"/>
        <w:tab w:val="clear" w:pos="8640"/>
        <w:tab w:val="right" w:pos="10080"/>
      </w:tabs>
      <w:rPr>
        <w:rFonts w:ascii="Arial" w:hAnsi="Arial" w:cs="Arial"/>
        <w:sz w:val="24"/>
        <w:szCs w:val="24"/>
      </w:rPr>
    </w:pPr>
    <w:r w:rsidRPr="00F520EC">
      <w:rPr>
        <w:rFonts w:ascii="Arial" w:hAnsi="Arial" w:cs="Arial"/>
        <w:sz w:val="24"/>
        <w:szCs w:val="24"/>
      </w:rPr>
      <w:t>PROCUREMENT DIVISION</w:t>
    </w:r>
    <w:r w:rsidRPr="00F520EC">
      <w:rPr>
        <w:rFonts w:ascii="Arial" w:hAnsi="Arial" w:cs="Arial"/>
        <w:sz w:val="24"/>
        <w:szCs w:val="24"/>
      </w:rPr>
      <w:tab/>
      <w:t xml:space="preserve"> </w:t>
    </w:r>
  </w:p>
  <w:p w14:paraId="6322A9E5" w14:textId="77777777" w:rsidR="00096DDB" w:rsidRDefault="00096DDB" w:rsidP="00C65537">
    <w:pPr>
      <w:pStyle w:val="Header"/>
      <w:jc w:val="center"/>
      <w:rPr>
        <w:rFonts w:ascii="Arial" w:hAnsi="Arial" w:cs="Arial"/>
        <w:b/>
        <w:color w:val="000000"/>
        <w:sz w:val="24"/>
        <w:szCs w:val="24"/>
      </w:rPr>
    </w:pPr>
  </w:p>
  <w:p w14:paraId="4D6E5309" w14:textId="00FB6428" w:rsidR="00096DDB" w:rsidRDefault="00096DDB" w:rsidP="00096DDB">
    <w:pPr>
      <w:pStyle w:val="Header"/>
      <w:jc w:val="center"/>
      <w:rPr>
        <w:rFonts w:ascii="Arial" w:hAnsi="Arial" w:cs="Arial"/>
        <w:b/>
        <w:color w:val="000000"/>
        <w:sz w:val="24"/>
        <w:szCs w:val="24"/>
      </w:rPr>
    </w:pPr>
    <w:r w:rsidRPr="00096DDB">
      <w:rPr>
        <w:rFonts w:ascii="Arial" w:hAnsi="Arial" w:cs="Arial"/>
        <w:b/>
        <w:color w:val="000000"/>
        <w:sz w:val="24"/>
        <w:szCs w:val="24"/>
      </w:rPr>
      <w:t>Contract Information Guide</w:t>
    </w:r>
  </w:p>
  <w:p w14:paraId="473E1345" w14:textId="77777777" w:rsidR="00096DDB" w:rsidRPr="00096DDB" w:rsidRDefault="00096DDB" w:rsidP="00096DDB">
    <w:pPr>
      <w:pStyle w:val="Header"/>
      <w:jc w:val="center"/>
      <w:rPr>
        <w:rFonts w:ascii="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F15595"/>
    <w:multiLevelType w:val="hybridMultilevel"/>
    <w:tmpl w:val="F7C6FC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03D43"/>
    <w:multiLevelType w:val="hybridMultilevel"/>
    <w:tmpl w:val="879630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14D30"/>
    <w:multiLevelType w:val="hybridMultilevel"/>
    <w:tmpl w:val="37BA252A"/>
    <w:lvl w:ilvl="0" w:tplc="3118F540">
      <w:start w:val="1"/>
      <w:numFmt w:val="decimal"/>
      <w:pStyle w:val="Heading1"/>
      <w:lvlText w:val="%1."/>
      <w:lvlJc w:val="left"/>
      <w:pPr>
        <w:tabs>
          <w:tab w:val="num" w:pos="570"/>
        </w:tabs>
        <w:ind w:left="570" w:hanging="390"/>
      </w:pPr>
      <w:rPr>
        <w:rFonts w:ascii="Arial" w:hAnsi="Arial" w:cs="Arial" w:hint="default"/>
        <w:b/>
        <w:color w:val="auto"/>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4" w15:restartNumberingAfterBreak="0">
    <w:nsid w:val="7F651475"/>
    <w:multiLevelType w:val="hybridMultilevel"/>
    <w:tmpl w:val="BC5A6FB8"/>
    <w:lvl w:ilvl="0" w:tplc="3A202EEE">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9C"/>
    <w:rsid w:val="00000FEB"/>
    <w:rsid w:val="000052ED"/>
    <w:rsid w:val="00010588"/>
    <w:rsid w:val="00010D87"/>
    <w:rsid w:val="00012B7E"/>
    <w:rsid w:val="00013621"/>
    <w:rsid w:val="00015ABC"/>
    <w:rsid w:val="000168C0"/>
    <w:rsid w:val="00016A02"/>
    <w:rsid w:val="0002104D"/>
    <w:rsid w:val="00021228"/>
    <w:rsid w:val="00027B76"/>
    <w:rsid w:val="00027FE7"/>
    <w:rsid w:val="00030E8F"/>
    <w:rsid w:val="00041663"/>
    <w:rsid w:val="00042128"/>
    <w:rsid w:val="00052061"/>
    <w:rsid w:val="00055C17"/>
    <w:rsid w:val="000573FE"/>
    <w:rsid w:val="00066FF8"/>
    <w:rsid w:val="00070B6E"/>
    <w:rsid w:val="00070C2D"/>
    <w:rsid w:val="00071331"/>
    <w:rsid w:val="00074E83"/>
    <w:rsid w:val="00075500"/>
    <w:rsid w:val="00076AA3"/>
    <w:rsid w:val="000808F5"/>
    <w:rsid w:val="00081D85"/>
    <w:rsid w:val="000829C3"/>
    <w:rsid w:val="00084A7A"/>
    <w:rsid w:val="00093D6C"/>
    <w:rsid w:val="0009529D"/>
    <w:rsid w:val="00096DDB"/>
    <w:rsid w:val="00097A37"/>
    <w:rsid w:val="000A0ABB"/>
    <w:rsid w:val="000A1838"/>
    <w:rsid w:val="000A46FB"/>
    <w:rsid w:val="000B0432"/>
    <w:rsid w:val="000B3671"/>
    <w:rsid w:val="000B6C53"/>
    <w:rsid w:val="000B7A04"/>
    <w:rsid w:val="000B7DD0"/>
    <w:rsid w:val="000C257B"/>
    <w:rsid w:val="000C376A"/>
    <w:rsid w:val="000C7707"/>
    <w:rsid w:val="000D36BB"/>
    <w:rsid w:val="000D3C70"/>
    <w:rsid w:val="000D7124"/>
    <w:rsid w:val="000E0645"/>
    <w:rsid w:val="000E1370"/>
    <w:rsid w:val="000E199B"/>
    <w:rsid w:val="000E2547"/>
    <w:rsid w:val="000F0342"/>
    <w:rsid w:val="000F4797"/>
    <w:rsid w:val="000F6E38"/>
    <w:rsid w:val="000F7670"/>
    <w:rsid w:val="000F78DB"/>
    <w:rsid w:val="0010370B"/>
    <w:rsid w:val="00105911"/>
    <w:rsid w:val="00106EB8"/>
    <w:rsid w:val="001100B6"/>
    <w:rsid w:val="001107AD"/>
    <w:rsid w:val="0011722B"/>
    <w:rsid w:val="001200CC"/>
    <w:rsid w:val="001201BB"/>
    <w:rsid w:val="00122BF1"/>
    <w:rsid w:val="00125D40"/>
    <w:rsid w:val="00126ACC"/>
    <w:rsid w:val="001324C0"/>
    <w:rsid w:val="00134194"/>
    <w:rsid w:val="00135951"/>
    <w:rsid w:val="00135AAC"/>
    <w:rsid w:val="00136E0E"/>
    <w:rsid w:val="00141053"/>
    <w:rsid w:val="00147194"/>
    <w:rsid w:val="001504F3"/>
    <w:rsid w:val="00151AF3"/>
    <w:rsid w:val="00152056"/>
    <w:rsid w:val="00152CB3"/>
    <w:rsid w:val="0015391D"/>
    <w:rsid w:val="00162187"/>
    <w:rsid w:val="00162D43"/>
    <w:rsid w:val="00162F36"/>
    <w:rsid w:val="00164750"/>
    <w:rsid w:val="001735B5"/>
    <w:rsid w:val="00173769"/>
    <w:rsid w:val="00173A31"/>
    <w:rsid w:val="00181B38"/>
    <w:rsid w:val="0018622E"/>
    <w:rsid w:val="001927B7"/>
    <w:rsid w:val="001A3498"/>
    <w:rsid w:val="001A4618"/>
    <w:rsid w:val="001A53B5"/>
    <w:rsid w:val="001A7B07"/>
    <w:rsid w:val="001B0114"/>
    <w:rsid w:val="001B0A1E"/>
    <w:rsid w:val="001B3C35"/>
    <w:rsid w:val="001C5345"/>
    <w:rsid w:val="001D0975"/>
    <w:rsid w:val="001D131D"/>
    <w:rsid w:val="001D2896"/>
    <w:rsid w:val="001D2CED"/>
    <w:rsid w:val="001E29C2"/>
    <w:rsid w:val="001E2B92"/>
    <w:rsid w:val="001F183D"/>
    <w:rsid w:val="001F3582"/>
    <w:rsid w:val="001F3C3D"/>
    <w:rsid w:val="001F6058"/>
    <w:rsid w:val="002041A9"/>
    <w:rsid w:val="0020474F"/>
    <w:rsid w:val="002065DE"/>
    <w:rsid w:val="0021376E"/>
    <w:rsid w:val="00223CCA"/>
    <w:rsid w:val="00225CEA"/>
    <w:rsid w:val="0023093C"/>
    <w:rsid w:val="00232037"/>
    <w:rsid w:val="00232EE7"/>
    <w:rsid w:val="0023448E"/>
    <w:rsid w:val="002345BD"/>
    <w:rsid w:val="00237444"/>
    <w:rsid w:val="002374F4"/>
    <w:rsid w:val="002377E8"/>
    <w:rsid w:val="00241E74"/>
    <w:rsid w:val="00247CE8"/>
    <w:rsid w:val="00247DD7"/>
    <w:rsid w:val="00250473"/>
    <w:rsid w:val="002526FF"/>
    <w:rsid w:val="00255711"/>
    <w:rsid w:val="00256E9E"/>
    <w:rsid w:val="0026448B"/>
    <w:rsid w:val="00264B81"/>
    <w:rsid w:val="00264B85"/>
    <w:rsid w:val="00264ED4"/>
    <w:rsid w:val="00267FA2"/>
    <w:rsid w:val="00270850"/>
    <w:rsid w:val="0027226E"/>
    <w:rsid w:val="0027327B"/>
    <w:rsid w:val="00274AC7"/>
    <w:rsid w:val="00277B24"/>
    <w:rsid w:val="0028087E"/>
    <w:rsid w:val="00280C7E"/>
    <w:rsid w:val="00283848"/>
    <w:rsid w:val="00285F60"/>
    <w:rsid w:val="00286218"/>
    <w:rsid w:val="0028764F"/>
    <w:rsid w:val="00290C4A"/>
    <w:rsid w:val="00292186"/>
    <w:rsid w:val="0029457D"/>
    <w:rsid w:val="002A397A"/>
    <w:rsid w:val="002A412E"/>
    <w:rsid w:val="002A5BCE"/>
    <w:rsid w:val="002A6EA5"/>
    <w:rsid w:val="002B1806"/>
    <w:rsid w:val="002B1DC9"/>
    <w:rsid w:val="002B6105"/>
    <w:rsid w:val="002B7EA1"/>
    <w:rsid w:val="002C09F7"/>
    <w:rsid w:val="002C3AAB"/>
    <w:rsid w:val="002C3ADF"/>
    <w:rsid w:val="002C7B4D"/>
    <w:rsid w:val="002D2D2E"/>
    <w:rsid w:val="002D48BB"/>
    <w:rsid w:val="002D4EB2"/>
    <w:rsid w:val="002D59CA"/>
    <w:rsid w:val="002D7273"/>
    <w:rsid w:val="002D756F"/>
    <w:rsid w:val="002E3368"/>
    <w:rsid w:val="002E4C1E"/>
    <w:rsid w:val="002F1433"/>
    <w:rsid w:val="002F26C2"/>
    <w:rsid w:val="002F55A1"/>
    <w:rsid w:val="002F64C7"/>
    <w:rsid w:val="00304DD5"/>
    <w:rsid w:val="00305232"/>
    <w:rsid w:val="003059BF"/>
    <w:rsid w:val="00313685"/>
    <w:rsid w:val="00323AA2"/>
    <w:rsid w:val="0032433E"/>
    <w:rsid w:val="003261E3"/>
    <w:rsid w:val="0032773E"/>
    <w:rsid w:val="00331090"/>
    <w:rsid w:val="00331C20"/>
    <w:rsid w:val="003323BE"/>
    <w:rsid w:val="00342DDD"/>
    <w:rsid w:val="00343095"/>
    <w:rsid w:val="00346E0D"/>
    <w:rsid w:val="00351628"/>
    <w:rsid w:val="00351946"/>
    <w:rsid w:val="00354178"/>
    <w:rsid w:val="0035578E"/>
    <w:rsid w:val="00356678"/>
    <w:rsid w:val="003617B3"/>
    <w:rsid w:val="003619C3"/>
    <w:rsid w:val="00362460"/>
    <w:rsid w:val="00363B8B"/>
    <w:rsid w:val="00364DD4"/>
    <w:rsid w:val="00366586"/>
    <w:rsid w:val="00366D38"/>
    <w:rsid w:val="00367618"/>
    <w:rsid w:val="00377B3C"/>
    <w:rsid w:val="00385CDD"/>
    <w:rsid w:val="00387276"/>
    <w:rsid w:val="003907C2"/>
    <w:rsid w:val="00397CE7"/>
    <w:rsid w:val="003A2303"/>
    <w:rsid w:val="003A2F81"/>
    <w:rsid w:val="003A53F9"/>
    <w:rsid w:val="003A7290"/>
    <w:rsid w:val="003B635A"/>
    <w:rsid w:val="003B6488"/>
    <w:rsid w:val="003B6D3B"/>
    <w:rsid w:val="003C48B0"/>
    <w:rsid w:val="003C49C8"/>
    <w:rsid w:val="003C513E"/>
    <w:rsid w:val="003C7485"/>
    <w:rsid w:val="003D010F"/>
    <w:rsid w:val="003D219C"/>
    <w:rsid w:val="003D221A"/>
    <w:rsid w:val="003D71EA"/>
    <w:rsid w:val="003E1CEE"/>
    <w:rsid w:val="00402CFD"/>
    <w:rsid w:val="00404262"/>
    <w:rsid w:val="0040460E"/>
    <w:rsid w:val="0040575C"/>
    <w:rsid w:val="00407576"/>
    <w:rsid w:val="00411817"/>
    <w:rsid w:val="004130C6"/>
    <w:rsid w:val="004244D6"/>
    <w:rsid w:val="00424CFC"/>
    <w:rsid w:val="00431B0B"/>
    <w:rsid w:val="00432A2C"/>
    <w:rsid w:val="00436AB6"/>
    <w:rsid w:val="00441088"/>
    <w:rsid w:val="00444CC7"/>
    <w:rsid w:val="00444D7F"/>
    <w:rsid w:val="0044626C"/>
    <w:rsid w:val="00452A7D"/>
    <w:rsid w:val="00463C5F"/>
    <w:rsid w:val="00463E14"/>
    <w:rsid w:val="00470CB8"/>
    <w:rsid w:val="0047315C"/>
    <w:rsid w:val="00476378"/>
    <w:rsid w:val="00480BD5"/>
    <w:rsid w:val="00480CBF"/>
    <w:rsid w:val="004819BF"/>
    <w:rsid w:val="004831BC"/>
    <w:rsid w:val="004837AD"/>
    <w:rsid w:val="00487F30"/>
    <w:rsid w:val="0049425F"/>
    <w:rsid w:val="004961BF"/>
    <w:rsid w:val="004A0415"/>
    <w:rsid w:val="004B00AA"/>
    <w:rsid w:val="004B05EC"/>
    <w:rsid w:val="004B0B33"/>
    <w:rsid w:val="004B28A9"/>
    <w:rsid w:val="004B367D"/>
    <w:rsid w:val="004B5CD5"/>
    <w:rsid w:val="004B671F"/>
    <w:rsid w:val="004C0DD5"/>
    <w:rsid w:val="004C1357"/>
    <w:rsid w:val="004C1DCA"/>
    <w:rsid w:val="004C3AE6"/>
    <w:rsid w:val="004C3B36"/>
    <w:rsid w:val="004C3C8E"/>
    <w:rsid w:val="004C3CC5"/>
    <w:rsid w:val="004C6AF2"/>
    <w:rsid w:val="004C6EBC"/>
    <w:rsid w:val="004D5A73"/>
    <w:rsid w:val="004E2BBC"/>
    <w:rsid w:val="004E37AE"/>
    <w:rsid w:val="004E453A"/>
    <w:rsid w:val="004E587A"/>
    <w:rsid w:val="004E5CA1"/>
    <w:rsid w:val="004E713F"/>
    <w:rsid w:val="004F0F21"/>
    <w:rsid w:val="004F24EF"/>
    <w:rsid w:val="004F2517"/>
    <w:rsid w:val="004F2B56"/>
    <w:rsid w:val="004F5C11"/>
    <w:rsid w:val="004F5D74"/>
    <w:rsid w:val="004F7496"/>
    <w:rsid w:val="005001DA"/>
    <w:rsid w:val="00505FE2"/>
    <w:rsid w:val="00507538"/>
    <w:rsid w:val="00514F47"/>
    <w:rsid w:val="00516257"/>
    <w:rsid w:val="00516F25"/>
    <w:rsid w:val="00520990"/>
    <w:rsid w:val="00530705"/>
    <w:rsid w:val="005312EF"/>
    <w:rsid w:val="00531FF0"/>
    <w:rsid w:val="005335E9"/>
    <w:rsid w:val="0053444D"/>
    <w:rsid w:val="00534851"/>
    <w:rsid w:val="00542CB1"/>
    <w:rsid w:val="005434DC"/>
    <w:rsid w:val="00545257"/>
    <w:rsid w:val="005456B4"/>
    <w:rsid w:val="00564DCD"/>
    <w:rsid w:val="00565132"/>
    <w:rsid w:val="00566224"/>
    <w:rsid w:val="00571BFD"/>
    <w:rsid w:val="00580B9C"/>
    <w:rsid w:val="005811F2"/>
    <w:rsid w:val="00581754"/>
    <w:rsid w:val="005830D3"/>
    <w:rsid w:val="00596FB6"/>
    <w:rsid w:val="005A68E2"/>
    <w:rsid w:val="005B0679"/>
    <w:rsid w:val="005B4016"/>
    <w:rsid w:val="005B56A9"/>
    <w:rsid w:val="005C43C0"/>
    <w:rsid w:val="005C5E3A"/>
    <w:rsid w:val="005E2274"/>
    <w:rsid w:val="005E2BBA"/>
    <w:rsid w:val="005E3DF5"/>
    <w:rsid w:val="005E46E5"/>
    <w:rsid w:val="005E6A43"/>
    <w:rsid w:val="005F0B72"/>
    <w:rsid w:val="005F5449"/>
    <w:rsid w:val="005F729B"/>
    <w:rsid w:val="00601AC6"/>
    <w:rsid w:val="00604927"/>
    <w:rsid w:val="00611836"/>
    <w:rsid w:val="00613B54"/>
    <w:rsid w:val="0061768E"/>
    <w:rsid w:val="00617B9F"/>
    <w:rsid w:val="00617E3F"/>
    <w:rsid w:val="006218E2"/>
    <w:rsid w:val="00623624"/>
    <w:rsid w:val="00625D5B"/>
    <w:rsid w:val="00626531"/>
    <w:rsid w:val="00626CC4"/>
    <w:rsid w:val="00633BA8"/>
    <w:rsid w:val="00634059"/>
    <w:rsid w:val="00645EAF"/>
    <w:rsid w:val="0064770D"/>
    <w:rsid w:val="00652017"/>
    <w:rsid w:val="00652A5E"/>
    <w:rsid w:val="0065683C"/>
    <w:rsid w:val="00661B33"/>
    <w:rsid w:val="00662594"/>
    <w:rsid w:val="00666879"/>
    <w:rsid w:val="00666AB7"/>
    <w:rsid w:val="00670247"/>
    <w:rsid w:val="0067458D"/>
    <w:rsid w:val="006758B9"/>
    <w:rsid w:val="00676494"/>
    <w:rsid w:val="00680365"/>
    <w:rsid w:val="00680F81"/>
    <w:rsid w:val="00681B6A"/>
    <w:rsid w:val="00683612"/>
    <w:rsid w:val="00684338"/>
    <w:rsid w:val="00690B5E"/>
    <w:rsid w:val="00691AF9"/>
    <w:rsid w:val="00693586"/>
    <w:rsid w:val="00694489"/>
    <w:rsid w:val="006945D6"/>
    <w:rsid w:val="006966C5"/>
    <w:rsid w:val="00697085"/>
    <w:rsid w:val="006976AA"/>
    <w:rsid w:val="006A0AD0"/>
    <w:rsid w:val="006B272C"/>
    <w:rsid w:val="006B46F3"/>
    <w:rsid w:val="006D62AC"/>
    <w:rsid w:val="006E1539"/>
    <w:rsid w:val="006E6CDB"/>
    <w:rsid w:val="006E7683"/>
    <w:rsid w:val="006F0918"/>
    <w:rsid w:val="006F09DB"/>
    <w:rsid w:val="006F1807"/>
    <w:rsid w:val="006F2D6F"/>
    <w:rsid w:val="006F48B0"/>
    <w:rsid w:val="006F5F31"/>
    <w:rsid w:val="00701530"/>
    <w:rsid w:val="0070176D"/>
    <w:rsid w:val="0070532E"/>
    <w:rsid w:val="0070538E"/>
    <w:rsid w:val="007054B8"/>
    <w:rsid w:val="00705533"/>
    <w:rsid w:val="00705C31"/>
    <w:rsid w:val="0070639B"/>
    <w:rsid w:val="00706F48"/>
    <w:rsid w:val="00713171"/>
    <w:rsid w:val="007175CC"/>
    <w:rsid w:val="0072052E"/>
    <w:rsid w:val="007233BF"/>
    <w:rsid w:val="00727B72"/>
    <w:rsid w:val="00730E14"/>
    <w:rsid w:val="0073529E"/>
    <w:rsid w:val="00735A7D"/>
    <w:rsid w:val="00735BAA"/>
    <w:rsid w:val="0073644B"/>
    <w:rsid w:val="007405F3"/>
    <w:rsid w:val="00741569"/>
    <w:rsid w:val="007549B7"/>
    <w:rsid w:val="00756310"/>
    <w:rsid w:val="007628BE"/>
    <w:rsid w:val="00762F02"/>
    <w:rsid w:val="00765409"/>
    <w:rsid w:val="00765451"/>
    <w:rsid w:val="0076589C"/>
    <w:rsid w:val="007730F4"/>
    <w:rsid w:val="00776765"/>
    <w:rsid w:val="00776AF6"/>
    <w:rsid w:val="00777438"/>
    <w:rsid w:val="007775D1"/>
    <w:rsid w:val="00786246"/>
    <w:rsid w:val="007868C9"/>
    <w:rsid w:val="00791AB0"/>
    <w:rsid w:val="00794024"/>
    <w:rsid w:val="0079599B"/>
    <w:rsid w:val="00797885"/>
    <w:rsid w:val="00797DDA"/>
    <w:rsid w:val="007A4135"/>
    <w:rsid w:val="007A5583"/>
    <w:rsid w:val="007A6FB6"/>
    <w:rsid w:val="007B12EB"/>
    <w:rsid w:val="007B2AA7"/>
    <w:rsid w:val="007B3C1F"/>
    <w:rsid w:val="007C48BD"/>
    <w:rsid w:val="007C71D1"/>
    <w:rsid w:val="007D03FD"/>
    <w:rsid w:val="007D21CE"/>
    <w:rsid w:val="007D41B8"/>
    <w:rsid w:val="007D69FC"/>
    <w:rsid w:val="007E0DDA"/>
    <w:rsid w:val="007E3BEC"/>
    <w:rsid w:val="007F4ED9"/>
    <w:rsid w:val="007F6916"/>
    <w:rsid w:val="007F6A51"/>
    <w:rsid w:val="007F7166"/>
    <w:rsid w:val="008015FC"/>
    <w:rsid w:val="00802551"/>
    <w:rsid w:val="00802C20"/>
    <w:rsid w:val="0081262B"/>
    <w:rsid w:val="0081288E"/>
    <w:rsid w:val="0081387E"/>
    <w:rsid w:val="00813DD9"/>
    <w:rsid w:val="00817E2E"/>
    <w:rsid w:val="00822270"/>
    <w:rsid w:val="00822A15"/>
    <w:rsid w:val="00823131"/>
    <w:rsid w:val="00834123"/>
    <w:rsid w:val="0083503A"/>
    <w:rsid w:val="00835266"/>
    <w:rsid w:val="00835E17"/>
    <w:rsid w:val="00836186"/>
    <w:rsid w:val="00841117"/>
    <w:rsid w:val="0084484A"/>
    <w:rsid w:val="00845D3B"/>
    <w:rsid w:val="00846F2E"/>
    <w:rsid w:val="00847040"/>
    <w:rsid w:val="00851392"/>
    <w:rsid w:val="0085330A"/>
    <w:rsid w:val="008574EF"/>
    <w:rsid w:val="00860F7F"/>
    <w:rsid w:val="00862744"/>
    <w:rsid w:val="00862C1A"/>
    <w:rsid w:val="00865391"/>
    <w:rsid w:val="00870440"/>
    <w:rsid w:val="00872268"/>
    <w:rsid w:val="0087501C"/>
    <w:rsid w:val="008759CD"/>
    <w:rsid w:val="00876902"/>
    <w:rsid w:val="0088163B"/>
    <w:rsid w:val="00881919"/>
    <w:rsid w:val="00883735"/>
    <w:rsid w:val="008960B8"/>
    <w:rsid w:val="008A0A9D"/>
    <w:rsid w:val="008A11AA"/>
    <w:rsid w:val="008A160A"/>
    <w:rsid w:val="008A1FA3"/>
    <w:rsid w:val="008B0450"/>
    <w:rsid w:val="008B2D7F"/>
    <w:rsid w:val="008B6E6C"/>
    <w:rsid w:val="008C0069"/>
    <w:rsid w:val="008C0A93"/>
    <w:rsid w:val="008C0E67"/>
    <w:rsid w:val="008C6223"/>
    <w:rsid w:val="008D023A"/>
    <w:rsid w:val="008D097F"/>
    <w:rsid w:val="008D1FCA"/>
    <w:rsid w:val="008D455B"/>
    <w:rsid w:val="008D5539"/>
    <w:rsid w:val="008D6D58"/>
    <w:rsid w:val="008F03E2"/>
    <w:rsid w:val="008F56AF"/>
    <w:rsid w:val="008F6666"/>
    <w:rsid w:val="008F7496"/>
    <w:rsid w:val="008F74A1"/>
    <w:rsid w:val="00903210"/>
    <w:rsid w:val="00914B53"/>
    <w:rsid w:val="00923D80"/>
    <w:rsid w:val="009339ED"/>
    <w:rsid w:val="009358C8"/>
    <w:rsid w:val="00941D2B"/>
    <w:rsid w:val="00944B33"/>
    <w:rsid w:val="00946A6C"/>
    <w:rsid w:val="009548E4"/>
    <w:rsid w:val="009575C9"/>
    <w:rsid w:val="0096120E"/>
    <w:rsid w:val="009678FA"/>
    <w:rsid w:val="00967BA0"/>
    <w:rsid w:val="00970E89"/>
    <w:rsid w:val="00976BBD"/>
    <w:rsid w:val="00976DAA"/>
    <w:rsid w:val="00977799"/>
    <w:rsid w:val="00980798"/>
    <w:rsid w:val="00991F6A"/>
    <w:rsid w:val="009976C0"/>
    <w:rsid w:val="009A25E2"/>
    <w:rsid w:val="009A326B"/>
    <w:rsid w:val="009A3A1E"/>
    <w:rsid w:val="009A4544"/>
    <w:rsid w:val="009A483F"/>
    <w:rsid w:val="009A5962"/>
    <w:rsid w:val="009A7CE2"/>
    <w:rsid w:val="009B282F"/>
    <w:rsid w:val="009B7637"/>
    <w:rsid w:val="009B7827"/>
    <w:rsid w:val="009B7EBB"/>
    <w:rsid w:val="009C21B7"/>
    <w:rsid w:val="009C2E33"/>
    <w:rsid w:val="009D0A68"/>
    <w:rsid w:val="009D1B07"/>
    <w:rsid w:val="009D3214"/>
    <w:rsid w:val="009E418E"/>
    <w:rsid w:val="009E44F5"/>
    <w:rsid w:val="009E57A9"/>
    <w:rsid w:val="009F32ED"/>
    <w:rsid w:val="009F67D1"/>
    <w:rsid w:val="00A0088D"/>
    <w:rsid w:val="00A01243"/>
    <w:rsid w:val="00A01448"/>
    <w:rsid w:val="00A015E4"/>
    <w:rsid w:val="00A04583"/>
    <w:rsid w:val="00A06077"/>
    <w:rsid w:val="00A06336"/>
    <w:rsid w:val="00A166E1"/>
    <w:rsid w:val="00A2034C"/>
    <w:rsid w:val="00A2459E"/>
    <w:rsid w:val="00A25F2A"/>
    <w:rsid w:val="00A325B7"/>
    <w:rsid w:val="00A3698B"/>
    <w:rsid w:val="00A410A8"/>
    <w:rsid w:val="00A45E3A"/>
    <w:rsid w:val="00A47C93"/>
    <w:rsid w:val="00A504F7"/>
    <w:rsid w:val="00A51D65"/>
    <w:rsid w:val="00A57424"/>
    <w:rsid w:val="00A702E7"/>
    <w:rsid w:val="00A724EA"/>
    <w:rsid w:val="00A72F5A"/>
    <w:rsid w:val="00A83361"/>
    <w:rsid w:val="00A87140"/>
    <w:rsid w:val="00A87B69"/>
    <w:rsid w:val="00A90E15"/>
    <w:rsid w:val="00A93817"/>
    <w:rsid w:val="00A968D5"/>
    <w:rsid w:val="00A96951"/>
    <w:rsid w:val="00AA3BE2"/>
    <w:rsid w:val="00AB4736"/>
    <w:rsid w:val="00AC21B5"/>
    <w:rsid w:val="00AC2B42"/>
    <w:rsid w:val="00AC45F5"/>
    <w:rsid w:val="00AC7F94"/>
    <w:rsid w:val="00AD12A2"/>
    <w:rsid w:val="00AD1483"/>
    <w:rsid w:val="00AD2932"/>
    <w:rsid w:val="00AD2D23"/>
    <w:rsid w:val="00AD79E2"/>
    <w:rsid w:val="00AE02DE"/>
    <w:rsid w:val="00AE57F2"/>
    <w:rsid w:val="00B00596"/>
    <w:rsid w:val="00B02F7D"/>
    <w:rsid w:val="00B041DB"/>
    <w:rsid w:val="00B059BA"/>
    <w:rsid w:val="00B177CD"/>
    <w:rsid w:val="00B230D6"/>
    <w:rsid w:val="00B274B7"/>
    <w:rsid w:val="00B27721"/>
    <w:rsid w:val="00B318AC"/>
    <w:rsid w:val="00B31DEC"/>
    <w:rsid w:val="00B32947"/>
    <w:rsid w:val="00B32A2C"/>
    <w:rsid w:val="00B35069"/>
    <w:rsid w:val="00B37F47"/>
    <w:rsid w:val="00B40A85"/>
    <w:rsid w:val="00B40BC3"/>
    <w:rsid w:val="00B41626"/>
    <w:rsid w:val="00B44240"/>
    <w:rsid w:val="00B45300"/>
    <w:rsid w:val="00B55DA7"/>
    <w:rsid w:val="00B6240B"/>
    <w:rsid w:val="00B6569D"/>
    <w:rsid w:val="00B666CB"/>
    <w:rsid w:val="00B66724"/>
    <w:rsid w:val="00B70567"/>
    <w:rsid w:val="00B706AD"/>
    <w:rsid w:val="00B70B4F"/>
    <w:rsid w:val="00B8007C"/>
    <w:rsid w:val="00B8279F"/>
    <w:rsid w:val="00B84A30"/>
    <w:rsid w:val="00B86C79"/>
    <w:rsid w:val="00B86D1F"/>
    <w:rsid w:val="00B92427"/>
    <w:rsid w:val="00B968D9"/>
    <w:rsid w:val="00B96F60"/>
    <w:rsid w:val="00BA01D1"/>
    <w:rsid w:val="00BA1CBA"/>
    <w:rsid w:val="00BA1DE1"/>
    <w:rsid w:val="00BA63C2"/>
    <w:rsid w:val="00BA6E49"/>
    <w:rsid w:val="00BA7969"/>
    <w:rsid w:val="00BC12F0"/>
    <w:rsid w:val="00BC22BB"/>
    <w:rsid w:val="00BC42C0"/>
    <w:rsid w:val="00BC49A1"/>
    <w:rsid w:val="00BC7893"/>
    <w:rsid w:val="00BD03D4"/>
    <w:rsid w:val="00BD31C6"/>
    <w:rsid w:val="00BE14D7"/>
    <w:rsid w:val="00BE1C17"/>
    <w:rsid w:val="00BE68D9"/>
    <w:rsid w:val="00BE6BDF"/>
    <w:rsid w:val="00BF3962"/>
    <w:rsid w:val="00BF444A"/>
    <w:rsid w:val="00BF7639"/>
    <w:rsid w:val="00C0056D"/>
    <w:rsid w:val="00C0079D"/>
    <w:rsid w:val="00C02036"/>
    <w:rsid w:val="00C02782"/>
    <w:rsid w:val="00C059A2"/>
    <w:rsid w:val="00C0797B"/>
    <w:rsid w:val="00C11BA0"/>
    <w:rsid w:val="00C13106"/>
    <w:rsid w:val="00C14DBF"/>
    <w:rsid w:val="00C21B0E"/>
    <w:rsid w:val="00C25085"/>
    <w:rsid w:val="00C276BC"/>
    <w:rsid w:val="00C27F21"/>
    <w:rsid w:val="00C32725"/>
    <w:rsid w:val="00C336D4"/>
    <w:rsid w:val="00C35F9E"/>
    <w:rsid w:val="00C46598"/>
    <w:rsid w:val="00C51D42"/>
    <w:rsid w:val="00C6033D"/>
    <w:rsid w:val="00C6303D"/>
    <w:rsid w:val="00C65537"/>
    <w:rsid w:val="00C67E27"/>
    <w:rsid w:val="00C71F4D"/>
    <w:rsid w:val="00C722A0"/>
    <w:rsid w:val="00C729ED"/>
    <w:rsid w:val="00C744DA"/>
    <w:rsid w:val="00C84E32"/>
    <w:rsid w:val="00C93EA7"/>
    <w:rsid w:val="00C963E4"/>
    <w:rsid w:val="00CA3E9D"/>
    <w:rsid w:val="00CA45C9"/>
    <w:rsid w:val="00CA45CC"/>
    <w:rsid w:val="00CA5955"/>
    <w:rsid w:val="00CA5CA9"/>
    <w:rsid w:val="00CA6742"/>
    <w:rsid w:val="00CA6C3F"/>
    <w:rsid w:val="00CA789D"/>
    <w:rsid w:val="00CB0358"/>
    <w:rsid w:val="00CB26B7"/>
    <w:rsid w:val="00CB2B37"/>
    <w:rsid w:val="00CB54E3"/>
    <w:rsid w:val="00CB6103"/>
    <w:rsid w:val="00CC1BCF"/>
    <w:rsid w:val="00CC231A"/>
    <w:rsid w:val="00CC26A0"/>
    <w:rsid w:val="00CC3BEE"/>
    <w:rsid w:val="00CC3C9C"/>
    <w:rsid w:val="00CC3EC7"/>
    <w:rsid w:val="00CC4F84"/>
    <w:rsid w:val="00CC6DFE"/>
    <w:rsid w:val="00CD1335"/>
    <w:rsid w:val="00CD232F"/>
    <w:rsid w:val="00CD3943"/>
    <w:rsid w:val="00CD427C"/>
    <w:rsid w:val="00CD6E08"/>
    <w:rsid w:val="00CE1796"/>
    <w:rsid w:val="00CE2D71"/>
    <w:rsid w:val="00CE4F4C"/>
    <w:rsid w:val="00CF797D"/>
    <w:rsid w:val="00D0047D"/>
    <w:rsid w:val="00D00A0C"/>
    <w:rsid w:val="00D0159F"/>
    <w:rsid w:val="00D01BFF"/>
    <w:rsid w:val="00D01E1F"/>
    <w:rsid w:val="00D04C19"/>
    <w:rsid w:val="00D124B3"/>
    <w:rsid w:val="00D12531"/>
    <w:rsid w:val="00D151EC"/>
    <w:rsid w:val="00D15674"/>
    <w:rsid w:val="00D21497"/>
    <w:rsid w:val="00D302AA"/>
    <w:rsid w:val="00D32960"/>
    <w:rsid w:val="00D34830"/>
    <w:rsid w:val="00D37BDA"/>
    <w:rsid w:val="00D46D1D"/>
    <w:rsid w:val="00D53C74"/>
    <w:rsid w:val="00D57D4C"/>
    <w:rsid w:val="00D620AC"/>
    <w:rsid w:val="00D63B9B"/>
    <w:rsid w:val="00D65651"/>
    <w:rsid w:val="00D67940"/>
    <w:rsid w:val="00D73FB3"/>
    <w:rsid w:val="00D7550C"/>
    <w:rsid w:val="00D764A4"/>
    <w:rsid w:val="00D80FDF"/>
    <w:rsid w:val="00D82D9B"/>
    <w:rsid w:val="00D86ECE"/>
    <w:rsid w:val="00D87877"/>
    <w:rsid w:val="00D92D56"/>
    <w:rsid w:val="00DA0FD6"/>
    <w:rsid w:val="00DA4805"/>
    <w:rsid w:val="00DB3D71"/>
    <w:rsid w:val="00DC04BE"/>
    <w:rsid w:val="00DC0602"/>
    <w:rsid w:val="00DC19F7"/>
    <w:rsid w:val="00DC430E"/>
    <w:rsid w:val="00DC4C46"/>
    <w:rsid w:val="00DC6F65"/>
    <w:rsid w:val="00DD0609"/>
    <w:rsid w:val="00DD15C3"/>
    <w:rsid w:val="00DD235B"/>
    <w:rsid w:val="00DD4700"/>
    <w:rsid w:val="00DD558A"/>
    <w:rsid w:val="00DE0EF6"/>
    <w:rsid w:val="00DE40CE"/>
    <w:rsid w:val="00DE42EB"/>
    <w:rsid w:val="00DE54FE"/>
    <w:rsid w:val="00DE5D1D"/>
    <w:rsid w:val="00DE60F8"/>
    <w:rsid w:val="00DE71A6"/>
    <w:rsid w:val="00DF2848"/>
    <w:rsid w:val="00DF2FF8"/>
    <w:rsid w:val="00DF349B"/>
    <w:rsid w:val="00DF46B5"/>
    <w:rsid w:val="00DF5237"/>
    <w:rsid w:val="00DF5D51"/>
    <w:rsid w:val="00DF7660"/>
    <w:rsid w:val="00E020A7"/>
    <w:rsid w:val="00E039A2"/>
    <w:rsid w:val="00E04C71"/>
    <w:rsid w:val="00E05F50"/>
    <w:rsid w:val="00E077A4"/>
    <w:rsid w:val="00E16B8B"/>
    <w:rsid w:val="00E206ED"/>
    <w:rsid w:val="00E21FA0"/>
    <w:rsid w:val="00E24124"/>
    <w:rsid w:val="00E25C54"/>
    <w:rsid w:val="00E320C0"/>
    <w:rsid w:val="00E3406E"/>
    <w:rsid w:val="00E367CC"/>
    <w:rsid w:val="00E46868"/>
    <w:rsid w:val="00E5019A"/>
    <w:rsid w:val="00E51E4B"/>
    <w:rsid w:val="00E52477"/>
    <w:rsid w:val="00E537FD"/>
    <w:rsid w:val="00E54C6C"/>
    <w:rsid w:val="00E55596"/>
    <w:rsid w:val="00E6663C"/>
    <w:rsid w:val="00E673E5"/>
    <w:rsid w:val="00E732B5"/>
    <w:rsid w:val="00E76020"/>
    <w:rsid w:val="00E76C8F"/>
    <w:rsid w:val="00E82B11"/>
    <w:rsid w:val="00E85032"/>
    <w:rsid w:val="00E85AB6"/>
    <w:rsid w:val="00E85D6D"/>
    <w:rsid w:val="00E866EA"/>
    <w:rsid w:val="00E86F69"/>
    <w:rsid w:val="00E91797"/>
    <w:rsid w:val="00E92E83"/>
    <w:rsid w:val="00E937EC"/>
    <w:rsid w:val="00EA47FF"/>
    <w:rsid w:val="00EA51BB"/>
    <w:rsid w:val="00EA6EC2"/>
    <w:rsid w:val="00EB2193"/>
    <w:rsid w:val="00EB3C3B"/>
    <w:rsid w:val="00EB706E"/>
    <w:rsid w:val="00EC3766"/>
    <w:rsid w:val="00EC5539"/>
    <w:rsid w:val="00EC6C78"/>
    <w:rsid w:val="00ED034D"/>
    <w:rsid w:val="00ED188B"/>
    <w:rsid w:val="00ED2978"/>
    <w:rsid w:val="00ED2CEF"/>
    <w:rsid w:val="00ED7170"/>
    <w:rsid w:val="00ED7CB3"/>
    <w:rsid w:val="00ED7E62"/>
    <w:rsid w:val="00ED7E8B"/>
    <w:rsid w:val="00EE0E6B"/>
    <w:rsid w:val="00EE189B"/>
    <w:rsid w:val="00EE6313"/>
    <w:rsid w:val="00F0009F"/>
    <w:rsid w:val="00F0041D"/>
    <w:rsid w:val="00F00A80"/>
    <w:rsid w:val="00F01C75"/>
    <w:rsid w:val="00F024F8"/>
    <w:rsid w:val="00F04A90"/>
    <w:rsid w:val="00F07942"/>
    <w:rsid w:val="00F1060D"/>
    <w:rsid w:val="00F20AA2"/>
    <w:rsid w:val="00F20F5C"/>
    <w:rsid w:val="00F228AA"/>
    <w:rsid w:val="00F22F4F"/>
    <w:rsid w:val="00F2373B"/>
    <w:rsid w:val="00F25C9B"/>
    <w:rsid w:val="00F301C0"/>
    <w:rsid w:val="00F31D43"/>
    <w:rsid w:val="00F360B3"/>
    <w:rsid w:val="00F37C7A"/>
    <w:rsid w:val="00F46072"/>
    <w:rsid w:val="00F5042A"/>
    <w:rsid w:val="00F512A1"/>
    <w:rsid w:val="00F51F52"/>
    <w:rsid w:val="00F520EC"/>
    <w:rsid w:val="00F52219"/>
    <w:rsid w:val="00F53C92"/>
    <w:rsid w:val="00F56DF3"/>
    <w:rsid w:val="00F62D01"/>
    <w:rsid w:val="00F64173"/>
    <w:rsid w:val="00F66E1F"/>
    <w:rsid w:val="00F673B9"/>
    <w:rsid w:val="00F7056A"/>
    <w:rsid w:val="00F73238"/>
    <w:rsid w:val="00F7435D"/>
    <w:rsid w:val="00F80151"/>
    <w:rsid w:val="00F80E8D"/>
    <w:rsid w:val="00F83506"/>
    <w:rsid w:val="00F8395B"/>
    <w:rsid w:val="00F94D05"/>
    <w:rsid w:val="00F9632E"/>
    <w:rsid w:val="00F96967"/>
    <w:rsid w:val="00FA4CF9"/>
    <w:rsid w:val="00FA535C"/>
    <w:rsid w:val="00FA6CE9"/>
    <w:rsid w:val="00FB0751"/>
    <w:rsid w:val="00FB5207"/>
    <w:rsid w:val="00FC2BCD"/>
    <w:rsid w:val="00FC4461"/>
    <w:rsid w:val="00FC6A6E"/>
    <w:rsid w:val="00FC6F08"/>
    <w:rsid w:val="00FD2F68"/>
    <w:rsid w:val="00FD5312"/>
    <w:rsid w:val="00FD5F8B"/>
    <w:rsid w:val="00FD7237"/>
    <w:rsid w:val="00FD7A61"/>
    <w:rsid w:val="00FE0495"/>
    <w:rsid w:val="00FE1009"/>
    <w:rsid w:val="00FE11CA"/>
    <w:rsid w:val="00FE2C35"/>
    <w:rsid w:val="00FE2F14"/>
    <w:rsid w:val="00FE48A3"/>
    <w:rsid w:val="00FE4919"/>
    <w:rsid w:val="00FE786C"/>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05950"/>
  <w15:docId w15:val="{335935B1-7E86-48AB-9946-DFD57D8F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A1FA3"/>
  </w:style>
  <w:style w:type="paragraph" w:styleId="Heading1">
    <w:name w:val="heading 1"/>
    <w:basedOn w:val="Normal"/>
    <w:next w:val="Normal"/>
    <w:qFormat/>
    <w:rsid w:val="00534851"/>
    <w:pPr>
      <w:numPr>
        <w:numId w:val="2"/>
      </w:numPr>
      <w:tabs>
        <w:tab w:val="clear" w:pos="570"/>
        <w:tab w:val="left" w:pos="540"/>
      </w:tabs>
      <w:spacing w:after="200"/>
      <w:ind w:left="540"/>
      <w:outlineLvl w:val="0"/>
    </w:pPr>
    <w:rPr>
      <w:rFonts w:ascii="Arial" w:hAnsi="Arial" w:cs="Arial"/>
      <w:b/>
      <w:bCs/>
      <w:sz w:val="24"/>
      <w:szCs w:val="24"/>
    </w:rPr>
  </w:style>
  <w:style w:type="paragraph" w:styleId="Heading2">
    <w:name w:val="heading 2"/>
    <w:basedOn w:val="Normal"/>
    <w:next w:val="Normal"/>
    <w:qFormat/>
    <w:pPr>
      <w:keepNext/>
      <w:outlineLvl w:val="1"/>
    </w:pPr>
    <w:rPr>
      <w:rFonts w:ascii="Univers" w:hAnsi="Univers"/>
      <w:sz w:val="18"/>
      <w:u w:val="single"/>
    </w:rPr>
  </w:style>
  <w:style w:type="paragraph" w:styleId="Heading3">
    <w:name w:val="heading 3"/>
    <w:basedOn w:val="Normal"/>
    <w:next w:val="Normal"/>
    <w:qFormat/>
    <w:pPr>
      <w:keepNext/>
      <w:ind w:right="18"/>
      <w:jc w:val="both"/>
      <w:outlineLvl w:val="2"/>
    </w:pPr>
    <w:rPr>
      <w:rFonts w:ascii="Univers" w:hAnsi="Univers"/>
      <w:color w:val="000000"/>
      <w:sz w:val="18"/>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rFonts w:ascii="Arial" w:hAnsi="Arial"/>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rFonts w:ascii="Arial" w:hAnsi="Arial"/>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link w:val="BodyTextFirstIndent2Char"/>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rFonts w:ascii="Arial" w:hAnsi="Arial"/>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136E0E"/>
    <w:pPr>
      <w:ind w:left="720"/>
      <w:contextualSpacing/>
    </w:pPr>
    <w:rPr>
      <w:rFonts w:ascii="Arial" w:hAnsi="Arial"/>
      <w:sz w:val="24"/>
    </w:rPr>
  </w:style>
  <w:style w:type="paragraph" w:customStyle="1" w:styleId="BlockText0">
    <w:name w:val="Block_Text"/>
    <w:basedOn w:val="Normal"/>
    <w:link w:val="BlockTextChar"/>
    <w:rsid w:val="00580B9C"/>
    <w:rPr>
      <w:rFonts w:ascii="Arial" w:hAnsi="Arial"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character" w:customStyle="1" w:styleId="BodyTextFirstIndent2Char">
    <w:name w:val="Body Text First Indent 2 Char"/>
    <w:basedOn w:val="DefaultParagraphFont"/>
    <w:link w:val="BodyTextFirstIndent2"/>
    <w:rsid w:val="00E24124"/>
    <w:rPr>
      <w:sz w:val="24"/>
      <w:szCs w:val="24"/>
    </w:rPr>
  </w:style>
  <w:style w:type="character" w:styleId="UnresolvedMention">
    <w:name w:val="Unresolved Mention"/>
    <w:basedOn w:val="DefaultParagraphFont"/>
    <w:uiPriority w:val="99"/>
    <w:semiHidden/>
    <w:unhideWhenUsed/>
    <w:rsid w:val="0020474F"/>
    <w:rPr>
      <w:color w:val="605E5C"/>
      <w:shd w:val="clear" w:color="auto" w:fill="E1DFDD"/>
    </w:rPr>
  </w:style>
  <w:style w:type="paragraph" w:styleId="Revision">
    <w:name w:val="Revision"/>
    <w:hidden/>
    <w:uiPriority w:val="99"/>
    <w:semiHidden/>
    <w:rsid w:val="00AE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gs.ca.gov/p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gs.ca.gov/PD/Services/Page-Content/Procurement-Division-Services-List-Folder/Find-Masks-Respirator-and-Surgical-on-Statewide-Contrac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ileen.tardiff@dgs.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gs.ca.gov/OFS/Price-Boo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eprocur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87D561FA2FA242AD4041F118E84432" ma:contentTypeVersion="14" ma:contentTypeDescription="Create a new document." ma:contentTypeScope="" ma:versionID="f67be60d8f252df41dc8e9917804d3fa">
  <xsd:schema xmlns:xsd="http://www.w3.org/2001/XMLSchema" xmlns:xs="http://www.w3.org/2001/XMLSchema" xmlns:p="http://schemas.microsoft.com/office/2006/metadata/properties" xmlns:ns1="http://schemas.microsoft.com/sharepoint/v3" xmlns:ns3="ba3e66f7-101b-44ac-9586-5f89397cff5f" xmlns:ns4="1e7feb66-ad44-44a9-9b7c-b6abda03a71f" targetNamespace="http://schemas.microsoft.com/office/2006/metadata/properties" ma:root="true" ma:fieldsID="bc4252f377c31ccca2935c6c4cebb4ad" ns1:_="" ns3:_="" ns4:_="">
    <xsd:import namespace="http://schemas.microsoft.com/sharepoint/v3"/>
    <xsd:import namespace="ba3e66f7-101b-44ac-9586-5f89397cff5f"/>
    <xsd:import namespace="1e7feb66-ad44-44a9-9b7c-b6abda03a71f"/>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e66f7-101b-44ac-9586-5f89397cf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feb66-ad44-44a9-9b7c-b6abda03a7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9749A-4847-4611-B819-D7A7B90DB2C9}">
  <ds:schemaRefs>
    <ds:schemaRef ds:uri="http://schemas.microsoft.com/sharepoint/v3/contenttype/forms"/>
  </ds:schemaRefs>
</ds:datastoreItem>
</file>

<file path=customXml/itemProps2.xml><?xml version="1.0" encoding="utf-8"?>
<ds:datastoreItem xmlns:ds="http://schemas.openxmlformats.org/officeDocument/2006/customXml" ds:itemID="{5ED3C312-4DA5-4C90-B1D1-971249FD5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e66f7-101b-44ac-9586-5f89397cff5f"/>
    <ds:schemaRef ds:uri="1e7feb66-ad44-44a9-9b7c-b6abda03a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4CFB5-22D2-43DD-A3C8-779F607CAE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83ACE11-53B7-4E1E-8815-E68FDDA2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DGS Procurement Division</Company>
  <LinksUpToDate>false</LinksUpToDate>
  <CharactersWithSpaces>3522</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Marc@DGS</dc:creator>
  <cp:lastModifiedBy>Funderburk, Steve@DGS</cp:lastModifiedBy>
  <cp:revision>12</cp:revision>
  <cp:lastPrinted>2020-01-23T21:58:00Z</cp:lastPrinted>
  <dcterms:created xsi:type="dcterms:W3CDTF">2020-12-16T00:11:00Z</dcterms:created>
  <dcterms:modified xsi:type="dcterms:W3CDTF">2020-12-17T18:01:00Z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0x0101009587D561FA2FA242AD4041F118E84432</vt:lpwstr>
  </property>
</Properties>
</file>