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892C9" w14:textId="46CCF43A" w:rsidR="00C262EB" w:rsidRDefault="00C262EB" w:rsidP="009561A9">
      <w:pPr>
        <w:tabs>
          <w:tab w:val="left" w:pos="6390"/>
        </w:tabs>
      </w:pPr>
    </w:p>
    <w:p w14:paraId="54D5192F" w14:textId="0EED9C0F" w:rsidR="0034138B" w:rsidRDefault="00DF5D51" w:rsidP="009561A9">
      <w:pPr>
        <w:tabs>
          <w:tab w:val="left" w:pos="6390"/>
        </w:tabs>
      </w:pPr>
      <w:r>
        <w:rPr>
          <w:noProof/>
        </w:rPr>
        <w:drawing>
          <wp:inline distT="0" distB="0" distL="0" distR="0" wp14:anchorId="5E4D6F28" wp14:editId="1D120149">
            <wp:extent cx="1135380" cy="1143000"/>
            <wp:effectExtent l="0" t="0" r="7620" b="0"/>
            <wp:docPr id="5" name="Picture 4" descr="State Seal of Califor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of the state of Californ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5380" cy="1143000"/>
                    </a:xfrm>
                    <a:prstGeom prst="rect">
                      <a:avLst/>
                    </a:prstGeom>
                    <a:noFill/>
                    <a:ln>
                      <a:noFill/>
                    </a:ln>
                  </pic:spPr>
                </pic:pic>
              </a:graphicData>
            </a:graphic>
          </wp:inline>
        </w:drawing>
      </w:r>
    </w:p>
    <w:p w14:paraId="72AACE1E" w14:textId="77777777" w:rsidR="00C262EB" w:rsidRDefault="00C262EB" w:rsidP="009561A9">
      <w:pPr>
        <w:tabs>
          <w:tab w:val="left" w:pos="6390"/>
        </w:tabs>
      </w:pPr>
    </w:p>
    <w:p w14:paraId="0E34089A" w14:textId="77777777" w:rsidR="00706F48" w:rsidRPr="009561A9" w:rsidRDefault="0066552B" w:rsidP="009561A9">
      <w:pPr>
        <w:tabs>
          <w:tab w:val="left" w:pos="6390"/>
        </w:tabs>
        <w:rPr>
          <w:sz w:val="22"/>
          <w:szCs w:val="22"/>
        </w:rPr>
      </w:pPr>
      <w:r>
        <w:tab/>
      </w:r>
      <w:r w:rsidR="009561A9" w:rsidRPr="009561A9">
        <w:rPr>
          <w:sz w:val="22"/>
          <w:szCs w:val="22"/>
        </w:rPr>
        <w:t>Depart</w:t>
      </w:r>
      <w:r w:rsidR="009A51AC">
        <w:rPr>
          <w:sz w:val="22"/>
          <w:szCs w:val="22"/>
        </w:rPr>
        <w:t>ment</w:t>
      </w:r>
      <w:r w:rsidR="009561A9" w:rsidRPr="009561A9">
        <w:rPr>
          <w:sz w:val="22"/>
          <w:szCs w:val="22"/>
        </w:rPr>
        <w:t xml:space="preserve"> of General Services</w:t>
      </w:r>
    </w:p>
    <w:p w14:paraId="7D3ABE54" w14:textId="77777777" w:rsidR="009561A9" w:rsidRPr="009561A9" w:rsidRDefault="009561A9" w:rsidP="00842A30">
      <w:pPr>
        <w:tabs>
          <w:tab w:val="left" w:pos="1230"/>
          <w:tab w:val="left" w:pos="6390"/>
        </w:tabs>
        <w:rPr>
          <w:sz w:val="22"/>
          <w:szCs w:val="22"/>
        </w:rPr>
      </w:pPr>
      <w:r w:rsidRPr="009561A9">
        <w:rPr>
          <w:sz w:val="22"/>
          <w:szCs w:val="22"/>
        </w:rPr>
        <w:t>Procurement Division</w:t>
      </w:r>
    </w:p>
    <w:p w14:paraId="51A49A2B" w14:textId="77777777" w:rsidR="009561A9" w:rsidRPr="009561A9" w:rsidRDefault="009561A9" w:rsidP="009561A9">
      <w:pPr>
        <w:tabs>
          <w:tab w:val="left" w:pos="6390"/>
        </w:tabs>
        <w:rPr>
          <w:sz w:val="22"/>
          <w:szCs w:val="22"/>
        </w:rPr>
      </w:pPr>
      <w:r w:rsidRPr="009561A9">
        <w:rPr>
          <w:sz w:val="22"/>
          <w:szCs w:val="22"/>
        </w:rPr>
        <w:t>707 Third Street, 2</w:t>
      </w:r>
      <w:r w:rsidRPr="009561A9">
        <w:rPr>
          <w:sz w:val="22"/>
          <w:szCs w:val="22"/>
          <w:vertAlign w:val="superscript"/>
        </w:rPr>
        <w:t>nd</w:t>
      </w:r>
      <w:r w:rsidRPr="009561A9">
        <w:rPr>
          <w:sz w:val="22"/>
          <w:szCs w:val="22"/>
        </w:rPr>
        <w:t xml:space="preserve"> Floor</w:t>
      </w:r>
    </w:p>
    <w:p w14:paraId="32BB54FD" w14:textId="77777777" w:rsidR="009561A9" w:rsidRDefault="009561A9" w:rsidP="00842A30">
      <w:pPr>
        <w:tabs>
          <w:tab w:val="left" w:pos="585"/>
          <w:tab w:val="left" w:pos="6390"/>
        </w:tabs>
        <w:rPr>
          <w:sz w:val="22"/>
          <w:szCs w:val="22"/>
        </w:rPr>
      </w:pPr>
      <w:r w:rsidRPr="009561A9">
        <w:rPr>
          <w:sz w:val="22"/>
          <w:szCs w:val="22"/>
        </w:rPr>
        <w:t>West Sacramento, CA 95605-2811</w:t>
      </w:r>
    </w:p>
    <w:p w14:paraId="57B840EE" w14:textId="77777777" w:rsidR="0034138B" w:rsidRDefault="0034138B" w:rsidP="009561A9">
      <w:pPr>
        <w:tabs>
          <w:tab w:val="left" w:pos="6390"/>
        </w:tabs>
        <w:rPr>
          <w:sz w:val="22"/>
          <w:szCs w:val="22"/>
        </w:rPr>
        <w:sectPr w:rsidR="0034138B" w:rsidSect="0034138B">
          <w:headerReference w:type="default" r:id="rId9"/>
          <w:footerReference w:type="default" r:id="rId10"/>
          <w:type w:val="continuous"/>
          <w:pgSz w:w="12240" w:h="15840" w:code="1"/>
          <w:pgMar w:top="180" w:right="1080" w:bottom="1152" w:left="1152" w:header="720" w:footer="375" w:gutter="0"/>
          <w:cols w:num="2" w:space="720"/>
          <w:titlePg/>
        </w:sectPr>
      </w:pPr>
    </w:p>
    <w:p w14:paraId="529FCE31" w14:textId="77777777" w:rsidR="0011722B" w:rsidRPr="0034138B" w:rsidRDefault="00706F48" w:rsidP="0034138B">
      <w:pPr>
        <w:pStyle w:val="Title"/>
      </w:pPr>
      <w:r w:rsidRPr="0034138B">
        <w:t>State of California</w:t>
      </w:r>
    </w:p>
    <w:p w14:paraId="57B5FE93" w14:textId="77777777" w:rsidR="00337933" w:rsidRPr="0034138B" w:rsidRDefault="00337933" w:rsidP="0034138B">
      <w:pPr>
        <w:pStyle w:val="Title"/>
        <w:rPr>
          <w:b/>
          <w:sz w:val="40"/>
          <w:szCs w:val="40"/>
        </w:rPr>
      </w:pPr>
      <w:r w:rsidRPr="0034138B">
        <w:rPr>
          <w:b/>
          <w:sz w:val="40"/>
          <w:szCs w:val="40"/>
        </w:rPr>
        <w:t>STATEWIDE CONTRACT</w:t>
      </w:r>
    </w:p>
    <w:p w14:paraId="7BF41FE5" w14:textId="4075B941" w:rsidR="00706F48" w:rsidRDefault="007F7166" w:rsidP="0034138B">
      <w:pPr>
        <w:pStyle w:val="Title"/>
        <w:rPr>
          <w:b/>
          <w:szCs w:val="36"/>
        </w:rPr>
      </w:pPr>
      <w:r w:rsidRPr="0034335A">
        <w:rPr>
          <w:b/>
          <w:szCs w:val="36"/>
        </w:rPr>
        <w:t>USER INSTRUCTIONS</w:t>
      </w:r>
    </w:p>
    <w:p w14:paraId="7F50B692" w14:textId="174433A9" w:rsidR="0082257A" w:rsidRPr="007A0D7C" w:rsidRDefault="0082257A" w:rsidP="0082257A">
      <w:pPr>
        <w:jc w:val="center"/>
        <w:rPr>
          <w:color w:val="FFFFFF" w:themeColor="background1"/>
          <w:sz w:val="2"/>
          <w:szCs w:val="2"/>
        </w:rPr>
      </w:pPr>
      <w:r w:rsidRPr="007A0D7C">
        <w:rPr>
          <w:rFonts w:cs="Arial"/>
          <w:bCs/>
          <w:color w:val="FFFFFF" w:themeColor="background1"/>
          <w:sz w:val="2"/>
          <w:szCs w:val="2"/>
        </w:rPr>
        <w:t xml:space="preserve">All changes to most recent Supplement are in bold red italic. Additions </w:t>
      </w:r>
      <w:r w:rsidR="006A4937" w:rsidRPr="007A0D7C">
        <w:rPr>
          <w:rFonts w:cs="Arial"/>
          <w:bCs/>
          <w:color w:val="FFFFFF" w:themeColor="background1"/>
          <w:sz w:val="2"/>
          <w:szCs w:val="2"/>
        </w:rPr>
        <w:t xml:space="preserve">are </w:t>
      </w:r>
      <w:r w:rsidRPr="007A0D7C">
        <w:rPr>
          <w:rFonts w:cs="Arial"/>
          <w:bCs/>
          <w:color w:val="FFFFFF" w:themeColor="background1"/>
          <w:sz w:val="2"/>
          <w:szCs w:val="2"/>
        </w:rPr>
        <w:t xml:space="preserve">enclosed in asterisks, *, and deletions </w:t>
      </w:r>
      <w:r w:rsidR="006A4937" w:rsidRPr="007A0D7C">
        <w:rPr>
          <w:rFonts w:cs="Arial"/>
          <w:bCs/>
          <w:color w:val="FFFFFF" w:themeColor="background1"/>
          <w:sz w:val="2"/>
          <w:szCs w:val="2"/>
        </w:rPr>
        <w:t>are</w:t>
      </w:r>
      <w:r w:rsidRPr="007A0D7C">
        <w:rPr>
          <w:rFonts w:cs="Arial"/>
          <w:bCs/>
          <w:color w:val="FFFFFF" w:themeColor="background1"/>
          <w:sz w:val="2"/>
          <w:szCs w:val="2"/>
        </w:rPr>
        <w:t xml:space="preserve"> enclosed in brackets, [].</w:t>
      </w:r>
    </w:p>
    <w:p w14:paraId="062C866D" w14:textId="6322B92C" w:rsidR="00ED161F" w:rsidRDefault="002069B7" w:rsidP="002069B7">
      <w:pPr>
        <w:pStyle w:val="Title"/>
        <w:spacing w:after="120"/>
        <w:rPr>
          <w:szCs w:val="36"/>
        </w:rPr>
      </w:pPr>
      <w:r w:rsidRPr="002069B7">
        <w:rPr>
          <w:szCs w:val="36"/>
        </w:rPr>
        <w:t>MANDATORY</w:t>
      </w:r>
    </w:p>
    <w:p w14:paraId="576155B7" w14:textId="7384093D" w:rsidR="00CB0E12" w:rsidRDefault="00CB0E12" w:rsidP="00CB0E12">
      <w:pPr>
        <w:tabs>
          <w:tab w:val="center" w:pos="5659"/>
        </w:tabs>
        <w:jc w:val="center"/>
        <w:rPr>
          <w:rFonts w:cs="Arial"/>
          <w:b/>
          <w:i/>
          <w:color w:val="C00000"/>
          <w:sz w:val="36"/>
          <w:szCs w:val="36"/>
        </w:rPr>
      </w:pPr>
      <w:r w:rsidRPr="002069B7">
        <w:rPr>
          <w:rFonts w:cs="Arial"/>
          <w:b/>
          <w:i/>
          <w:color w:val="C00000"/>
          <w:sz w:val="36"/>
          <w:szCs w:val="36"/>
        </w:rPr>
        <w:t xml:space="preserve">*Supplement </w:t>
      </w:r>
      <w:r w:rsidR="004C50BF">
        <w:rPr>
          <w:rFonts w:cs="Arial"/>
          <w:b/>
          <w:i/>
          <w:color w:val="C00000"/>
          <w:sz w:val="36"/>
          <w:szCs w:val="36"/>
        </w:rPr>
        <w:t>1</w:t>
      </w:r>
      <w:r w:rsidR="00A951E2">
        <w:rPr>
          <w:rFonts w:cs="Arial"/>
          <w:b/>
          <w:i/>
          <w:color w:val="C00000"/>
          <w:sz w:val="36"/>
          <w:szCs w:val="36"/>
        </w:rPr>
        <w:t>4</w:t>
      </w:r>
      <w:r w:rsidRPr="002069B7">
        <w:rPr>
          <w:rFonts w:cs="Arial"/>
          <w:b/>
          <w:i/>
          <w:color w:val="C00000"/>
          <w:sz w:val="36"/>
          <w:szCs w:val="36"/>
        </w:rPr>
        <w:t>*</w:t>
      </w:r>
    </w:p>
    <w:p w14:paraId="1B904F53" w14:textId="1CC009B6" w:rsidR="00F56271" w:rsidRPr="002069B7" w:rsidRDefault="00F56271" w:rsidP="00CB0E12">
      <w:pPr>
        <w:tabs>
          <w:tab w:val="center" w:pos="5659"/>
        </w:tabs>
        <w:jc w:val="center"/>
        <w:rPr>
          <w:rFonts w:cs="Arial"/>
          <w:b/>
          <w:i/>
          <w:color w:val="FF0000"/>
          <w:sz w:val="36"/>
          <w:szCs w:val="36"/>
        </w:rPr>
      </w:pPr>
      <w:r w:rsidRPr="00EC7ACE">
        <w:rPr>
          <w:rFonts w:cs="Arial"/>
          <w:b/>
          <w:i/>
          <w:color w:val="C00000"/>
          <w:sz w:val="24"/>
          <w:szCs w:val="24"/>
        </w:rPr>
        <w:t xml:space="preserve">*(Incorporates Supplements 1 – </w:t>
      </w:r>
      <w:r w:rsidR="004C50BF">
        <w:rPr>
          <w:rFonts w:cs="Arial"/>
          <w:b/>
          <w:i/>
          <w:color w:val="C00000"/>
          <w:sz w:val="24"/>
          <w:szCs w:val="24"/>
        </w:rPr>
        <w:t>1</w:t>
      </w:r>
      <w:r w:rsidR="00A951E2">
        <w:rPr>
          <w:rFonts w:cs="Arial"/>
          <w:b/>
          <w:i/>
          <w:color w:val="C00000"/>
          <w:sz w:val="24"/>
          <w:szCs w:val="24"/>
        </w:rPr>
        <w:t>4</w:t>
      </w:r>
      <w:r w:rsidRPr="00EC7ACE">
        <w:rPr>
          <w:rFonts w:cs="Arial"/>
          <w:b/>
          <w:i/>
          <w:color w:val="C00000"/>
          <w:sz w:val="24"/>
          <w:szCs w:val="24"/>
        </w:rPr>
        <w:t>)*</w:t>
      </w:r>
    </w:p>
    <w:p w14:paraId="5B9FD827" w14:textId="45A4F773" w:rsidR="00F4352B" w:rsidRPr="00257EB0" w:rsidRDefault="00F4352B" w:rsidP="004055F4">
      <w:pPr>
        <w:pBdr>
          <w:top w:val="thinThickSmallGap" w:sz="24" w:space="1" w:color="auto"/>
          <w:left w:val="thinThickSmallGap" w:sz="24" w:space="4" w:color="auto"/>
          <w:bottom w:val="thickThinSmallGap" w:sz="24" w:space="1" w:color="auto"/>
          <w:right w:val="thickThinSmallGap" w:sz="24" w:space="11" w:color="auto"/>
        </w:pBdr>
        <w:tabs>
          <w:tab w:val="right" w:pos="5040"/>
          <w:tab w:val="left" w:pos="5220"/>
        </w:tabs>
        <w:rPr>
          <w:sz w:val="28"/>
          <w:szCs w:val="28"/>
        </w:rPr>
      </w:pPr>
      <w:r>
        <w:rPr>
          <w:sz w:val="28"/>
          <w:szCs w:val="28"/>
        </w:rPr>
        <w:tab/>
      </w:r>
      <w:r w:rsidRPr="00257EB0">
        <w:rPr>
          <w:sz w:val="28"/>
          <w:szCs w:val="28"/>
        </w:rPr>
        <w:t>ISSUE AND EFFECTIVE DATE</w:t>
      </w:r>
      <w:r w:rsidRPr="009C2B1A">
        <w:rPr>
          <w:sz w:val="28"/>
          <w:szCs w:val="28"/>
        </w:rPr>
        <w:t xml:space="preserve">: </w:t>
      </w:r>
      <w:r w:rsidRPr="009C2B1A">
        <w:rPr>
          <w:sz w:val="28"/>
          <w:szCs w:val="28"/>
        </w:rPr>
        <w:tab/>
      </w:r>
      <w:r w:rsidR="00CB0E12" w:rsidRPr="00101632">
        <w:rPr>
          <w:b/>
          <w:bCs/>
          <w:i/>
          <w:iCs/>
          <w:color w:val="C00000"/>
          <w:sz w:val="28"/>
          <w:szCs w:val="28"/>
        </w:rPr>
        <w:t>*</w:t>
      </w:r>
      <w:r w:rsidR="00101632" w:rsidRPr="00101632">
        <w:rPr>
          <w:b/>
          <w:bCs/>
          <w:i/>
          <w:iCs/>
          <w:color w:val="C00000"/>
          <w:sz w:val="28"/>
          <w:szCs w:val="28"/>
        </w:rPr>
        <w:t>5/02</w:t>
      </w:r>
      <w:r w:rsidR="003A3C89" w:rsidRPr="00101632">
        <w:rPr>
          <w:b/>
          <w:bCs/>
          <w:i/>
          <w:iCs/>
          <w:color w:val="C00000"/>
          <w:sz w:val="28"/>
          <w:szCs w:val="28"/>
        </w:rPr>
        <w:t>/202</w:t>
      </w:r>
      <w:r w:rsidR="004C50BF" w:rsidRPr="00101632">
        <w:rPr>
          <w:b/>
          <w:bCs/>
          <w:i/>
          <w:iCs/>
          <w:color w:val="C00000"/>
          <w:sz w:val="28"/>
          <w:szCs w:val="28"/>
        </w:rPr>
        <w:t>4</w:t>
      </w:r>
      <w:r w:rsidR="00CB0E12" w:rsidRPr="00101632">
        <w:rPr>
          <w:b/>
          <w:bCs/>
          <w:i/>
          <w:iCs/>
          <w:color w:val="C00000"/>
          <w:sz w:val="28"/>
          <w:szCs w:val="28"/>
        </w:rPr>
        <w:t>*</w:t>
      </w:r>
    </w:p>
    <w:p w14:paraId="1E3434A6" w14:textId="6EFA6F66" w:rsidR="00F4352B" w:rsidRPr="002069B7" w:rsidRDefault="00F4352B" w:rsidP="004055F4">
      <w:pPr>
        <w:pBdr>
          <w:top w:val="thinThickSmallGap" w:sz="24" w:space="1" w:color="auto"/>
          <w:left w:val="thinThickSmallGap" w:sz="24" w:space="4" w:color="auto"/>
          <w:bottom w:val="thickThinSmallGap" w:sz="24" w:space="1" w:color="auto"/>
          <w:right w:val="thickThinSmallGap" w:sz="24" w:space="11" w:color="auto"/>
        </w:pBdr>
        <w:tabs>
          <w:tab w:val="right" w:pos="5040"/>
          <w:tab w:val="left" w:pos="5220"/>
        </w:tabs>
        <w:rPr>
          <w:sz w:val="28"/>
          <w:szCs w:val="28"/>
        </w:rPr>
      </w:pPr>
      <w:r w:rsidRPr="00257EB0">
        <w:rPr>
          <w:sz w:val="28"/>
          <w:szCs w:val="28"/>
        </w:rPr>
        <w:tab/>
        <w:t xml:space="preserve">CONTRACT NUMBER: </w:t>
      </w:r>
      <w:r w:rsidRPr="00257EB0">
        <w:rPr>
          <w:sz w:val="28"/>
          <w:szCs w:val="28"/>
        </w:rPr>
        <w:tab/>
      </w:r>
      <w:r w:rsidR="002069B7" w:rsidRPr="002069B7">
        <w:rPr>
          <w:sz w:val="28"/>
          <w:szCs w:val="28"/>
        </w:rPr>
        <w:t>1-</w:t>
      </w:r>
      <w:r w:rsidR="0053520A">
        <w:rPr>
          <w:sz w:val="28"/>
          <w:szCs w:val="28"/>
        </w:rPr>
        <w:t>22</w:t>
      </w:r>
      <w:r w:rsidR="002069B7" w:rsidRPr="002069B7">
        <w:rPr>
          <w:sz w:val="28"/>
          <w:szCs w:val="28"/>
        </w:rPr>
        <w:t xml:space="preserve">-23-10 </w:t>
      </w:r>
      <w:r w:rsidR="00AB6235" w:rsidRPr="00A951E2">
        <w:rPr>
          <w:sz w:val="28"/>
          <w:szCs w:val="28"/>
        </w:rPr>
        <w:t>B</w:t>
      </w:r>
      <w:r w:rsidR="002069B7" w:rsidRPr="00A951E2">
        <w:rPr>
          <w:sz w:val="28"/>
          <w:szCs w:val="28"/>
        </w:rPr>
        <w:t xml:space="preserve"> through </w:t>
      </w:r>
      <w:r w:rsidR="00C25C62" w:rsidRPr="00A951E2">
        <w:rPr>
          <w:sz w:val="28"/>
          <w:szCs w:val="28"/>
        </w:rPr>
        <w:t>E</w:t>
      </w:r>
    </w:p>
    <w:p w14:paraId="61195B51" w14:textId="169BAA9A" w:rsidR="003338D7" w:rsidRPr="002069B7" w:rsidRDefault="00F4352B" w:rsidP="004055F4">
      <w:pPr>
        <w:pBdr>
          <w:top w:val="thinThickSmallGap" w:sz="24" w:space="1" w:color="auto"/>
          <w:left w:val="thinThickSmallGap" w:sz="24" w:space="4" w:color="auto"/>
          <w:bottom w:val="thickThinSmallGap" w:sz="24" w:space="1" w:color="auto"/>
          <w:right w:val="thickThinSmallGap" w:sz="24" w:space="11" w:color="auto"/>
        </w:pBdr>
        <w:tabs>
          <w:tab w:val="right" w:pos="5040"/>
          <w:tab w:val="left" w:pos="5220"/>
        </w:tabs>
        <w:rPr>
          <w:sz w:val="28"/>
          <w:szCs w:val="28"/>
        </w:rPr>
      </w:pPr>
      <w:r w:rsidRPr="002069B7">
        <w:rPr>
          <w:sz w:val="28"/>
          <w:szCs w:val="28"/>
        </w:rPr>
        <w:tab/>
        <w:t xml:space="preserve">DESCRIPTION: </w:t>
      </w:r>
      <w:r w:rsidRPr="002069B7">
        <w:rPr>
          <w:sz w:val="28"/>
          <w:szCs w:val="28"/>
        </w:rPr>
        <w:tab/>
      </w:r>
      <w:r w:rsidR="002069B7" w:rsidRPr="002069B7">
        <w:rPr>
          <w:sz w:val="28"/>
          <w:szCs w:val="28"/>
        </w:rPr>
        <w:t xml:space="preserve">Fleet Vehicles – Cars </w:t>
      </w:r>
      <w:r w:rsidRPr="002069B7">
        <w:rPr>
          <w:sz w:val="28"/>
          <w:szCs w:val="28"/>
        </w:rPr>
        <w:tab/>
        <w:t>CONTRACTOR</w:t>
      </w:r>
      <w:r w:rsidR="002069B7" w:rsidRPr="002069B7">
        <w:rPr>
          <w:sz w:val="28"/>
          <w:szCs w:val="28"/>
        </w:rPr>
        <w:t>(S)</w:t>
      </w:r>
      <w:r w:rsidRPr="002069B7">
        <w:rPr>
          <w:sz w:val="28"/>
          <w:szCs w:val="28"/>
        </w:rPr>
        <w:t xml:space="preserve">: </w:t>
      </w:r>
      <w:r w:rsidRPr="002069B7">
        <w:rPr>
          <w:sz w:val="28"/>
          <w:szCs w:val="28"/>
        </w:rPr>
        <w:tab/>
      </w:r>
      <w:r w:rsidR="003338D7">
        <w:rPr>
          <w:sz w:val="28"/>
          <w:szCs w:val="28"/>
        </w:rPr>
        <w:t>Ocean Honda</w:t>
      </w:r>
      <w:r w:rsidR="003338D7" w:rsidRPr="002069B7">
        <w:rPr>
          <w:sz w:val="28"/>
          <w:szCs w:val="28"/>
        </w:rPr>
        <w:t xml:space="preserve"> (1-</w:t>
      </w:r>
      <w:r w:rsidR="003338D7">
        <w:rPr>
          <w:sz w:val="28"/>
          <w:szCs w:val="28"/>
        </w:rPr>
        <w:t>22</w:t>
      </w:r>
      <w:r w:rsidR="003338D7" w:rsidRPr="002069B7">
        <w:rPr>
          <w:sz w:val="28"/>
          <w:szCs w:val="28"/>
        </w:rPr>
        <w:t>-23-10B)</w:t>
      </w:r>
    </w:p>
    <w:p w14:paraId="24D1115D" w14:textId="77777777" w:rsidR="003338D7" w:rsidRPr="002069B7" w:rsidRDefault="003338D7" w:rsidP="004055F4">
      <w:pPr>
        <w:pBdr>
          <w:top w:val="thinThickSmallGap" w:sz="24" w:space="1" w:color="auto"/>
          <w:left w:val="thinThickSmallGap" w:sz="24" w:space="4" w:color="auto"/>
          <w:bottom w:val="thickThinSmallGap" w:sz="24" w:space="1" w:color="auto"/>
          <w:right w:val="thickThinSmallGap" w:sz="24" w:space="11" w:color="auto"/>
        </w:pBdr>
        <w:tabs>
          <w:tab w:val="right" w:pos="5040"/>
          <w:tab w:val="left" w:pos="5220"/>
        </w:tabs>
        <w:rPr>
          <w:sz w:val="28"/>
          <w:szCs w:val="28"/>
        </w:rPr>
      </w:pPr>
      <w:r w:rsidRPr="002069B7">
        <w:rPr>
          <w:sz w:val="28"/>
          <w:szCs w:val="28"/>
        </w:rPr>
        <w:tab/>
      </w:r>
      <w:r w:rsidRPr="002069B7">
        <w:rPr>
          <w:sz w:val="28"/>
          <w:szCs w:val="28"/>
        </w:rPr>
        <w:tab/>
        <w:t>Freeway Toyota (1-</w:t>
      </w:r>
      <w:r>
        <w:rPr>
          <w:sz w:val="28"/>
          <w:szCs w:val="28"/>
        </w:rPr>
        <w:t>22</w:t>
      </w:r>
      <w:r w:rsidRPr="002069B7">
        <w:rPr>
          <w:sz w:val="28"/>
          <w:szCs w:val="28"/>
        </w:rPr>
        <w:t>-23-10C)</w:t>
      </w:r>
    </w:p>
    <w:p w14:paraId="0393D596" w14:textId="77777777" w:rsidR="003338D7" w:rsidRPr="002069B7" w:rsidRDefault="003338D7" w:rsidP="004055F4">
      <w:pPr>
        <w:pBdr>
          <w:top w:val="thinThickSmallGap" w:sz="24" w:space="1" w:color="auto"/>
          <w:left w:val="thinThickSmallGap" w:sz="24" w:space="4" w:color="auto"/>
          <w:bottom w:val="thickThinSmallGap" w:sz="24" w:space="1" w:color="auto"/>
          <w:right w:val="thickThinSmallGap" w:sz="24" w:space="11" w:color="auto"/>
        </w:pBdr>
        <w:tabs>
          <w:tab w:val="right" w:pos="5040"/>
          <w:tab w:val="left" w:pos="5220"/>
        </w:tabs>
        <w:rPr>
          <w:sz w:val="28"/>
          <w:szCs w:val="28"/>
        </w:rPr>
      </w:pPr>
      <w:r w:rsidRPr="002069B7">
        <w:rPr>
          <w:sz w:val="28"/>
          <w:szCs w:val="28"/>
        </w:rPr>
        <w:tab/>
      </w:r>
      <w:r w:rsidRPr="002069B7">
        <w:rPr>
          <w:sz w:val="28"/>
          <w:szCs w:val="28"/>
        </w:rPr>
        <w:tab/>
        <w:t>Winner Chevrolet (1-</w:t>
      </w:r>
      <w:r>
        <w:rPr>
          <w:sz w:val="28"/>
          <w:szCs w:val="28"/>
        </w:rPr>
        <w:t>22</w:t>
      </w:r>
      <w:r w:rsidRPr="002069B7">
        <w:rPr>
          <w:sz w:val="28"/>
          <w:szCs w:val="28"/>
        </w:rPr>
        <w:t xml:space="preserve">-23-10D) </w:t>
      </w:r>
    </w:p>
    <w:p w14:paraId="597582D4" w14:textId="77777777" w:rsidR="003338D7" w:rsidRPr="002069B7" w:rsidRDefault="003338D7" w:rsidP="004055F4">
      <w:pPr>
        <w:pBdr>
          <w:top w:val="thinThickSmallGap" w:sz="24" w:space="1" w:color="auto"/>
          <w:left w:val="thinThickSmallGap" w:sz="24" w:space="4" w:color="auto"/>
          <w:bottom w:val="thickThinSmallGap" w:sz="24" w:space="1" w:color="auto"/>
          <w:right w:val="thickThinSmallGap" w:sz="24" w:space="11" w:color="auto"/>
        </w:pBdr>
        <w:tabs>
          <w:tab w:val="right" w:pos="5040"/>
          <w:tab w:val="left" w:pos="5220"/>
        </w:tabs>
        <w:rPr>
          <w:sz w:val="28"/>
          <w:szCs w:val="28"/>
        </w:rPr>
      </w:pPr>
      <w:r w:rsidRPr="002069B7">
        <w:rPr>
          <w:sz w:val="28"/>
          <w:szCs w:val="28"/>
        </w:rPr>
        <w:tab/>
      </w:r>
      <w:r w:rsidRPr="002069B7">
        <w:rPr>
          <w:sz w:val="28"/>
          <w:szCs w:val="28"/>
        </w:rPr>
        <w:tab/>
        <w:t>US Fleet Source (1-</w:t>
      </w:r>
      <w:r>
        <w:rPr>
          <w:sz w:val="28"/>
          <w:szCs w:val="28"/>
        </w:rPr>
        <w:t>22</w:t>
      </w:r>
      <w:r w:rsidRPr="002069B7">
        <w:rPr>
          <w:sz w:val="28"/>
          <w:szCs w:val="28"/>
        </w:rPr>
        <w:t>-23-10</w:t>
      </w:r>
      <w:r>
        <w:rPr>
          <w:sz w:val="28"/>
          <w:szCs w:val="28"/>
        </w:rPr>
        <w:t>E</w:t>
      </w:r>
      <w:r w:rsidRPr="002069B7">
        <w:rPr>
          <w:sz w:val="28"/>
          <w:szCs w:val="28"/>
        </w:rPr>
        <w:t>)</w:t>
      </w:r>
      <w:r w:rsidRPr="002069B7">
        <w:rPr>
          <w:sz w:val="28"/>
          <w:szCs w:val="28"/>
        </w:rPr>
        <w:tab/>
      </w:r>
      <w:r w:rsidRPr="002069B7">
        <w:rPr>
          <w:sz w:val="28"/>
          <w:szCs w:val="28"/>
        </w:rPr>
        <w:tab/>
      </w:r>
    </w:p>
    <w:p w14:paraId="39FE1A6F" w14:textId="6F926E6F" w:rsidR="00F4352B" w:rsidRPr="002069B7" w:rsidRDefault="00F4352B" w:rsidP="004055F4">
      <w:pPr>
        <w:pBdr>
          <w:top w:val="thinThickSmallGap" w:sz="24" w:space="1" w:color="auto"/>
          <w:left w:val="thinThickSmallGap" w:sz="24" w:space="4" w:color="auto"/>
          <w:bottom w:val="thickThinSmallGap" w:sz="24" w:space="1" w:color="auto"/>
          <w:right w:val="thickThinSmallGap" w:sz="24" w:space="11" w:color="auto"/>
        </w:pBdr>
        <w:tabs>
          <w:tab w:val="right" w:pos="5040"/>
          <w:tab w:val="left" w:pos="5220"/>
        </w:tabs>
        <w:rPr>
          <w:sz w:val="28"/>
          <w:szCs w:val="28"/>
        </w:rPr>
      </w:pPr>
      <w:r w:rsidRPr="002069B7">
        <w:rPr>
          <w:sz w:val="28"/>
          <w:szCs w:val="28"/>
        </w:rPr>
        <w:tab/>
        <w:t xml:space="preserve">CONTRACT TERM: </w:t>
      </w:r>
      <w:r w:rsidRPr="002069B7">
        <w:rPr>
          <w:sz w:val="28"/>
          <w:szCs w:val="28"/>
        </w:rPr>
        <w:tab/>
      </w:r>
      <w:r w:rsidR="003338D7">
        <w:rPr>
          <w:sz w:val="28"/>
          <w:szCs w:val="28"/>
        </w:rPr>
        <w:t>05/01</w:t>
      </w:r>
      <w:r w:rsidR="002069B7" w:rsidRPr="002069B7">
        <w:rPr>
          <w:sz w:val="28"/>
          <w:szCs w:val="28"/>
        </w:rPr>
        <w:t>/20</w:t>
      </w:r>
      <w:r w:rsidR="00F578BC">
        <w:rPr>
          <w:sz w:val="28"/>
          <w:szCs w:val="28"/>
        </w:rPr>
        <w:t>22</w:t>
      </w:r>
      <w:r w:rsidRPr="002069B7">
        <w:rPr>
          <w:sz w:val="28"/>
          <w:szCs w:val="28"/>
        </w:rPr>
        <w:t xml:space="preserve"> through </w:t>
      </w:r>
      <w:r w:rsidR="002069B7" w:rsidRPr="00604585">
        <w:rPr>
          <w:sz w:val="28"/>
          <w:szCs w:val="28"/>
        </w:rPr>
        <w:t>0</w:t>
      </w:r>
      <w:r w:rsidR="00C25C62">
        <w:rPr>
          <w:sz w:val="28"/>
          <w:szCs w:val="28"/>
        </w:rPr>
        <w:t>4</w:t>
      </w:r>
      <w:r w:rsidR="002069B7" w:rsidRPr="00604585">
        <w:rPr>
          <w:sz w:val="28"/>
          <w:szCs w:val="28"/>
        </w:rPr>
        <w:t>/</w:t>
      </w:r>
      <w:r w:rsidR="003338D7">
        <w:rPr>
          <w:sz w:val="28"/>
          <w:szCs w:val="28"/>
        </w:rPr>
        <w:t>30</w:t>
      </w:r>
      <w:r w:rsidR="002069B7" w:rsidRPr="00604585">
        <w:rPr>
          <w:sz w:val="28"/>
          <w:szCs w:val="28"/>
        </w:rPr>
        <w:t>/202</w:t>
      </w:r>
      <w:r w:rsidR="00F578BC">
        <w:rPr>
          <w:sz w:val="28"/>
          <w:szCs w:val="28"/>
        </w:rPr>
        <w:t>5</w:t>
      </w:r>
    </w:p>
    <w:p w14:paraId="7C325DC2" w14:textId="5DC9BE41" w:rsidR="005F1933" w:rsidRPr="00777F36" w:rsidRDefault="00BB3848" w:rsidP="004055F4">
      <w:pPr>
        <w:pBdr>
          <w:top w:val="thinThickSmallGap" w:sz="24" w:space="1" w:color="auto"/>
          <w:left w:val="thinThickSmallGap" w:sz="24" w:space="4" w:color="auto"/>
          <w:bottom w:val="thickThinSmallGap" w:sz="24" w:space="1" w:color="auto"/>
          <w:right w:val="thickThinSmallGap" w:sz="24" w:space="11" w:color="auto"/>
        </w:pBdr>
        <w:tabs>
          <w:tab w:val="right" w:pos="5040"/>
          <w:tab w:val="left" w:pos="5220"/>
        </w:tabs>
        <w:rPr>
          <w:sz w:val="28"/>
          <w:szCs w:val="28"/>
        </w:rPr>
      </w:pPr>
      <w:r w:rsidRPr="002069B7">
        <w:rPr>
          <w:sz w:val="28"/>
          <w:szCs w:val="28"/>
        </w:rPr>
        <w:tab/>
      </w:r>
      <w:r w:rsidR="000E5ED7" w:rsidRPr="002069B7">
        <w:rPr>
          <w:sz w:val="28"/>
          <w:szCs w:val="28"/>
        </w:rPr>
        <w:t xml:space="preserve">STATE CONTRACT ADMINISTRATOR: </w:t>
      </w:r>
      <w:r w:rsidRPr="002069B7">
        <w:rPr>
          <w:sz w:val="28"/>
          <w:szCs w:val="28"/>
        </w:rPr>
        <w:tab/>
      </w:r>
      <w:r w:rsidR="00371B6A" w:rsidRPr="00777F36">
        <w:rPr>
          <w:sz w:val="28"/>
          <w:szCs w:val="28"/>
        </w:rPr>
        <w:t>Frank Martin</w:t>
      </w:r>
    </w:p>
    <w:p w14:paraId="5A956D92" w14:textId="660BE00E" w:rsidR="00530463" w:rsidRPr="00777F36" w:rsidRDefault="005F1933" w:rsidP="004055F4">
      <w:pPr>
        <w:pBdr>
          <w:top w:val="thinThickSmallGap" w:sz="24" w:space="1" w:color="auto"/>
          <w:left w:val="thinThickSmallGap" w:sz="24" w:space="4" w:color="auto"/>
          <w:bottom w:val="thickThinSmallGap" w:sz="24" w:space="1" w:color="auto"/>
          <w:right w:val="thickThinSmallGap" w:sz="24" w:space="11" w:color="auto"/>
        </w:pBdr>
        <w:tabs>
          <w:tab w:val="right" w:pos="5040"/>
          <w:tab w:val="left" w:pos="5220"/>
        </w:tabs>
        <w:rPr>
          <w:sz w:val="28"/>
          <w:szCs w:val="28"/>
        </w:rPr>
      </w:pPr>
      <w:r w:rsidRPr="00777F36">
        <w:rPr>
          <w:sz w:val="28"/>
          <w:szCs w:val="28"/>
        </w:rPr>
        <w:tab/>
      </w:r>
      <w:r w:rsidRPr="00777F36">
        <w:rPr>
          <w:sz w:val="28"/>
          <w:szCs w:val="28"/>
        </w:rPr>
        <w:tab/>
      </w:r>
      <w:r w:rsidR="00074503" w:rsidRPr="00777F36">
        <w:rPr>
          <w:sz w:val="28"/>
          <w:szCs w:val="28"/>
        </w:rPr>
        <w:t>279-946-80</w:t>
      </w:r>
      <w:r w:rsidR="00371B6A" w:rsidRPr="00777F36">
        <w:rPr>
          <w:sz w:val="28"/>
          <w:szCs w:val="28"/>
        </w:rPr>
        <w:t>35</w:t>
      </w:r>
    </w:p>
    <w:p w14:paraId="5E94AF64" w14:textId="24DC204E" w:rsidR="002069B7" w:rsidRPr="00777F36" w:rsidRDefault="00530463" w:rsidP="004055F4">
      <w:pPr>
        <w:pBdr>
          <w:top w:val="thinThickSmallGap" w:sz="24" w:space="1" w:color="auto"/>
          <w:left w:val="thinThickSmallGap" w:sz="24" w:space="4" w:color="auto"/>
          <w:bottom w:val="thickThinSmallGap" w:sz="24" w:space="1" w:color="auto"/>
          <w:right w:val="thickThinSmallGap" w:sz="24" w:space="11" w:color="auto"/>
        </w:pBdr>
        <w:tabs>
          <w:tab w:val="right" w:pos="5040"/>
          <w:tab w:val="left" w:pos="5220"/>
        </w:tabs>
        <w:rPr>
          <w:color w:val="C00000"/>
          <w:sz w:val="28"/>
          <w:szCs w:val="28"/>
        </w:rPr>
      </w:pPr>
      <w:r w:rsidRPr="00371B6A">
        <w:rPr>
          <w:b/>
          <w:bCs/>
          <w:i/>
          <w:iCs/>
          <w:color w:val="C00000"/>
          <w:sz w:val="28"/>
          <w:szCs w:val="28"/>
        </w:rPr>
        <w:tab/>
      </w:r>
      <w:r w:rsidRPr="00371B6A">
        <w:rPr>
          <w:b/>
          <w:bCs/>
          <w:i/>
          <w:iCs/>
          <w:color w:val="C00000"/>
          <w:sz w:val="28"/>
          <w:szCs w:val="28"/>
        </w:rPr>
        <w:tab/>
      </w:r>
      <w:hyperlink r:id="rId11" w:history="1">
        <w:r w:rsidR="00371B6A" w:rsidRPr="00777F36">
          <w:rPr>
            <w:rStyle w:val="Hyperlink"/>
            <w:sz w:val="28"/>
            <w:szCs w:val="28"/>
          </w:rPr>
          <w:t>Frank.Martin@dgs.ca.gov</w:t>
        </w:r>
      </w:hyperlink>
    </w:p>
    <w:p w14:paraId="62E028A6" w14:textId="77777777" w:rsidR="001B3C35" w:rsidRPr="00FB1947" w:rsidRDefault="007F7166" w:rsidP="00591BDA">
      <w:pPr>
        <w:spacing w:before="240"/>
        <w:rPr>
          <w:rFonts w:cs="Arial"/>
          <w:bCs/>
          <w:color w:val="000000"/>
          <w:sz w:val="24"/>
          <w:szCs w:val="24"/>
        </w:rPr>
      </w:pPr>
      <w:r w:rsidRPr="00FB1947">
        <w:rPr>
          <w:rFonts w:cs="Arial"/>
          <w:bCs/>
          <w:color w:val="000000"/>
          <w:sz w:val="24"/>
          <w:szCs w:val="24"/>
        </w:rPr>
        <w:t xml:space="preserve">The </w:t>
      </w:r>
      <w:r w:rsidR="00F46072" w:rsidRPr="00FB1947">
        <w:rPr>
          <w:rFonts w:cs="Arial"/>
          <w:bCs/>
          <w:color w:val="000000"/>
          <w:sz w:val="24"/>
          <w:szCs w:val="24"/>
        </w:rPr>
        <w:t>contract u</w:t>
      </w:r>
      <w:r w:rsidRPr="00FB1947">
        <w:rPr>
          <w:rFonts w:cs="Arial"/>
          <w:bCs/>
          <w:color w:val="000000"/>
          <w:sz w:val="24"/>
          <w:szCs w:val="24"/>
        </w:rPr>
        <w:t xml:space="preserve">ser </w:t>
      </w:r>
      <w:r w:rsidR="00F46072" w:rsidRPr="00FB1947">
        <w:rPr>
          <w:rFonts w:cs="Arial"/>
          <w:bCs/>
          <w:color w:val="000000"/>
          <w:sz w:val="24"/>
          <w:szCs w:val="24"/>
        </w:rPr>
        <w:t>i</w:t>
      </w:r>
      <w:r w:rsidRPr="00FB1947">
        <w:rPr>
          <w:rFonts w:cs="Arial"/>
          <w:bCs/>
          <w:color w:val="000000"/>
          <w:sz w:val="24"/>
          <w:szCs w:val="24"/>
        </w:rPr>
        <w:t xml:space="preserve">nstructions, products, and pricing are included herein.  All purchase </w:t>
      </w:r>
      <w:r w:rsidR="00D32960" w:rsidRPr="00FB1947">
        <w:rPr>
          <w:rFonts w:cs="Arial"/>
          <w:bCs/>
          <w:color w:val="000000"/>
          <w:sz w:val="24"/>
          <w:szCs w:val="24"/>
        </w:rPr>
        <w:t xml:space="preserve">documents </w:t>
      </w:r>
      <w:r w:rsidRPr="00FB1947">
        <w:rPr>
          <w:rFonts w:cs="Arial"/>
          <w:bCs/>
          <w:color w:val="000000"/>
          <w:sz w:val="24"/>
          <w:szCs w:val="24"/>
        </w:rPr>
        <w:t>issued under this contract incorporate the contract terms and applicabl</w:t>
      </w:r>
      <w:r w:rsidR="00362460" w:rsidRPr="00FB1947">
        <w:rPr>
          <w:rFonts w:cs="Arial"/>
          <w:bCs/>
          <w:color w:val="000000"/>
          <w:sz w:val="24"/>
          <w:szCs w:val="24"/>
        </w:rPr>
        <w:t>e California General Provisions:</w:t>
      </w:r>
    </w:p>
    <w:p w14:paraId="4C8456F9" w14:textId="77777777" w:rsidR="005F0C6E" w:rsidRPr="00FB1947" w:rsidRDefault="005F0C6E">
      <w:pPr>
        <w:rPr>
          <w:rFonts w:cs="Arial"/>
          <w:bCs/>
          <w:color w:val="000000"/>
          <w:sz w:val="24"/>
          <w:szCs w:val="24"/>
        </w:rPr>
      </w:pPr>
    </w:p>
    <w:p w14:paraId="64D90FE5" w14:textId="3ECD54B4" w:rsidR="009E520D" w:rsidRPr="00517897" w:rsidRDefault="003F176F" w:rsidP="00673A66">
      <w:pPr>
        <w:rPr>
          <w:sz w:val="24"/>
          <w:szCs w:val="24"/>
        </w:rPr>
      </w:pPr>
      <w:hyperlink r:id="rId12" w:history="1">
        <w:r w:rsidR="00517897" w:rsidRPr="00517897">
          <w:rPr>
            <w:color w:val="0000FF"/>
            <w:sz w:val="24"/>
            <w:szCs w:val="24"/>
            <w:u w:val="single"/>
          </w:rPr>
          <w:t>Non-IT General Provisions (rev 11/19/2021)</w:t>
        </w:r>
      </w:hyperlink>
      <w:r w:rsidR="00517897" w:rsidRPr="00517897">
        <w:rPr>
          <w:sz w:val="24"/>
          <w:szCs w:val="24"/>
        </w:rPr>
        <w:t xml:space="preserve"> (</w:t>
      </w:r>
      <w:hyperlink r:id="rId13" w:history="1">
        <w:r w:rsidR="00517897" w:rsidRPr="00517897">
          <w:rPr>
            <w:rStyle w:val="Hyperlink"/>
            <w:color w:val="auto"/>
            <w:sz w:val="24"/>
            <w:szCs w:val="24"/>
            <w:u w:val="none"/>
          </w:rPr>
          <w:t>https://www.dgs.ca.gov/-/media/199A6A32E4DE4BECAFF4EFA7194350CD.ashx</w:t>
        </w:r>
      </w:hyperlink>
      <w:r w:rsidR="00517897" w:rsidRPr="00517897">
        <w:rPr>
          <w:sz w:val="24"/>
          <w:szCs w:val="24"/>
        </w:rPr>
        <w:t>)</w:t>
      </w:r>
    </w:p>
    <w:p w14:paraId="7DD1D78E" w14:textId="77777777" w:rsidR="00517897" w:rsidRDefault="00517897" w:rsidP="00673A66">
      <w:pPr>
        <w:rPr>
          <w:rFonts w:cs="Arial"/>
          <w:bCs/>
          <w:sz w:val="24"/>
          <w:szCs w:val="24"/>
        </w:rPr>
      </w:pPr>
    </w:p>
    <w:p w14:paraId="6193CA87" w14:textId="23F7648C" w:rsidR="0083503A" w:rsidRPr="00FB1947" w:rsidRDefault="0083503A" w:rsidP="00673A66">
      <w:pPr>
        <w:rPr>
          <w:rFonts w:cs="Arial"/>
          <w:bCs/>
          <w:sz w:val="24"/>
          <w:szCs w:val="24"/>
        </w:rPr>
      </w:pPr>
      <w:r w:rsidRPr="00FB1947">
        <w:rPr>
          <w:rFonts w:cs="Arial"/>
          <w:bCs/>
          <w:sz w:val="24"/>
          <w:szCs w:val="24"/>
        </w:rPr>
        <w:t>Cal eProcure link:</w:t>
      </w:r>
      <w:r w:rsidRPr="00FB1947">
        <w:rPr>
          <w:rFonts w:cs="Arial"/>
          <w:bCs/>
          <w:sz w:val="24"/>
          <w:szCs w:val="24"/>
        </w:rPr>
        <w:tab/>
        <w:t xml:space="preserve"> </w:t>
      </w:r>
      <w:hyperlink r:id="rId14" w:tooltip="Cal eProcure" w:history="1">
        <w:r w:rsidR="005F0C6E" w:rsidRPr="00FB1947">
          <w:rPr>
            <w:rStyle w:val="Hyperlink"/>
            <w:rFonts w:cs="Arial"/>
            <w:bCs/>
            <w:sz w:val="24"/>
            <w:szCs w:val="24"/>
          </w:rPr>
          <w:t>www.caleprocure.ca.gov</w:t>
        </w:r>
      </w:hyperlink>
    </w:p>
    <w:p w14:paraId="7DCD86B0" w14:textId="77777777" w:rsidR="0083503A" w:rsidRPr="0083503A" w:rsidRDefault="0083503A" w:rsidP="0083503A">
      <w:pPr>
        <w:ind w:firstLine="288"/>
        <w:rPr>
          <w:rFonts w:cs="Arial"/>
          <w:bCs/>
          <w:sz w:val="22"/>
          <w:szCs w:val="22"/>
        </w:rPr>
      </w:pPr>
    </w:p>
    <w:p w14:paraId="7A9B50F5" w14:textId="77777777" w:rsidR="0081581F" w:rsidRPr="00FB1947" w:rsidRDefault="0081581F" w:rsidP="006D234A">
      <w:pPr>
        <w:rPr>
          <w:rFonts w:cs="Arial"/>
          <w:sz w:val="24"/>
          <w:szCs w:val="24"/>
        </w:rPr>
      </w:pPr>
    </w:p>
    <w:p w14:paraId="7AB4D4FB" w14:textId="4F61E933" w:rsidR="002248E8" w:rsidRDefault="000962B5" w:rsidP="0011223D">
      <w:pPr>
        <w:tabs>
          <w:tab w:val="left" w:pos="7200"/>
        </w:tabs>
        <w:rPr>
          <w:rFonts w:cs="Arial"/>
          <w:sz w:val="24"/>
          <w:szCs w:val="24"/>
        </w:rPr>
      </w:pPr>
      <w:r>
        <w:rPr>
          <w:rFonts w:cs="Arial"/>
          <w:sz w:val="24"/>
          <w:szCs w:val="24"/>
          <w:u w:val="single"/>
        </w:rPr>
        <w:t xml:space="preserve">    </w:t>
      </w:r>
    </w:p>
    <w:p w14:paraId="065BA044" w14:textId="77777777" w:rsidR="002248E8" w:rsidRDefault="002248E8">
      <w:pPr>
        <w:rPr>
          <w:rFonts w:cs="Arial"/>
          <w:sz w:val="24"/>
          <w:szCs w:val="24"/>
        </w:rPr>
      </w:pPr>
      <w:r>
        <w:rPr>
          <w:rFonts w:cs="Arial"/>
          <w:sz w:val="24"/>
          <w:szCs w:val="24"/>
        </w:rPr>
        <w:br w:type="page"/>
      </w:r>
    </w:p>
    <w:p w14:paraId="167A8A25" w14:textId="05798381" w:rsidR="00263AD7" w:rsidRPr="00B0179D" w:rsidRDefault="00263AD7" w:rsidP="00263AD7">
      <w:pPr>
        <w:rPr>
          <w:rFonts w:cs="Arial"/>
          <w:bCs/>
          <w:sz w:val="24"/>
          <w:szCs w:val="24"/>
        </w:rPr>
      </w:pPr>
      <w:r w:rsidRPr="00B0179D">
        <w:rPr>
          <w:rFonts w:cs="Arial"/>
          <w:b/>
          <w:bCs/>
          <w:sz w:val="24"/>
          <w:szCs w:val="24"/>
        </w:rPr>
        <w:lastRenderedPageBreak/>
        <w:t xml:space="preserve">All changes to most recent Supplement are in </w:t>
      </w:r>
      <w:r w:rsidRPr="007629E0">
        <w:rPr>
          <w:rFonts w:cs="Arial"/>
          <w:b/>
          <w:bCs/>
          <w:i/>
          <w:color w:val="C00000"/>
          <w:sz w:val="24"/>
          <w:szCs w:val="24"/>
        </w:rPr>
        <w:t>bold red italic</w:t>
      </w:r>
      <w:r w:rsidR="0010242E" w:rsidRPr="00B0179D">
        <w:rPr>
          <w:rFonts w:cs="Arial"/>
          <w:b/>
          <w:bCs/>
          <w:sz w:val="24"/>
          <w:szCs w:val="24"/>
        </w:rPr>
        <w:t xml:space="preserve">. Additions </w:t>
      </w:r>
      <w:r w:rsidR="00EC319E">
        <w:rPr>
          <w:rFonts w:cs="Arial"/>
          <w:b/>
          <w:bCs/>
          <w:sz w:val="24"/>
          <w:szCs w:val="24"/>
        </w:rPr>
        <w:t>are</w:t>
      </w:r>
      <w:r w:rsidR="0010242E" w:rsidRPr="00B0179D">
        <w:rPr>
          <w:rFonts w:cs="Arial"/>
          <w:b/>
          <w:bCs/>
          <w:sz w:val="24"/>
          <w:szCs w:val="24"/>
        </w:rPr>
        <w:t xml:space="preserve"> enclosed in asterisks; deletions </w:t>
      </w:r>
      <w:r w:rsidR="00EC319E">
        <w:rPr>
          <w:rFonts w:cs="Arial"/>
          <w:b/>
          <w:bCs/>
          <w:sz w:val="24"/>
          <w:szCs w:val="24"/>
        </w:rPr>
        <w:t>are</w:t>
      </w:r>
      <w:r w:rsidR="0010242E" w:rsidRPr="00B0179D">
        <w:rPr>
          <w:rFonts w:cs="Arial"/>
          <w:b/>
          <w:bCs/>
          <w:sz w:val="24"/>
          <w:szCs w:val="24"/>
        </w:rPr>
        <w:t xml:space="preserve"> enclosed in brackets.</w:t>
      </w:r>
    </w:p>
    <w:p w14:paraId="726116CC" w14:textId="77777777" w:rsidR="00263AD7" w:rsidRDefault="00263AD7" w:rsidP="00263AD7">
      <w:pPr>
        <w:tabs>
          <w:tab w:val="left" w:pos="7380"/>
        </w:tabs>
        <w:jc w:val="center"/>
        <w:rPr>
          <w:rFonts w:cs="Arial"/>
          <w:sz w:val="28"/>
          <w:szCs w:val="28"/>
        </w:rPr>
      </w:pPr>
    </w:p>
    <w:p w14:paraId="04200695" w14:textId="7E1E7AFC" w:rsidR="0081581F" w:rsidRPr="00263AD7" w:rsidRDefault="00263AD7" w:rsidP="00263AD7">
      <w:pPr>
        <w:pStyle w:val="Title"/>
        <w:rPr>
          <w:sz w:val="28"/>
          <w:szCs w:val="28"/>
        </w:rPr>
      </w:pPr>
      <w:r w:rsidRPr="00263AD7">
        <w:rPr>
          <w:sz w:val="28"/>
          <w:szCs w:val="28"/>
        </w:rPr>
        <w:t>SUMMARY OF CHANGES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5515"/>
        <w:gridCol w:w="2053"/>
      </w:tblGrid>
      <w:tr w:rsidR="002248E8" w:rsidRPr="00383E94" w14:paraId="50494DFA" w14:textId="77777777" w:rsidTr="000D098F">
        <w:trPr>
          <w:tblHeader/>
          <w:jc w:val="center"/>
        </w:trPr>
        <w:tc>
          <w:tcPr>
            <w:tcW w:w="159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18546FC" w14:textId="0E54DD45" w:rsidR="002248E8" w:rsidRPr="00B0179D" w:rsidRDefault="00383003" w:rsidP="00EC319E">
            <w:pPr>
              <w:spacing w:before="40" w:after="40"/>
              <w:jc w:val="center"/>
              <w:rPr>
                <w:rFonts w:cs="Arial"/>
                <w:b/>
                <w:sz w:val="24"/>
                <w:szCs w:val="24"/>
              </w:rPr>
            </w:pPr>
            <w:r>
              <w:rPr>
                <w:rFonts w:cs="Arial"/>
                <w:b/>
                <w:sz w:val="24"/>
                <w:szCs w:val="24"/>
              </w:rPr>
              <w:t>Supplement Number</w:t>
            </w:r>
          </w:p>
        </w:tc>
        <w:tc>
          <w:tcPr>
            <w:tcW w:w="551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1012611" w14:textId="77777777" w:rsidR="002248E8" w:rsidRPr="00B0179D" w:rsidRDefault="002248E8" w:rsidP="00EC319E">
            <w:pPr>
              <w:spacing w:before="40" w:after="40"/>
              <w:jc w:val="center"/>
              <w:rPr>
                <w:rFonts w:cs="Arial"/>
                <w:b/>
                <w:sz w:val="24"/>
                <w:szCs w:val="24"/>
              </w:rPr>
            </w:pPr>
            <w:r w:rsidRPr="00B0179D">
              <w:rPr>
                <w:rFonts w:cs="Arial"/>
                <w:b/>
                <w:sz w:val="24"/>
                <w:szCs w:val="24"/>
              </w:rPr>
              <w:t xml:space="preserve">Description/Articles </w:t>
            </w:r>
          </w:p>
        </w:tc>
        <w:tc>
          <w:tcPr>
            <w:tcW w:w="2053"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41E0F9A" w14:textId="77777777" w:rsidR="002248E8" w:rsidRPr="00B0179D" w:rsidRDefault="002248E8" w:rsidP="00EC319E">
            <w:pPr>
              <w:spacing w:after="40"/>
              <w:jc w:val="center"/>
              <w:rPr>
                <w:rFonts w:cs="Arial"/>
                <w:b/>
                <w:sz w:val="24"/>
                <w:szCs w:val="24"/>
              </w:rPr>
            </w:pPr>
            <w:r w:rsidRPr="00B0179D">
              <w:rPr>
                <w:rFonts w:cs="Arial"/>
                <w:b/>
                <w:sz w:val="24"/>
                <w:szCs w:val="24"/>
              </w:rPr>
              <w:t>Supplement Date</w:t>
            </w:r>
          </w:p>
        </w:tc>
      </w:tr>
      <w:tr w:rsidR="00A951E2" w:rsidRPr="00383E94" w14:paraId="5D9E21D7" w14:textId="77777777" w:rsidTr="00A951E2">
        <w:trPr>
          <w:tblHeader/>
          <w:jc w:val="center"/>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18A6CACD" w14:textId="25DFDA62" w:rsidR="00A951E2" w:rsidRPr="00A951E2" w:rsidRDefault="00A951E2" w:rsidP="00A951E2">
            <w:pPr>
              <w:spacing w:before="40" w:after="40"/>
              <w:jc w:val="center"/>
              <w:rPr>
                <w:rFonts w:cs="Arial"/>
                <w:b/>
                <w:i/>
                <w:iCs/>
                <w:sz w:val="24"/>
                <w:szCs w:val="24"/>
              </w:rPr>
            </w:pPr>
            <w:r w:rsidRPr="00A951E2">
              <w:rPr>
                <w:rFonts w:cs="Arial"/>
                <w:b/>
                <w:i/>
                <w:iCs/>
                <w:color w:val="C00000"/>
                <w:sz w:val="24"/>
                <w:szCs w:val="24"/>
              </w:rPr>
              <w:t>*14*</w:t>
            </w:r>
          </w:p>
        </w:tc>
        <w:tc>
          <w:tcPr>
            <w:tcW w:w="5515" w:type="dxa"/>
            <w:tcBorders>
              <w:top w:val="single" w:sz="4" w:space="0" w:color="auto"/>
              <w:left w:val="single" w:sz="4" w:space="0" w:color="auto"/>
              <w:bottom w:val="single" w:sz="4" w:space="0" w:color="auto"/>
              <w:right w:val="single" w:sz="4" w:space="0" w:color="auto"/>
            </w:tcBorders>
            <w:shd w:val="clear" w:color="auto" w:fill="auto"/>
            <w:vAlign w:val="center"/>
          </w:tcPr>
          <w:p w14:paraId="298BAE1D" w14:textId="49110BC0" w:rsidR="00A951E2" w:rsidRPr="001D4C2A" w:rsidRDefault="00A951E2" w:rsidP="001D4C2A">
            <w:pPr>
              <w:pStyle w:val="ListParagraph"/>
              <w:numPr>
                <w:ilvl w:val="0"/>
                <w:numId w:val="28"/>
              </w:numPr>
              <w:spacing w:before="40" w:after="40"/>
              <w:rPr>
                <w:rFonts w:cs="Arial"/>
                <w:b/>
                <w:i/>
                <w:iCs/>
                <w:color w:val="C00000"/>
                <w:sz w:val="24"/>
                <w:szCs w:val="24"/>
              </w:rPr>
            </w:pPr>
            <w:r w:rsidRPr="001D4C2A">
              <w:rPr>
                <w:rFonts w:cs="Arial"/>
                <w:b/>
                <w:i/>
                <w:iCs/>
                <w:color w:val="C00000"/>
                <w:sz w:val="24"/>
                <w:szCs w:val="24"/>
              </w:rPr>
              <w:t>Article 33: updated language.</w:t>
            </w:r>
          </w:p>
          <w:p w14:paraId="37C06FCD" w14:textId="79537A50" w:rsidR="00BC495E" w:rsidRDefault="00A951E2" w:rsidP="00A951E2">
            <w:pPr>
              <w:pStyle w:val="ListParagraph"/>
              <w:numPr>
                <w:ilvl w:val="0"/>
                <w:numId w:val="28"/>
              </w:numPr>
              <w:spacing w:before="40" w:after="40"/>
              <w:rPr>
                <w:rFonts w:cs="Arial"/>
                <w:b/>
                <w:i/>
                <w:iCs/>
                <w:color w:val="C00000"/>
                <w:sz w:val="24"/>
                <w:szCs w:val="24"/>
              </w:rPr>
            </w:pPr>
            <w:r w:rsidRPr="00A951E2">
              <w:rPr>
                <w:rFonts w:cs="Arial"/>
                <w:b/>
                <w:i/>
                <w:iCs/>
                <w:color w:val="C00000"/>
                <w:sz w:val="24"/>
                <w:szCs w:val="24"/>
              </w:rPr>
              <w:t>Attachment A – Contract Pricing Supplement 1</w:t>
            </w:r>
            <w:r w:rsidR="001D4C2A">
              <w:rPr>
                <w:rFonts w:cs="Arial"/>
                <w:b/>
                <w:i/>
                <w:iCs/>
                <w:color w:val="C00000"/>
                <w:sz w:val="24"/>
                <w:szCs w:val="24"/>
              </w:rPr>
              <w:t>3</w:t>
            </w:r>
            <w:r w:rsidRPr="00A951E2">
              <w:rPr>
                <w:rFonts w:cs="Arial"/>
                <w:b/>
                <w:i/>
                <w:iCs/>
                <w:color w:val="C00000"/>
                <w:sz w:val="24"/>
                <w:szCs w:val="24"/>
              </w:rPr>
              <w:t>: was replaced with Attachment A – Contract Pricing – Supplement 1</w:t>
            </w:r>
            <w:r w:rsidR="001D4C2A">
              <w:rPr>
                <w:rFonts w:cs="Arial"/>
                <w:b/>
                <w:i/>
                <w:iCs/>
                <w:color w:val="C00000"/>
                <w:sz w:val="24"/>
                <w:szCs w:val="24"/>
              </w:rPr>
              <w:t>4</w:t>
            </w:r>
            <w:r w:rsidRPr="00A951E2">
              <w:rPr>
                <w:rFonts w:cs="Arial"/>
                <w:b/>
                <w:i/>
                <w:iCs/>
                <w:color w:val="C00000"/>
                <w:sz w:val="24"/>
                <w:szCs w:val="24"/>
              </w:rPr>
              <w:t>.</w:t>
            </w:r>
          </w:p>
          <w:p w14:paraId="0EC39E94" w14:textId="51FB2F11" w:rsidR="001D4C2A" w:rsidRDefault="001D4C2A" w:rsidP="00A951E2">
            <w:pPr>
              <w:pStyle w:val="ListParagraph"/>
              <w:numPr>
                <w:ilvl w:val="0"/>
                <w:numId w:val="28"/>
              </w:numPr>
              <w:spacing w:before="40" w:after="40"/>
              <w:rPr>
                <w:rFonts w:cs="Arial"/>
                <w:b/>
                <w:i/>
                <w:iCs/>
                <w:color w:val="C00000"/>
                <w:sz w:val="24"/>
                <w:szCs w:val="24"/>
              </w:rPr>
            </w:pPr>
            <w:r>
              <w:rPr>
                <w:rFonts w:cs="Arial"/>
                <w:b/>
                <w:i/>
                <w:iCs/>
                <w:color w:val="C00000"/>
                <w:sz w:val="24"/>
                <w:szCs w:val="24"/>
              </w:rPr>
              <w:t>Attachment C – PCRC: was replaced with Attachment C – PCRC Supplement 14.</w:t>
            </w:r>
          </w:p>
          <w:p w14:paraId="51BED092" w14:textId="13A7637A" w:rsidR="00A951E2" w:rsidRPr="001D4C2A" w:rsidRDefault="00BC495E" w:rsidP="001D4C2A">
            <w:pPr>
              <w:pStyle w:val="ListParagraph"/>
              <w:numPr>
                <w:ilvl w:val="0"/>
                <w:numId w:val="28"/>
              </w:numPr>
              <w:spacing w:before="40" w:after="40"/>
              <w:rPr>
                <w:rFonts w:cs="Arial"/>
                <w:b/>
                <w:i/>
                <w:iCs/>
                <w:color w:val="C00000"/>
                <w:sz w:val="24"/>
                <w:szCs w:val="24"/>
              </w:rPr>
            </w:pPr>
            <w:r>
              <w:rPr>
                <w:rFonts w:cs="Arial"/>
                <w:b/>
                <w:i/>
                <w:iCs/>
                <w:color w:val="C00000"/>
                <w:sz w:val="24"/>
                <w:szCs w:val="24"/>
              </w:rPr>
              <w:t>Attachment D – Vehicle Specifications Supplement 1: was replaced with Attachment D – Vehicle Specifications Supplement 14.</w:t>
            </w:r>
            <w:r w:rsidR="00A951E2" w:rsidRPr="001D4C2A">
              <w:rPr>
                <w:rFonts w:cs="Arial"/>
                <w:b/>
                <w:i/>
                <w:iCs/>
                <w:color w:val="C00000"/>
                <w:sz w:val="24"/>
                <w:szCs w:val="24"/>
              </w:rPr>
              <w:t xml:space="preserve"> *</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2054506D" w14:textId="2B621CE0" w:rsidR="00A951E2" w:rsidRPr="00A951E2" w:rsidRDefault="00A951E2" w:rsidP="00A951E2">
            <w:pPr>
              <w:spacing w:after="40"/>
              <w:jc w:val="center"/>
              <w:rPr>
                <w:rFonts w:cs="Arial"/>
                <w:b/>
                <w:i/>
                <w:iCs/>
                <w:sz w:val="24"/>
                <w:szCs w:val="24"/>
              </w:rPr>
            </w:pPr>
            <w:r w:rsidRPr="00101632">
              <w:rPr>
                <w:rFonts w:cs="Arial"/>
                <w:b/>
                <w:i/>
                <w:iCs/>
                <w:color w:val="C00000"/>
                <w:sz w:val="24"/>
                <w:szCs w:val="24"/>
              </w:rPr>
              <w:t>*</w:t>
            </w:r>
            <w:r w:rsidR="00101632" w:rsidRPr="00101632">
              <w:rPr>
                <w:rFonts w:cs="Arial"/>
                <w:b/>
                <w:i/>
                <w:iCs/>
                <w:color w:val="C00000"/>
                <w:sz w:val="24"/>
                <w:szCs w:val="24"/>
              </w:rPr>
              <w:t>5/02</w:t>
            </w:r>
            <w:r w:rsidRPr="00101632">
              <w:rPr>
                <w:rFonts w:cs="Arial"/>
                <w:b/>
                <w:i/>
                <w:iCs/>
                <w:color w:val="C00000"/>
                <w:sz w:val="24"/>
                <w:szCs w:val="24"/>
              </w:rPr>
              <w:t>/2024*</w:t>
            </w:r>
          </w:p>
        </w:tc>
      </w:tr>
      <w:tr w:rsidR="00A951E2" w:rsidRPr="00383E94" w14:paraId="149762B8" w14:textId="77777777" w:rsidTr="004055F4">
        <w:trPr>
          <w:tblHeader/>
          <w:jc w:val="center"/>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7B4E3803" w14:textId="4612A0E5" w:rsidR="00A951E2" w:rsidRPr="00A951E2" w:rsidRDefault="00A951E2" w:rsidP="00A951E2">
            <w:pPr>
              <w:spacing w:before="40" w:after="40"/>
              <w:jc w:val="center"/>
              <w:rPr>
                <w:rFonts w:cs="Arial"/>
                <w:bCs/>
                <w:sz w:val="24"/>
                <w:szCs w:val="24"/>
              </w:rPr>
            </w:pPr>
            <w:r w:rsidRPr="00A951E2">
              <w:rPr>
                <w:rFonts w:cs="Arial"/>
                <w:bCs/>
                <w:sz w:val="24"/>
                <w:szCs w:val="24"/>
              </w:rPr>
              <w:t>13</w:t>
            </w:r>
          </w:p>
        </w:tc>
        <w:tc>
          <w:tcPr>
            <w:tcW w:w="5515" w:type="dxa"/>
            <w:tcBorders>
              <w:top w:val="single" w:sz="4" w:space="0" w:color="auto"/>
              <w:left w:val="single" w:sz="4" w:space="0" w:color="auto"/>
              <w:bottom w:val="single" w:sz="4" w:space="0" w:color="auto"/>
              <w:right w:val="single" w:sz="4" w:space="0" w:color="auto"/>
            </w:tcBorders>
            <w:shd w:val="clear" w:color="auto" w:fill="auto"/>
            <w:vAlign w:val="center"/>
          </w:tcPr>
          <w:p w14:paraId="36130635" w14:textId="6C978231" w:rsidR="00A951E2" w:rsidRPr="00A951E2" w:rsidRDefault="00A951E2" w:rsidP="00A951E2">
            <w:pPr>
              <w:pStyle w:val="ListParagraph"/>
              <w:numPr>
                <w:ilvl w:val="0"/>
                <w:numId w:val="28"/>
              </w:numPr>
              <w:spacing w:before="40" w:after="40"/>
              <w:rPr>
                <w:rFonts w:cs="Arial"/>
                <w:bCs/>
                <w:sz w:val="24"/>
                <w:szCs w:val="24"/>
              </w:rPr>
            </w:pPr>
            <w:r w:rsidRPr="00A951E2">
              <w:rPr>
                <w:rFonts w:cs="Arial"/>
                <w:bCs/>
                <w:sz w:val="24"/>
                <w:szCs w:val="24"/>
              </w:rPr>
              <w:t>Termination of Contract 1-22-23-10A.</w:t>
            </w:r>
          </w:p>
          <w:p w14:paraId="2EC90DA9" w14:textId="5A191B0B" w:rsidR="00A951E2" w:rsidRPr="00A951E2" w:rsidRDefault="00A951E2" w:rsidP="00A951E2">
            <w:pPr>
              <w:pStyle w:val="ListParagraph"/>
              <w:numPr>
                <w:ilvl w:val="0"/>
                <w:numId w:val="28"/>
              </w:numPr>
              <w:spacing w:before="40" w:after="40"/>
              <w:rPr>
                <w:rFonts w:cs="Arial"/>
                <w:bCs/>
                <w:sz w:val="24"/>
                <w:szCs w:val="24"/>
              </w:rPr>
            </w:pPr>
            <w:r w:rsidRPr="00A951E2">
              <w:rPr>
                <w:rFonts w:cs="Arial"/>
                <w:bCs/>
                <w:sz w:val="24"/>
                <w:szCs w:val="24"/>
              </w:rPr>
              <w:t>Cover Page and Articles 1, 8, 12, 22, 25, 26, and 33: updated language.</w:t>
            </w:r>
          </w:p>
          <w:p w14:paraId="02C7B75E" w14:textId="1E278149" w:rsidR="00A951E2" w:rsidRPr="00A951E2" w:rsidRDefault="00A951E2" w:rsidP="00A951E2">
            <w:pPr>
              <w:pStyle w:val="ListParagraph"/>
              <w:numPr>
                <w:ilvl w:val="0"/>
                <w:numId w:val="28"/>
              </w:numPr>
              <w:spacing w:before="40" w:after="40"/>
              <w:rPr>
                <w:rFonts w:cs="Arial"/>
                <w:bCs/>
                <w:sz w:val="24"/>
                <w:szCs w:val="24"/>
              </w:rPr>
            </w:pPr>
            <w:r w:rsidRPr="00A951E2">
              <w:rPr>
                <w:rFonts w:cs="Arial"/>
                <w:bCs/>
                <w:sz w:val="24"/>
                <w:szCs w:val="24"/>
              </w:rPr>
              <w:t>Attachment A – Contract Pricing Supplement 12: was replaced with Attachment A – Contract Pricing – Supplement 13.</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42D23065" w14:textId="1D94E323" w:rsidR="00A951E2" w:rsidRPr="00A951E2" w:rsidRDefault="00A951E2" w:rsidP="00A951E2">
            <w:pPr>
              <w:spacing w:after="40"/>
              <w:jc w:val="center"/>
              <w:rPr>
                <w:rFonts w:cs="Arial"/>
                <w:bCs/>
                <w:sz w:val="24"/>
                <w:szCs w:val="24"/>
              </w:rPr>
            </w:pPr>
            <w:r w:rsidRPr="00A951E2">
              <w:rPr>
                <w:rFonts w:cs="Arial"/>
                <w:bCs/>
                <w:sz w:val="24"/>
                <w:szCs w:val="24"/>
              </w:rPr>
              <w:t>4/19/2024</w:t>
            </w:r>
          </w:p>
        </w:tc>
      </w:tr>
      <w:tr w:rsidR="00A951E2" w:rsidRPr="00AB6235" w14:paraId="71D0FA66" w14:textId="77777777" w:rsidTr="00C46685">
        <w:trPr>
          <w:tblHeader/>
          <w:jc w:val="center"/>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355A5D9A" w14:textId="2573D5D6" w:rsidR="00A951E2" w:rsidRPr="00AB6235" w:rsidRDefault="00A951E2" w:rsidP="00A951E2">
            <w:pPr>
              <w:spacing w:before="40" w:after="40"/>
              <w:jc w:val="center"/>
              <w:rPr>
                <w:rFonts w:cs="Arial"/>
                <w:bCs/>
                <w:sz w:val="24"/>
                <w:szCs w:val="24"/>
              </w:rPr>
            </w:pPr>
            <w:r w:rsidRPr="00AB6235">
              <w:rPr>
                <w:bCs/>
                <w:sz w:val="24"/>
                <w:szCs w:val="24"/>
              </w:rPr>
              <w:t>12</w:t>
            </w:r>
          </w:p>
        </w:tc>
        <w:tc>
          <w:tcPr>
            <w:tcW w:w="5515" w:type="dxa"/>
            <w:tcBorders>
              <w:top w:val="single" w:sz="4" w:space="0" w:color="auto"/>
              <w:left w:val="single" w:sz="4" w:space="0" w:color="auto"/>
              <w:bottom w:val="single" w:sz="4" w:space="0" w:color="auto"/>
              <w:right w:val="single" w:sz="4" w:space="0" w:color="auto"/>
            </w:tcBorders>
            <w:shd w:val="clear" w:color="auto" w:fill="auto"/>
            <w:vAlign w:val="center"/>
          </w:tcPr>
          <w:p w14:paraId="66C5A5D9" w14:textId="054EF1B5" w:rsidR="00A951E2" w:rsidRPr="00AB6235" w:rsidRDefault="00A951E2" w:rsidP="00A951E2">
            <w:pPr>
              <w:pStyle w:val="ListParagraph"/>
              <w:numPr>
                <w:ilvl w:val="0"/>
                <w:numId w:val="27"/>
              </w:numPr>
              <w:spacing w:before="40" w:after="40"/>
              <w:rPr>
                <w:rFonts w:cs="Arial"/>
                <w:bCs/>
                <w:sz w:val="24"/>
                <w:szCs w:val="24"/>
              </w:rPr>
            </w:pPr>
            <w:r w:rsidRPr="00AB6235">
              <w:rPr>
                <w:rFonts w:cs="Arial"/>
                <w:bCs/>
                <w:sz w:val="24"/>
                <w:szCs w:val="24"/>
              </w:rPr>
              <w:t xml:space="preserve">Attachment A – Contract Pricing Supplement 11 has been replaced with Attachment A – Contract Pricing – Supplement 12. </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47786BEB" w14:textId="458D149C" w:rsidR="00A951E2" w:rsidRPr="00AB6235" w:rsidRDefault="00A951E2" w:rsidP="00A951E2">
            <w:pPr>
              <w:spacing w:after="40"/>
              <w:jc w:val="center"/>
              <w:rPr>
                <w:rFonts w:cs="Arial"/>
                <w:bCs/>
                <w:sz w:val="24"/>
                <w:szCs w:val="24"/>
              </w:rPr>
            </w:pPr>
            <w:r w:rsidRPr="00AB6235">
              <w:rPr>
                <w:rFonts w:cs="Arial"/>
                <w:bCs/>
                <w:sz w:val="24"/>
                <w:szCs w:val="24"/>
              </w:rPr>
              <w:t>3/14/2024</w:t>
            </w:r>
          </w:p>
        </w:tc>
      </w:tr>
      <w:tr w:rsidR="00A951E2" w:rsidRPr="00383E94" w14:paraId="6E817D0C" w14:textId="77777777" w:rsidTr="00F80641">
        <w:trPr>
          <w:tblHeader/>
          <w:jc w:val="center"/>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7712D60B" w14:textId="27FAF54A" w:rsidR="00A951E2" w:rsidRPr="00C46685" w:rsidRDefault="00A951E2" w:rsidP="00A951E2">
            <w:pPr>
              <w:spacing w:before="40" w:after="40"/>
              <w:jc w:val="center"/>
              <w:rPr>
                <w:rFonts w:cs="Arial"/>
                <w:bCs/>
                <w:sz w:val="24"/>
                <w:szCs w:val="24"/>
              </w:rPr>
            </w:pPr>
            <w:r w:rsidRPr="00C46685">
              <w:rPr>
                <w:rFonts w:cs="Arial"/>
                <w:bCs/>
                <w:sz w:val="24"/>
                <w:szCs w:val="24"/>
              </w:rPr>
              <w:t>11</w:t>
            </w:r>
          </w:p>
        </w:tc>
        <w:tc>
          <w:tcPr>
            <w:tcW w:w="5515" w:type="dxa"/>
            <w:tcBorders>
              <w:top w:val="single" w:sz="4" w:space="0" w:color="auto"/>
              <w:left w:val="single" w:sz="4" w:space="0" w:color="auto"/>
              <w:bottom w:val="single" w:sz="4" w:space="0" w:color="auto"/>
              <w:right w:val="single" w:sz="4" w:space="0" w:color="auto"/>
            </w:tcBorders>
            <w:shd w:val="clear" w:color="auto" w:fill="auto"/>
            <w:vAlign w:val="center"/>
          </w:tcPr>
          <w:p w14:paraId="28AA5716" w14:textId="79110635" w:rsidR="00A951E2" w:rsidRPr="00C46685" w:rsidRDefault="00A951E2" w:rsidP="00A951E2">
            <w:pPr>
              <w:pStyle w:val="ListParagraph"/>
              <w:numPr>
                <w:ilvl w:val="0"/>
                <w:numId w:val="26"/>
              </w:numPr>
              <w:spacing w:before="40" w:after="40"/>
              <w:rPr>
                <w:rFonts w:cs="Arial"/>
                <w:bCs/>
                <w:sz w:val="24"/>
                <w:szCs w:val="24"/>
              </w:rPr>
            </w:pPr>
            <w:r w:rsidRPr="00C46685">
              <w:rPr>
                <w:rFonts w:cs="Arial"/>
                <w:bCs/>
                <w:sz w:val="24"/>
                <w:szCs w:val="24"/>
              </w:rPr>
              <w:t xml:space="preserve">Attachment A – Contract Pricing Supplement 10 has been replaced with Attachment A – Contract Pricing – Supplement 11. </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29DBC0D5" w14:textId="282BFD69" w:rsidR="00A951E2" w:rsidRPr="00C46685" w:rsidRDefault="00A951E2" w:rsidP="00A951E2">
            <w:pPr>
              <w:spacing w:after="40"/>
              <w:jc w:val="center"/>
              <w:rPr>
                <w:rFonts w:cs="Arial"/>
                <w:bCs/>
                <w:sz w:val="24"/>
                <w:szCs w:val="24"/>
              </w:rPr>
            </w:pPr>
            <w:r w:rsidRPr="00C46685">
              <w:rPr>
                <w:rFonts w:cs="Arial"/>
                <w:bCs/>
                <w:sz w:val="24"/>
                <w:szCs w:val="24"/>
              </w:rPr>
              <w:t>2/09/2024</w:t>
            </w:r>
          </w:p>
        </w:tc>
      </w:tr>
      <w:tr w:rsidR="00A951E2" w:rsidRPr="00383E94" w14:paraId="54274F08" w14:textId="77777777" w:rsidTr="004C50BF">
        <w:trPr>
          <w:tblHeader/>
          <w:jc w:val="center"/>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14E0FEC9" w14:textId="2C72AB8F" w:rsidR="00A951E2" w:rsidRPr="00F80641" w:rsidRDefault="00A951E2" w:rsidP="00A951E2">
            <w:pPr>
              <w:spacing w:before="40" w:after="40"/>
              <w:jc w:val="center"/>
              <w:rPr>
                <w:rFonts w:cs="Arial"/>
                <w:bCs/>
                <w:sz w:val="24"/>
                <w:szCs w:val="24"/>
              </w:rPr>
            </w:pPr>
            <w:r w:rsidRPr="00F80641">
              <w:rPr>
                <w:rFonts w:cs="Arial"/>
                <w:bCs/>
                <w:sz w:val="24"/>
                <w:szCs w:val="24"/>
              </w:rPr>
              <w:t>10</w:t>
            </w:r>
          </w:p>
        </w:tc>
        <w:tc>
          <w:tcPr>
            <w:tcW w:w="5515" w:type="dxa"/>
            <w:tcBorders>
              <w:top w:val="single" w:sz="4" w:space="0" w:color="auto"/>
              <w:left w:val="single" w:sz="4" w:space="0" w:color="auto"/>
              <w:bottom w:val="single" w:sz="4" w:space="0" w:color="auto"/>
              <w:right w:val="single" w:sz="4" w:space="0" w:color="auto"/>
            </w:tcBorders>
            <w:shd w:val="clear" w:color="auto" w:fill="auto"/>
            <w:vAlign w:val="center"/>
          </w:tcPr>
          <w:p w14:paraId="169B2696" w14:textId="401990C6" w:rsidR="00A951E2" w:rsidRPr="00F80641" w:rsidRDefault="00A951E2" w:rsidP="00A951E2">
            <w:pPr>
              <w:pStyle w:val="ListParagraph"/>
              <w:numPr>
                <w:ilvl w:val="0"/>
                <w:numId w:val="25"/>
              </w:numPr>
              <w:spacing w:before="40" w:after="40"/>
              <w:rPr>
                <w:rFonts w:cs="Arial"/>
                <w:bCs/>
                <w:sz w:val="24"/>
                <w:szCs w:val="24"/>
              </w:rPr>
            </w:pPr>
            <w:r w:rsidRPr="00F80641">
              <w:rPr>
                <w:rFonts w:cs="Arial"/>
                <w:bCs/>
                <w:sz w:val="24"/>
                <w:szCs w:val="24"/>
              </w:rPr>
              <w:t xml:space="preserve">Attachment A – Contract Pricing Supplement </w:t>
            </w:r>
            <w:r>
              <w:rPr>
                <w:rFonts w:cs="Arial"/>
                <w:bCs/>
                <w:sz w:val="24"/>
                <w:szCs w:val="24"/>
              </w:rPr>
              <w:t>8</w:t>
            </w:r>
            <w:r w:rsidRPr="00F80641">
              <w:rPr>
                <w:rFonts w:cs="Arial"/>
                <w:bCs/>
                <w:sz w:val="24"/>
                <w:szCs w:val="24"/>
              </w:rPr>
              <w:t xml:space="preserve"> has been replaced with Attachment A – Contract Pricing – Supplement 1</w:t>
            </w:r>
            <w:r>
              <w:rPr>
                <w:rFonts w:cs="Arial"/>
                <w:bCs/>
                <w:sz w:val="24"/>
                <w:szCs w:val="24"/>
              </w:rPr>
              <w:t>0</w:t>
            </w:r>
            <w:r w:rsidRPr="00F80641">
              <w:rPr>
                <w:rFonts w:cs="Arial"/>
                <w:bCs/>
                <w:sz w:val="24"/>
                <w:szCs w:val="24"/>
              </w:rPr>
              <w:t xml:space="preserve">. </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5923F97E" w14:textId="17E66394" w:rsidR="00A951E2" w:rsidRPr="00F80641" w:rsidRDefault="00A951E2" w:rsidP="00A951E2">
            <w:pPr>
              <w:spacing w:after="40"/>
              <w:jc w:val="center"/>
              <w:rPr>
                <w:rFonts w:cs="Arial"/>
                <w:bCs/>
                <w:sz w:val="24"/>
                <w:szCs w:val="24"/>
              </w:rPr>
            </w:pPr>
            <w:r w:rsidRPr="00F80641">
              <w:rPr>
                <w:rFonts w:cs="Arial"/>
                <w:bCs/>
                <w:sz w:val="24"/>
                <w:szCs w:val="24"/>
              </w:rPr>
              <w:t>1/12/2024</w:t>
            </w:r>
          </w:p>
        </w:tc>
      </w:tr>
      <w:tr w:rsidR="00A951E2" w:rsidRPr="00383E94" w14:paraId="0B18A53F" w14:textId="77777777" w:rsidTr="00103C98">
        <w:trPr>
          <w:tblHeader/>
          <w:jc w:val="center"/>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24709340" w14:textId="2237DA48" w:rsidR="00A951E2" w:rsidRPr="004C50BF" w:rsidRDefault="00A951E2" w:rsidP="00A951E2">
            <w:pPr>
              <w:spacing w:before="40" w:after="40"/>
              <w:jc w:val="center"/>
              <w:rPr>
                <w:rFonts w:cs="Arial"/>
                <w:bCs/>
                <w:sz w:val="24"/>
                <w:szCs w:val="24"/>
              </w:rPr>
            </w:pPr>
            <w:r w:rsidRPr="004C50BF">
              <w:rPr>
                <w:rFonts w:cs="Arial"/>
                <w:bCs/>
                <w:sz w:val="24"/>
                <w:szCs w:val="24"/>
              </w:rPr>
              <w:t>9</w:t>
            </w:r>
          </w:p>
        </w:tc>
        <w:tc>
          <w:tcPr>
            <w:tcW w:w="5515" w:type="dxa"/>
            <w:tcBorders>
              <w:top w:val="single" w:sz="4" w:space="0" w:color="auto"/>
              <w:left w:val="single" w:sz="4" w:space="0" w:color="auto"/>
              <w:bottom w:val="single" w:sz="4" w:space="0" w:color="auto"/>
              <w:right w:val="single" w:sz="4" w:space="0" w:color="auto"/>
            </w:tcBorders>
            <w:shd w:val="clear" w:color="auto" w:fill="auto"/>
            <w:vAlign w:val="center"/>
          </w:tcPr>
          <w:p w14:paraId="0DCDB64D" w14:textId="1CCDA6F6" w:rsidR="00A951E2" w:rsidRPr="004C50BF" w:rsidRDefault="00A951E2" w:rsidP="00A951E2">
            <w:pPr>
              <w:pStyle w:val="ListParagraph"/>
              <w:numPr>
                <w:ilvl w:val="0"/>
                <w:numId w:val="24"/>
              </w:numPr>
              <w:spacing w:before="40" w:after="40"/>
              <w:rPr>
                <w:rFonts w:cs="Arial"/>
                <w:bCs/>
                <w:sz w:val="24"/>
                <w:szCs w:val="24"/>
              </w:rPr>
            </w:pPr>
            <w:r w:rsidRPr="004C50BF">
              <w:rPr>
                <w:rFonts w:cs="Arial"/>
                <w:bCs/>
                <w:sz w:val="24"/>
                <w:szCs w:val="24"/>
              </w:rPr>
              <w:t xml:space="preserve">Lithia Nissan contact information updated. </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27D7565B" w14:textId="2FF88CD0" w:rsidR="00A951E2" w:rsidRPr="004C50BF" w:rsidRDefault="00A951E2" w:rsidP="00A951E2">
            <w:pPr>
              <w:spacing w:after="40"/>
              <w:jc w:val="center"/>
              <w:rPr>
                <w:rFonts w:cs="Arial"/>
                <w:bCs/>
                <w:sz w:val="24"/>
                <w:szCs w:val="24"/>
              </w:rPr>
            </w:pPr>
            <w:r w:rsidRPr="004C50BF">
              <w:rPr>
                <w:rFonts w:cs="Arial"/>
                <w:bCs/>
                <w:sz w:val="24"/>
                <w:szCs w:val="24"/>
              </w:rPr>
              <w:t>12/12/2023</w:t>
            </w:r>
          </w:p>
        </w:tc>
      </w:tr>
    </w:tbl>
    <w:p w14:paraId="799E63C6" w14:textId="77777777" w:rsidR="001D4C2A" w:rsidRDefault="001D4C2A">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5515"/>
        <w:gridCol w:w="2053"/>
      </w:tblGrid>
      <w:tr w:rsidR="00A951E2" w:rsidRPr="00383E94" w14:paraId="71D372CC" w14:textId="77777777" w:rsidTr="00C46B76">
        <w:trPr>
          <w:tblHeader/>
          <w:jc w:val="center"/>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350CA7DF" w14:textId="47E020F8" w:rsidR="00A951E2" w:rsidRPr="00103C98" w:rsidRDefault="00A951E2" w:rsidP="00A951E2">
            <w:pPr>
              <w:spacing w:before="40" w:after="40"/>
              <w:jc w:val="center"/>
              <w:rPr>
                <w:rFonts w:cs="Arial"/>
                <w:bCs/>
                <w:sz w:val="24"/>
                <w:szCs w:val="24"/>
              </w:rPr>
            </w:pPr>
            <w:r w:rsidRPr="00103C98">
              <w:rPr>
                <w:bCs/>
                <w:sz w:val="24"/>
                <w:szCs w:val="24"/>
              </w:rPr>
              <w:lastRenderedPageBreak/>
              <w:t>8</w:t>
            </w:r>
          </w:p>
        </w:tc>
        <w:tc>
          <w:tcPr>
            <w:tcW w:w="5515" w:type="dxa"/>
            <w:tcBorders>
              <w:top w:val="single" w:sz="4" w:space="0" w:color="auto"/>
              <w:left w:val="single" w:sz="4" w:space="0" w:color="auto"/>
              <w:bottom w:val="single" w:sz="4" w:space="0" w:color="auto"/>
              <w:right w:val="single" w:sz="4" w:space="0" w:color="auto"/>
            </w:tcBorders>
            <w:shd w:val="clear" w:color="auto" w:fill="auto"/>
            <w:vAlign w:val="center"/>
          </w:tcPr>
          <w:p w14:paraId="4190EA88" w14:textId="080BB436" w:rsidR="00A951E2" w:rsidRPr="00103C98" w:rsidRDefault="00A951E2" w:rsidP="00A951E2">
            <w:pPr>
              <w:pStyle w:val="ListParagraph"/>
              <w:numPr>
                <w:ilvl w:val="0"/>
                <w:numId w:val="22"/>
              </w:numPr>
              <w:spacing w:before="40" w:after="40"/>
              <w:rPr>
                <w:rFonts w:cs="Arial"/>
                <w:bCs/>
                <w:sz w:val="24"/>
                <w:szCs w:val="24"/>
              </w:rPr>
            </w:pPr>
            <w:r w:rsidRPr="00103C98">
              <w:rPr>
                <w:rFonts w:cs="Arial"/>
                <w:bCs/>
                <w:sz w:val="24"/>
                <w:szCs w:val="24"/>
              </w:rPr>
              <w:t>Attachment A – Contract Pricing Supplement 7 has been replaced with Attachment A – Contract Pricing – Supplement 8</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6F82390C" w14:textId="19D7D4CE" w:rsidR="00A951E2" w:rsidRPr="00103C98" w:rsidRDefault="00A951E2" w:rsidP="00A951E2">
            <w:pPr>
              <w:spacing w:after="40"/>
              <w:jc w:val="center"/>
              <w:rPr>
                <w:rFonts w:cs="Arial"/>
                <w:bCs/>
                <w:sz w:val="24"/>
                <w:szCs w:val="24"/>
              </w:rPr>
            </w:pPr>
            <w:r w:rsidRPr="00103C98">
              <w:rPr>
                <w:rFonts w:cs="Arial"/>
                <w:bCs/>
                <w:sz w:val="24"/>
                <w:szCs w:val="24"/>
              </w:rPr>
              <w:t>12/06/2023</w:t>
            </w:r>
          </w:p>
        </w:tc>
      </w:tr>
      <w:tr w:rsidR="00A951E2" w:rsidRPr="00777F36" w14:paraId="4DC76F59" w14:textId="77777777" w:rsidTr="00777F36">
        <w:trPr>
          <w:tblHeader/>
          <w:jc w:val="center"/>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027B9BBD" w14:textId="51C649E2" w:rsidR="00A951E2" w:rsidRPr="00C46B76" w:rsidRDefault="00A951E2" w:rsidP="00A951E2">
            <w:pPr>
              <w:spacing w:before="40" w:after="40"/>
              <w:jc w:val="center"/>
              <w:rPr>
                <w:rFonts w:cs="Arial"/>
                <w:bCs/>
                <w:sz w:val="24"/>
                <w:szCs w:val="24"/>
              </w:rPr>
            </w:pPr>
            <w:r w:rsidRPr="00C46B76">
              <w:rPr>
                <w:rFonts w:cs="Arial"/>
                <w:bCs/>
                <w:sz w:val="24"/>
                <w:szCs w:val="24"/>
              </w:rPr>
              <w:t>7</w:t>
            </w:r>
          </w:p>
        </w:tc>
        <w:tc>
          <w:tcPr>
            <w:tcW w:w="5515" w:type="dxa"/>
            <w:tcBorders>
              <w:top w:val="single" w:sz="4" w:space="0" w:color="auto"/>
              <w:left w:val="single" w:sz="4" w:space="0" w:color="auto"/>
              <w:bottom w:val="single" w:sz="4" w:space="0" w:color="auto"/>
              <w:right w:val="single" w:sz="4" w:space="0" w:color="auto"/>
            </w:tcBorders>
            <w:shd w:val="clear" w:color="auto" w:fill="auto"/>
            <w:vAlign w:val="center"/>
          </w:tcPr>
          <w:p w14:paraId="5B1241F4" w14:textId="7A85D41B" w:rsidR="00A951E2" w:rsidRPr="00C46B76" w:rsidRDefault="00A951E2" w:rsidP="00A951E2">
            <w:pPr>
              <w:pStyle w:val="ListParagraph"/>
              <w:numPr>
                <w:ilvl w:val="0"/>
                <w:numId w:val="21"/>
              </w:numPr>
              <w:spacing w:before="40" w:after="40"/>
              <w:rPr>
                <w:rFonts w:cs="Arial"/>
                <w:bCs/>
                <w:sz w:val="24"/>
                <w:szCs w:val="24"/>
              </w:rPr>
            </w:pPr>
            <w:r w:rsidRPr="00C46B76">
              <w:rPr>
                <w:rFonts w:cs="Arial"/>
                <w:bCs/>
                <w:sz w:val="24"/>
                <w:szCs w:val="24"/>
              </w:rPr>
              <w:t>Attachment A – Contract Pricing Supplement 5 has been replaced with Attachment A – Contract Pricing – Supplement 7</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6679127F" w14:textId="2513EF76" w:rsidR="00A951E2" w:rsidRPr="00C46B76" w:rsidRDefault="00A951E2" w:rsidP="00A951E2">
            <w:pPr>
              <w:spacing w:after="40"/>
              <w:jc w:val="center"/>
              <w:rPr>
                <w:rFonts w:cs="Arial"/>
                <w:bCs/>
                <w:sz w:val="24"/>
                <w:szCs w:val="24"/>
              </w:rPr>
            </w:pPr>
            <w:r w:rsidRPr="00C46B76">
              <w:rPr>
                <w:rFonts w:cs="Arial"/>
                <w:bCs/>
                <w:sz w:val="24"/>
                <w:szCs w:val="24"/>
              </w:rPr>
              <w:t>10/30/2023</w:t>
            </w:r>
          </w:p>
        </w:tc>
      </w:tr>
      <w:tr w:rsidR="00A951E2" w:rsidRPr="00777F36" w14:paraId="40FFD9B2" w14:textId="77777777" w:rsidTr="009C3CB3">
        <w:trPr>
          <w:tblHeader/>
          <w:jc w:val="center"/>
        </w:trPr>
        <w:tc>
          <w:tcPr>
            <w:tcW w:w="1590" w:type="dxa"/>
            <w:tcBorders>
              <w:top w:val="single" w:sz="4" w:space="0" w:color="auto"/>
              <w:left w:val="single" w:sz="4" w:space="0" w:color="auto"/>
              <w:bottom w:val="single" w:sz="4" w:space="0" w:color="auto"/>
              <w:right w:val="single" w:sz="4" w:space="0" w:color="auto"/>
            </w:tcBorders>
            <w:shd w:val="clear" w:color="auto" w:fill="auto"/>
          </w:tcPr>
          <w:p w14:paraId="55D691FB" w14:textId="740D5FF5" w:rsidR="00A951E2" w:rsidRPr="00777F36" w:rsidRDefault="00A951E2" w:rsidP="00A951E2">
            <w:pPr>
              <w:spacing w:before="40" w:after="40"/>
              <w:jc w:val="center"/>
              <w:rPr>
                <w:rFonts w:cs="Arial"/>
                <w:bCs/>
                <w:sz w:val="24"/>
                <w:szCs w:val="24"/>
              </w:rPr>
            </w:pPr>
            <w:r w:rsidRPr="00777F36">
              <w:rPr>
                <w:bCs/>
                <w:sz w:val="24"/>
                <w:szCs w:val="24"/>
              </w:rPr>
              <w:t>6</w:t>
            </w:r>
          </w:p>
        </w:tc>
        <w:tc>
          <w:tcPr>
            <w:tcW w:w="5515" w:type="dxa"/>
            <w:tcBorders>
              <w:top w:val="single" w:sz="4" w:space="0" w:color="auto"/>
              <w:left w:val="single" w:sz="4" w:space="0" w:color="auto"/>
              <w:bottom w:val="single" w:sz="4" w:space="0" w:color="auto"/>
              <w:right w:val="single" w:sz="4" w:space="0" w:color="auto"/>
            </w:tcBorders>
            <w:shd w:val="clear" w:color="auto" w:fill="auto"/>
            <w:vAlign w:val="center"/>
          </w:tcPr>
          <w:p w14:paraId="23AB23F3" w14:textId="746987B5" w:rsidR="00A951E2" w:rsidRPr="00777F36" w:rsidRDefault="00A951E2" w:rsidP="00A951E2">
            <w:pPr>
              <w:pStyle w:val="ListParagraph"/>
              <w:numPr>
                <w:ilvl w:val="0"/>
                <w:numId w:val="20"/>
              </w:numPr>
              <w:spacing w:before="40" w:after="40"/>
              <w:rPr>
                <w:rFonts w:cs="Arial"/>
                <w:bCs/>
                <w:sz w:val="24"/>
                <w:szCs w:val="24"/>
              </w:rPr>
            </w:pPr>
            <w:r w:rsidRPr="00777F36">
              <w:rPr>
                <w:bCs/>
                <w:sz w:val="24"/>
                <w:szCs w:val="24"/>
              </w:rPr>
              <w:t>Update State Contract Administrator information.</w:t>
            </w:r>
          </w:p>
        </w:tc>
        <w:tc>
          <w:tcPr>
            <w:tcW w:w="2053" w:type="dxa"/>
            <w:tcBorders>
              <w:top w:val="single" w:sz="4" w:space="0" w:color="auto"/>
              <w:left w:val="single" w:sz="4" w:space="0" w:color="auto"/>
              <w:bottom w:val="single" w:sz="4" w:space="0" w:color="auto"/>
              <w:right w:val="single" w:sz="4" w:space="0" w:color="auto"/>
            </w:tcBorders>
            <w:shd w:val="clear" w:color="auto" w:fill="auto"/>
          </w:tcPr>
          <w:p w14:paraId="778EEBFA" w14:textId="6ED386B6" w:rsidR="00A951E2" w:rsidRPr="00777F36" w:rsidRDefault="00A951E2" w:rsidP="00A951E2">
            <w:pPr>
              <w:spacing w:after="40"/>
              <w:jc w:val="center"/>
              <w:rPr>
                <w:rFonts w:cs="Arial"/>
                <w:bCs/>
                <w:sz w:val="24"/>
                <w:szCs w:val="24"/>
              </w:rPr>
            </w:pPr>
            <w:r w:rsidRPr="00777F36">
              <w:rPr>
                <w:rFonts w:cs="Arial"/>
                <w:bCs/>
                <w:sz w:val="24"/>
                <w:szCs w:val="24"/>
              </w:rPr>
              <w:t>08/04/2023</w:t>
            </w:r>
          </w:p>
        </w:tc>
      </w:tr>
      <w:tr w:rsidR="00F80641" w:rsidRPr="00D36164" w14:paraId="396E6CE9" w14:textId="77777777" w:rsidTr="000D098F">
        <w:trPr>
          <w:trHeight w:val="386"/>
          <w:jc w:val="center"/>
        </w:trPr>
        <w:tc>
          <w:tcPr>
            <w:tcW w:w="1590" w:type="dxa"/>
            <w:tcBorders>
              <w:top w:val="single" w:sz="4" w:space="0" w:color="auto"/>
              <w:left w:val="single" w:sz="4" w:space="0" w:color="auto"/>
              <w:bottom w:val="single" w:sz="4" w:space="0" w:color="auto"/>
              <w:right w:val="single" w:sz="4" w:space="0" w:color="auto"/>
            </w:tcBorders>
          </w:tcPr>
          <w:p w14:paraId="7F1490C2" w14:textId="1F904365" w:rsidR="00F80641" w:rsidRPr="00371B6A" w:rsidRDefault="00F80641" w:rsidP="00F80641">
            <w:pPr>
              <w:contextualSpacing/>
              <w:jc w:val="center"/>
              <w:rPr>
                <w:rFonts w:cs="Arial"/>
                <w:bCs/>
                <w:sz w:val="24"/>
                <w:szCs w:val="24"/>
              </w:rPr>
            </w:pPr>
            <w:r w:rsidRPr="00371B6A">
              <w:rPr>
                <w:rFonts w:cs="Arial"/>
                <w:bCs/>
                <w:sz w:val="24"/>
                <w:szCs w:val="24"/>
              </w:rPr>
              <w:t>5</w:t>
            </w:r>
          </w:p>
        </w:tc>
        <w:tc>
          <w:tcPr>
            <w:tcW w:w="5515" w:type="dxa"/>
            <w:tcBorders>
              <w:top w:val="single" w:sz="4" w:space="0" w:color="auto"/>
              <w:left w:val="single" w:sz="4" w:space="0" w:color="auto"/>
              <w:bottom w:val="single" w:sz="4" w:space="0" w:color="auto"/>
              <w:right w:val="single" w:sz="4" w:space="0" w:color="auto"/>
            </w:tcBorders>
          </w:tcPr>
          <w:p w14:paraId="53026C7E" w14:textId="5D7E92FB" w:rsidR="00F80641" w:rsidRPr="00371B6A" w:rsidRDefault="00F80641" w:rsidP="00F80641">
            <w:pPr>
              <w:pStyle w:val="ListParagraph"/>
              <w:numPr>
                <w:ilvl w:val="0"/>
                <w:numId w:val="18"/>
              </w:numPr>
              <w:rPr>
                <w:rFonts w:cs="Arial"/>
                <w:bCs/>
                <w:sz w:val="24"/>
                <w:szCs w:val="24"/>
              </w:rPr>
            </w:pPr>
            <w:r w:rsidRPr="00371B6A">
              <w:rPr>
                <w:rFonts w:cs="Arial"/>
                <w:bCs/>
                <w:sz w:val="24"/>
                <w:szCs w:val="24"/>
              </w:rPr>
              <w:t>Attachment A – Contract Pricing Supplement 4 has been replaced with Attachment A – Contract Pricing – Supplement 5</w:t>
            </w:r>
          </w:p>
        </w:tc>
        <w:tc>
          <w:tcPr>
            <w:tcW w:w="2053" w:type="dxa"/>
            <w:tcBorders>
              <w:top w:val="single" w:sz="4" w:space="0" w:color="auto"/>
              <w:left w:val="single" w:sz="4" w:space="0" w:color="auto"/>
              <w:bottom w:val="single" w:sz="4" w:space="0" w:color="auto"/>
              <w:right w:val="single" w:sz="4" w:space="0" w:color="auto"/>
            </w:tcBorders>
          </w:tcPr>
          <w:p w14:paraId="1F090E18" w14:textId="43B303C8" w:rsidR="00F80641" w:rsidRPr="00371B6A" w:rsidRDefault="00F80641" w:rsidP="00F80641">
            <w:pPr>
              <w:spacing w:before="40" w:after="40"/>
              <w:jc w:val="center"/>
              <w:rPr>
                <w:rFonts w:cs="Arial"/>
                <w:bCs/>
                <w:sz w:val="24"/>
                <w:szCs w:val="24"/>
              </w:rPr>
            </w:pPr>
            <w:r w:rsidRPr="00371B6A">
              <w:rPr>
                <w:rFonts w:cs="Arial"/>
                <w:bCs/>
                <w:sz w:val="24"/>
                <w:szCs w:val="24"/>
              </w:rPr>
              <w:t>01/23/2023</w:t>
            </w:r>
          </w:p>
        </w:tc>
      </w:tr>
      <w:tr w:rsidR="00F80641" w:rsidRPr="00D36164" w14:paraId="0DB4D716" w14:textId="77777777" w:rsidTr="000D098F">
        <w:trPr>
          <w:trHeight w:val="386"/>
          <w:jc w:val="center"/>
        </w:trPr>
        <w:tc>
          <w:tcPr>
            <w:tcW w:w="1590" w:type="dxa"/>
            <w:tcBorders>
              <w:top w:val="single" w:sz="4" w:space="0" w:color="auto"/>
              <w:left w:val="single" w:sz="4" w:space="0" w:color="auto"/>
              <w:bottom w:val="single" w:sz="4" w:space="0" w:color="auto"/>
              <w:right w:val="single" w:sz="4" w:space="0" w:color="auto"/>
            </w:tcBorders>
          </w:tcPr>
          <w:p w14:paraId="48ED98AB" w14:textId="2390DEF6" w:rsidR="00F80641" w:rsidRPr="00F56271" w:rsidRDefault="00F80641" w:rsidP="00F80641">
            <w:pPr>
              <w:contextualSpacing/>
              <w:jc w:val="center"/>
              <w:rPr>
                <w:rFonts w:cs="Arial"/>
                <w:bCs/>
                <w:sz w:val="24"/>
                <w:szCs w:val="24"/>
              </w:rPr>
            </w:pPr>
            <w:r w:rsidRPr="00F56271">
              <w:rPr>
                <w:rFonts w:cs="Arial"/>
                <w:bCs/>
                <w:sz w:val="24"/>
                <w:szCs w:val="24"/>
              </w:rPr>
              <w:t>4</w:t>
            </w:r>
          </w:p>
        </w:tc>
        <w:tc>
          <w:tcPr>
            <w:tcW w:w="5515" w:type="dxa"/>
            <w:tcBorders>
              <w:top w:val="single" w:sz="4" w:space="0" w:color="auto"/>
              <w:left w:val="single" w:sz="4" w:space="0" w:color="auto"/>
              <w:bottom w:val="single" w:sz="4" w:space="0" w:color="auto"/>
              <w:right w:val="single" w:sz="4" w:space="0" w:color="auto"/>
            </w:tcBorders>
          </w:tcPr>
          <w:p w14:paraId="5E06AB11" w14:textId="5C1E5806" w:rsidR="00F80641" w:rsidRPr="00F56271" w:rsidRDefault="00F80641" w:rsidP="00F80641">
            <w:pPr>
              <w:pStyle w:val="ListParagraph"/>
              <w:numPr>
                <w:ilvl w:val="0"/>
                <w:numId w:val="18"/>
              </w:numPr>
              <w:rPr>
                <w:rFonts w:cs="Arial"/>
                <w:bCs/>
                <w:sz w:val="24"/>
                <w:szCs w:val="24"/>
              </w:rPr>
            </w:pPr>
            <w:r w:rsidRPr="00F56271">
              <w:rPr>
                <w:rFonts w:cs="Arial"/>
                <w:bCs/>
                <w:sz w:val="24"/>
                <w:szCs w:val="24"/>
              </w:rPr>
              <w:t>Attachment A – Contract Pricing Supplement 3 has been replaced with Attachment A – Contract Pricing – Supplement 4</w:t>
            </w:r>
          </w:p>
        </w:tc>
        <w:tc>
          <w:tcPr>
            <w:tcW w:w="2053" w:type="dxa"/>
            <w:tcBorders>
              <w:top w:val="single" w:sz="4" w:space="0" w:color="auto"/>
              <w:left w:val="single" w:sz="4" w:space="0" w:color="auto"/>
              <w:bottom w:val="single" w:sz="4" w:space="0" w:color="auto"/>
              <w:right w:val="single" w:sz="4" w:space="0" w:color="auto"/>
            </w:tcBorders>
          </w:tcPr>
          <w:p w14:paraId="40DD87F0" w14:textId="5FE6A07E" w:rsidR="00F80641" w:rsidRPr="00F56271" w:rsidRDefault="00F80641" w:rsidP="00F80641">
            <w:pPr>
              <w:spacing w:before="40" w:after="40"/>
              <w:jc w:val="center"/>
              <w:rPr>
                <w:rFonts w:cs="Arial"/>
                <w:bCs/>
                <w:sz w:val="24"/>
                <w:szCs w:val="24"/>
              </w:rPr>
            </w:pPr>
            <w:r w:rsidRPr="00F56271">
              <w:rPr>
                <w:rFonts w:cs="Arial"/>
                <w:bCs/>
                <w:sz w:val="24"/>
                <w:szCs w:val="24"/>
              </w:rPr>
              <w:t>11/04/2022</w:t>
            </w:r>
          </w:p>
        </w:tc>
      </w:tr>
      <w:tr w:rsidR="00F80641" w:rsidRPr="00D36164" w14:paraId="0B6FD04C" w14:textId="77777777" w:rsidTr="000D098F">
        <w:trPr>
          <w:trHeight w:val="386"/>
          <w:jc w:val="center"/>
        </w:trPr>
        <w:tc>
          <w:tcPr>
            <w:tcW w:w="1590" w:type="dxa"/>
            <w:tcBorders>
              <w:top w:val="single" w:sz="4" w:space="0" w:color="auto"/>
              <w:left w:val="single" w:sz="4" w:space="0" w:color="auto"/>
              <w:bottom w:val="single" w:sz="4" w:space="0" w:color="auto"/>
              <w:right w:val="single" w:sz="4" w:space="0" w:color="auto"/>
            </w:tcBorders>
          </w:tcPr>
          <w:p w14:paraId="4B3249E6" w14:textId="2D54B766" w:rsidR="00F80641" w:rsidRPr="00EA6C06" w:rsidRDefault="00F80641" w:rsidP="00F80641">
            <w:pPr>
              <w:contextualSpacing/>
              <w:jc w:val="center"/>
              <w:rPr>
                <w:rFonts w:cs="Arial"/>
                <w:bCs/>
                <w:sz w:val="24"/>
                <w:szCs w:val="24"/>
              </w:rPr>
            </w:pPr>
            <w:r w:rsidRPr="00EA6C06">
              <w:rPr>
                <w:rFonts w:cs="Arial"/>
                <w:bCs/>
                <w:sz w:val="24"/>
                <w:szCs w:val="24"/>
              </w:rPr>
              <w:t>3</w:t>
            </w:r>
          </w:p>
        </w:tc>
        <w:tc>
          <w:tcPr>
            <w:tcW w:w="5515" w:type="dxa"/>
            <w:tcBorders>
              <w:top w:val="single" w:sz="4" w:space="0" w:color="auto"/>
              <w:left w:val="single" w:sz="4" w:space="0" w:color="auto"/>
              <w:bottom w:val="single" w:sz="4" w:space="0" w:color="auto"/>
              <w:right w:val="single" w:sz="4" w:space="0" w:color="auto"/>
            </w:tcBorders>
          </w:tcPr>
          <w:p w14:paraId="6349CD67" w14:textId="0069DE61" w:rsidR="00F80641" w:rsidRPr="00EA6C06" w:rsidRDefault="00F80641" w:rsidP="00F80641">
            <w:pPr>
              <w:pStyle w:val="ListParagraph"/>
              <w:numPr>
                <w:ilvl w:val="0"/>
                <w:numId w:val="18"/>
              </w:numPr>
              <w:rPr>
                <w:rFonts w:cs="Arial"/>
                <w:bCs/>
                <w:sz w:val="24"/>
                <w:szCs w:val="24"/>
              </w:rPr>
            </w:pPr>
            <w:r w:rsidRPr="00EA6C06">
              <w:rPr>
                <w:rFonts w:cs="Arial"/>
                <w:bCs/>
                <w:sz w:val="24"/>
                <w:szCs w:val="24"/>
              </w:rPr>
              <w:t>Attachment A – Contract Pricing Supplement 2 has been replaced with Attachment A – Contract Pricing – Supplement 3</w:t>
            </w:r>
          </w:p>
        </w:tc>
        <w:tc>
          <w:tcPr>
            <w:tcW w:w="2053" w:type="dxa"/>
            <w:tcBorders>
              <w:top w:val="single" w:sz="4" w:space="0" w:color="auto"/>
              <w:left w:val="single" w:sz="4" w:space="0" w:color="auto"/>
              <w:bottom w:val="single" w:sz="4" w:space="0" w:color="auto"/>
              <w:right w:val="single" w:sz="4" w:space="0" w:color="auto"/>
            </w:tcBorders>
          </w:tcPr>
          <w:p w14:paraId="2159C1E2" w14:textId="1B6C3A11" w:rsidR="00F80641" w:rsidRPr="00EA6C06" w:rsidRDefault="00F80641" w:rsidP="00F80641">
            <w:pPr>
              <w:spacing w:before="40" w:after="40"/>
              <w:jc w:val="center"/>
              <w:rPr>
                <w:rFonts w:cs="Arial"/>
                <w:bCs/>
                <w:sz w:val="24"/>
                <w:szCs w:val="24"/>
              </w:rPr>
            </w:pPr>
            <w:r w:rsidRPr="00EA6C06">
              <w:rPr>
                <w:rFonts w:cs="Arial"/>
                <w:bCs/>
                <w:sz w:val="24"/>
                <w:szCs w:val="24"/>
              </w:rPr>
              <w:t>09/19/2022</w:t>
            </w:r>
          </w:p>
        </w:tc>
      </w:tr>
      <w:tr w:rsidR="00F80641" w:rsidRPr="00D36164" w14:paraId="3079A617" w14:textId="77777777" w:rsidTr="000D098F">
        <w:trPr>
          <w:trHeight w:val="386"/>
          <w:jc w:val="center"/>
        </w:trPr>
        <w:tc>
          <w:tcPr>
            <w:tcW w:w="1590" w:type="dxa"/>
            <w:tcBorders>
              <w:top w:val="single" w:sz="4" w:space="0" w:color="auto"/>
              <w:left w:val="single" w:sz="4" w:space="0" w:color="auto"/>
              <w:bottom w:val="single" w:sz="4" w:space="0" w:color="auto"/>
              <w:right w:val="single" w:sz="4" w:space="0" w:color="auto"/>
            </w:tcBorders>
          </w:tcPr>
          <w:p w14:paraId="573051DC" w14:textId="4C0BC203" w:rsidR="00F80641" w:rsidRPr="002811F9" w:rsidRDefault="00F80641" w:rsidP="00F80641">
            <w:pPr>
              <w:contextualSpacing/>
              <w:jc w:val="center"/>
              <w:rPr>
                <w:rFonts w:cs="Arial"/>
                <w:bCs/>
                <w:sz w:val="24"/>
                <w:szCs w:val="24"/>
              </w:rPr>
            </w:pPr>
            <w:r w:rsidRPr="002811F9">
              <w:rPr>
                <w:rFonts w:cs="Arial"/>
                <w:bCs/>
                <w:sz w:val="24"/>
                <w:szCs w:val="24"/>
              </w:rPr>
              <w:t>2</w:t>
            </w:r>
          </w:p>
        </w:tc>
        <w:tc>
          <w:tcPr>
            <w:tcW w:w="5515" w:type="dxa"/>
            <w:tcBorders>
              <w:top w:val="single" w:sz="4" w:space="0" w:color="auto"/>
              <w:left w:val="single" w:sz="4" w:space="0" w:color="auto"/>
              <w:bottom w:val="single" w:sz="4" w:space="0" w:color="auto"/>
              <w:right w:val="single" w:sz="4" w:space="0" w:color="auto"/>
            </w:tcBorders>
          </w:tcPr>
          <w:p w14:paraId="047423E8" w14:textId="18AE3937" w:rsidR="00F80641" w:rsidRPr="002811F9" w:rsidRDefault="00F80641" w:rsidP="00F80641">
            <w:pPr>
              <w:pStyle w:val="ListParagraph"/>
              <w:numPr>
                <w:ilvl w:val="0"/>
                <w:numId w:val="19"/>
              </w:numPr>
              <w:rPr>
                <w:rFonts w:cs="Arial"/>
                <w:bCs/>
                <w:sz w:val="24"/>
                <w:szCs w:val="24"/>
              </w:rPr>
            </w:pPr>
            <w:r w:rsidRPr="002811F9">
              <w:rPr>
                <w:rFonts w:cs="Arial"/>
                <w:bCs/>
                <w:sz w:val="24"/>
                <w:szCs w:val="24"/>
              </w:rPr>
              <w:t>Attachment A –Contract Pricing has been replaced with Attachmen</w:t>
            </w:r>
            <w:r w:rsidR="001825B2">
              <w:rPr>
                <w:rFonts w:cs="Arial"/>
                <w:bCs/>
                <w:sz w:val="24"/>
                <w:szCs w:val="24"/>
              </w:rPr>
              <w:t>t</w:t>
            </w:r>
            <w:r w:rsidRPr="002811F9">
              <w:rPr>
                <w:rFonts w:cs="Arial"/>
                <w:bCs/>
                <w:sz w:val="24"/>
                <w:szCs w:val="24"/>
              </w:rPr>
              <w:t xml:space="preserve"> A – Contract Pricing – Supplement 2</w:t>
            </w:r>
          </w:p>
          <w:p w14:paraId="73C15C5B" w14:textId="61B42322" w:rsidR="00F80641" w:rsidRPr="002811F9" w:rsidRDefault="00F80641" w:rsidP="00F80641">
            <w:pPr>
              <w:pStyle w:val="ListParagraph"/>
              <w:numPr>
                <w:ilvl w:val="0"/>
                <w:numId w:val="19"/>
              </w:numPr>
              <w:rPr>
                <w:rFonts w:cs="Arial"/>
                <w:bCs/>
                <w:sz w:val="24"/>
                <w:szCs w:val="24"/>
              </w:rPr>
            </w:pPr>
            <w:r w:rsidRPr="002811F9">
              <w:rPr>
                <w:rFonts w:cs="Arial"/>
                <w:bCs/>
                <w:sz w:val="24"/>
                <w:szCs w:val="24"/>
              </w:rPr>
              <w:t>Article 32 - STATE AND LOCAL GOVERNMENT EMPLOYEE PRICING – link updated</w:t>
            </w:r>
          </w:p>
        </w:tc>
        <w:tc>
          <w:tcPr>
            <w:tcW w:w="2053" w:type="dxa"/>
            <w:tcBorders>
              <w:top w:val="single" w:sz="4" w:space="0" w:color="auto"/>
              <w:left w:val="single" w:sz="4" w:space="0" w:color="auto"/>
              <w:bottom w:val="single" w:sz="4" w:space="0" w:color="auto"/>
              <w:right w:val="single" w:sz="4" w:space="0" w:color="auto"/>
            </w:tcBorders>
          </w:tcPr>
          <w:p w14:paraId="5C01146E" w14:textId="5D3BFF0B" w:rsidR="00F80641" w:rsidRPr="002811F9" w:rsidRDefault="00F80641" w:rsidP="00F80641">
            <w:pPr>
              <w:spacing w:before="40" w:after="40"/>
              <w:jc w:val="center"/>
              <w:rPr>
                <w:rFonts w:cs="Arial"/>
                <w:bCs/>
                <w:sz w:val="24"/>
                <w:szCs w:val="24"/>
              </w:rPr>
            </w:pPr>
            <w:r w:rsidRPr="002811F9">
              <w:rPr>
                <w:rFonts w:cs="Arial"/>
                <w:bCs/>
                <w:sz w:val="24"/>
                <w:szCs w:val="24"/>
              </w:rPr>
              <w:t>08/16/2022</w:t>
            </w:r>
          </w:p>
        </w:tc>
      </w:tr>
      <w:tr w:rsidR="00F56271" w:rsidRPr="00D36164" w14:paraId="0A1CAD73" w14:textId="77777777" w:rsidTr="000D098F">
        <w:trPr>
          <w:trHeight w:val="386"/>
          <w:jc w:val="center"/>
        </w:trPr>
        <w:tc>
          <w:tcPr>
            <w:tcW w:w="1590" w:type="dxa"/>
            <w:tcBorders>
              <w:top w:val="single" w:sz="4" w:space="0" w:color="auto"/>
              <w:left w:val="single" w:sz="4" w:space="0" w:color="auto"/>
              <w:bottom w:val="single" w:sz="4" w:space="0" w:color="auto"/>
              <w:right w:val="single" w:sz="4" w:space="0" w:color="auto"/>
            </w:tcBorders>
          </w:tcPr>
          <w:p w14:paraId="27FDE440" w14:textId="42A04CF8" w:rsidR="00F56271" w:rsidRPr="00EA199D" w:rsidRDefault="00F56271" w:rsidP="00F56271">
            <w:pPr>
              <w:contextualSpacing/>
              <w:jc w:val="center"/>
              <w:rPr>
                <w:rFonts w:cs="Arial"/>
                <w:bCs/>
                <w:sz w:val="24"/>
                <w:szCs w:val="24"/>
              </w:rPr>
            </w:pPr>
            <w:r w:rsidRPr="00EA199D">
              <w:rPr>
                <w:rFonts w:cs="Arial"/>
                <w:bCs/>
                <w:sz w:val="24"/>
                <w:szCs w:val="24"/>
              </w:rPr>
              <w:t>1</w:t>
            </w:r>
          </w:p>
        </w:tc>
        <w:tc>
          <w:tcPr>
            <w:tcW w:w="5515" w:type="dxa"/>
            <w:tcBorders>
              <w:top w:val="single" w:sz="4" w:space="0" w:color="auto"/>
              <w:left w:val="single" w:sz="4" w:space="0" w:color="auto"/>
              <w:bottom w:val="single" w:sz="4" w:space="0" w:color="auto"/>
              <w:right w:val="single" w:sz="4" w:space="0" w:color="auto"/>
            </w:tcBorders>
          </w:tcPr>
          <w:p w14:paraId="522A2279" w14:textId="14E99603" w:rsidR="00F56271" w:rsidRPr="002811F9" w:rsidRDefault="00F56271" w:rsidP="00F56271">
            <w:pPr>
              <w:pStyle w:val="ListParagraph"/>
              <w:numPr>
                <w:ilvl w:val="0"/>
                <w:numId w:val="19"/>
              </w:numPr>
              <w:rPr>
                <w:rFonts w:cs="Arial"/>
                <w:bCs/>
                <w:sz w:val="24"/>
                <w:szCs w:val="24"/>
              </w:rPr>
            </w:pPr>
            <w:r w:rsidRPr="002811F9">
              <w:rPr>
                <w:rFonts w:cs="Arial"/>
                <w:bCs/>
                <w:sz w:val="24"/>
                <w:szCs w:val="24"/>
              </w:rPr>
              <w:t>Attachment D – Vehicle Specifications has been added</w:t>
            </w:r>
          </w:p>
        </w:tc>
        <w:tc>
          <w:tcPr>
            <w:tcW w:w="2053" w:type="dxa"/>
            <w:tcBorders>
              <w:top w:val="single" w:sz="4" w:space="0" w:color="auto"/>
              <w:left w:val="single" w:sz="4" w:space="0" w:color="auto"/>
              <w:bottom w:val="single" w:sz="4" w:space="0" w:color="auto"/>
              <w:right w:val="single" w:sz="4" w:space="0" w:color="auto"/>
            </w:tcBorders>
          </w:tcPr>
          <w:p w14:paraId="357950C7" w14:textId="461E6CFB" w:rsidR="00F56271" w:rsidRPr="00EA199D" w:rsidRDefault="00F56271" w:rsidP="00F56271">
            <w:pPr>
              <w:spacing w:before="40" w:after="40"/>
              <w:jc w:val="center"/>
              <w:rPr>
                <w:rFonts w:cs="Arial"/>
                <w:bCs/>
                <w:sz w:val="24"/>
                <w:szCs w:val="24"/>
              </w:rPr>
            </w:pPr>
            <w:r w:rsidRPr="00EA199D">
              <w:rPr>
                <w:rFonts w:cs="Arial"/>
                <w:bCs/>
                <w:sz w:val="24"/>
                <w:szCs w:val="24"/>
              </w:rPr>
              <w:t>05/26/2022</w:t>
            </w:r>
          </w:p>
        </w:tc>
      </w:tr>
      <w:tr w:rsidR="00F56271" w:rsidRPr="00D36164" w14:paraId="0B6B712E" w14:textId="77777777" w:rsidTr="000D098F">
        <w:trPr>
          <w:trHeight w:val="386"/>
          <w:jc w:val="center"/>
        </w:trPr>
        <w:tc>
          <w:tcPr>
            <w:tcW w:w="1590" w:type="dxa"/>
            <w:tcBorders>
              <w:top w:val="single" w:sz="4" w:space="0" w:color="auto"/>
              <w:left w:val="single" w:sz="4" w:space="0" w:color="auto"/>
              <w:bottom w:val="single" w:sz="4" w:space="0" w:color="auto"/>
              <w:right w:val="single" w:sz="4" w:space="0" w:color="auto"/>
            </w:tcBorders>
          </w:tcPr>
          <w:p w14:paraId="7F372353" w14:textId="7E210E96" w:rsidR="00F56271" w:rsidRPr="00B0179D" w:rsidRDefault="00F56271" w:rsidP="00F56271">
            <w:pPr>
              <w:contextualSpacing/>
              <w:jc w:val="center"/>
              <w:rPr>
                <w:rFonts w:cs="Arial"/>
                <w:bCs/>
                <w:sz w:val="24"/>
                <w:szCs w:val="24"/>
              </w:rPr>
            </w:pPr>
            <w:r w:rsidRPr="00B0179D">
              <w:rPr>
                <w:rFonts w:cs="Arial"/>
                <w:bCs/>
                <w:sz w:val="24"/>
                <w:szCs w:val="24"/>
              </w:rPr>
              <w:t>N/A</w:t>
            </w:r>
          </w:p>
        </w:tc>
        <w:tc>
          <w:tcPr>
            <w:tcW w:w="5515" w:type="dxa"/>
            <w:tcBorders>
              <w:top w:val="single" w:sz="4" w:space="0" w:color="auto"/>
              <w:left w:val="single" w:sz="4" w:space="0" w:color="auto"/>
              <w:bottom w:val="single" w:sz="4" w:space="0" w:color="auto"/>
              <w:right w:val="single" w:sz="4" w:space="0" w:color="auto"/>
            </w:tcBorders>
          </w:tcPr>
          <w:p w14:paraId="5539866E" w14:textId="77777777" w:rsidR="00F56271" w:rsidRPr="00B0179D" w:rsidRDefault="00F56271" w:rsidP="00F56271">
            <w:pPr>
              <w:rPr>
                <w:rFonts w:cs="Arial"/>
                <w:bCs/>
                <w:sz w:val="24"/>
                <w:szCs w:val="24"/>
              </w:rPr>
            </w:pPr>
            <w:r w:rsidRPr="00B0179D">
              <w:rPr>
                <w:rFonts w:cs="Arial"/>
                <w:bCs/>
                <w:sz w:val="24"/>
                <w:szCs w:val="24"/>
              </w:rPr>
              <w:t>Original Contract Posted</w:t>
            </w:r>
          </w:p>
          <w:p w14:paraId="01532C14" w14:textId="77777777" w:rsidR="00F56271" w:rsidRPr="00B0179D" w:rsidRDefault="00F56271" w:rsidP="00F56271">
            <w:pPr>
              <w:rPr>
                <w:rFonts w:cs="Arial"/>
                <w:bCs/>
                <w:sz w:val="24"/>
                <w:szCs w:val="24"/>
              </w:rPr>
            </w:pPr>
          </w:p>
        </w:tc>
        <w:tc>
          <w:tcPr>
            <w:tcW w:w="2053" w:type="dxa"/>
            <w:tcBorders>
              <w:top w:val="single" w:sz="4" w:space="0" w:color="auto"/>
              <w:left w:val="single" w:sz="4" w:space="0" w:color="auto"/>
              <w:bottom w:val="single" w:sz="4" w:space="0" w:color="auto"/>
              <w:right w:val="single" w:sz="4" w:space="0" w:color="auto"/>
            </w:tcBorders>
          </w:tcPr>
          <w:p w14:paraId="6ECEB7BB" w14:textId="1AE70035" w:rsidR="00F56271" w:rsidRDefault="00F56271" w:rsidP="00F56271">
            <w:pPr>
              <w:spacing w:before="40" w:after="40"/>
              <w:jc w:val="center"/>
              <w:rPr>
                <w:rFonts w:cs="Arial"/>
                <w:bCs/>
                <w:sz w:val="24"/>
                <w:szCs w:val="24"/>
              </w:rPr>
            </w:pPr>
            <w:r>
              <w:rPr>
                <w:rFonts w:cs="Arial"/>
                <w:bCs/>
                <w:sz w:val="24"/>
                <w:szCs w:val="24"/>
              </w:rPr>
              <w:t>05/01/2022</w:t>
            </w:r>
          </w:p>
        </w:tc>
      </w:tr>
    </w:tbl>
    <w:p w14:paraId="4600F789" w14:textId="2E251292" w:rsidR="004C50BF" w:rsidRDefault="00263AD7" w:rsidP="00AE7465">
      <w:pPr>
        <w:spacing w:before="240"/>
        <w:rPr>
          <w:rFonts w:cs="Arial"/>
          <w:b/>
          <w:bCs/>
          <w:sz w:val="24"/>
          <w:szCs w:val="24"/>
        </w:rPr>
      </w:pPr>
      <w:r w:rsidRPr="00B0179D">
        <w:rPr>
          <w:rFonts w:cs="Arial"/>
          <w:b/>
          <w:bCs/>
          <w:sz w:val="24"/>
          <w:szCs w:val="24"/>
        </w:rPr>
        <w:t>All other terms and conditions remain the same.</w:t>
      </w:r>
    </w:p>
    <w:p w14:paraId="229FC203" w14:textId="23B4CE29" w:rsidR="004C50BF" w:rsidRDefault="004C50BF">
      <w:pPr>
        <w:rPr>
          <w:rFonts w:cs="Arial"/>
          <w:b/>
          <w:bCs/>
          <w:sz w:val="24"/>
          <w:szCs w:val="24"/>
        </w:rPr>
      </w:pPr>
      <w:r>
        <w:rPr>
          <w:rFonts w:cs="Arial"/>
          <w:b/>
          <w:bCs/>
          <w:sz w:val="24"/>
          <w:szCs w:val="24"/>
        </w:rPr>
        <w:br w:type="page"/>
      </w:r>
    </w:p>
    <w:p w14:paraId="6A55B39D" w14:textId="77777777" w:rsidR="004C50BF" w:rsidRPr="00AE7465" w:rsidRDefault="004C50BF" w:rsidP="00AE7465">
      <w:pPr>
        <w:spacing w:before="240"/>
        <w:rPr>
          <w:rFonts w:cs="Arial"/>
          <w:b/>
          <w:bCs/>
          <w:sz w:val="24"/>
          <w:szCs w:val="24"/>
        </w:rPr>
      </w:pPr>
    </w:p>
    <w:p w14:paraId="5C097F07" w14:textId="1C6D186D" w:rsidR="00BF11F7" w:rsidRPr="00BF11F7" w:rsidRDefault="00BF11F7" w:rsidP="00CF4117">
      <w:pPr>
        <w:pStyle w:val="TOC1"/>
      </w:pPr>
      <w:r w:rsidRPr="00BF11F7">
        <w:t>TABLE OF CONTENTS</w:t>
      </w:r>
    </w:p>
    <w:p w14:paraId="1198AE37" w14:textId="6B87C591" w:rsidR="00C779B0" w:rsidRDefault="00F46D52">
      <w:pPr>
        <w:pStyle w:val="TOC1"/>
        <w:rPr>
          <w:rFonts w:asciiTheme="minorHAnsi" w:eastAsiaTheme="minorEastAsia" w:hAnsiTheme="minorHAnsi" w:cstheme="minorBidi"/>
          <w:caps w:val="0"/>
          <w:kern w:val="2"/>
          <w:sz w:val="22"/>
          <w:szCs w:val="22"/>
          <w14:ligatures w14:val="standardContextual"/>
        </w:rPr>
      </w:pPr>
      <w:r>
        <w:rPr>
          <w:rFonts w:cs="Arial"/>
          <w:bCs/>
          <w:color w:val="FF0000"/>
        </w:rPr>
        <w:fldChar w:fldCharType="begin"/>
      </w:r>
      <w:r>
        <w:rPr>
          <w:rFonts w:cs="Arial"/>
          <w:bCs/>
          <w:color w:val="FF0000"/>
        </w:rPr>
        <w:instrText xml:space="preserve"> TOC \o "1-1" \h \z \u </w:instrText>
      </w:r>
      <w:r>
        <w:rPr>
          <w:rFonts w:cs="Arial"/>
          <w:bCs/>
          <w:color w:val="FF0000"/>
        </w:rPr>
        <w:fldChar w:fldCharType="separate"/>
      </w:r>
      <w:hyperlink w:anchor="_Toc141867369" w:history="1">
        <w:r w:rsidR="00C779B0" w:rsidRPr="00CB075F">
          <w:rPr>
            <w:rStyle w:val="Hyperlink"/>
          </w:rPr>
          <w:t>1.</w:t>
        </w:r>
        <w:r w:rsidR="00C779B0">
          <w:rPr>
            <w:rFonts w:asciiTheme="minorHAnsi" w:eastAsiaTheme="minorEastAsia" w:hAnsiTheme="minorHAnsi" w:cstheme="minorBidi"/>
            <w:caps w:val="0"/>
            <w:kern w:val="2"/>
            <w:sz w:val="22"/>
            <w:szCs w:val="22"/>
            <w14:ligatures w14:val="standardContextual"/>
          </w:rPr>
          <w:tab/>
        </w:r>
        <w:r w:rsidR="00C779B0" w:rsidRPr="00CB075F">
          <w:rPr>
            <w:rStyle w:val="Hyperlink"/>
          </w:rPr>
          <w:t>SCOPE</w:t>
        </w:r>
        <w:r w:rsidR="00C779B0">
          <w:rPr>
            <w:webHidden/>
          </w:rPr>
          <w:tab/>
        </w:r>
        <w:r w:rsidR="00C779B0">
          <w:rPr>
            <w:webHidden/>
          </w:rPr>
          <w:fldChar w:fldCharType="begin"/>
        </w:r>
        <w:r w:rsidR="00C779B0">
          <w:rPr>
            <w:webHidden/>
          </w:rPr>
          <w:instrText xml:space="preserve"> PAGEREF _Toc141867369 \h </w:instrText>
        </w:r>
        <w:r w:rsidR="00C779B0">
          <w:rPr>
            <w:webHidden/>
          </w:rPr>
        </w:r>
        <w:r w:rsidR="00C779B0">
          <w:rPr>
            <w:webHidden/>
          </w:rPr>
          <w:fldChar w:fldCharType="separate"/>
        </w:r>
        <w:r w:rsidR="00DF4879">
          <w:rPr>
            <w:webHidden/>
          </w:rPr>
          <w:t>6</w:t>
        </w:r>
        <w:r w:rsidR="00C779B0">
          <w:rPr>
            <w:webHidden/>
          </w:rPr>
          <w:fldChar w:fldCharType="end"/>
        </w:r>
      </w:hyperlink>
    </w:p>
    <w:p w14:paraId="29601BB2" w14:textId="42E5EEE6" w:rsidR="00C779B0" w:rsidRDefault="003F176F">
      <w:pPr>
        <w:pStyle w:val="TOC1"/>
        <w:rPr>
          <w:rFonts w:asciiTheme="minorHAnsi" w:eastAsiaTheme="minorEastAsia" w:hAnsiTheme="minorHAnsi" w:cstheme="minorBidi"/>
          <w:caps w:val="0"/>
          <w:kern w:val="2"/>
          <w:sz w:val="22"/>
          <w:szCs w:val="22"/>
          <w14:ligatures w14:val="standardContextual"/>
        </w:rPr>
      </w:pPr>
      <w:hyperlink w:anchor="_Toc141867370" w:history="1">
        <w:r w:rsidR="00C779B0" w:rsidRPr="00CB075F">
          <w:rPr>
            <w:rStyle w:val="Hyperlink"/>
          </w:rPr>
          <w:t>2.</w:t>
        </w:r>
        <w:r w:rsidR="00C779B0">
          <w:rPr>
            <w:rFonts w:asciiTheme="minorHAnsi" w:eastAsiaTheme="minorEastAsia" w:hAnsiTheme="minorHAnsi" w:cstheme="minorBidi"/>
            <w:caps w:val="0"/>
            <w:kern w:val="2"/>
            <w:sz w:val="22"/>
            <w:szCs w:val="22"/>
            <w14:ligatures w14:val="standardContextual"/>
          </w:rPr>
          <w:tab/>
        </w:r>
        <w:r w:rsidR="00C779B0" w:rsidRPr="00CB075F">
          <w:rPr>
            <w:rStyle w:val="Hyperlink"/>
          </w:rPr>
          <w:t>CONTRACT USAGE/RULES</w:t>
        </w:r>
        <w:r w:rsidR="00C779B0">
          <w:rPr>
            <w:webHidden/>
          </w:rPr>
          <w:tab/>
        </w:r>
        <w:r w:rsidR="00C779B0">
          <w:rPr>
            <w:webHidden/>
          </w:rPr>
          <w:fldChar w:fldCharType="begin"/>
        </w:r>
        <w:r w:rsidR="00C779B0">
          <w:rPr>
            <w:webHidden/>
          </w:rPr>
          <w:instrText xml:space="preserve"> PAGEREF _Toc141867370 \h </w:instrText>
        </w:r>
        <w:r w:rsidR="00C779B0">
          <w:rPr>
            <w:webHidden/>
          </w:rPr>
        </w:r>
        <w:r w:rsidR="00C779B0">
          <w:rPr>
            <w:webHidden/>
          </w:rPr>
          <w:fldChar w:fldCharType="separate"/>
        </w:r>
        <w:r w:rsidR="00DF4879">
          <w:rPr>
            <w:webHidden/>
          </w:rPr>
          <w:t>6</w:t>
        </w:r>
        <w:r w:rsidR="00C779B0">
          <w:rPr>
            <w:webHidden/>
          </w:rPr>
          <w:fldChar w:fldCharType="end"/>
        </w:r>
      </w:hyperlink>
    </w:p>
    <w:p w14:paraId="6713397A" w14:textId="5859F8D7" w:rsidR="00C779B0" w:rsidRDefault="003F176F">
      <w:pPr>
        <w:pStyle w:val="TOC1"/>
        <w:rPr>
          <w:rFonts w:asciiTheme="minorHAnsi" w:eastAsiaTheme="minorEastAsia" w:hAnsiTheme="minorHAnsi" w:cstheme="minorBidi"/>
          <w:caps w:val="0"/>
          <w:kern w:val="2"/>
          <w:sz w:val="22"/>
          <w:szCs w:val="22"/>
          <w14:ligatures w14:val="standardContextual"/>
        </w:rPr>
      </w:pPr>
      <w:hyperlink w:anchor="_Toc141867371" w:history="1">
        <w:r w:rsidR="00C779B0" w:rsidRPr="00CB075F">
          <w:rPr>
            <w:rStyle w:val="Hyperlink"/>
          </w:rPr>
          <w:t>3.</w:t>
        </w:r>
        <w:r w:rsidR="00C779B0">
          <w:rPr>
            <w:rFonts w:asciiTheme="minorHAnsi" w:eastAsiaTheme="minorEastAsia" w:hAnsiTheme="minorHAnsi" w:cstheme="minorBidi"/>
            <w:caps w:val="0"/>
            <w:kern w:val="2"/>
            <w:sz w:val="22"/>
            <w:szCs w:val="22"/>
            <w14:ligatures w14:val="standardContextual"/>
          </w:rPr>
          <w:tab/>
        </w:r>
        <w:r w:rsidR="00C779B0" w:rsidRPr="00CB075F">
          <w:rPr>
            <w:rStyle w:val="Hyperlink"/>
          </w:rPr>
          <w:t>DGS ADMINISTRATIVE FEES</w:t>
        </w:r>
        <w:r w:rsidR="00C779B0">
          <w:rPr>
            <w:webHidden/>
          </w:rPr>
          <w:tab/>
        </w:r>
        <w:r w:rsidR="00C779B0">
          <w:rPr>
            <w:webHidden/>
          </w:rPr>
          <w:fldChar w:fldCharType="begin"/>
        </w:r>
        <w:r w:rsidR="00C779B0">
          <w:rPr>
            <w:webHidden/>
          </w:rPr>
          <w:instrText xml:space="preserve"> PAGEREF _Toc141867371 \h </w:instrText>
        </w:r>
        <w:r w:rsidR="00C779B0">
          <w:rPr>
            <w:webHidden/>
          </w:rPr>
        </w:r>
        <w:r w:rsidR="00C779B0">
          <w:rPr>
            <w:webHidden/>
          </w:rPr>
          <w:fldChar w:fldCharType="separate"/>
        </w:r>
        <w:r w:rsidR="00DF4879">
          <w:rPr>
            <w:webHidden/>
          </w:rPr>
          <w:t>7</w:t>
        </w:r>
        <w:r w:rsidR="00C779B0">
          <w:rPr>
            <w:webHidden/>
          </w:rPr>
          <w:fldChar w:fldCharType="end"/>
        </w:r>
      </w:hyperlink>
    </w:p>
    <w:p w14:paraId="6790F7E7" w14:textId="7EAF50A0" w:rsidR="00C779B0" w:rsidRDefault="003F176F">
      <w:pPr>
        <w:pStyle w:val="TOC1"/>
        <w:rPr>
          <w:rFonts w:asciiTheme="minorHAnsi" w:eastAsiaTheme="minorEastAsia" w:hAnsiTheme="minorHAnsi" w:cstheme="minorBidi"/>
          <w:caps w:val="0"/>
          <w:kern w:val="2"/>
          <w:sz w:val="22"/>
          <w:szCs w:val="22"/>
          <w14:ligatures w14:val="standardContextual"/>
        </w:rPr>
      </w:pPr>
      <w:hyperlink w:anchor="_Toc141867372" w:history="1">
        <w:r w:rsidR="00C779B0" w:rsidRPr="00CB075F">
          <w:rPr>
            <w:rStyle w:val="Hyperlink"/>
          </w:rPr>
          <w:t>4.</w:t>
        </w:r>
        <w:r w:rsidR="00C779B0">
          <w:rPr>
            <w:rFonts w:asciiTheme="minorHAnsi" w:eastAsiaTheme="minorEastAsia" w:hAnsiTheme="minorHAnsi" w:cstheme="minorBidi"/>
            <w:caps w:val="0"/>
            <w:kern w:val="2"/>
            <w:sz w:val="22"/>
            <w:szCs w:val="22"/>
            <w14:ligatures w14:val="standardContextual"/>
          </w:rPr>
          <w:tab/>
        </w:r>
        <w:r w:rsidR="00C779B0" w:rsidRPr="00CB075F">
          <w:rPr>
            <w:rStyle w:val="Hyperlink"/>
          </w:rPr>
          <w:t>SB/DVBE OFF-RAMP PROVISION</w:t>
        </w:r>
        <w:r w:rsidR="00C779B0">
          <w:rPr>
            <w:webHidden/>
          </w:rPr>
          <w:tab/>
        </w:r>
        <w:r w:rsidR="00C779B0">
          <w:rPr>
            <w:webHidden/>
          </w:rPr>
          <w:fldChar w:fldCharType="begin"/>
        </w:r>
        <w:r w:rsidR="00C779B0">
          <w:rPr>
            <w:webHidden/>
          </w:rPr>
          <w:instrText xml:space="preserve"> PAGEREF _Toc141867372 \h </w:instrText>
        </w:r>
        <w:r w:rsidR="00C779B0">
          <w:rPr>
            <w:webHidden/>
          </w:rPr>
        </w:r>
        <w:r w:rsidR="00C779B0">
          <w:rPr>
            <w:webHidden/>
          </w:rPr>
          <w:fldChar w:fldCharType="separate"/>
        </w:r>
        <w:r w:rsidR="00DF4879">
          <w:rPr>
            <w:webHidden/>
          </w:rPr>
          <w:t>7</w:t>
        </w:r>
        <w:r w:rsidR="00C779B0">
          <w:rPr>
            <w:webHidden/>
          </w:rPr>
          <w:fldChar w:fldCharType="end"/>
        </w:r>
      </w:hyperlink>
    </w:p>
    <w:p w14:paraId="3F83390D" w14:textId="08B93D18" w:rsidR="00C779B0" w:rsidRDefault="003F176F">
      <w:pPr>
        <w:pStyle w:val="TOC1"/>
        <w:rPr>
          <w:rFonts w:asciiTheme="minorHAnsi" w:eastAsiaTheme="minorEastAsia" w:hAnsiTheme="minorHAnsi" w:cstheme="minorBidi"/>
          <w:caps w:val="0"/>
          <w:kern w:val="2"/>
          <w:sz w:val="22"/>
          <w:szCs w:val="22"/>
          <w14:ligatures w14:val="standardContextual"/>
        </w:rPr>
      </w:pPr>
      <w:hyperlink w:anchor="_Toc141867373" w:history="1">
        <w:r w:rsidR="00C779B0" w:rsidRPr="00CB075F">
          <w:rPr>
            <w:rStyle w:val="Hyperlink"/>
          </w:rPr>
          <w:t>5.</w:t>
        </w:r>
        <w:r w:rsidR="00C779B0">
          <w:rPr>
            <w:rFonts w:asciiTheme="minorHAnsi" w:eastAsiaTheme="minorEastAsia" w:hAnsiTheme="minorHAnsi" w:cstheme="minorBidi"/>
            <w:caps w:val="0"/>
            <w:kern w:val="2"/>
            <w:sz w:val="22"/>
            <w:szCs w:val="22"/>
            <w14:ligatures w14:val="standardContextual"/>
          </w:rPr>
          <w:tab/>
        </w:r>
        <w:r w:rsidR="00C779B0" w:rsidRPr="00CB075F">
          <w:rPr>
            <w:rStyle w:val="Hyperlink"/>
          </w:rPr>
          <w:t>PROBLEM RESOLUTION/SUPPLIER PERFORMANCE</w:t>
        </w:r>
        <w:r w:rsidR="00C779B0">
          <w:rPr>
            <w:webHidden/>
          </w:rPr>
          <w:tab/>
        </w:r>
        <w:r w:rsidR="00C779B0">
          <w:rPr>
            <w:webHidden/>
          </w:rPr>
          <w:fldChar w:fldCharType="begin"/>
        </w:r>
        <w:r w:rsidR="00C779B0">
          <w:rPr>
            <w:webHidden/>
          </w:rPr>
          <w:instrText xml:space="preserve"> PAGEREF _Toc141867373 \h </w:instrText>
        </w:r>
        <w:r w:rsidR="00C779B0">
          <w:rPr>
            <w:webHidden/>
          </w:rPr>
        </w:r>
        <w:r w:rsidR="00C779B0">
          <w:rPr>
            <w:webHidden/>
          </w:rPr>
          <w:fldChar w:fldCharType="separate"/>
        </w:r>
        <w:r w:rsidR="00DF4879">
          <w:rPr>
            <w:webHidden/>
          </w:rPr>
          <w:t>7</w:t>
        </w:r>
        <w:r w:rsidR="00C779B0">
          <w:rPr>
            <w:webHidden/>
          </w:rPr>
          <w:fldChar w:fldCharType="end"/>
        </w:r>
      </w:hyperlink>
    </w:p>
    <w:p w14:paraId="28308349" w14:textId="7957759E" w:rsidR="00C779B0" w:rsidRDefault="003F176F">
      <w:pPr>
        <w:pStyle w:val="TOC1"/>
        <w:rPr>
          <w:rFonts w:asciiTheme="minorHAnsi" w:eastAsiaTheme="minorEastAsia" w:hAnsiTheme="minorHAnsi" w:cstheme="minorBidi"/>
          <w:caps w:val="0"/>
          <w:kern w:val="2"/>
          <w:sz w:val="22"/>
          <w:szCs w:val="22"/>
          <w14:ligatures w14:val="standardContextual"/>
        </w:rPr>
      </w:pPr>
      <w:hyperlink w:anchor="_Toc141867374" w:history="1">
        <w:r w:rsidR="00C779B0" w:rsidRPr="00CB075F">
          <w:rPr>
            <w:rStyle w:val="Hyperlink"/>
          </w:rPr>
          <w:t>6.</w:t>
        </w:r>
        <w:r w:rsidR="00C779B0">
          <w:rPr>
            <w:rFonts w:asciiTheme="minorHAnsi" w:eastAsiaTheme="minorEastAsia" w:hAnsiTheme="minorHAnsi" w:cstheme="minorBidi"/>
            <w:caps w:val="0"/>
            <w:kern w:val="2"/>
            <w:sz w:val="22"/>
            <w:szCs w:val="22"/>
            <w14:ligatures w14:val="standardContextual"/>
          </w:rPr>
          <w:tab/>
        </w:r>
        <w:r w:rsidR="00C779B0" w:rsidRPr="00CB075F">
          <w:rPr>
            <w:rStyle w:val="Hyperlink"/>
          </w:rPr>
          <w:t>CONTRACT ITEMS</w:t>
        </w:r>
        <w:r w:rsidR="00C779B0">
          <w:rPr>
            <w:webHidden/>
          </w:rPr>
          <w:tab/>
        </w:r>
        <w:r w:rsidR="00C779B0">
          <w:rPr>
            <w:webHidden/>
          </w:rPr>
          <w:fldChar w:fldCharType="begin"/>
        </w:r>
        <w:r w:rsidR="00C779B0">
          <w:rPr>
            <w:webHidden/>
          </w:rPr>
          <w:instrText xml:space="preserve"> PAGEREF _Toc141867374 \h </w:instrText>
        </w:r>
        <w:r w:rsidR="00C779B0">
          <w:rPr>
            <w:webHidden/>
          </w:rPr>
        </w:r>
        <w:r w:rsidR="00C779B0">
          <w:rPr>
            <w:webHidden/>
          </w:rPr>
          <w:fldChar w:fldCharType="separate"/>
        </w:r>
        <w:r w:rsidR="00DF4879">
          <w:rPr>
            <w:webHidden/>
          </w:rPr>
          <w:t>8</w:t>
        </w:r>
        <w:r w:rsidR="00C779B0">
          <w:rPr>
            <w:webHidden/>
          </w:rPr>
          <w:fldChar w:fldCharType="end"/>
        </w:r>
      </w:hyperlink>
    </w:p>
    <w:p w14:paraId="68296002" w14:textId="0AF9FE14" w:rsidR="00C779B0" w:rsidRDefault="003F176F">
      <w:pPr>
        <w:pStyle w:val="TOC1"/>
        <w:rPr>
          <w:rFonts w:asciiTheme="minorHAnsi" w:eastAsiaTheme="minorEastAsia" w:hAnsiTheme="minorHAnsi" w:cstheme="minorBidi"/>
          <w:caps w:val="0"/>
          <w:kern w:val="2"/>
          <w:sz w:val="22"/>
          <w:szCs w:val="22"/>
          <w14:ligatures w14:val="standardContextual"/>
        </w:rPr>
      </w:pPr>
      <w:hyperlink w:anchor="_Toc141867375" w:history="1">
        <w:r w:rsidR="00C779B0" w:rsidRPr="00CB075F">
          <w:rPr>
            <w:rStyle w:val="Hyperlink"/>
          </w:rPr>
          <w:t>7.</w:t>
        </w:r>
        <w:r w:rsidR="00C779B0">
          <w:rPr>
            <w:rFonts w:asciiTheme="minorHAnsi" w:eastAsiaTheme="minorEastAsia" w:hAnsiTheme="minorHAnsi" w:cstheme="minorBidi"/>
            <w:caps w:val="0"/>
            <w:kern w:val="2"/>
            <w:sz w:val="22"/>
            <w:szCs w:val="22"/>
            <w14:ligatures w14:val="standardContextual"/>
          </w:rPr>
          <w:tab/>
        </w:r>
        <w:r w:rsidR="00C779B0" w:rsidRPr="00CB075F">
          <w:rPr>
            <w:rStyle w:val="Hyperlink"/>
          </w:rPr>
          <w:t>SPECIFICATIONS</w:t>
        </w:r>
        <w:r w:rsidR="00C779B0">
          <w:rPr>
            <w:webHidden/>
          </w:rPr>
          <w:tab/>
        </w:r>
        <w:r w:rsidR="00C779B0">
          <w:rPr>
            <w:webHidden/>
          </w:rPr>
          <w:fldChar w:fldCharType="begin"/>
        </w:r>
        <w:r w:rsidR="00C779B0">
          <w:rPr>
            <w:webHidden/>
          </w:rPr>
          <w:instrText xml:space="preserve"> PAGEREF _Toc141867375 \h </w:instrText>
        </w:r>
        <w:r w:rsidR="00C779B0">
          <w:rPr>
            <w:webHidden/>
          </w:rPr>
        </w:r>
        <w:r w:rsidR="00C779B0">
          <w:rPr>
            <w:webHidden/>
          </w:rPr>
          <w:fldChar w:fldCharType="separate"/>
        </w:r>
        <w:r w:rsidR="00DF4879">
          <w:rPr>
            <w:webHidden/>
          </w:rPr>
          <w:t>9</w:t>
        </w:r>
        <w:r w:rsidR="00C779B0">
          <w:rPr>
            <w:webHidden/>
          </w:rPr>
          <w:fldChar w:fldCharType="end"/>
        </w:r>
      </w:hyperlink>
    </w:p>
    <w:p w14:paraId="16551A6D" w14:textId="754280C1" w:rsidR="00C779B0" w:rsidRDefault="003F176F">
      <w:pPr>
        <w:pStyle w:val="TOC1"/>
        <w:rPr>
          <w:rFonts w:asciiTheme="minorHAnsi" w:eastAsiaTheme="minorEastAsia" w:hAnsiTheme="minorHAnsi" w:cstheme="minorBidi"/>
          <w:caps w:val="0"/>
          <w:kern w:val="2"/>
          <w:sz w:val="22"/>
          <w:szCs w:val="22"/>
          <w14:ligatures w14:val="standardContextual"/>
        </w:rPr>
      </w:pPr>
      <w:hyperlink w:anchor="_Toc141867376" w:history="1">
        <w:r w:rsidR="00C779B0" w:rsidRPr="00CB075F">
          <w:rPr>
            <w:rStyle w:val="Hyperlink"/>
          </w:rPr>
          <w:t>8.</w:t>
        </w:r>
        <w:r w:rsidR="00C779B0">
          <w:rPr>
            <w:rFonts w:asciiTheme="minorHAnsi" w:eastAsiaTheme="minorEastAsia" w:hAnsiTheme="minorHAnsi" w:cstheme="minorBidi"/>
            <w:caps w:val="0"/>
            <w:kern w:val="2"/>
            <w:sz w:val="22"/>
            <w:szCs w:val="22"/>
            <w14:ligatures w14:val="standardContextual"/>
          </w:rPr>
          <w:tab/>
        </w:r>
        <w:r w:rsidR="00C779B0" w:rsidRPr="00CB075F">
          <w:rPr>
            <w:rStyle w:val="Hyperlink"/>
          </w:rPr>
          <w:t>CUSTOMER SERVICE</w:t>
        </w:r>
        <w:r w:rsidR="00C779B0">
          <w:rPr>
            <w:webHidden/>
          </w:rPr>
          <w:tab/>
        </w:r>
        <w:r w:rsidR="00C779B0">
          <w:rPr>
            <w:webHidden/>
          </w:rPr>
          <w:fldChar w:fldCharType="begin"/>
        </w:r>
        <w:r w:rsidR="00C779B0">
          <w:rPr>
            <w:webHidden/>
          </w:rPr>
          <w:instrText xml:space="preserve"> PAGEREF _Toc141867376 \h </w:instrText>
        </w:r>
        <w:r w:rsidR="00C779B0">
          <w:rPr>
            <w:webHidden/>
          </w:rPr>
        </w:r>
        <w:r w:rsidR="00C779B0">
          <w:rPr>
            <w:webHidden/>
          </w:rPr>
          <w:fldChar w:fldCharType="separate"/>
        </w:r>
        <w:r w:rsidR="00DF4879">
          <w:rPr>
            <w:webHidden/>
          </w:rPr>
          <w:t>9</w:t>
        </w:r>
        <w:r w:rsidR="00C779B0">
          <w:rPr>
            <w:webHidden/>
          </w:rPr>
          <w:fldChar w:fldCharType="end"/>
        </w:r>
      </w:hyperlink>
    </w:p>
    <w:p w14:paraId="59E37813" w14:textId="587D3A5A" w:rsidR="00C779B0" w:rsidRDefault="003F176F">
      <w:pPr>
        <w:pStyle w:val="TOC1"/>
        <w:rPr>
          <w:rFonts w:asciiTheme="minorHAnsi" w:eastAsiaTheme="minorEastAsia" w:hAnsiTheme="minorHAnsi" w:cstheme="minorBidi"/>
          <w:caps w:val="0"/>
          <w:kern w:val="2"/>
          <w:sz w:val="22"/>
          <w:szCs w:val="22"/>
          <w14:ligatures w14:val="standardContextual"/>
        </w:rPr>
      </w:pPr>
      <w:hyperlink w:anchor="_Toc141867377" w:history="1">
        <w:r w:rsidR="00C779B0" w:rsidRPr="00CB075F">
          <w:rPr>
            <w:rStyle w:val="Hyperlink"/>
          </w:rPr>
          <w:t>9.</w:t>
        </w:r>
        <w:r w:rsidR="00C779B0">
          <w:rPr>
            <w:rFonts w:asciiTheme="minorHAnsi" w:eastAsiaTheme="minorEastAsia" w:hAnsiTheme="minorHAnsi" w:cstheme="minorBidi"/>
            <w:caps w:val="0"/>
            <w:kern w:val="2"/>
            <w:sz w:val="22"/>
            <w:szCs w:val="22"/>
            <w14:ligatures w14:val="standardContextual"/>
          </w:rPr>
          <w:tab/>
        </w:r>
        <w:r w:rsidR="00C779B0" w:rsidRPr="00CB075F">
          <w:rPr>
            <w:rStyle w:val="Hyperlink"/>
          </w:rPr>
          <w:t>PRODUCT SUBSTITUTIONS</w:t>
        </w:r>
        <w:r w:rsidR="00C779B0">
          <w:rPr>
            <w:webHidden/>
          </w:rPr>
          <w:tab/>
        </w:r>
        <w:r w:rsidR="00C779B0">
          <w:rPr>
            <w:webHidden/>
          </w:rPr>
          <w:fldChar w:fldCharType="begin"/>
        </w:r>
        <w:r w:rsidR="00C779B0">
          <w:rPr>
            <w:webHidden/>
          </w:rPr>
          <w:instrText xml:space="preserve"> PAGEREF _Toc141867377 \h </w:instrText>
        </w:r>
        <w:r w:rsidR="00C779B0">
          <w:rPr>
            <w:webHidden/>
          </w:rPr>
        </w:r>
        <w:r w:rsidR="00C779B0">
          <w:rPr>
            <w:webHidden/>
          </w:rPr>
          <w:fldChar w:fldCharType="separate"/>
        </w:r>
        <w:r w:rsidR="00DF4879">
          <w:rPr>
            <w:webHidden/>
          </w:rPr>
          <w:t>10</w:t>
        </w:r>
        <w:r w:rsidR="00C779B0">
          <w:rPr>
            <w:webHidden/>
          </w:rPr>
          <w:fldChar w:fldCharType="end"/>
        </w:r>
      </w:hyperlink>
    </w:p>
    <w:p w14:paraId="06825EC0" w14:textId="1213B081" w:rsidR="00C779B0" w:rsidRDefault="003F176F">
      <w:pPr>
        <w:pStyle w:val="TOC1"/>
        <w:rPr>
          <w:rFonts w:asciiTheme="minorHAnsi" w:eastAsiaTheme="minorEastAsia" w:hAnsiTheme="minorHAnsi" w:cstheme="minorBidi"/>
          <w:caps w:val="0"/>
          <w:kern w:val="2"/>
          <w:sz w:val="22"/>
          <w:szCs w:val="22"/>
          <w14:ligatures w14:val="standardContextual"/>
        </w:rPr>
      </w:pPr>
      <w:hyperlink w:anchor="_Toc141867378" w:history="1">
        <w:r w:rsidR="00C779B0" w:rsidRPr="00CB075F">
          <w:rPr>
            <w:rStyle w:val="Hyperlink"/>
          </w:rPr>
          <w:t>10.</w:t>
        </w:r>
        <w:r w:rsidR="00C779B0">
          <w:rPr>
            <w:rFonts w:asciiTheme="minorHAnsi" w:eastAsiaTheme="minorEastAsia" w:hAnsiTheme="minorHAnsi" w:cstheme="minorBidi"/>
            <w:caps w:val="0"/>
            <w:kern w:val="2"/>
            <w:sz w:val="22"/>
            <w:szCs w:val="22"/>
            <w14:ligatures w14:val="standardContextual"/>
          </w:rPr>
          <w:tab/>
        </w:r>
        <w:r w:rsidR="00C779B0" w:rsidRPr="00CB075F">
          <w:rPr>
            <w:rStyle w:val="Hyperlink"/>
            <w:iCs/>
          </w:rPr>
          <w:t>PURCHASE EXECUTION</w:t>
        </w:r>
        <w:r w:rsidR="00C779B0">
          <w:rPr>
            <w:webHidden/>
          </w:rPr>
          <w:tab/>
        </w:r>
        <w:r w:rsidR="00C779B0">
          <w:rPr>
            <w:webHidden/>
          </w:rPr>
          <w:fldChar w:fldCharType="begin"/>
        </w:r>
        <w:r w:rsidR="00C779B0">
          <w:rPr>
            <w:webHidden/>
          </w:rPr>
          <w:instrText xml:space="preserve"> PAGEREF _Toc141867378 \h </w:instrText>
        </w:r>
        <w:r w:rsidR="00C779B0">
          <w:rPr>
            <w:webHidden/>
          </w:rPr>
        </w:r>
        <w:r w:rsidR="00C779B0">
          <w:rPr>
            <w:webHidden/>
          </w:rPr>
          <w:fldChar w:fldCharType="separate"/>
        </w:r>
        <w:r w:rsidR="00DF4879">
          <w:rPr>
            <w:webHidden/>
          </w:rPr>
          <w:t>10</w:t>
        </w:r>
        <w:r w:rsidR="00C779B0">
          <w:rPr>
            <w:webHidden/>
          </w:rPr>
          <w:fldChar w:fldCharType="end"/>
        </w:r>
      </w:hyperlink>
    </w:p>
    <w:p w14:paraId="5279AA2A" w14:textId="40D658D7" w:rsidR="00C779B0" w:rsidRDefault="003F176F">
      <w:pPr>
        <w:pStyle w:val="TOC1"/>
        <w:rPr>
          <w:rFonts w:asciiTheme="minorHAnsi" w:eastAsiaTheme="minorEastAsia" w:hAnsiTheme="minorHAnsi" w:cstheme="minorBidi"/>
          <w:caps w:val="0"/>
          <w:kern w:val="2"/>
          <w:sz w:val="22"/>
          <w:szCs w:val="22"/>
          <w14:ligatures w14:val="standardContextual"/>
        </w:rPr>
      </w:pPr>
      <w:hyperlink w:anchor="_Toc141867379" w:history="1">
        <w:r w:rsidR="00C779B0" w:rsidRPr="00CB075F">
          <w:rPr>
            <w:rStyle w:val="Hyperlink"/>
          </w:rPr>
          <w:t>11.</w:t>
        </w:r>
        <w:r w:rsidR="00C779B0">
          <w:rPr>
            <w:rFonts w:asciiTheme="minorHAnsi" w:eastAsiaTheme="minorEastAsia" w:hAnsiTheme="minorHAnsi" w:cstheme="minorBidi"/>
            <w:caps w:val="0"/>
            <w:kern w:val="2"/>
            <w:sz w:val="22"/>
            <w:szCs w:val="22"/>
            <w14:ligatures w14:val="standardContextual"/>
          </w:rPr>
          <w:tab/>
        </w:r>
        <w:r w:rsidR="00C779B0" w:rsidRPr="00CB075F">
          <w:rPr>
            <w:rStyle w:val="Hyperlink"/>
          </w:rPr>
          <w:t>MINIMUM ORDER</w:t>
        </w:r>
        <w:r w:rsidR="00C779B0">
          <w:rPr>
            <w:webHidden/>
          </w:rPr>
          <w:tab/>
        </w:r>
        <w:r w:rsidR="00C779B0">
          <w:rPr>
            <w:webHidden/>
          </w:rPr>
          <w:fldChar w:fldCharType="begin"/>
        </w:r>
        <w:r w:rsidR="00C779B0">
          <w:rPr>
            <w:webHidden/>
          </w:rPr>
          <w:instrText xml:space="preserve"> PAGEREF _Toc141867379 \h </w:instrText>
        </w:r>
        <w:r w:rsidR="00C779B0">
          <w:rPr>
            <w:webHidden/>
          </w:rPr>
        </w:r>
        <w:r w:rsidR="00C779B0">
          <w:rPr>
            <w:webHidden/>
          </w:rPr>
          <w:fldChar w:fldCharType="separate"/>
        </w:r>
        <w:r w:rsidR="00DF4879">
          <w:rPr>
            <w:webHidden/>
          </w:rPr>
          <w:t>11</w:t>
        </w:r>
        <w:r w:rsidR="00C779B0">
          <w:rPr>
            <w:webHidden/>
          </w:rPr>
          <w:fldChar w:fldCharType="end"/>
        </w:r>
      </w:hyperlink>
    </w:p>
    <w:p w14:paraId="2081F2DD" w14:textId="78179494" w:rsidR="00C779B0" w:rsidRDefault="003F176F">
      <w:pPr>
        <w:pStyle w:val="TOC1"/>
        <w:rPr>
          <w:rFonts w:asciiTheme="minorHAnsi" w:eastAsiaTheme="minorEastAsia" w:hAnsiTheme="minorHAnsi" w:cstheme="minorBidi"/>
          <w:caps w:val="0"/>
          <w:kern w:val="2"/>
          <w:sz w:val="22"/>
          <w:szCs w:val="22"/>
          <w14:ligatures w14:val="standardContextual"/>
        </w:rPr>
      </w:pPr>
      <w:hyperlink w:anchor="_Toc141867380" w:history="1">
        <w:r w:rsidR="00C779B0" w:rsidRPr="00CB075F">
          <w:rPr>
            <w:rStyle w:val="Hyperlink"/>
          </w:rPr>
          <w:t>12.</w:t>
        </w:r>
        <w:r w:rsidR="00C779B0">
          <w:rPr>
            <w:rFonts w:asciiTheme="minorHAnsi" w:eastAsiaTheme="minorEastAsia" w:hAnsiTheme="minorHAnsi" w:cstheme="minorBidi"/>
            <w:caps w:val="0"/>
            <w:kern w:val="2"/>
            <w:sz w:val="22"/>
            <w:szCs w:val="22"/>
            <w14:ligatures w14:val="standardContextual"/>
          </w:rPr>
          <w:tab/>
        </w:r>
        <w:r w:rsidR="00C779B0" w:rsidRPr="00CB075F">
          <w:rPr>
            <w:rStyle w:val="Hyperlink"/>
          </w:rPr>
          <w:t>ORDERING PROCEDURE</w:t>
        </w:r>
        <w:r w:rsidR="00C779B0">
          <w:rPr>
            <w:webHidden/>
          </w:rPr>
          <w:tab/>
        </w:r>
        <w:r w:rsidR="00C779B0">
          <w:rPr>
            <w:webHidden/>
          </w:rPr>
          <w:fldChar w:fldCharType="begin"/>
        </w:r>
        <w:r w:rsidR="00C779B0">
          <w:rPr>
            <w:webHidden/>
          </w:rPr>
          <w:instrText xml:space="preserve"> PAGEREF _Toc141867380 \h </w:instrText>
        </w:r>
        <w:r w:rsidR="00C779B0">
          <w:rPr>
            <w:webHidden/>
          </w:rPr>
        </w:r>
        <w:r w:rsidR="00C779B0">
          <w:rPr>
            <w:webHidden/>
          </w:rPr>
          <w:fldChar w:fldCharType="separate"/>
        </w:r>
        <w:r w:rsidR="00DF4879">
          <w:rPr>
            <w:webHidden/>
          </w:rPr>
          <w:t>11</w:t>
        </w:r>
        <w:r w:rsidR="00C779B0">
          <w:rPr>
            <w:webHidden/>
          </w:rPr>
          <w:fldChar w:fldCharType="end"/>
        </w:r>
      </w:hyperlink>
    </w:p>
    <w:p w14:paraId="344EC773" w14:textId="4C076484" w:rsidR="00C779B0" w:rsidRDefault="003F176F">
      <w:pPr>
        <w:pStyle w:val="TOC1"/>
        <w:rPr>
          <w:rFonts w:asciiTheme="minorHAnsi" w:eastAsiaTheme="minorEastAsia" w:hAnsiTheme="minorHAnsi" w:cstheme="minorBidi"/>
          <w:caps w:val="0"/>
          <w:kern w:val="2"/>
          <w:sz w:val="22"/>
          <w:szCs w:val="22"/>
          <w14:ligatures w14:val="standardContextual"/>
        </w:rPr>
      </w:pPr>
      <w:hyperlink w:anchor="_Toc141867381" w:history="1">
        <w:r w:rsidR="00C779B0" w:rsidRPr="00CB075F">
          <w:rPr>
            <w:rStyle w:val="Hyperlink"/>
          </w:rPr>
          <w:t>13.</w:t>
        </w:r>
        <w:r w:rsidR="00C779B0">
          <w:rPr>
            <w:rFonts w:asciiTheme="minorHAnsi" w:eastAsiaTheme="minorEastAsia" w:hAnsiTheme="minorHAnsi" w:cstheme="minorBidi"/>
            <w:caps w:val="0"/>
            <w:kern w:val="2"/>
            <w:sz w:val="22"/>
            <w:szCs w:val="22"/>
            <w14:ligatures w14:val="standardContextual"/>
          </w:rPr>
          <w:tab/>
        </w:r>
        <w:r w:rsidR="00C779B0" w:rsidRPr="00CB075F">
          <w:rPr>
            <w:rStyle w:val="Hyperlink"/>
          </w:rPr>
          <w:t>ORDER ACCEPTANCE</w:t>
        </w:r>
        <w:r w:rsidR="00C779B0">
          <w:rPr>
            <w:webHidden/>
          </w:rPr>
          <w:tab/>
        </w:r>
        <w:r w:rsidR="00C779B0">
          <w:rPr>
            <w:webHidden/>
          </w:rPr>
          <w:fldChar w:fldCharType="begin"/>
        </w:r>
        <w:r w:rsidR="00C779B0">
          <w:rPr>
            <w:webHidden/>
          </w:rPr>
          <w:instrText xml:space="preserve"> PAGEREF _Toc141867381 \h </w:instrText>
        </w:r>
        <w:r w:rsidR="00C779B0">
          <w:rPr>
            <w:webHidden/>
          </w:rPr>
        </w:r>
        <w:r w:rsidR="00C779B0">
          <w:rPr>
            <w:webHidden/>
          </w:rPr>
          <w:fldChar w:fldCharType="separate"/>
        </w:r>
        <w:r w:rsidR="00DF4879">
          <w:rPr>
            <w:webHidden/>
          </w:rPr>
          <w:t>12</w:t>
        </w:r>
        <w:r w:rsidR="00C779B0">
          <w:rPr>
            <w:webHidden/>
          </w:rPr>
          <w:fldChar w:fldCharType="end"/>
        </w:r>
      </w:hyperlink>
    </w:p>
    <w:p w14:paraId="4D466556" w14:textId="117613F2" w:rsidR="00C779B0" w:rsidRDefault="003F176F">
      <w:pPr>
        <w:pStyle w:val="TOC1"/>
        <w:rPr>
          <w:rFonts w:asciiTheme="minorHAnsi" w:eastAsiaTheme="minorEastAsia" w:hAnsiTheme="minorHAnsi" w:cstheme="minorBidi"/>
          <w:caps w:val="0"/>
          <w:kern w:val="2"/>
          <w:sz w:val="22"/>
          <w:szCs w:val="22"/>
          <w14:ligatures w14:val="standardContextual"/>
        </w:rPr>
      </w:pPr>
      <w:hyperlink w:anchor="_Toc141867382" w:history="1">
        <w:r w:rsidR="00C779B0" w:rsidRPr="00CB075F">
          <w:rPr>
            <w:rStyle w:val="Hyperlink"/>
          </w:rPr>
          <w:t>14.</w:t>
        </w:r>
        <w:r w:rsidR="00C779B0">
          <w:rPr>
            <w:rFonts w:asciiTheme="minorHAnsi" w:eastAsiaTheme="minorEastAsia" w:hAnsiTheme="minorHAnsi" w:cstheme="minorBidi"/>
            <w:caps w:val="0"/>
            <w:kern w:val="2"/>
            <w:sz w:val="22"/>
            <w:szCs w:val="22"/>
            <w14:ligatures w14:val="standardContextual"/>
          </w:rPr>
          <w:tab/>
        </w:r>
        <w:r w:rsidR="00C779B0" w:rsidRPr="00CB075F">
          <w:rPr>
            <w:rStyle w:val="Hyperlink"/>
          </w:rPr>
          <w:t>ORDER ACKNOWLEDMENT</w:t>
        </w:r>
        <w:r w:rsidR="00C779B0">
          <w:rPr>
            <w:webHidden/>
          </w:rPr>
          <w:tab/>
        </w:r>
        <w:r w:rsidR="00C779B0">
          <w:rPr>
            <w:webHidden/>
          </w:rPr>
          <w:fldChar w:fldCharType="begin"/>
        </w:r>
        <w:r w:rsidR="00C779B0">
          <w:rPr>
            <w:webHidden/>
          </w:rPr>
          <w:instrText xml:space="preserve"> PAGEREF _Toc141867382 \h </w:instrText>
        </w:r>
        <w:r w:rsidR="00C779B0">
          <w:rPr>
            <w:webHidden/>
          </w:rPr>
        </w:r>
        <w:r w:rsidR="00C779B0">
          <w:rPr>
            <w:webHidden/>
          </w:rPr>
          <w:fldChar w:fldCharType="separate"/>
        </w:r>
        <w:r w:rsidR="00DF4879">
          <w:rPr>
            <w:webHidden/>
          </w:rPr>
          <w:t>12</w:t>
        </w:r>
        <w:r w:rsidR="00C779B0">
          <w:rPr>
            <w:webHidden/>
          </w:rPr>
          <w:fldChar w:fldCharType="end"/>
        </w:r>
      </w:hyperlink>
    </w:p>
    <w:p w14:paraId="20AA76ED" w14:textId="50F200FD" w:rsidR="00C779B0" w:rsidRDefault="003F176F">
      <w:pPr>
        <w:pStyle w:val="TOC1"/>
        <w:rPr>
          <w:rFonts w:asciiTheme="minorHAnsi" w:eastAsiaTheme="minorEastAsia" w:hAnsiTheme="minorHAnsi" w:cstheme="minorBidi"/>
          <w:caps w:val="0"/>
          <w:kern w:val="2"/>
          <w:sz w:val="22"/>
          <w:szCs w:val="22"/>
          <w14:ligatures w14:val="standardContextual"/>
        </w:rPr>
      </w:pPr>
      <w:hyperlink w:anchor="_Toc141867383" w:history="1">
        <w:r w:rsidR="00C779B0" w:rsidRPr="00CB075F">
          <w:rPr>
            <w:rStyle w:val="Hyperlink"/>
          </w:rPr>
          <w:t>15.</w:t>
        </w:r>
        <w:r w:rsidR="00C779B0">
          <w:rPr>
            <w:rFonts w:asciiTheme="minorHAnsi" w:eastAsiaTheme="minorEastAsia" w:hAnsiTheme="minorHAnsi" w:cstheme="minorBidi"/>
            <w:caps w:val="0"/>
            <w:kern w:val="2"/>
            <w:sz w:val="22"/>
            <w:szCs w:val="22"/>
            <w14:ligatures w14:val="standardContextual"/>
          </w:rPr>
          <w:tab/>
        </w:r>
        <w:r w:rsidR="00C779B0" w:rsidRPr="00CB075F">
          <w:rPr>
            <w:rStyle w:val="Hyperlink"/>
          </w:rPr>
          <w:t>DELAYED PRODUCTION REMEDY</w:t>
        </w:r>
        <w:r w:rsidR="00C779B0">
          <w:rPr>
            <w:webHidden/>
          </w:rPr>
          <w:tab/>
        </w:r>
        <w:r w:rsidR="00C779B0">
          <w:rPr>
            <w:webHidden/>
          </w:rPr>
          <w:fldChar w:fldCharType="begin"/>
        </w:r>
        <w:r w:rsidR="00C779B0">
          <w:rPr>
            <w:webHidden/>
          </w:rPr>
          <w:instrText xml:space="preserve"> PAGEREF _Toc141867383 \h </w:instrText>
        </w:r>
        <w:r w:rsidR="00C779B0">
          <w:rPr>
            <w:webHidden/>
          </w:rPr>
        </w:r>
        <w:r w:rsidR="00C779B0">
          <w:rPr>
            <w:webHidden/>
          </w:rPr>
          <w:fldChar w:fldCharType="separate"/>
        </w:r>
        <w:r w:rsidR="00DF4879">
          <w:rPr>
            <w:webHidden/>
          </w:rPr>
          <w:t>13</w:t>
        </w:r>
        <w:r w:rsidR="00C779B0">
          <w:rPr>
            <w:webHidden/>
          </w:rPr>
          <w:fldChar w:fldCharType="end"/>
        </w:r>
      </w:hyperlink>
    </w:p>
    <w:p w14:paraId="46A11E0A" w14:textId="3EB3A13B" w:rsidR="00C779B0" w:rsidRDefault="003F176F">
      <w:pPr>
        <w:pStyle w:val="TOC1"/>
        <w:rPr>
          <w:rFonts w:asciiTheme="minorHAnsi" w:eastAsiaTheme="minorEastAsia" w:hAnsiTheme="minorHAnsi" w:cstheme="minorBidi"/>
          <w:caps w:val="0"/>
          <w:kern w:val="2"/>
          <w:sz w:val="22"/>
          <w:szCs w:val="22"/>
          <w14:ligatures w14:val="standardContextual"/>
        </w:rPr>
      </w:pPr>
      <w:hyperlink w:anchor="_Toc141867384" w:history="1">
        <w:r w:rsidR="00C779B0" w:rsidRPr="00CB075F">
          <w:rPr>
            <w:rStyle w:val="Hyperlink"/>
          </w:rPr>
          <w:t>16.</w:t>
        </w:r>
        <w:r w:rsidR="00C779B0">
          <w:rPr>
            <w:rFonts w:asciiTheme="minorHAnsi" w:eastAsiaTheme="minorEastAsia" w:hAnsiTheme="minorHAnsi" w:cstheme="minorBidi"/>
            <w:caps w:val="0"/>
            <w:kern w:val="2"/>
            <w:sz w:val="22"/>
            <w:szCs w:val="22"/>
            <w14:ligatures w14:val="standardContextual"/>
          </w:rPr>
          <w:tab/>
        </w:r>
        <w:r w:rsidR="00C779B0" w:rsidRPr="00CB075F">
          <w:rPr>
            <w:rStyle w:val="Hyperlink"/>
          </w:rPr>
          <w:t>DISCONTINUED VEHICLE REMEDY</w:t>
        </w:r>
        <w:r w:rsidR="00C779B0">
          <w:rPr>
            <w:webHidden/>
          </w:rPr>
          <w:tab/>
        </w:r>
        <w:r w:rsidR="00C779B0">
          <w:rPr>
            <w:webHidden/>
          </w:rPr>
          <w:fldChar w:fldCharType="begin"/>
        </w:r>
        <w:r w:rsidR="00C779B0">
          <w:rPr>
            <w:webHidden/>
          </w:rPr>
          <w:instrText xml:space="preserve"> PAGEREF _Toc141867384 \h </w:instrText>
        </w:r>
        <w:r w:rsidR="00C779B0">
          <w:rPr>
            <w:webHidden/>
          </w:rPr>
        </w:r>
        <w:r w:rsidR="00C779B0">
          <w:rPr>
            <w:webHidden/>
          </w:rPr>
          <w:fldChar w:fldCharType="separate"/>
        </w:r>
        <w:r w:rsidR="00DF4879">
          <w:rPr>
            <w:webHidden/>
          </w:rPr>
          <w:t>13</w:t>
        </w:r>
        <w:r w:rsidR="00C779B0">
          <w:rPr>
            <w:webHidden/>
          </w:rPr>
          <w:fldChar w:fldCharType="end"/>
        </w:r>
      </w:hyperlink>
    </w:p>
    <w:p w14:paraId="2E0A4B76" w14:textId="22530309" w:rsidR="00C779B0" w:rsidRDefault="003F176F">
      <w:pPr>
        <w:pStyle w:val="TOC1"/>
        <w:rPr>
          <w:rFonts w:asciiTheme="minorHAnsi" w:eastAsiaTheme="minorEastAsia" w:hAnsiTheme="minorHAnsi" w:cstheme="minorBidi"/>
          <w:caps w:val="0"/>
          <w:kern w:val="2"/>
          <w:sz w:val="22"/>
          <w:szCs w:val="22"/>
          <w14:ligatures w14:val="standardContextual"/>
        </w:rPr>
      </w:pPr>
      <w:hyperlink w:anchor="_Toc141867385" w:history="1">
        <w:r w:rsidR="00C779B0" w:rsidRPr="00CB075F">
          <w:rPr>
            <w:rStyle w:val="Hyperlink"/>
          </w:rPr>
          <w:t>17.</w:t>
        </w:r>
        <w:r w:rsidR="00C779B0">
          <w:rPr>
            <w:rFonts w:asciiTheme="minorHAnsi" w:eastAsiaTheme="minorEastAsia" w:hAnsiTheme="minorHAnsi" w:cstheme="minorBidi"/>
            <w:caps w:val="0"/>
            <w:kern w:val="2"/>
            <w:sz w:val="22"/>
            <w:szCs w:val="22"/>
            <w14:ligatures w14:val="standardContextual"/>
          </w:rPr>
          <w:tab/>
        </w:r>
        <w:r w:rsidR="00C779B0" w:rsidRPr="00CB075F">
          <w:rPr>
            <w:rStyle w:val="Hyperlink"/>
          </w:rPr>
          <w:t>DELIVERY PROCEDURES</w:t>
        </w:r>
        <w:r w:rsidR="00C779B0">
          <w:rPr>
            <w:webHidden/>
          </w:rPr>
          <w:tab/>
        </w:r>
        <w:r w:rsidR="00C779B0">
          <w:rPr>
            <w:webHidden/>
          </w:rPr>
          <w:fldChar w:fldCharType="begin"/>
        </w:r>
        <w:r w:rsidR="00C779B0">
          <w:rPr>
            <w:webHidden/>
          </w:rPr>
          <w:instrText xml:space="preserve"> PAGEREF _Toc141867385 \h </w:instrText>
        </w:r>
        <w:r w:rsidR="00C779B0">
          <w:rPr>
            <w:webHidden/>
          </w:rPr>
        </w:r>
        <w:r w:rsidR="00C779B0">
          <w:rPr>
            <w:webHidden/>
          </w:rPr>
          <w:fldChar w:fldCharType="separate"/>
        </w:r>
        <w:r w:rsidR="00DF4879">
          <w:rPr>
            <w:webHidden/>
          </w:rPr>
          <w:t>13</w:t>
        </w:r>
        <w:r w:rsidR="00C779B0">
          <w:rPr>
            <w:webHidden/>
          </w:rPr>
          <w:fldChar w:fldCharType="end"/>
        </w:r>
      </w:hyperlink>
    </w:p>
    <w:p w14:paraId="5BFDC1EF" w14:textId="7FFCD635" w:rsidR="00C779B0" w:rsidRDefault="003F176F">
      <w:pPr>
        <w:pStyle w:val="TOC1"/>
        <w:rPr>
          <w:rFonts w:asciiTheme="minorHAnsi" w:eastAsiaTheme="minorEastAsia" w:hAnsiTheme="minorHAnsi" w:cstheme="minorBidi"/>
          <w:caps w:val="0"/>
          <w:kern w:val="2"/>
          <w:sz w:val="22"/>
          <w:szCs w:val="22"/>
          <w14:ligatures w14:val="standardContextual"/>
        </w:rPr>
      </w:pPr>
      <w:hyperlink w:anchor="_Toc141867386" w:history="1">
        <w:r w:rsidR="00C779B0" w:rsidRPr="00CB075F">
          <w:rPr>
            <w:rStyle w:val="Hyperlink"/>
          </w:rPr>
          <w:t>18.</w:t>
        </w:r>
        <w:r w:rsidR="00C779B0">
          <w:rPr>
            <w:rFonts w:asciiTheme="minorHAnsi" w:eastAsiaTheme="minorEastAsia" w:hAnsiTheme="minorHAnsi" w:cstheme="minorBidi"/>
            <w:caps w:val="0"/>
            <w:kern w:val="2"/>
            <w:sz w:val="22"/>
            <w:szCs w:val="22"/>
            <w14:ligatures w14:val="standardContextual"/>
          </w:rPr>
          <w:tab/>
        </w:r>
        <w:r w:rsidR="00C779B0" w:rsidRPr="00CB075F">
          <w:rPr>
            <w:rStyle w:val="Hyperlink"/>
          </w:rPr>
          <w:t>INSPECTION AND ACCEPTANCE</w:t>
        </w:r>
        <w:r w:rsidR="00C779B0">
          <w:rPr>
            <w:webHidden/>
          </w:rPr>
          <w:tab/>
        </w:r>
        <w:r w:rsidR="00C779B0">
          <w:rPr>
            <w:webHidden/>
          </w:rPr>
          <w:fldChar w:fldCharType="begin"/>
        </w:r>
        <w:r w:rsidR="00C779B0">
          <w:rPr>
            <w:webHidden/>
          </w:rPr>
          <w:instrText xml:space="preserve"> PAGEREF _Toc141867386 \h </w:instrText>
        </w:r>
        <w:r w:rsidR="00C779B0">
          <w:rPr>
            <w:webHidden/>
          </w:rPr>
        </w:r>
        <w:r w:rsidR="00C779B0">
          <w:rPr>
            <w:webHidden/>
          </w:rPr>
          <w:fldChar w:fldCharType="separate"/>
        </w:r>
        <w:r w:rsidR="00DF4879">
          <w:rPr>
            <w:webHidden/>
          </w:rPr>
          <w:t>14</w:t>
        </w:r>
        <w:r w:rsidR="00C779B0">
          <w:rPr>
            <w:webHidden/>
          </w:rPr>
          <w:fldChar w:fldCharType="end"/>
        </w:r>
      </w:hyperlink>
    </w:p>
    <w:p w14:paraId="3105E663" w14:textId="5FF36263" w:rsidR="00C779B0" w:rsidRDefault="003F176F">
      <w:pPr>
        <w:pStyle w:val="TOC1"/>
        <w:rPr>
          <w:rFonts w:asciiTheme="minorHAnsi" w:eastAsiaTheme="minorEastAsia" w:hAnsiTheme="minorHAnsi" w:cstheme="minorBidi"/>
          <w:caps w:val="0"/>
          <w:kern w:val="2"/>
          <w:sz w:val="22"/>
          <w:szCs w:val="22"/>
          <w14:ligatures w14:val="standardContextual"/>
        </w:rPr>
      </w:pPr>
      <w:hyperlink w:anchor="_Toc141867387" w:history="1">
        <w:r w:rsidR="00C779B0" w:rsidRPr="00CB075F">
          <w:rPr>
            <w:rStyle w:val="Hyperlink"/>
          </w:rPr>
          <w:t>19.</w:t>
        </w:r>
        <w:r w:rsidR="00C779B0">
          <w:rPr>
            <w:rFonts w:asciiTheme="minorHAnsi" w:eastAsiaTheme="minorEastAsia" w:hAnsiTheme="minorHAnsi" w:cstheme="minorBidi"/>
            <w:caps w:val="0"/>
            <w:kern w:val="2"/>
            <w:sz w:val="22"/>
            <w:szCs w:val="22"/>
            <w14:ligatures w14:val="standardContextual"/>
          </w:rPr>
          <w:tab/>
        </w:r>
        <w:r w:rsidR="00C779B0" w:rsidRPr="00CB075F">
          <w:rPr>
            <w:rStyle w:val="Hyperlink"/>
          </w:rPr>
          <w:t>EMERGENCY/EXPEDITED ORDERS</w:t>
        </w:r>
        <w:r w:rsidR="00C779B0">
          <w:rPr>
            <w:webHidden/>
          </w:rPr>
          <w:tab/>
        </w:r>
        <w:r w:rsidR="00C779B0">
          <w:rPr>
            <w:webHidden/>
          </w:rPr>
          <w:fldChar w:fldCharType="begin"/>
        </w:r>
        <w:r w:rsidR="00C779B0">
          <w:rPr>
            <w:webHidden/>
          </w:rPr>
          <w:instrText xml:space="preserve"> PAGEREF _Toc141867387 \h </w:instrText>
        </w:r>
        <w:r w:rsidR="00C779B0">
          <w:rPr>
            <w:webHidden/>
          </w:rPr>
        </w:r>
        <w:r w:rsidR="00C779B0">
          <w:rPr>
            <w:webHidden/>
          </w:rPr>
          <w:fldChar w:fldCharType="separate"/>
        </w:r>
        <w:r w:rsidR="00DF4879">
          <w:rPr>
            <w:webHidden/>
          </w:rPr>
          <w:t>15</w:t>
        </w:r>
        <w:r w:rsidR="00C779B0">
          <w:rPr>
            <w:webHidden/>
          </w:rPr>
          <w:fldChar w:fldCharType="end"/>
        </w:r>
      </w:hyperlink>
    </w:p>
    <w:p w14:paraId="4A642168" w14:textId="347DCBCF" w:rsidR="00C779B0" w:rsidRDefault="003F176F">
      <w:pPr>
        <w:pStyle w:val="TOC1"/>
        <w:rPr>
          <w:rFonts w:asciiTheme="minorHAnsi" w:eastAsiaTheme="minorEastAsia" w:hAnsiTheme="minorHAnsi" w:cstheme="minorBidi"/>
          <w:caps w:val="0"/>
          <w:kern w:val="2"/>
          <w:sz w:val="22"/>
          <w:szCs w:val="22"/>
          <w14:ligatures w14:val="standardContextual"/>
        </w:rPr>
      </w:pPr>
      <w:hyperlink w:anchor="_Toc141867388" w:history="1">
        <w:r w:rsidR="00C779B0" w:rsidRPr="00CB075F">
          <w:rPr>
            <w:rStyle w:val="Hyperlink"/>
          </w:rPr>
          <w:t>20.</w:t>
        </w:r>
        <w:r w:rsidR="00C779B0">
          <w:rPr>
            <w:rFonts w:asciiTheme="minorHAnsi" w:eastAsiaTheme="minorEastAsia" w:hAnsiTheme="minorHAnsi" w:cstheme="minorBidi"/>
            <w:caps w:val="0"/>
            <w:kern w:val="2"/>
            <w:sz w:val="22"/>
            <w:szCs w:val="22"/>
            <w14:ligatures w14:val="standardContextual"/>
          </w:rPr>
          <w:tab/>
        </w:r>
        <w:r w:rsidR="00C779B0" w:rsidRPr="00CB075F">
          <w:rPr>
            <w:rStyle w:val="Hyperlink"/>
          </w:rPr>
          <w:t>FREE ON BOARD (F.O.B.) DESTINATION</w:t>
        </w:r>
        <w:r w:rsidR="00C779B0">
          <w:rPr>
            <w:webHidden/>
          </w:rPr>
          <w:tab/>
        </w:r>
        <w:r w:rsidR="00C779B0">
          <w:rPr>
            <w:webHidden/>
          </w:rPr>
          <w:fldChar w:fldCharType="begin"/>
        </w:r>
        <w:r w:rsidR="00C779B0">
          <w:rPr>
            <w:webHidden/>
          </w:rPr>
          <w:instrText xml:space="preserve"> PAGEREF _Toc141867388 \h </w:instrText>
        </w:r>
        <w:r w:rsidR="00C779B0">
          <w:rPr>
            <w:webHidden/>
          </w:rPr>
        </w:r>
        <w:r w:rsidR="00C779B0">
          <w:rPr>
            <w:webHidden/>
          </w:rPr>
          <w:fldChar w:fldCharType="separate"/>
        </w:r>
        <w:r w:rsidR="00DF4879">
          <w:rPr>
            <w:webHidden/>
          </w:rPr>
          <w:t>15</w:t>
        </w:r>
        <w:r w:rsidR="00C779B0">
          <w:rPr>
            <w:webHidden/>
          </w:rPr>
          <w:fldChar w:fldCharType="end"/>
        </w:r>
      </w:hyperlink>
    </w:p>
    <w:p w14:paraId="7E626A85" w14:textId="07571BD6" w:rsidR="00C779B0" w:rsidRDefault="003F176F">
      <w:pPr>
        <w:pStyle w:val="TOC1"/>
        <w:rPr>
          <w:rFonts w:asciiTheme="minorHAnsi" w:eastAsiaTheme="minorEastAsia" w:hAnsiTheme="minorHAnsi" w:cstheme="minorBidi"/>
          <w:caps w:val="0"/>
          <w:kern w:val="2"/>
          <w:sz w:val="22"/>
          <w:szCs w:val="22"/>
          <w14:ligatures w14:val="standardContextual"/>
        </w:rPr>
      </w:pPr>
      <w:hyperlink w:anchor="_Toc141867389" w:history="1">
        <w:r w:rsidR="00C779B0" w:rsidRPr="00CB075F">
          <w:rPr>
            <w:rStyle w:val="Hyperlink"/>
          </w:rPr>
          <w:t>21.</w:t>
        </w:r>
        <w:r w:rsidR="00C779B0">
          <w:rPr>
            <w:rFonts w:asciiTheme="minorHAnsi" w:eastAsiaTheme="minorEastAsia" w:hAnsiTheme="minorHAnsi" w:cstheme="minorBidi"/>
            <w:caps w:val="0"/>
            <w:kern w:val="2"/>
            <w:sz w:val="22"/>
            <w:szCs w:val="22"/>
            <w14:ligatures w14:val="standardContextual"/>
          </w:rPr>
          <w:tab/>
        </w:r>
        <w:r w:rsidR="00C779B0" w:rsidRPr="00CB075F">
          <w:rPr>
            <w:rStyle w:val="Hyperlink"/>
          </w:rPr>
          <w:t>SHIPPED ORDERS</w:t>
        </w:r>
        <w:r w:rsidR="00C779B0">
          <w:rPr>
            <w:webHidden/>
          </w:rPr>
          <w:tab/>
        </w:r>
        <w:r w:rsidR="00C779B0">
          <w:rPr>
            <w:webHidden/>
          </w:rPr>
          <w:fldChar w:fldCharType="begin"/>
        </w:r>
        <w:r w:rsidR="00C779B0">
          <w:rPr>
            <w:webHidden/>
          </w:rPr>
          <w:instrText xml:space="preserve"> PAGEREF _Toc141867389 \h </w:instrText>
        </w:r>
        <w:r w:rsidR="00C779B0">
          <w:rPr>
            <w:webHidden/>
          </w:rPr>
        </w:r>
        <w:r w:rsidR="00C779B0">
          <w:rPr>
            <w:webHidden/>
          </w:rPr>
          <w:fldChar w:fldCharType="separate"/>
        </w:r>
        <w:r w:rsidR="00DF4879">
          <w:rPr>
            <w:webHidden/>
          </w:rPr>
          <w:t>15</w:t>
        </w:r>
        <w:r w:rsidR="00C779B0">
          <w:rPr>
            <w:webHidden/>
          </w:rPr>
          <w:fldChar w:fldCharType="end"/>
        </w:r>
      </w:hyperlink>
    </w:p>
    <w:p w14:paraId="209D650F" w14:textId="55772AB3" w:rsidR="00C779B0" w:rsidRDefault="003F176F">
      <w:pPr>
        <w:pStyle w:val="TOC1"/>
        <w:rPr>
          <w:rFonts w:asciiTheme="minorHAnsi" w:eastAsiaTheme="minorEastAsia" w:hAnsiTheme="minorHAnsi" w:cstheme="minorBidi"/>
          <w:caps w:val="0"/>
          <w:kern w:val="2"/>
          <w:sz w:val="22"/>
          <w:szCs w:val="22"/>
          <w14:ligatures w14:val="standardContextual"/>
        </w:rPr>
      </w:pPr>
      <w:hyperlink w:anchor="_Toc141867390" w:history="1">
        <w:r w:rsidR="00C779B0" w:rsidRPr="00CB075F">
          <w:rPr>
            <w:rStyle w:val="Hyperlink"/>
          </w:rPr>
          <w:t>22.</w:t>
        </w:r>
        <w:r w:rsidR="00C779B0">
          <w:rPr>
            <w:rFonts w:asciiTheme="minorHAnsi" w:eastAsiaTheme="minorEastAsia" w:hAnsiTheme="minorHAnsi" w:cstheme="minorBidi"/>
            <w:caps w:val="0"/>
            <w:kern w:val="2"/>
            <w:sz w:val="22"/>
            <w:szCs w:val="22"/>
            <w14:ligatures w14:val="standardContextual"/>
          </w:rPr>
          <w:tab/>
        </w:r>
        <w:r w:rsidR="00C779B0" w:rsidRPr="00CB075F">
          <w:rPr>
            <w:rStyle w:val="Hyperlink"/>
          </w:rPr>
          <w:t>CONTRACT ADMINISTRATION</w:t>
        </w:r>
        <w:r w:rsidR="00C779B0">
          <w:rPr>
            <w:webHidden/>
          </w:rPr>
          <w:tab/>
        </w:r>
        <w:r w:rsidR="00C779B0">
          <w:rPr>
            <w:webHidden/>
          </w:rPr>
          <w:fldChar w:fldCharType="begin"/>
        </w:r>
        <w:r w:rsidR="00C779B0">
          <w:rPr>
            <w:webHidden/>
          </w:rPr>
          <w:instrText xml:space="preserve"> PAGEREF _Toc141867390 \h </w:instrText>
        </w:r>
        <w:r w:rsidR="00C779B0">
          <w:rPr>
            <w:webHidden/>
          </w:rPr>
        </w:r>
        <w:r w:rsidR="00C779B0">
          <w:rPr>
            <w:webHidden/>
          </w:rPr>
          <w:fldChar w:fldCharType="separate"/>
        </w:r>
        <w:r w:rsidR="00DF4879">
          <w:rPr>
            <w:webHidden/>
          </w:rPr>
          <w:t>15</w:t>
        </w:r>
        <w:r w:rsidR="00C779B0">
          <w:rPr>
            <w:webHidden/>
          </w:rPr>
          <w:fldChar w:fldCharType="end"/>
        </w:r>
      </w:hyperlink>
    </w:p>
    <w:p w14:paraId="513AA3ED" w14:textId="45CE7689" w:rsidR="00C779B0" w:rsidRDefault="003F176F">
      <w:pPr>
        <w:pStyle w:val="TOC1"/>
        <w:rPr>
          <w:rFonts w:asciiTheme="minorHAnsi" w:eastAsiaTheme="minorEastAsia" w:hAnsiTheme="minorHAnsi" w:cstheme="minorBidi"/>
          <w:caps w:val="0"/>
          <w:kern w:val="2"/>
          <w:sz w:val="22"/>
          <w:szCs w:val="22"/>
          <w14:ligatures w14:val="standardContextual"/>
        </w:rPr>
      </w:pPr>
      <w:hyperlink w:anchor="_Toc141867391" w:history="1">
        <w:r w:rsidR="00C779B0" w:rsidRPr="00CB075F">
          <w:rPr>
            <w:rStyle w:val="Hyperlink"/>
          </w:rPr>
          <w:t>23.</w:t>
        </w:r>
        <w:r w:rsidR="00C779B0">
          <w:rPr>
            <w:rFonts w:asciiTheme="minorHAnsi" w:eastAsiaTheme="minorEastAsia" w:hAnsiTheme="minorHAnsi" w:cstheme="minorBidi"/>
            <w:caps w:val="0"/>
            <w:kern w:val="2"/>
            <w:sz w:val="22"/>
            <w:szCs w:val="22"/>
            <w14:ligatures w14:val="standardContextual"/>
          </w:rPr>
          <w:tab/>
        </w:r>
        <w:r w:rsidR="00C779B0" w:rsidRPr="00CB075F">
          <w:rPr>
            <w:rStyle w:val="Hyperlink"/>
          </w:rPr>
          <w:t>RESTOCKING FEES</w:t>
        </w:r>
        <w:r w:rsidR="00C779B0">
          <w:rPr>
            <w:webHidden/>
          </w:rPr>
          <w:tab/>
        </w:r>
        <w:r w:rsidR="00C779B0">
          <w:rPr>
            <w:webHidden/>
          </w:rPr>
          <w:fldChar w:fldCharType="begin"/>
        </w:r>
        <w:r w:rsidR="00C779B0">
          <w:rPr>
            <w:webHidden/>
          </w:rPr>
          <w:instrText xml:space="preserve"> PAGEREF _Toc141867391 \h </w:instrText>
        </w:r>
        <w:r w:rsidR="00C779B0">
          <w:rPr>
            <w:webHidden/>
          </w:rPr>
        </w:r>
        <w:r w:rsidR="00C779B0">
          <w:rPr>
            <w:webHidden/>
          </w:rPr>
          <w:fldChar w:fldCharType="separate"/>
        </w:r>
        <w:r w:rsidR="00DF4879">
          <w:rPr>
            <w:webHidden/>
          </w:rPr>
          <w:t>16</w:t>
        </w:r>
        <w:r w:rsidR="00C779B0">
          <w:rPr>
            <w:webHidden/>
          </w:rPr>
          <w:fldChar w:fldCharType="end"/>
        </w:r>
      </w:hyperlink>
    </w:p>
    <w:p w14:paraId="51AF8CC5" w14:textId="339D95EB" w:rsidR="00C779B0" w:rsidRDefault="003F176F">
      <w:pPr>
        <w:pStyle w:val="TOC1"/>
        <w:rPr>
          <w:rFonts w:asciiTheme="minorHAnsi" w:eastAsiaTheme="minorEastAsia" w:hAnsiTheme="minorHAnsi" w:cstheme="minorBidi"/>
          <w:caps w:val="0"/>
          <w:kern w:val="2"/>
          <w:sz w:val="22"/>
          <w:szCs w:val="22"/>
          <w14:ligatures w14:val="standardContextual"/>
        </w:rPr>
      </w:pPr>
      <w:hyperlink w:anchor="_Toc141867392" w:history="1">
        <w:r w:rsidR="00C779B0" w:rsidRPr="00CB075F">
          <w:rPr>
            <w:rStyle w:val="Hyperlink"/>
          </w:rPr>
          <w:t>24.</w:t>
        </w:r>
        <w:r w:rsidR="00C779B0">
          <w:rPr>
            <w:rFonts w:asciiTheme="minorHAnsi" w:eastAsiaTheme="minorEastAsia" w:hAnsiTheme="minorHAnsi" w:cstheme="minorBidi"/>
            <w:caps w:val="0"/>
            <w:kern w:val="2"/>
            <w:sz w:val="22"/>
            <w:szCs w:val="22"/>
            <w14:ligatures w14:val="standardContextual"/>
          </w:rPr>
          <w:tab/>
        </w:r>
        <w:r w:rsidR="00C779B0" w:rsidRPr="00CB075F">
          <w:rPr>
            <w:rStyle w:val="Hyperlink"/>
          </w:rPr>
          <w:t>INVOICING</w:t>
        </w:r>
        <w:r w:rsidR="00C779B0">
          <w:rPr>
            <w:webHidden/>
          </w:rPr>
          <w:tab/>
        </w:r>
        <w:r w:rsidR="00C779B0">
          <w:rPr>
            <w:webHidden/>
          </w:rPr>
          <w:fldChar w:fldCharType="begin"/>
        </w:r>
        <w:r w:rsidR="00C779B0">
          <w:rPr>
            <w:webHidden/>
          </w:rPr>
          <w:instrText xml:space="preserve"> PAGEREF _Toc141867392 \h </w:instrText>
        </w:r>
        <w:r w:rsidR="00C779B0">
          <w:rPr>
            <w:webHidden/>
          </w:rPr>
        </w:r>
        <w:r w:rsidR="00C779B0">
          <w:rPr>
            <w:webHidden/>
          </w:rPr>
          <w:fldChar w:fldCharType="separate"/>
        </w:r>
        <w:r w:rsidR="00DF4879">
          <w:rPr>
            <w:webHidden/>
          </w:rPr>
          <w:t>17</w:t>
        </w:r>
        <w:r w:rsidR="00C779B0">
          <w:rPr>
            <w:webHidden/>
          </w:rPr>
          <w:fldChar w:fldCharType="end"/>
        </w:r>
      </w:hyperlink>
    </w:p>
    <w:p w14:paraId="56B83AF4" w14:textId="26227AEC" w:rsidR="00C779B0" w:rsidRDefault="003F176F">
      <w:pPr>
        <w:pStyle w:val="TOC1"/>
        <w:rPr>
          <w:rFonts w:asciiTheme="minorHAnsi" w:eastAsiaTheme="minorEastAsia" w:hAnsiTheme="minorHAnsi" w:cstheme="minorBidi"/>
          <w:caps w:val="0"/>
          <w:kern w:val="2"/>
          <w:sz w:val="22"/>
          <w:szCs w:val="22"/>
          <w14:ligatures w14:val="standardContextual"/>
        </w:rPr>
      </w:pPr>
      <w:hyperlink w:anchor="_Toc141867393" w:history="1">
        <w:r w:rsidR="00C779B0" w:rsidRPr="00CB075F">
          <w:rPr>
            <w:rStyle w:val="Hyperlink"/>
          </w:rPr>
          <w:t>25.</w:t>
        </w:r>
        <w:r w:rsidR="00C779B0">
          <w:rPr>
            <w:rFonts w:asciiTheme="minorHAnsi" w:eastAsiaTheme="minorEastAsia" w:hAnsiTheme="minorHAnsi" w:cstheme="minorBidi"/>
            <w:caps w:val="0"/>
            <w:kern w:val="2"/>
            <w:sz w:val="22"/>
            <w:szCs w:val="22"/>
            <w14:ligatures w14:val="standardContextual"/>
          </w:rPr>
          <w:tab/>
        </w:r>
        <w:r w:rsidR="00C779B0" w:rsidRPr="00CB075F">
          <w:rPr>
            <w:rStyle w:val="Hyperlink"/>
          </w:rPr>
          <w:t>PAYMENT</w:t>
        </w:r>
        <w:r w:rsidR="00C779B0">
          <w:rPr>
            <w:webHidden/>
          </w:rPr>
          <w:tab/>
        </w:r>
        <w:r w:rsidR="00C779B0">
          <w:rPr>
            <w:webHidden/>
          </w:rPr>
          <w:fldChar w:fldCharType="begin"/>
        </w:r>
        <w:r w:rsidR="00C779B0">
          <w:rPr>
            <w:webHidden/>
          </w:rPr>
          <w:instrText xml:space="preserve"> PAGEREF _Toc141867393 \h </w:instrText>
        </w:r>
        <w:r w:rsidR="00C779B0">
          <w:rPr>
            <w:webHidden/>
          </w:rPr>
        </w:r>
        <w:r w:rsidR="00C779B0">
          <w:rPr>
            <w:webHidden/>
          </w:rPr>
          <w:fldChar w:fldCharType="separate"/>
        </w:r>
        <w:r w:rsidR="00DF4879">
          <w:rPr>
            <w:webHidden/>
          </w:rPr>
          <w:t>17</w:t>
        </w:r>
        <w:r w:rsidR="00C779B0">
          <w:rPr>
            <w:webHidden/>
          </w:rPr>
          <w:fldChar w:fldCharType="end"/>
        </w:r>
      </w:hyperlink>
    </w:p>
    <w:p w14:paraId="74BA973A" w14:textId="0B14EAB2" w:rsidR="00C779B0" w:rsidRDefault="003F176F">
      <w:pPr>
        <w:pStyle w:val="TOC1"/>
        <w:rPr>
          <w:rFonts w:asciiTheme="minorHAnsi" w:eastAsiaTheme="minorEastAsia" w:hAnsiTheme="minorHAnsi" w:cstheme="minorBidi"/>
          <w:caps w:val="0"/>
          <w:kern w:val="2"/>
          <w:sz w:val="22"/>
          <w:szCs w:val="22"/>
          <w14:ligatures w14:val="standardContextual"/>
        </w:rPr>
      </w:pPr>
      <w:hyperlink w:anchor="_Toc141867394" w:history="1">
        <w:r w:rsidR="00C779B0" w:rsidRPr="00CB075F">
          <w:rPr>
            <w:rStyle w:val="Hyperlink"/>
          </w:rPr>
          <w:t>26.</w:t>
        </w:r>
        <w:r w:rsidR="00C779B0">
          <w:rPr>
            <w:rFonts w:asciiTheme="minorHAnsi" w:eastAsiaTheme="minorEastAsia" w:hAnsiTheme="minorHAnsi" w:cstheme="minorBidi"/>
            <w:caps w:val="0"/>
            <w:kern w:val="2"/>
            <w:sz w:val="22"/>
            <w:szCs w:val="22"/>
            <w14:ligatures w14:val="standardContextual"/>
          </w:rPr>
          <w:tab/>
        </w:r>
        <w:r w:rsidR="00C779B0" w:rsidRPr="00CB075F">
          <w:rPr>
            <w:rStyle w:val="Hyperlink"/>
          </w:rPr>
          <w:t>CALIFORNIA SELLER’S PERMIT</w:t>
        </w:r>
        <w:r w:rsidR="00C779B0">
          <w:rPr>
            <w:webHidden/>
          </w:rPr>
          <w:tab/>
        </w:r>
        <w:r w:rsidR="00C779B0">
          <w:rPr>
            <w:webHidden/>
          </w:rPr>
          <w:fldChar w:fldCharType="begin"/>
        </w:r>
        <w:r w:rsidR="00C779B0">
          <w:rPr>
            <w:webHidden/>
          </w:rPr>
          <w:instrText xml:space="preserve"> PAGEREF _Toc141867394 \h </w:instrText>
        </w:r>
        <w:r w:rsidR="00C779B0">
          <w:rPr>
            <w:webHidden/>
          </w:rPr>
        </w:r>
        <w:r w:rsidR="00C779B0">
          <w:rPr>
            <w:webHidden/>
          </w:rPr>
          <w:fldChar w:fldCharType="separate"/>
        </w:r>
        <w:r w:rsidR="00DF4879">
          <w:rPr>
            <w:webHidden/>
          </w:rPr>
          <w:t>18</w:t>
        </w:r>
        <w:r w:rsidR="00C779B0">
          <w:rPr>
            <w:webHidden/>
          </w:rPr>
          <w:fldChar w:fldCharType="end"/>
        </w:r>
      </w:hyperlink>
    </w:p>
    <w:p w14:paraId="35487E30" w14:textId="0B15AD85" w:rsidR="00C779B0" w:rsidRDefault="003F176F">
      <w:pPr>
        <w:pStyle w:val="TOC1"/>
        <w:rPr>
          <w:rFonts w:asciiTheme="minorHAnsi" w:eastAsiaTheme="minorEastAsia" w:hAnsiTheme="minorHAnsi" w:cstheme="minorBidi"/>
          <w:caps w:val="0"/>
          <w:kern w:val="2"/>
          <w:sz w:val="22"/>
          <w:szCs w:val="22"/>
          <w14:ligatures w14:val="standardContextual"/>
        </w:rPr>
      </w:pPr>
      <w:hyperlink w:anchor="_Toc141867395" w:history="1">
        <w:r w:rsidR="00C779B0" w:rsidRPr="00CB075F">
          <w:rPr>
            <w:rStyle w:val="Hyperlink"/>
          </w:rPr>
          <w:t>27.</w:t>
        </w:r>
        <w:r w:rsidR="00C779B0">
          <w:rPr>
            <w:rFonts w:asciiTheme="minorHAnsi" w:eastAsiaTheme="minorEastAsia" w:hAnsiTheme="minorHAnsi" w:cstheme="minorBidi"/>
            <w:caps w:val="0"/>
            <w:kern w:val="2"/>
            <w:sz w:val="22"/>
            <w:szCs w:val="22"/>
            <w14:ligatures w14:val="standardContextual"/>
          </w:rPr>
          <w:tab/>
        </w:r>
        <w:r w:rsidR="00C779B0" w:rsidRPr="00CB075F">
          <w:rPr>
            <w:rStyle w:val="Hyperlink"/>
          </w:rPr>
          <w:t>WARRANTY</w:t>
        </w:r>
        <w:r w:rsidR="00C779B0">
          <w:rPr>
            <w:webHidden/>
          </w:rPr>
          <w:tab/>
        </w:r>
        <w:r w:rsidR="00C779B0">
          <w:rPr>
            <w:webHidden/>
          </w:rPr>
          <w:fldChar w:fldCharType="begin"/>
        </w:r>
        <w:r w:rsidR="00C779B0">
          <w:rPr>
            <w:webHidden/>
          </w:rPr>
          <w:instrText xml:space="preserve"> PAGEREF _Toc141867395 \h </w:instrText>
        </w:r>
        <w:r w:rsidR="00C779B0">
          <w:rPr>
            <w:webHidden/>
          </w:rPr>
        </w:r>
        <w:r w:rsidR="00C779B0">
          <w:rPr>
            <w:webHidden/>
          </w:rPr>
          <w:fldChar w:fldCharType="separate"/>
        </w:r>
        <w:r w:rsidR="00DF4879">
          <w:rPr>
            <w:webHidden/>
          </w:rPr>
          <w:t>18</w:t>
        </w:r>
        <w:r w:rsidR="00C779B0">
          <w:rPr>
            <w:webHidden/>
          </w:rPr>
          <w:fldChar w:fldCharType="end"/>
        </w:r>
      </w:hyperlink>
    </w:p>
    <w:p w14:paraId="391DC37E" w14:textId="17671B60" w:rsidR="00C779B0" w:rsidRDefault="003F176F">
      <w:pPr>
        <w:pStyle w:val="TOC1"/>
        <w:rPr>
          <w:rFonts w:asciiTheme="minorHAnsi" w:eastAsiaTheme="minorEastAsia" w:hAnsiTheme="minorHAnsi" w:cstheme="minorBidi"/>
          <w:caps w:val="0"/>
          <w:kern w:val="2"/>
          <w:sz w:val="22"/>
          <w:szCs w:val="22"/>
          <w14:ligatures w14:val="standardContextual"/>
        </w:rPr>
      </w:pPr>
      <w:hyperlink w:anchor="_Toc141867396" w:history="1">
        <w:r w:rsidR="00C779B0" w:rsidRPr="00CB075F">
          <w:rPr>
            <w:rStyle w:val="Hyperlink"/>
          </w:rPr>
          <w:t>28.</w:t>
        </w:r>
        <w:r w:rsidR="00C779B0">
          <w:rPr>
            <w:rFonts w:asciiTheme="minorHAnsi" w:eastAsiaTheme="minorEastAsia" w:hAnsiTheme="minorHAnsi" w:cstheme="minorBidi"/>
            <w:caps w:val="0"/>
            <w:kern w:val="2"/>
            <w:sz w:val="22"/>
            <w:szCs w:val="22"/>
            <w14:ligatures w14:val="standardContextual"/>
          </w:rPr>
          <w:tab/>
        </w:r>
        <w:r w:rsidR="00C779B0" w:rsidRPr="00CB075F">
          <w:rPr>
            <w:rStyle w:val="Hyperlink"/>
          </w:rPr>
          <w:t>REPAIR PARTS</w:t>
        </w:r>
        <w:r w:rsidR="00C779B0">
          <w:rPr>
            <w:webHidden/>
          </w:rPr>
          <w:tab/>
        </w:r>
        <w:r w:rsidR="00C779B0">
          <w:rPr>
            <w:webHidden/>
          </w:rPr>
          <w:fldChar w:fldCharType="begin"/>
        </w:r>
        <w:r w:rsidR="00C779B0">
          <w:rPr>
            <w:webHidden/>
          </w:rPr>
          <w:instrText xml:space="preserve"> PAGEREF _Toc141867396 \h </w:instrText>
        </w:r>
        <w:r w:rsidR="00C779B0">
          <w:rPr>
            <w:webHidden/>
          </w:rPr>
        </w:r>
        <w:r w:rsidR="00C779B0">
          <w:rPr>
            <w:webHidden/>
          </w:rPr>
          <w:fldChar w:fldCharType="separate"/>
        </w:r>
        <w:r w:rsidR="00DF4879">
          <w:rPr>
            <w:webHidden/>
          </w:rPr>
          <w:t>19</w:t>
        </w:r>
        <w:r w:rsidR="00C779B0">
          <w:rPr>
            <w:webHidden/>
          </w:rPr>
          <w:fldChar w:fldCharType="end"/>
        </w:r>
      </w:hyperlink>
    </w:p>
    <w:p w14:paraId="45E17A43" w14:textId="1F09C8FF" w:rsidR="00C779B0" w:rsidRDefault="003F176F">
      <w:pPr>
        <w:pStyle w:val="TOC1"/>
        <w:rPr>
          <w:rFonts w:asciiTheme="minorHAnsi" w:eastAsiaTheme="minorEastAsia" w:hAnsiTheme="minorHAnsi" w:cstheme="minorBidi"/>
          <w:caps w:val="0"/>
          <w:kern w:val="2"/>
          <w:sz w:val="22"/>
          <w:szCs w:val="22"/>
          <w14:ligatures w14:val="standardContextual"/>
        </w:rPr>
      </w:pPr>
      <w:hyperlink w:anchor="_Toc141867397" w:history="1">
        <w:r w:rsidR="00C779B0" w:rsidRPr="00CB075F">
          <w:rPr>
            <w:rStyle w:val="Hyperlink"/>
          </w:rPr>
          <w:t>29.</w:t>
        </w:r>
        <w:r w:rsidR="00C779B0">
          <w:rPr>
            <w:rFonts w:asciiTheme="minorHAnsi" w:eastAsiaTheme="minorEastAsia" w:hAnsiTheme="minorHAnsi" w:cstheme="minorBidi"/>
            <w:caps w:val="0"/>
            <w:kern w:val="2"/>
            <w:sz w:val="22"/>
            <w:szCs w:val="22"/>
            <w14:ligatures w14:val="standardContextual"/>
          </w:rPr>
          <w:tab/>
        </w:r>
        <w:r w:rsidR="00C779B0" w:rsidRPr="00CB075F">
          <w:rPr>
            <w:rStyle w:val="Hyperlink"/>
          </w:rPr>
          <w:t>MAINTENANCE PLAN</w:t>
        </w:r>
        <w:r w:rsidR="00C779B0">
          <w:rPr>
            <w:webHidden/>
          </w:rPr>
          <w:tab/>
        </w:r>
        <w:r w:rsidR="00C779B0">
          <w:rPr>
            <w:webHidden/>
          </w:rPr>
          <w:fldChar w:fldCharType="begin"/>
        </w:r>
        <w:r w:rsidR="00C779B0">
          <w:rPr>
            <w:webHidden/>
          </w:rPr>
          <w:instrText xml:space="preserve"> PAGEREF _Toc141867397 \h </w:instrText>
        </w:r>
        <w:r w:rsidR="00C779B0">
          <w:rPr>
            <w:webHidden/>
          </w:rPr>
        </w:r>
        <w:r w:rsidR="00C779B0">
          <w:rPr>
            <w:webHidden/>
          </w:rPr>
          <w:fldChar w:fldCharType="separate"/>
        </w:r>
        <w:r w:rsidR="00DF4879">
          <w:rPr>
            <w:webHidden/>
          </w:rPr>
          <w:t>19</w:t>
        </w:r>
        <w:r w:rsidR="00C779B0">
          <w:rPr>
            <w:webHidden/>
          </w:rPr>
          <w:fldChar w:fldCharType="end"/>
        </w:r>
      </w:hyperlink>
    </w:p>
    <w:p w14:paraId="761C2CBC" w14:textId="5CF5396F" w:rsidR="00C779B0" w:rsidRDefault="003F176F">
      <w:pPr>
        <w:pStyle w:val="TOC1"/>
        <w:rPr>
          <w:rFonts w:asciiTheme="minorHAnsi" w:eastAsiaTheme="minorEastAsia" w:hAnsiTheme="minorHAnsi" w:cstheme="minorBidi"/>
          <w:caps w:val="0"/>
          <w:kern w:val="2"/>
          <w:sz w:val="22"/>
          <w:szCs w:val="22"/>
          <w14:ligatures w14:val="standardContextual"/>
        </w:rPr>
      </w:pPr>
      <w:hyperlink w:anchor="_Toc141867398" w:history="1">
        <w:r w:rsidR="00C779B0" w:rsidRPr="00CB075F">
          <w:rPr>
            <w:rStyle w:val="Hyperlink"/>
          </w:rPr>
          <w:t>30.</w:t>
        </w:r>
        <w:r w:rsidR="00C779B0">
          <w:rPr>
            <w:rFonts w:asciiTheme="minorHAnsi" w:eastAsiaTheme="minorEastAsia" w:hAnsiTheme="minorHAnsi" w:cstheme="minorBidi"/>
            <w:caps w:val="0"/>
            <w:kern w:val="2"/>
            <w:sz w:val="22"/>
            <w:szCs w:val="22"/>
            <w14:ligatures w14:val="standardContextual"/>
          </w:rPr>
          <w:tab/>
        </w:r>
        <w:r w:rsidR="00C779B0" w:rsidRPr="00CB075F">
          <w:rPr>
            <w:rStyle w:val="Hyperlink"/>
          </w:rPr>
          <w:t>RECYCLED CONTENT</w:t>
        </w:r>
        <w:r w:rsidR="00C779B0">
          <w:rPr>
            <w:webHidden/>
          </w:rPr>
          <w:tab/>
        </w:r>
        <w:r w:rsidR="00C779B0">
          <w:rPr>
            <w:webHidden/>
          </w:rPr>
          <w:fldChar w:fldCharType="begin"/>
        </w:r>
        <w:r w:rsidR="00C779B0">
          <w:rPr>
            <w:webHidden/>
          </w:rPr>
          <w:instrText xml:space="preserve"> PAGEREF _Toc141867398 \h </w:instrText>
        </w:r>
        <w:r w:rsidR="00C779B0">
          <w:rPr>
            <w:webHidden/>
          </w:rPr>
        </w:r>
        <w:r w:rsidR="00C779B0">
          <w:rPr>
            <w:webHidden/>
          </w:rPr>
          <w:fldChar w:fldCharType="separate"/>
        </w:r>
        <w:r w:rsidR="00DF4879">
          <w:rPr>
            <w:webHidden/>
          </w:rPr>
          <w:t>20</w:t>
        </w:r>
        <w:r w:rsidR="00C779B0">
          <w:rPr>
            <w:webHidden/>
          </w:rPr>
          <w:fldChar w:fldCharType="end"/>
        </w:r>
      </w:hyperlink>
    </w:p>
    <w:p w14:paraId="31ED24AE" w14:textId="68229823" w:rsidR="00C779B0" w:rsidRDefault="003F176F">
      <w:pPr>
        <w:pStyle w:val="TOC1"/>
        <w:rPr>
          <w:rFonts w:asciiTheme="minorHAnsi" w:eastAsiaTheme="minorEastAsia" w:hAnsiTheme="minorHAnsi" w:cstheme="minorBidi"/>
          <w:caps w:val="0"/>
          <w:kern w:val="2"/>
          <w:sz w:val="22"/>
          <w:szCs w:val="22"/>
          <w14:ligatures w14:val="standardContextual"/>
        </w:rPr>
      </w:pPr>
      <w:hyperlink w:anchor="_Toc141867399" w:history="1">
        <w:r w:rsidR="00C779B0" w:rsidRPr="00CB075F">
          <w:rPr>
            <w:rStyle w:val="Hyperlink"/>
          </w:rPr>
          <w:t>31.</w:t>
        </w:r>
        <w:r w:rsidR="00C779B0">
          <w:rPr>
            <w:rFonts w:asciiTheme="minorHAnsi" w:eastAsiaTheme="minorEastAsia" w:hAnsiTheme="minorHAnsi" w:cstheme="minorBidi"/>
            <w:caps w:val="0"/>
            <w:kern w:val="2"/>
            <w:sz w:val="22"/>
            <w:szCs w:val="22"/>
            <w14:ligatures w14:val="standardContextual"/>
          </w:rPr>
          <w:tab/>
        </w:r>
        <w:r w:rsidR="00C779B0" w:rsidRPr="00CB075F">
          <w:rPr>
            <w:rStyle w:val="Hyperlink"/>
          </w:rPr>
          <w:t>SB/DVBE participation</w:t>
        </w:r>
        <w:r w:rsidR="00C779B0">
          <w:rPr>
            <w:webHidden/>
          </w:rPr>
          <w:tab/>
        </w:r>
        <w:r w:rsidR="00C779B0">
          <w:rPr>
            <w:webHidden/>
          </w:rPr>
          <w:fldChar w:fldCharType="begin"/>
        </w:r>
        <w:r w:rsidR="00C779B0">
          <w:rPr>
            <w:webHidden/>
          </w:rPr>
          <w:instrText xml:space="preserve"> PAGEREF _Toc141867399 \h </w:instrText>
        </w:r>
        <w:r w:rsidR="00C779B0">
          <w:rPr>
            <w:webHidden/>
          </w:rPr>
        </w:r>
        <w:r w:rsidR="00C779B0">
          <w:rPr>
            <w:webHidden/>
          </w:rPr>
          <w:fldChar w:fldCharType="separate"/>
        </w:r>
        <w:r w:rsidR="00DF4879">
          <w:rPr>
            <w:webHidden/>
          </w:rPr>
          <w:t>20</w:t>
        </w:r>
        <w:r w:rsidR="00C779B0">
          <w:rPr>
            <w:webHidden/>
          </w:rPr>
          <w:fldChar w:fldCharType="end"/>
        </w:r>
      </w:hyperlink>
    </w:p>
    <w:p w14:paraId="71A4EEC4" w14:textId="59469F7C" w:rsidR="00C779B0" w:rsidRDefault="003F176F">
      <w:pPr>
        <w:pStyle w:val="TOC1"/>
        <w:rPr>
          <w:rFonts w:asciiTheme="minorHAnsi" w:eastAsiaTheme="minorEastAsia" w:hAnsiTheme="minorHAnsi" w:cstheme="minorBidi"/>
          <w:caps w:val="0"/>
          <w:kern w:val="2"/>
          <w:sz w:val="22"/>
          <w:szCs w:val="22"/>
          <w14:ligatures w14:val="standardContextual"/>
        </w:rPr>
      </w:pPr>
      <w:hyperlink w:anchor="_Toc141867400" w:history="1">
        <w:r w:rsidR="00C779B0" w:rsidRPr="00CB075F">
          <w:rPr>
            <w:rStyle w:val="Hyperlink"/>
          </w:rPr>
          <w:t>32.</w:t>
        </w:r>
        <w:r w:rsidR="00C779B0">
          <w:rPr>
            <w:rFonts w:asciiTheme="minorHAnsi" w:eastAsiaTheme="minorEastAsia" w:hAnsiTheme="minorHAnsi" w:cstheme="minorBidi"/>
            <w:caps w:val="0"/>
            <w:kern w:val="2"/>
            <w:sz w:val="22"/>
            <w:szCs w:val="22"/>
            <w14:ligatures w14:val="standardContextual"/>
          </w:rPr>
          <w:tab/>
        </w:r>
        <w:r w:rsidR="00C779B0" w:rsidRPr="00CB075F">
          <w:rPr>
            <w:rStyle w:val="Hyperlink"/>
          </w:rPr>
          <w:t>STATE AND LOCAL GOVERNMENT EMPLOYEE PRICING</w:t>
        </w:r>
        <w:r w:rsidR="00C779B0">
          <w:rPr>
            <w:webHidden/>
          </w:rPr>
          <w:tab/>
        </w:r>
        <w:r w:rsidR="00C779B0">
          <w:rPr>
            <w:webHidden/>
          </w:rPr>
          <w:fldChar w:fldCharType="begin"/>
        </w:r>
        <w:r w:rsidR="00C779B0">
          <w:rPr>
            <w:webHidden/>
          </w:rPr>
          <w:instrText xml:space="preserve"> PAGEREF _Toc141867400 \h </w:instrText>
        </w:r>
        <w:r w:rsidR="00C779B0">
          <w:rPr>
            <w:webHidden/>
          </w:rPr>
        </w:r>
        <w:r w:rsidR="00C779B0">
          <w:rPr>
            <w:webHidden/>
          </w:rPr>
          <w:fldChar w:fldCharType="separate"/>
        </w:r>
        <w:r w:rsidR="00DF4879">
          <w:rPr>
            <w:webHidden/>
          </w:rPr>
          <w:t>20</w:t>
        </w:r>
        <w:r w:rsidR="00C779B0">
          <w:rPr>
            <w:webHidden/>
          </w:rPr>
          <w:fldChar w:fldCharType="end"/>
        </w:r>
      </w:hyperlink>
    </w:p>
    <w:p w14:paraId="5F68C0F3" w14:textId="7E6FEFDD" w:rsidR="00C779B0" w:rsidRDefault="003F176F">
      <w:pPr>
        <w:pStyle w:val="TOC1"/>
        <w:rPr>
          <w:rFonts w:asciiTheme="minorHAnsi" w:eastAsiaTheme="minorEastAsia" w:hAnsiTheme="minorHAnsi" w:cstheme="minorBidi"/>
          <w:caps w:val="0"/>
          <w:kern w:val="2"/>
          <w:sz w:val="22"/>
          <w:szCs w:val="22"/>
          <w14:ligatures w14:val="standardContextual"/>
        </w:rPr>
      </w:pPr>
      <w:hyperlink w:anchor="_Toc141867401" w:history="1">
        <w:r w:rsidR="00C779B0" w:rsidRPr="00CB075F">
          <w:rPr>
            <w:rStyle w:val="Hyperlink"/>
          </w:rPr>
          <w:t>33.</w:t>
        </w:r>
        <w:r w:rsidR="00C779B0">
          <w:rPr>
            <w:rFonts w:asciiTheme="minorHAnsi" w:eastAsiaTheme="minorEastAsia" w:hAnsiTheme="minorHAnsi" w:cstheme="minorBidi"/>
            <w:caps w:val="0"/>
            <w:kern w:val="2"/>
            <w:sz w:val="22"/>
            <w:szCs w:val="22"/>
            <w14:ligatures w14:val="standardContextual"/>
          </w:rPr>
          <w:tab/>
        </w:r>
        <w:r w:rsidR="00C779B0" w:rsidRPr="00CB075F">
          <w:rPr>
            <w:rStyle w:val="Hyperlink"/>
          </w:rPr>
          <w:t>ATTACHMENTS</w:t>
        </w:r>
        <w:r w:rsidR="00C779B0">
          <w:rPr>
            <w:webHidden/>
          </w:rPr>
          <w:tab/>
        </w:r>
        <w:r w:rsidR="00C779B0">
          <w:rPr>
            <w:webHidden/>
          </w:rPr>
          <w:fldChar w:fldCharType="begin"/>
        </w:r>
        <w:r w:rsidR="00C779B0">
          <w:rPr>
            <w:webHidden/>
          </w:rPr>
          <w:instrText xml:space="preserve"> PAGEREF _Toc141867401 \h </w:instrText>
        </w:r>
        <w:r w:rsidR="00C779B0">
          <w:rPr>
            <w:webHidden/>
          </w:rPr>
        </w:r>
        <w:r w:rsidR="00C779B0">
          <w:rPr>
            <w:webHidden/>
          </w:rPr>
          <w:fldChar w:fldCharType="separate"/>
        </w:r>
        <w:r w:rsidR="00DF4879">
          <w:rPr>
            <w:webHidden/>
          </w:rPr>
          <w:t>20</w:t>
        </w:r>
        <w:r w:rsidR="00C779B0">
          <w:rPr>
            <w:webHidden/>
          </w:rPr>
          <w:fldChar w:fldCharType="end"/>
        </w:r>
      </w:hyperlink>
    </w:p>
    <w:p w14:paraId="7C48FBBC" w14:textId="50BF0BE9" w:rsidR="00BF11F7" w:rsidRDefault="00F46D52" w:rsidP="002248E8">
      <w:pPr>
        <w:ind w:firstLine="288"/>
        <w:rPr>
          <w:rFonts w:cs="Arial"/>
          <w:bCs/>
          <w:color w:val="FF0000"/>
        </w:rPr>
      </w:pPr>
      <w:r>
        <w:rPr>
          <w:rFonts w:cs="Arial"/>
          <w:bCs/>
          <w:caps/>
          <w:noProof/>
          <w:color w:val="FF0000"/>
          <w:sz w:val="24"/>
          <w14:scene3d>
            <w14:camera w14:prst="orthographicFront"/>
            <w14:lightRig w14:rig="threePt" w14:dir="t">
              <w14:rot w14:lat="0" w14:lon="0" w14:rev="0"/>
            </w14:lightRig>
          </w14:scene3d>
        </w:rPr>
        <w:fldChar w:fldCharType="end"/>
      </w:r>
    </w:p>
    <w:p w14:paraId="53277900" w14:textId="77777777" w:rsidR="00BF11F7" w:rsidRDefault="00BF11F7">
      <w:pPr>
        <w:rPr>
          <w:rFonts w:cs="Arial"/>
          <w:bCs/>
          <w:color w:val="FF0000"/>
        </w:rPr>
      </w:pPr>
      <w:r>
        <w:rPr>
          <w:rFonts w:cs="Arial"/>
          <w:bCs/>
          <w:color w:val="FF0000"/>
        </w:rPr>
        <w:br w:type="page"/>
      </w:r>
    </w:p>
    <w:p w14:paraId="4B4B737E" w14:textId="77777777" w:rsidR="00626531" w:rsidRPr="0043603C" w:rsidRDefault="00626531" w:rsidP="0043603C">
      <w:pPr>
        <w:pStyle w:val="Heading1"/>
      </w:pPr>
      <w:bookmarkStart w:id="0" w:name="_Toc141867369"/>
      <w:r w:rsidRPr="0043603C">
        <w:lastRenderedPageBreak/>
        <w:t>SCOPE</w:t>
      </w:r>
      <w:bookmarkEnd w:id="0"/>
    </w:p>
    <w:p w14:paraId="65A589AD" w14:textId="4BEF0C63" w:rsidR="0074617E" w:rsidRPr="0074617E" w:rsidRDefault="00FF214D" w:rsidP="00B43775">
      <w:pPr>
        <w:spacing w:after="240"/>
        <w:ind w:left="540"/>
        <w:rPr>
          <w:sz w:val="24"/>
        </w:rPr>
      </w:pPr>
      <w:r w:rsidRPr="0074617E">
        <w:rPr>
          <w:sz w:val="24"/>
        </w:rPr>
        <w:t>The State’s contract</w:t>
      </w:r>
      <w:r w:rsidR="00B43775">
        <w:rPr>
          <w:sz w:val="24"/>
        </w:rPr>
        <w:t>s</w:t>
      </w:r>
      <w:r w:rsidRPr="0074617E">
        <w:rPr>
          <w:sz w:val="24"/>
        </w:rPr>
        <w:t xml:space="preserve"> provide Fleet Vehicles - Cars at contracted pricing to the State of California and local governmental agencies in accordance with the requirements of</w:t>
      </w:r>
      <w:r w:rsidR="0074617E" w:rsidRPr="0074617E">
        <w:rPr>
          <w:sz w:val="24"/>
        </w:rPr>
        <w:t xml:space="preserve"> Contract</w:t>
      </w:r>
      <w:r w:rsidR="009F230C">
        <w:rPr>
          <w:sz w:val="24"/>
        </w:rPr>
        <w:t>s</w:t>
      </w:r>
      <w:r w:rsidR="0074617E" w:rsidRPr="0074617E">
        <w:rPr>
          <w:sz w:val="24"/>
        </w:rPr>
        <w:t xml:space="preserve"> # 1-</w:t>
      </w:r>
      <w:r w:rsidR="00F578BC">
        <w:rPr>
          <w:sz w:val="24"/>
        </w:rPr>
        <w:t>22</w:t>
      </w:r>
      <w:r w:rsidR="0074617E" w:rsidRPr="0074617E">
        <w:rPr>
          <w:sz w:val="24"/>
        </w:rPr>
        <w:t xml:space="preserve">-23-10 </w:t>
      </w:r>
      <w:r w:rsidR="00AB6235" w:rsidRPr="00A951E2">
        <w:rPr>
          <w:sz w:val="24"/>
        </w:rPr>
        <w:t>B</w:t>
      </w:r>
      <w:r w:rsidR="0074617E" w:rsidRPr="00A951E2">
        <w:rPr>
          <w:sz w:val="24"/>
        </w:rPr>
        <w:t xml:space="preserve"> </w:t>
      </w:r>
      <w:r w:rsidR="00AB6235" w:rsidRPr="00A951E2">
        <w:rPr>
          <w:sz w:val="24"/>
        </w:rPr>
        <w:t>–</w:t>
      </w:r>
      <w:r w:rsidR="0074617E" w:rsidRPr="00A951E2">
        <w:rPr>
          <w:sz w:val="24"/>
        </w:rPr>
        <w:t xml:space="preserve"> </w:t>
      </w:r>
      <w:r w:rsidR="00C25C62" w:rsidRPr="00A951E2">
        <w:rPr>
          <w:sz w:val="24"/>
        </w:rPr>
        <w:t>E</w:t>
      </w:r>
      <w:r w:rsidR="0074617E" w:rsidRPr="0074617E">
        <w:rPr>
          <w:sz w:val="24"/>
        </w:rPr>
        <w:t xml:space="preserve">. </w:t>
      </w:r>
      <w:r w:rsidRPr="0074617E">
        <w:rPr>
          <w:sz w:val="24"/>
        </w:rPr>
        <w:t xml:space="preserve">The </w:t>
      </w:r>
      <w:r w:rsidR="009F230C">
        <w:rPr>
          <w:sz w:val="24"/>
        </w:rPr>
        <w:t>C</w:t>
      </w:r>
      <w:r w:rsidRPr="0074617E">
        <w:rPr>
          <w:sz w:val="24"/>
        </w:rPr>
        <w:t>ontractor shall supply the entire portfolio of products as identified in the</w:t>
      </w:r>
      <w:r w:rsidR="009F230C">
        <w:rPr>
          <w:sz w:val="24"/>
        </w:rPr>
        <w:t>ir</w:t>
      </w:r>
      <w:r w:rsidRPr="0074617E">
        <w:rPr>
          <w:sz w:val="24"/>
        </w:rPr>
        <w:t xml:space="preserve"> contract and will be the primary point of contact for data collection, reporting, and distribution of Fleet Vehicles - Cars to the State.</w:t>
      </w:r>
    </w:p>
    <w:p w14:paraId="55C63565" w14:textId="0983F41B" w:rsidR="0074617E" w:rsidRPr="0074617E" w:rsidRDefault="00FF214D" w:rsidP="00B43775">
      <w:pPr>
        <w:spacing w:after="240"/>
        <w:ind w:left="540"/>
        <w:rPr>
          <w:sz w:val="24"/>
        </w:rPr>
      </w:pPr>
      <w:r w:rsidRPr="0074617E">
        <w:rPr>
          <w:sz w:val="24"/>
        </w:rPr>
        <w:t xml:space="preserve">The contract term is for </w:t>
      </w:r>
      <w:r w:rsidR="00F578BC">
        <w:rPr>
          <w:sz w:val="24"/>
        </w:rPr>
        <w:t>three</w:t>
      </w:r>
      <w:r w:rsidRPr="0074617E">
        <w:rPr>
          <w:sz w:val="24"/>
        </w:rPr>
        <w:t xml:space="preserve"> (</w:t>
      </w:r>
      <w:r w:rsidR="00F578BC">
        <w:rPr>
          <w:sz w:val="24"/>
        </w:rPr>
        <w:t>3</w:t>
      </w:r>
      <w:r w:rsidRPr="0074617E">
        <w:rPr>
          <w:sz w:val="24"/>
        </w:rPr>
        <w:t>) years with an option to extend the contract for two (2) additional one (1) year periods or portion thereof. The terms, conditions, and prices for the contract extension option shall be by mutual agreement between the contractor and the State. If a mutual agreement cannot be met the contract may be terminated at the end of the current contract term.</w:t>
      </w:r>
    </w:p>
    <w:p w14:paraId="321CA165" w14:textId="291130F0" w:rsidR="00706F48" w:rsidRPr="00FB1947" w:rsidRDefault="00706F48" w:rsidP="002A4A95">
      <w:pPr>
        <w:pStyle w:val="Heading1"/>
      </w:pPr>
      <w:bookmarkStart w:id="1" w:name="_Toc141867370"/>
      <w:r w:rsidRPr="00FB1947">
        <w:t>CONTRACT USAGE/RULES</w:t>
      </w:r>
      <w:bookmarkEnd w:id="1"/>
    </w:p>
    <w:p w14:paraId="0F6873EA" w14:textId="77777777" w:rsidR="005F5449" w:rsidRPr="00FB1947" w:rsidRDefault="005F5449" w:rsidP="00B8502C">
      <w:pPr>
        <w:pStyle w:val="Heading2"/>
        <w:jc w:val="left"/>
        <w:rPr>
          <w:sz w:val="24"/>
          <w:szCs w:val="24"/>
        </w:rPr>
      </w:pPr>
      <w:r w:rsidRPr="00FB1947">
        <w:rPr>
          <w:sz w:val="24"/>
          <w:szCs w:val="24"/>
        </w:rPr>
        <w:t>State Departments</w:t>
      </w:r>
    </w:p>
    <w:p w14:paraId="2D70A2BA" w14:textId="6397AAD1" w:rsidR="0074617E" w:rsidRPr="0074617E" w:rsidRDefault="0074617E" w:rsidP="006C13DF">
      <w:pPr>
        <w:numPr>
          <w:ilvl w:val="1"/>
          <w:numId w:val="3"/>
        </w:numPr>
        <w:spacing w:after="40"/>
        <w:rPr>
          <w:rFonts w:cs="Arial"/>
          <w:b/>
          <w:bCs/>
          <w:color w:val="000000"/>
          <w:sz w:val="24"/>
        </w:rPr>
      </w:pPr>
      <w:r w:rsidRPr="0074617E">
        <w:rPr>
          <w:rFonts w:cs="Arial"/>
          <w:sz w:val="24"/>
        </w:rPr>
        <w:t xml:space="preserve">The use of this contract is mandatory for State of California departments. State Departments may purchase any vehicle that is awarded to each line item. This contract does not include ranking.  </w:t>
      </w:r>
    </w:p>
    <w:p w14:paraId="551F9821" w14:textId="4CCA9554" w:rsidR="0074617E" w:rsidRPr="0074617E" w:rsidRDefault="00115B98" w:rsidP="006C13DF">
      <w:pPr>
        <w:numPr>
          <w:ilvl w:val="1"/>
          <w:numId w:val="3"/>
        </w:numPr>
        <w:spacing w:after="40"/>
        <w:rPr>
          <w:rFonts w:cs="Arial"/>
          <w:b/>
          <w:bCs/>
          <w:color w:val="000000"/>
          <w:sz w:val="24"/>
        </w:rPr>
      </w:pPr>
      <w:r>
        <w:rPr>
          <w:rFonts w:cs="Arial"/>
          <w:color w:val="000000"/>
          <w:sz w:val="24"/>
        </w:rPr>
        <w:t>State</w:t>
      </w:r>
      <w:r w:rsidR="0074617E" w:rsidRPr="0074617E">
        <w:rPr>
          <w:rFonts w:cs="Arial"/>
          <w:color w:val="000000"/>
          <w:sz w:val="24"/>
        </w:rPr>
        <w:t xml:space="preserve"> departments must adhere to all applicable State laws, regulations, policies, best practices, and purchasing authority requirements, e.g. California Codes, Code of Regulations, State Administrative Manual, Management Memos, and State Contracting Manual Volume 2</w:t>
      </w:r>
      <w:r>
        <w:rPr>
          <w:rFonts w:cs="Arial"/>
          <w:color w:val="000000"/>
          <w:sz w:val="24"/>
        </w:rPr>
        <w:t xml:space="preserve"> </w:t>
      </w:r>
      <w:r w:rsidR="006C13DF">
        <w:rPr>
          <w:rFonts w:cs="Arial"/>
          <w:color w:val="000000"/>
          <w:sz w:val="24"/>
        </w:rPr>
        <w:t>and SCM-F</w:t>
      </w:r>
      <w:r w:rsidR="0074617E" w:rsidRPr="0074617E">
        <w:rPr>
          <w:rFonts w:cs="Arial"/>
          <w:color w:val="000000"/>
          <w:sz w:val="24"/>
        </w:rPr>
        <w:t xml:space="preserve"> as applicable.</w:t>
      </w:r>
    </w:p>
    <w:p w14:paraId="7A35C87D" w14:textId="404E3BE9" w:rsidR="005F1933" w:rsidRPr="00B207B5" w:rsidRDefault="005F1933" w:rsidP="006C13DF">
      <w:pPr>
        <w:numPr>
          <w:ilvl w:val="1"/>
          <w:numId w:val="3"/>
        </w:numPr>
        <w:tabs>
          <w:tab w:val="clear" w:pos="1440"/>
          <w:tab w:val="num" w:pos="1530"/>
        </w:tabs>
        <w:spacing w:after="40"/>
        <w:ind w:right="-162"/>
        <w:rPr>
          <w:rFonts w:cs="Arial"/>
          <w:b/>
          <w:bCs/>
          <w:color w:val="000000"/>
          <w:sz w:val="24"/>
          <w:szCs w:val="24"/>
        </w:rPr>
      </w:pPr>
      <w:r w:rsidRPr="00FB1947">
        <w:rPr>
          <w:rFonts w:cs="Arial"/>
          <w:color w:val="000000"/>
          <w:sz w:val="24"/>
          <w:szCs w:val="24"/>
        </w:rPr>
        <w:t xml:space="preserve">Prior to placing orders against this contract, </w:t>
      </w:r>
      <w:r>
        <w:rPr>
          <w:rFonts w:cs="Arial"/>
          <w:color w:val="000000"/>
          <w:sz w:val="24"/>
          <w:szCs w:val="24"/>
        </w:rPr>
        <w:t xml:space="preserve">State </w:t>
      </w:r>
      <w:r w:rsidRPr="00FB1947">
        <w:rPr>
          <w:rFonts w:cs="Arial"/>
          <w:color w:val="000000"/>
          <w:sz w:val="24"/>
          <w:szCs w:val="24"/>
        </w:rPr>
        <w:t xml:space="preserve">departments must have been granted </w:t>
      </w:r>
      <w:r w:rsidRPr="005F1933">
        <w:rPr>
          <w:rFonts w:cs="Arial"/>
          <w:color w:val="000000"/>
          <w:sz w:val="24"/>
          <w:szCs w:val="24"/>
        </w:rPr>
        <w:t>non-IT</w:t>
      </w:r>
      <w:r w:rsidRPr="00FB1947">
        <w:rPr>
          <w:rFonts w:cs="Arial"/>
          <w:color w:val="000000"/>
          <w:sz w:val="24"/>
          <w:szCs w:val="24"/>
        </w:rPr>
        <w:t xml:space="preserve"> purchasing authority by the Department of General Services, Procurement Division (DGS-PD) for the use of this statewide contract.</w:t>
      </w:r>
      <w:r w:rsidRPr="00A54F84">
        <w:rPr>
          <w:sz w:val="24"/>
          <w:szCs w:val="24"/>
        </w:rPr>
        <w:t xml:space="preserve"> </w:t>
      </w:r>
      <w:r>
        <w:rPr>
          <w:sz w:val="24"/>
          <w:szCs w:val="24"/>
        </w:rPr>
        <w:t>State d</w:t>
      </w:r>
      <w:r w:rsidRPr="00FB1947">
        <w:rPr>
          <w:rFonts w:cs="Arial"/>
          <w:sz w:val="24"/>
          <w:szCs w:val="24"/>
        </w:rPr>
        <w:t>epartments that have not been granted purchasing authority by DGS-PD for the use of the State’s sta</w:t>
      </w:r>
      <w:r>
        <w:rPr>
          <w:rFonts w:cs="Arial"/>
          <w:sz w:val="24"/>
          <w:szCs w:val="24"/>
        </w:rPr>
        <w:t xml:space="preserve">tewide contracts </w:t>
      </w:r>
      <w:r w:rsidRPr="00B207B5">
        <w:rPr>
          <w:rFonts w:cs="Arial"/>
          <w:sz w:val="24"/>
          <w:szCs w:val="24"/>
        </w:rPr>
        <w:t xml:space="preserve">may contact DGS-PD’s Purchasing Authority Management Section by e-mail at </w:t>
      </w:r>
      <w:hyperlink r:id="rId15" w:history="1">
        <w:r w:rsidRPr="00B207B5">
          <w:rPr>
            <w:rStyle w:val="Hyperlink"/>
            <w:rFonts w:cs="Arial"/>
            <w:sz w:val="24"/>
            <w:szCs w:val="24"/>
          </w:rPr>
          <w:t>pams@dgs.ca.gov</w:t>
        </w:r>
      </w:hyperlink>
      <w:r w:rsidRPr="00B207B5">
        <w:rPr>
          <w:rFonts w:cs="Arial"/>
          <w:sz w:val="24"/>
          <w:szCs w:val="24"/>
          <w:u w:val="single"/>
        </w:rPr>
        <w:t>.</w:t>
      </w:r>
    </w:p>
    <w:p w14:paraId="271EDE6E" w14:textId="77777777" w:rsidR="0074617E" w:rsidRPr="0074617E" w:rsidRDefault="0074617E" w:rsidP="006C13DF">
      <w:pPr>
        <w:numPr>
          <w:ilvl w:val="1"/>
          <w:numId w:val="3"/>
        </w:numPr>
        <w:spacing w:after="200"/>
        <w:rPr>
          <w:rFonts w:cs="Arial"/>
          <w:b/>
          <w:bCs/>
          <w:color w:val="000000"/>
          <w:sz w:val="24"/>
        </w:rPr>
      </w:pPr>
      <w:r w:rsidRPr="0074617E">
        <w:rPr>
          <w:rFonts w:cs="Arial"/>
          <w:color w:val="000000"/>
          <w:sz w:val="24"/>
        </w:rPr>
        <w:t>Departments must have a Department of General Services (DGS) agency billing code</w:t>
      </w:r>
      <w:r w:rsidRPr="0074617E">
        <w:rPr>
          <w:rFonts w:cs="Arial"/>
          <w:sz w:val="24"/>
        </w:rPr>
        <w:t xml:space="preserve"> prior to p</w:t>
      </w:r>
      <w:r w:rsidRPr="0074617E">
        <w:rPr>
          <w:rFonts w:cs="Arial"/>
          <w:color w:val="000000"/>
          <w:sz w:val="24"/>
        </w:rPr>
        <w:t xml:space="preserve">lacing orders against this contract.  Ordering departments may contact their Purchasing Authority contact or their department’s fiscal office to obtain this information. </w:t>
      </w:r>
    </w:p>
    <w:p w14:paraId="46CEBDEE" w14:textId="77777777" w:rsidR="005F5449" w:rsidRPr="00FB1947" w:rsidRDefault="005F5449" w:rsidP="00B8502C">
      <w:pPr>
        <w:pStyle w:val="Heading2"/>
        <w:jc w:val="left"/>
        <w:rPr>
          <w:sz w:val="24"/>
          <w:szCs w:val="24"/>
        </w:rPr>
      </w:pPr>
      <w:r w:rsidRPr="00FB1947">
        <w:rPr>
          <w:sz w:val="24"/>
          <w:szCs w:val="24"/>
        </w:rPr>
        <w:t>Local Governmental Agencies</w:t>
      </w:r>
    </w:p>
    <w:p w14:paraId="49D2CDB3" w14:textId="77777777" w:rsidR="005F5449" w:rsidRPr="00FB1947" w:rsidRDefault="005F5449" w:rsidP="00B8502C">
      <w:pPr>
        <w:numPr>
          <w:ilvl w:val="1"/>
          <w:numId w:val="3"/>
        </w:numPr>
        <w:tabs>
          <w:tab w:val="clear" w:pos="1440"/>
          <w:tab w:val="num" w:pos="1260"/>
        </w:tabs>
        <w:spacing w:after="200"/>
        <w:ind w:left="1260"/>
        <w:rPr>
          <w:rFonts w:cs="Arial"/>
          <w:b/>
          <w:bCs/>
          <w:color w:val="000000"/>
          <w:sz w:val="24"/>
          <w:szCs w:val="24"/>
        </w:rPr>
      </w:pPr>
      <w:r w:rsidRPr="00FB1947">
        <w:rPr>
          <w:rFonts w:cs="Arial"/>
          <w:bCs/>
          <w:color w:val="000000"/>
          <w:sz w:val="24"/>
          <w:szCs w:val="24"/>
        </w:rPr>
        <w:t>Local governmental agency use of this contract is optional.</w:t>
      </w:r>
    </w:p>
    <w:p w14:paraId="372A172E" w14:textId="7090EBBB" w:rsidR="005F5449" w:rsidRPr="00FB1947" w:rsidRDefault="00C951B1" w:rsidP="00B8502C">
      <w:pPr>
        <w:numPr>
          <w:ilvl w:val="1"/>
          <w:numId w:val="3"/>
        </w:numPr>
        <w:tabs>
          <w:tab w:val="clear" w:pos="1440"/>
          <w:tab w:val="num" w:pos="1260"/>
        </w:tabs>
        <w:spacing w:after="200"/>
        <w:ind w:left="1260"/>
        <w:rPr>
          <w:rFonts w:cs="Arial"/>
          <w:b/>
          <w:bCs/>
          <w:color w:val="000000"/>
          <w:sz w:val="24"/>
          <w:szCs w:val="24"/>
        </w:rPr>
      </w:pPr>
      <w:r w:rsidRPr="00C951B1">
        <w:rPr>
          <w:rFonts w:cs="Arial"/>
          <w:bCs/>
          <w:color w:val="000000"/>
          <w:sz w:val="24"/>
          <w:szCs w:val="24"/>
        </w:rPr>
        <w:t xml:space="preserve">Local government agencies are defined as “any city, county, city and county, district or other governmental body or corporation”, per Public Contract Code Chapter 2, Section 10298 (b), empowered to expend public funds for the acquisition of products; this includes the California State Universities (CSU) and University of California (UC) systems, K-12 schools and community colleges. While the State makes this contract available to local governmental agencies, each local </w:t>
      </w:r>
      <w:r w:rsidRPr="00C951B1">
        <w:rPr>
          <w:rFonts w:cs="Arial"/>
          <w:bCs/>
          <w:color w:val="000000"/>
          <w:sz w:val="24"/>
          <w:szCs w:val="24"/>
        </w:rPr>
        <w:lastRenderedPageBreak/>
        <w:t>governmental agency should determine whether this contract is consistent with its procurement policies and regulations.</w:t>
      </w:r>
      <w:r w:rsidR="005F5449" w:rsidRPr="00FB1947">
        <w:rPr>
          <w:rFonts w:cs="Arial"/>
          <w:bCs/>
          <w:color w:val="000000"/>
          <w:sz w:val="24"/>
          <w:szCs w:val="24"/>
        </w:rPr>
        <w:t xml:space="preserve">  </w:t>
      </w:r>
    </w:p>
    <w:p w14:paraId="64C820AB" w14:textId="76062C0C" w:rsidR="005F5449" w:rsidRPr="00FB1947" w:rsidRDefault="005F5449" w:rsidP="00B8502C">
      <w:pPr>
        <w:numPr>
          <w:ilvl w:val="1"/>
          <w:numId w:val="3"/>
        </w:numPr>
        <w:tabs>
          <w:tab w:val="clear" w:pos="1440"/>
          <w:tab w:val="num" w:pos="1260"/>
        </w:tabs>
        <w:spacing w:after="200"/>
        <w:ind w:left="1260"/>
        <w:rPr>
          <w:rFonts w:cs="Arial"/>
          <w:b/>
          <w:bCs/>
          <w:color w:val="000000"/>
          <w:sz w:val="24"/>
          <w:szCs w:val="24"/>
        </w:rPr>
      </w:pPr>
      <w:r w:rsidRPr="00FB1947">
        <w:rPr>
          <w:rFonts w:cs="Arial"/>
          <w:bCs/>
          <w:color w:val="000000"/>
          <w:sz w:val="24"/>
          <w:szCs w:val="24"/>
        </w:rPr>
        <w:t>Local governmental agencies shall have the same rights and privileges as the State und</w:t>
      </w:r>
      <w:r w:rsidR="0074617E">
        <w:rPr>
          <w:rFonts w:cs="Arial"/>
          <w:bCs/>
          <w:color w:val="000000"/>
          <w:sz w:val="24"/>
          <w:szCs w:val="24"/>
        </w:rPr>
        <w:t xml:space="preserve">er the terms of this contract. </w:t>
      </w:r>
      <w:r w:rsidRPr="00FB1947">
        <w:rPr>
          <w:rFonts w:cs="Arial"/>
          <w:bCs/>
          <w:color w:val="000000"/>
          <w:sz w:val="24"/>
          <w:szCs w:val="24"/>
        </w:rPr>
        <w:t>Any agencies desiring to participate shall be required to adhere to the same responsibilities as do State agencies and have no authority to amend, modify or change any condition of the contract.</w:t>
      </w:r>
    </w:p>
    <w:p w14:paraId="6C9A1B9B" w14:textId="77777777" w:rsidR="007F5FA5" w:rsidRPr="00FB1947" w:rsidRDefault="007F5FA5" w:rsidP="00B8502C">
      <w:pPr>
        <w:numPr>
          <w:ilvl w:val="1"/>
          <w:numId w:val="3"/>
        </w:numPr>
        <w:tabs>
          <w:tab w:val="clear" w:pos="1440"/>
          <w:tab w:val="num" w:pos="1260"/>
        </w:tabs>
        <w:spacing w:after="200"/>
        <w:ind w:left="1260"/>
        <w:rPr>
          <w:rFonts w:cs="Arial"/>
          <w:bCs/>
          <w:color w:val="000000"/>
          <w:sz w:val="24"/>
          <w:szCs w:val="24"/>
        </w:rPr>
      </w:pPr>
      <w:r w:rsidRPr="00FB1947">
        <w:rPr>
          <w:rFonts w:cs="Arial"/>
          <w:bCs/>
          <w:color w:val="000000"/>
          <w:sz w:val="24"/>
          <w:szCs w:val="24"/>
        </w:rPr>
        <w:t xml:space="preserve">A DGS issued billing code is not required for local governmental agencies to place orders against this contract. </w:t>
      </w:r>
    </w:p>
    <w:p w14:paraId="6F220131" w14:textId="77777777" w:rsidR="009976C0" w:rsidRPr="00FB1947" w:rsidRDefault="00E039A2" w:rsidP="00B8502C">
      <w:pPr>
        <w:pStyle w:val="Heading2"/>
        <w:jc w:val="left"/>
        <w:rPr>
          <w:sz w:val="24"/>
          <w:szCs w:val="24"/>
          <w:u w:val="none"/>
        </w:rPr>
      </w:pPr>
      <w:r w:rsidRPr="00FB1947">
        <w:rPr>
          <w:sz w:val="24"/>
          <w:szCs w:val="24"/>
          <w:u w:val="none"/>
        </w:rPr>
        <w:t>Unless otherwise specified within this document, the term “ordering age</w:t>
      </w:r>
      <w:r w:rsidR="002A397A" w:rsidRPr="00FB1947">
        <w:rPr>
          <w:sz w:val="24"/>
          <w:szCs w:val="24"/>
          <w:u w:val="none"/>
        </w:rPr>
        <w:t>ncies” will refer to all State d</w:t>
      </w:r>
      <w:r w:rsidRPr="00FB1947">
        <w:rPr>
          <w:sz w:val="24"/>
          <w:szCs w:val="24"/>
          <w:u w:val="none"/>
        </w:rPr>
        <w:t>epartments and/or local governmental agencies eligible to utilize this contract.  Ordering and/or usage i</w:t>
      </w:r>
      <w:r w:rsidR="002A397A" w:rsidRPr="00FB1947">
        <w:rPr>
          <w:sz w:val="24"/>
          <w:szCs w:val="24"/>
          <w:u w:val="none"/>
        </w:rPr>
        <w:t>nstructions exclusive to State d</w:t>
      </w:r>
      <w:r w:rsidRPr="00FB1947">
        <w:rPr>
          <w:sz w:val="24"/>
          <w:szCs w:val="24"/>
          <w:u w:val="none"/>
        </w:rPr>
        <w:t>epartments or local governmental agencies shall be identified within each article.</w:t>
      </w:r>
    </w:p>
    <w:p w14:paraId="0694A69F" w14:textId="77777777" w:rsidR="00693586" w:rsidRPr="00FB1947" w:rsidRDefault="00693586" w:rsidP="002A4A95">
      <w:pPr>
        <w:pStyle w:val="Heading1"/>
      </w:pPr>
      <w:bookmarkStart w:id="2" w:name="_Toc141867371"/>
      <w:r w:rsidRPr="00FB1947">
        <w:t>DGS ADMINISTRATIVE FEES</w:t>
      </w:r>
      <w:bookmarkEnd w:id="2"/>
    </w:p>
    <w:p w14:paraId="0FC8D1F2" w14:textId="77777777" w:rsidR="00364DD4" w:rsidRPr="00FB1947" w:rsidRDefault="00364DD4" w:rsidP="00CB0E12">
      <w:pPr>
        <w:pStyle w:val="Heading2"/>
        <w:numPr>
          <w:ilvl w:val="0"/>
          <w:numId w:val="8"/>
        </w:numPr>
        <w:jc w:val="left"/>
        <w:rPr>
          <w:sz w:val="24"/>
          <w:szCs w:val="24"/>
        </w:rPr>
      </w:pPr>
      <w:r w:rsidRPr="00FB1947">
        <w:rPr>
          <w:sz w:val="24"/>
          <w:szCs w:val="24"/>
        </w:rPr>
        <w:t>State Departments</w:t>
      </w:r>
    </w:p>
    <w:p w14:paraId="262ADC86" w14:textId="77777777" w:rsidR="00CD427C" w:rsidRPr="00FB1947" w:rsidRDefault="00CD427C" w:rsidP="00B8502C">
      <w:pPr>
        <w:spacing w:after="180"/>
        <w:ind w:left="900" w:right="198"/>
        <w:rPr>
          <w:rFonts w:cs="Arial"/>
          <w:color w:val="000080"/>
          <w:sz w:val="24"/>
          <w:szCs w:val="24"/>
        </w:rPr>
      </w:pPr>
      <w:r w:rsidRPr="00FB1947">
        <w:rPr>
          <w:rFonts w:cs="Arial"/>
          <w:sz w:val="24"/>
          <w:szCs w:val="24"/>
        </w:rPr>
        <w:t>The DGS will bill each State department an administrative fee for use of this statewide contract.  The administrative fee should NOT be included in the order total, nor remitted before an invoice is received from DGS.</w:t>
      </w:r>
      <w:r w:rsidRPr="00FB1947">
        <w:rPr>
          <w:rFonts w:cs="Arial"/>
          <w:color w:val="000080"/>
          <w:sz w:val="24"/>
          <w:szCs w:val="24"/>
        </w:rPr>
        <w:t xml:space="preserve"> </w:t>
      </w:r>
    </w:p>
    <w:p w14:paraId="555ACF94" w14:textId="1A85048F" w:rsidR="00CD427C" w:rsidRPr="00FB1947" w:rsidRDefault="00CD427C" w:rsidP="00B8502C">
      <w:pPr>
        <w:spacing w:after="200"/>
        <w:ind w:left="900" w:right="-252"/>
        <w:rPr>
          <w:rFonts w:cs="Arial"/>
          <w:sz w:val="24"/>
          <w:szCs w:val="24"/>
        </w:rPr>
      </w:pPr>
      <w:r w:rsidRPr="00FB1947">
        <w:rPr>
          <w:rFonts w:cs="Arial"/>
          <w:sz w:val="24"/>
          <w:szCs w:val="24"/>
        </w:rPr>
        <w:t xml:space="preserve">Current fees are available online in </w:t>
      </w:r>
      <w:r w:rsidR="004A0415" w:rsidRPr="00FB1947">
        <w:rPr>
          <w:rFonts w:cs="Arial"/>
          <w:sz w:val="24"/>
          <w:szCs w:val="24"/>
        </w:rPr>
        <w:t xml:space="preserve">the </w:t>
      </w:r>
      <w:hyperlink r:id="rId16" w:history="1">
        <w:r w:rsidR="004A0415" w:rsidRPr="005A5448">
          <w:rPr>
            <w:rStyle w:val="Hyperlink"/>
            <w:rFonts w:cs="Arial"/>
            <w:sz w:val="24"/>
            <w:szCs w:val="24"/>
          </w:rPr>
          <w:t>Price Book &amp; Directory of Services</w:t>
        </w:r>
      </w:hyperlink>
      <w:r w:rsidRPr="00FB1947">
        <w:rPr>
          <w:rFonts w:cs="Arial"/>
          <w:sz w:val="24"/>
          <w:szCs w:val="24"/>
        </w:rPr>
        <w:t xml:space="preserve"> </w:t>
      </w:r>
      <w:r w:rsidR="005A5448">
        <w:rPr>
          <w:rFonts w:cs="Arial"/>
          <w:sz w:val="24"/>
          <w:szCs w:val="24"/>
        </w:rPr>
        <w:t>(</w:t>
      </w:r>
      <w:r w:rsidR="005A5448" w:rsidRPr="005A5448">
        <w:rPr>
          <w:rFonts w:cs="Arial"/>
          <w:sz w:val="24"/>
          <w:szCs w:val="24"/>
        </w:rPr>
        <w:t>https://www.dgs.ca.gov/OFS/Price-Book</w:t>
      </w:r>
      <w:r w:rsidR="005A5448">
        <w:rPr>
          <w:rFonts w:cs="Arial"/>
          <w:sz w:val="24"/>
          <w:szCs w:val="24"/>
        </w:rPr>
        <w:t xml:space="preserve">) </w:t>
      </w:r>
      <w:r w:rsidRPr="00FB1947">
        <w:rPr>
          <w:rFonts w:cs="Arial"/>
          <w:sz w:val="24"/>
          <w:szCs w:val="24"/>
        </w:rPr>
        <w:t>(</w:t>
      </w:r>
      <w:r w:rsidR="00E61C40" w:rsidRPr="00FB1947">
        <w:rPr>
          <w:rFonts w:cs="Arial"/>
          <w:sz w:val="24"/>
          <w:szCs w:val="24"/>
        </w:rPr>
        <w:t>g</w:t>
      </w:r>
      <w:r w:rsidR="006218E2" w:rsidRPr="00FB1947">
        <w:rPr>
          <w:rFonts w:cs="Arial"/>
          <w:sz w:val="24"/>
          <w:szCs w:val="24"/>
        </w:rPr>
        <w:t>o to Price Book</w:t>
      </w:r>
      <w:r w:rsidR="00601A3E" w:rsidRPr="00FB1947">
        <w:rPr>
          <w:rFonts w:cs="Arial"/>
          <w:sz w:val="24"/>
          <w:szCs w:val="24"/>
        </w:rPr>
        <w:t xml:space="preserve"> Download</w:t>
      </w:r>
      <w:r w:rsidR="00F7056A" w:rsidRPr="00FB1947">
        <w:rPr>
          <w:rFonts w:cs="Arial"/>
          <w:sz w:val="24"/>
          <w:szCs w:val="24"/>
        </w:rPr>
        <w:t xml:space="preserve"> </w:t>
      </w:r>
      <w:r w:rsidR="006218E2" w:rsidRPr="00FB1947">
        <w:rPr>
          <w:rFonts w:cs="Arial"/>
          <w:sz w:val="24"/>
          <w:szCs w:val="24"/>
        </w:rPr>
        <w:t xml:space="preserve">and </w:t>
      </w:r>
      <w:r w:rsidR="00F7056A" w:rsidRPr="00FB1947">
        <w:rPr>
          <w:rFonts w:cs="Arial"/>
          <w:sz w:val="24"/>
          <w:szCs w:val="24"/>
        </w:rPr>
        <w:t>c</w:t>
      </w:r>
      <w:r w:rsidR="00601A3E" w:rsidRPr="00FB1947">
        <w:rPr>
          <w:rFonts w:cs="Arial"/>
          <w:sz w:val="24"/>
          <w:szCs w:val="24"/>
        </w:rPr>
        <w:t xml:space="preserve">lick on </w:t>
      </w:r>
      <w:r w:rsidRPr="00FB1947">
        <w:rPr>
          <w:rFonts w:cs="Arial"/>
          <w:sz w:val="24"/>
          <w:szCs w:val="24"/>
        </w:rPr>
        <w:t>Purchasing under Procurement Division)</w:t>
      </w:r>
      <w:r w:rsidR="00E61C40" w:rsidRPr="00FB1947">
        <w:rPr>
          <w:rFonts w:cs="Arial"/>
          <w:sz w:val="24"/>
          <w:szCs w:val="24"/>
        </w:rPr>
        <w:t>.</w:t>
      </w:r>
    </w:p>
    <w:p w14:paraId="17DA44DF" w14:textId="7160F8BA" w:rsidR="00364DD4" w:rsidRPr="00FB1947" w:rsidRDefault="00364DD4" w:rsidP="00B8502C">
      <w:pPr>
        <w:pStyle w:val="Heading2"/>
        <w:jc w:val="left"/>
        <w:rPr>
          <w:sz w:val="24"/>
          <w:szCs w:val="24"/>
        </w:rPr>
      </w:pPr>
      <w:r w:rsidRPr="00FB1947">
        <w:rPr>
          <w:sz w:val="24"/>
          <w:szCs w:val="24"/>
        </w:rPr>
        <w:t>Local Governmental Agencies</w:t>
      </w:r>
    </w:p>
    <w:p w14:paraId="1C05C5DF" w14:textId="53190DA9" w:rsidR="002C6912" w:rsidRPr="00FB1947" w:rsidRDefault="00CD427C" w:rsidP="00B8502C">
      <w:pPr>
        <w:tabs>
          <w:tab w:val="left" w:pos="360"/>
          <w:tab w:val="left" w:pos="540"/>
          <w:tab w:val="left" w:pos="630"/>
          <w:tab w:val="left" w:pos="1260"/>
          <w:tab w:val="left" w:pos="1620"/>
          <w:tab w:val="left" w:pos="3600"/>
        </w:tabs>
        <w:spacing w:after="200"/>
        <w:ind w:left="900" w:right="288"/>
        <w:rPr>
          <w:rFonts w:cs="Arial"/>
          <w:sz w:val="24"/>
          <w:szCs w:val="24"/>
        </w:rPr>
      </w:pPr>
      <w:r w:rsidRPr="00FB1947">
        <w:rPr>
          <w:rFonts w:cs="Arial"/>
          <w:sz w:val="24"/>
          <w:szCs w:val="24"/>
        </w:rPr>
        <w:t>For all local government agency transactions issued against the contract</w:t>
      </w:r>
      <w:r w:rsidR="00DA0FD6" w:rsidRPr="00FB1947">
        <w:rPr>
          <w:rFonts w:cs="Arial"/>
          <w:sz w:val="24"/>
          <w:szCs w:val="24"/>
        </w:rPr>
        <w:t>,</w:t>
      </w:r>
      <w:r w:rsidRPr="00FB1947">
        <w:rPr>
          <w:rFonts w:cs="Arial"/>
          <w:sz w:val="24"/>
          <w:szCs w:val="24"/>
        </w:rPr>
        <w:t xml:space="preserve"> the Contractor is required to remit the </w:t>
      </w:r>
      <w:r w:rsidR="0057319E" w:rsidRPr="00FB1947">
        <w:rPr>
          <w:rFonts w:cs="Arial"/>
          <w:sz w:val="24"/>
          <w:szCs w:val="24"/>
        </w:rPr>
        <w:t>DGS-PD</w:t>
      </w:r>
      <w:r w:rsidRPr="00FB1947">
        <w:rPr>
          <w:rFonts w:cs="Arial"/>
          <w:sz w:val="24"/>
          <w:szCs w:val="24"/>
        </w:rPr>
        <w:t xml:space="preserve"> an Incentive Fee of an amount equal to 1</w:t>
      </w:r>
      <w:r w:rsidR="00F578BC">
        <w:rPr>
          <w:rFonts w:cs="Arial"/>
          <w:sz w:val="24"/>
          <w:szCs w:val="24"/>
        </w:rPr>
        <w:t>.25</w:t>
      </w:r>
      <w:r w:rsidRPr="00FB1947">
        <w:rPr>
          <w:rFonts w:cs="Arial"/>
          <w:sz w:val="24"/>
          <w:szCs w:val="24"/>
        </w:rPr>
        <w:t>%</w:t>
      </w:r>
      <w:r w:rsidR="00801D5E">
        <w:rPr>
          <w:rFonts w:cs="Arial"/>
          <w:sz w:val="24"/>
          <w:szCs w:val="24"/>
        </w:rPr>
        <w:t xml:space="preserve"> </w:t>
      </w:r>
      <w:r w:rsidRPr="00FB1947">
        <w:rPr>
          <w:rFonts w:cs="Arial"/>
          <w:sz w:val="24"/>
          <w:szCs w:val="24"/>
        </w:rPr>
        <w:t>of the total purchase order amount excluding taxes and freight</w:t>
      </w:r>
      <w:r w:rsidR="00801D5E">
        <w:rPr>
          <w:rFonts w:cs="Arial"/>
          <w:sz w:val="24"/>
          <w:szCs w:val="24"/>
        </w:rPr>
        <w:t xml:space="preserve">. </w:t>
      </w:r>
      <w:r w:rsidRPr="00FB1947">
        <w:rPr>
          <w:rFonts w:cs="Arial"/>
          <w:sz w:val="24"/>
          <w:szCs w:val="24"/>
        </w:rPr>
        <w:t>This Incentive Fee shall not be included in the agency’s purchase price, nor invoiced or charged to the purchasing entity.  All prices quoted to local governmental agency customers shall reflect State contract pricing, including any and all applicable discounts, and shall include no other add-on fees.</w:t>
      </w:r>
    </w:p>
    <w:p w14:paraId="2484B88E" w14:textId="77777777" w:rsidR="002C6912" w:rsidRPr="00FB1947" w:rsidRDefault="00580B9C" w:rsidP="002A4A95">
      <w:pPr>
        <w:pStyle w:val="Heading1"/>
      </w:pPr>
      <w:bookmarkStart w:id="3" w:name="_Toc141867372"/>
      <w:r w:rsidRPr="00FB1947">
        <w:t>SB/</w:t>
      </w:r>
      <w:r w:rsidRPr="002A4A95">
        <w:t>DVBE</w:t>
      </w:r>
      <w:r w:rsidRPr="00FB1947">
        <w:t xml:space="preserve"> OFF-RAMP </w:t>
      </w:r>
      <w:r w:rsidR="006218E2" w:rsidRPr="00FB1947">
        <w:t>PROVISION</w:t>
      </w:r>
      <w:bookmarkEnd w:id="3"/>
    </w:p>
    <w:p w14:paraId="7085DC31" w14:textId="153EB0DB" w:rsidR="0032773E" w:rsidRDefault="0032773E" w:rsidP="0050727D">
      <w:pPr>
        <w:tabs>
          <w:tab w:val="left" w:pos="1260"/>
        </w:tabs>
        <w:spacing w:afterLines="100" w:after="240"/>
        <w:ind w:left="540"/>
        <w:rPr>
          <w:rFonts w:cs="Arial"/>
          <w:bCs/>
          <w:sz w:val="24"/>
          <w:szCs w:val="24"/>
        </w:rPr>
      </w:pPr>
      <w:r w:rsidRPr="00FB1947">
        <w:rPr>
          <w:rFonts w:cs="Arial"/>
          <w:bCs/>
          <w:sz w:val="24"/>
          <w:szCs w:val="24"/>
        </w:rPr>
        <w:t>There is no SB/DVBE off ramp associated with this contract.</w:t>
      </w:r>
    </w:p>
    <w:p w14:paraId="2F16E8A1" w14:textId="67CD9BCA" w:rsidR="0074617E" w:rsidRDefault="0074617E" w:rsidP="0050727D">
      <w:pPr>
        <w:pStyle w:val="Heading1"/>
      </w:pPr>
      <w:bookmarkStart w:id="4" w:name="_Toc141867373"/>
      <w:r>
        <w:t>PROBLEM RESOLUTION/SUPPLIER PERFORMANCE</w:t>
      </w:r>
      <w:bookmarkEnd w:id="4"/>
    </w:p>
    <w:p w14:paraId="3E0DCA0F" w14:textId="77777777" w:rsidR="005F1933" w:rsidRPr="000C16BD" w:rsidRDefault="005F1933" w:rsidP="0050727D">
      <w:pPr>
        <w:tabs>
          <w:tab w:val="left" w:pos="540"/>
          <w:tab w:val="left" w:pos="900"/>
          <w:tab w:val="left" w:pos="1260"/>
          <w:tab w:val="left" w:pos="1620"/>
          <w:tab w:val="left" w:pos="3600"/>
        </w:tabs>
        <w:spacing w:after="200"/>
        <w:ind w:left="540"/>
        <w:rPr>
          <w:rFonts w:cs="Arial"/>
          <w:b/>
          <w:sz w:val="24"/>
          <w:szCs w:val="24"/>
        </w:rPr>
      </w:pPr>
      <w:r w:rsidRPr="00FB1947">
        <w:rPr>
          <w:rFonts w:cs="Arial"/>
          <w:sz w:val="24"/>
          <w:szCs w:val="24"/>
        </w:rPr>
        <w:t>Ordering agencies and/or Contractor shall inform the State Contract Administrator of any technical or contractual difficulties encountered during contract performance in a timely manner.  This includes and is not limited to informal disputes, supplier performance, outstanding deliveries, etc.</w:t>
      </w:r>
      <w:r>
        <w:rPr>
          <w:rFonts w:cs="Arial"/>
          <w:b/>
          <w:sz w:val="24"/>
          <w:szCs w:val="24"/>
        </w:rPr>
        <w:t xml:space="preserve"> </w:t>
      </w:r>
      <w:r w:rsidRPr="00FB1947">
        <w:rPr>
          <w:rFonts w:cs="Arial"/>
          <w:sz w:val="24"/>
          <w:szCs w:val="24"/>
        </w:rPr>
        <w:t>The ordering agency should include all relevant information and/or documentation (e.g., purchase documents).</w:t>
      </w:r>
    </w:p>
    <w:p w14:paraId="643A2025" w14:textId="77777777" w:rsidR="002C6912" w:rsidRPr="00FB1947" w:rsidRDefault="00C0056D" w:rsidP="0050727D">
      <w:pPr>
        <w:pStyle w:val="Heading1"/>
      </w:pPr>
      <w:bookmarkStart w:id="5" w:name="_Toc141867374"/>
      <w:r w:rsidRPr="00FB1947">
        <w:lastRenderedPageBreak/>
        <w:t xml:space="preserve">CONTRACT </w:t>
      </w:r>
      <w:r w:rsidR="00730E14" w:rsidRPr="00FB1947">
        <w:t>ITEMS</w:t>
      </w:r>
      <w:bookmarkEnd w:id="5"/>
    </w:p>
    <w:p w14:paraId="19CCADB6" w14:textId="77777777" w:rsidR="0074617E" w:rsidRPr="0074617E" w:rsidRDefault="0074617E" w:rsidP="0050727D">
      <w:pPr>
        <w:spacing w:after="240"/>
        <w:ind w:left="540"/>
        <w:rPr>
          <w:rFonts w:cs="Arial"/>
          <w:sz w:val="24"/>
          <w:szCs w:val="24"/>
        </w:rPr>
      </w:pPr>
      <w:r w:rsidRPr="0074617E">
        <w:rPr>
          <w:rFonts w:cs="Arial"/>
          <w:sz w:val="24"/>
          <w:szCs w:val="24"/>
        </w:rPr>
        <w:t xml:space="preserve">Contract vehicles and pricing are listed on Attachment A, Contract Pricing.  All prices listed shall be fixed as the maximum cost for the contract period unless a price increase is granted.  </w:t>
      </w:r>
    </w:p>
    <w:p w14:paraId="5C30D7C3" w14:textId="12CF8FC9" w:rsidR="0074617E" w:rsidRPr="0074617E" w:rsidRDefault="0074617E" w:rsidP="0050727D">
      <w:pPr>
        <w:tabs>
          <w:tab w:val="center" w:pos="4320"/>
          <w:tab w:val="right" w:pos="8640"/>
        </w:tabs>
        <w:spacing w:after="240"/>
        <w:ind w:left="570"/>
        <w:rPr>
          <w:rFonts w:cs="Arial"/>
          <w:sz w:val="24"/>
          <w:szCs w:val="24"/>
        </w:rPr>
      </w:pPr>
      <w:r w:rsidRPr="0074617E">
        <w:rPr>
          <w:rFonts w:cs="Arial"/>
          <w:sz w:val="24"/>
          <w:szCs w:val="24"/>
        </w:rPr>
        <w:t>Each line item description on Attachment A, Contract Pricing, provides a description of the minimum requirements that each vehicle in that line item has met or exceeded.</w:t>
      </w:r>
      <w:r w:rsidR="000D098F">
        <w:rPr>
          <w:rFonts w:cs="Arial"/>
          <w:sz w:val="24"/>
          <w:szCs w:val="24"/>
        </w:rPr>
        <w:t xml:space="preserve"> </w:t>
      </w:r>
    </w:p>
    <w:p w14:paraId="58D239F7" w14:textId="75D8B2CE" w:rsidR="0074617E" w:rsidRPr="0074617E" w:rsidRDefault="0074617E" w:rsidP="0050727D">
      <w:pPr>
        <w:spacing w:after="200"/>
        <w:ind w:left="540"/>
        <w:rPr>
          <w:rFonts w:cs="Arial"/>
          <w:sz w:val="24"/>
          <w:szCs w:val="24"/>
        </w:rPr>
      </w:pPr>
      <w:r w:rsidRPr="0074617E">
        <w:rPr>
          <w:rFonts w:cs="Arial"/>
          <w:sz w:val="24"/>
          <w:szCs w:val="24"/>
        </w:rPr>
        <w:t xml:space="preserve">A Maintenance Plan is offered on all light duty vehicles less than 8500 lbs </w:t>
      </w:r>
      <w:r w:rsidR="008E3613">
        <w:rPr>
          <w:rFonts w:cs="Arial"/>
          <w:sz w:val="24"/>
          <w:szCs w:val="24"/>
        </w:rPr>
        <w:t>Gross Vehicle Weight Rating (</w:t>
      </w:r>
      <w:r w:rsidRPr="0074617E">
        <w:rPr>
          <w:rFonts w:cs="Arial"/>
          <w:sz w:val="24"/>
          <w:szCs w:val="24"/>
        </w:rPr>
        <w:t>GVWR</w:t>
      </w:r>
      <w:r w:rsidR="008E3613">
        <w:rPr>
          <w:rFonts w:cs="Arial"/>
          <w:sz w:val="24"/>
          <w:szCs w:val="24"/>
        </w:rPr>
        <w:t>)</w:t>
      </w:r>
      <w:r w:rsidRPr="0074617E">
        <w:rPr>
          <w:rFonts w:cs="Arial"/>
          <w:sz w:val="24"/>
          <w:szCs w:val="24"/>
        </w:rPr>
        <w:t>.  Maintenance Plan pricing is listed on Attachment A, Contract Pricing. The purchase of the Maintenance Plan is optional.  See Article 29, Maintenance Plan for more detailed information.</w:t>
      </w:r>
    </w:p>
    <w:p w14:paraId="1406A8AD" w14:textId="77777777" w:rsidR="0074617E" w:rsidRPr="0074617E" w:rsidRDefault="0074617E" w:rsidP="0050727D">
      <w:pPr>
        <w:spacing w:after="200"/>
        <w:ind w:left="540"/>
        <w:rPr>
          <w:rFonts w:cs="Arial"/>
          <w:sz w:val="24"/>
          <w:szCs w:val="24"/>
          <w:u w:val="single"/>
        </w:rPr>
      </w:pPr>
      <w:r w:rsidRPr="0074617E">
        <w:rPr>
          <w:rFonts w:cs="Arial"/>
          <w:sz w:val="24"/>
          <w:szCs w:val="24"/>
          <w:u w:val="single"/>
        </w:rPr>
        <w:t xml:space="preserve">Price Increases </w:t>
      </w:r>
    </w:p>
    <w:p w14:paraId="5E81B68F" w14:textId="165D7B62" w:rsidR="0074617E" w:rsidRPr="0074617E" w:rsidRDefault="0074617E" w:rsidP="0050727D">
      <w:pPr>
        <w:spacing w:after="240"/>
        <w:ind w:left="540"/>
        <w:rPr>
          <w:rFonts w:cs="Arial"/>
          <w:sz w:val="24"/>
          <w:szCs w:val="24"/>
        </w:rPr>
      </w:pPr>
      <w:r w:rsidRPr="0074617E">
        <w:rPr>
          <w:rFonts w:cs="Arial"/>
          <w:sz w:val="24"/>
          <w:szCs w:val="24"/>
        </w:rPr>
        <w:t xml:space="preserve">Price increases may be requested with each model year change and will </w:t>
      </w:r>
      <w:r w:rsidR="005F73CE" w:rsidRPr="005F73CE">
        <w:rPr>
          <w:rFonts w:cs="Arial"/>
          <w:sz w:val="24"/>
          <w:szCs w:val="24"/>
        </w:rPr>
        <w:t>be posted on a quarterly basis.</w:t>
      </w:r>
      <w:r w:rsidRPr="0074617E">
        <w:rPr>
          <w:rFonts w:cs="Arial"/>
          <w:sz w:val="24"/>
          <w:szCs w:val="24"/>
        </w:rPr>
        <w:t xml:space="preserve"> </w:t>
      </w:r>
    </w:p>
    <w:p w14:paraId="31457141" w14:textId="49AEEAAE" w:rsidR="0074617E" w:rsidRPr="005F73CE" w:rsidRDefault="0074617E" w:rsidP="0050727D">
      <w:pPr>
        <w:spacing w:after="200"/>
        <w:ind w:left="540"/>
        <w:rPr>
          <w:sz w:val="24"/>
          <w:szCs w:val="24"/>
        </w:rPr>
      </w:pPr>
      <w:r w:rsidRPr="005F73CE">
        <w:rPr>
          <w:sz w:val="24"/>
          <w:szCs w:val="24"/>
        </w:rPr>
        <w:t xml:space="preserve">Quarterly Increases shall be processed </w:t>
      </w:r>
      <w:r w:rsidR="005F73CE">
        <w:rPr>
          <w:sz w:val="24"/>
          <w:szCs w:val="24"/>
        </w:rPr>
        <w:t>on the following calendar days:</w:t>
      </w:r>
    </w:p>
    <w:p w14:paraId="50169444" w14:textId="77777777" w:rsidR="0074617E" w:rsidRPr="005F73CE" w:rsidRDefault="0074617E" w:rsidP="00CB0E12">
      <w:pPr>
        <w:pStyle w:val="ListParagraph"/>
        <w:numPr>
          <w:ilvl w:val="0"/>
          <w:numId w:val="9"/>
        </w:numPr>
        <w:ind w:left="540" w:firstLine="0"/>
        <w:rPr>
          <w:sz w:val="24"/>
          <w:szCs w:val="24"/>
        </w:rPr>
      </w:pPr>
      <w:r w:rsidRPr="005F73CE">
        <w:rPr>
          <w:sz w:val="24"/>
          <w:szCs w:val="24"/>
        </w:rPr>
        <w:t xml:space="preserve">July 1st </w:t>
      </w:r>
    </w:p>
    <w:p w14:paraId="0D42E3C0" w14:textId="77777777" w:rsidR="0074617E" w:rsidRPr="005F73CE" w:rsidRDefault="0074617E" w:rsidP="00CB0E12">
      <w:pPr>
        <w:pStyle w:val="ListParagraph"/>
        <w:numPr>
          <w:ilvl w:val="0"/>
          <w:numId w:val="9"/>
        </w:numPr>
        <w:ind w:left="540" w:firstLine="0"/>
        <w:rPr>
          <w:sz w:val="24"/>
          <w:szCs w:val="24"/>
        </w:rPr>
      </w:pPr>
      <w:r w:rsidRPr="005F73CE">
        <w:rPr>
          <w:sz w:val="24"/>
          <w:szCs w:val="24"/>
        </w:rPr>
        <w:t xml:space="preserve">October 1st </w:t>
      </w:r>
    </w:p>
    <w:p w14:paraId="5A27F791" w14:textId="77777777" w:rsidR="0074617E" w:rsidRPr="005F73CE" w:rsidRDefault="0074617E" w:rsidP="00CB0E12">
      <w:pPr>
        <w:pStyle w:val="ListParagraph"/>
        <w:numPr>
          <w:ilvl w:val="0"/>
          <w:numId w:val="9"/>
        </w:numPr>
        <w:ind w:left="540" w:firstLine="0"/>
        <w:rPr>
          <w:sz w:val="24"/>
          <w:szCs w:val="24"/>
        </w:rPr>
      </w:pPr>
      <w:r w:rsidRPr="005F73CE">
        <w:rPr>
          <w:sz w:val="24"/>
          <w:szCs w:val="24"/>
        </w:rPr>
        <w:t xml:space="preserve">January 1st </w:t>
      </w:r>
    </w:p>
    <w:p w14:paraId="2C3C5C62" w14:textId="77777777" w:rsidR="0074617E" w:rsidRPr="005F73CE" w:rsidRDefault="0074617E" w:rsidP="00CB0E12">
      <w:pPr>
        <w:pStyle w:val="ListParagraph"/>
        <w:numPr>
          <w:ilvl w:val="0"/>
          <w:numId w:val="9"/>
        </w:numPr>
        <w:spacing w:after="200"/>
        <w:ind w:left="540" w:firstLine="0"/>
        <w:rPr>
          <w:sz w:val="24"/>
          <w:szCs w:val="24"/>
        </w:rPr>
      </w:pPr>
      <w:r w:rsidRPr="005F73CE">
        <w:rPr>
          <w:sz w:val="24"/>
          <w:szCs w:val="24"/>
        </w:rPr>
        <w:t>April 1st</w:t>
      </w:r>
    </w:p>
    <w:p w14:paraId="2FC585B3" w14:textId="2381F0DC" w:rsidR="0074617E" w:rsidRPr="005F73CE" w:rsidRDefault="0074617E" w:rsidP="0050727D">
      <w:pPr>
        <w:spacing w:after="200"/>
        <w:ind w:left="540"/>
        <w:rPr>
          <w:sz w:val="24"/>
          <w:szCs w:val="24"/>
        </w:rPr>
      </w:pPr>
      <w:r w:rsidRPr="005F73CE">
        <w:rPr>
          <w:sz w:val="24"/>
          <w:szCs w:val="24"/>
        </w:rPr>
        <w:t>Contractors are requested to price protect the contracted price for the duration between the price increase request and the time the increase is processed.  If the Contractor is unable to honor the price protection, the Contractor’s vehicle(s) will be unavailable for ordering until the price increases have been evaluated and approved.</w:t>
      </w:r>
    </w:p>
    <w:p w14:paraId="6A693635" w14:textId="12A9591D" w:rsidR="0074617E" w:rsidRPr="0074617E" w:rsidRDefault="0074617E" w:rsidP="0050727D">
      <w:pPr>
        <w:tabs>
          <w:tab w:val="center" w:pos="4320"/>
          <w:tab w:val="right" w:pos="8640"/>
        </w:tabs>
        <w:spacing w:after="200"/>
        <w:ind w:left="570"/>
        <w:rPr>
          <w:rFonts w:cs="Arial"/>
          <w:sz w:val="24"/>
          <w:u w:val="single"/>
        </w:rPr>
      </w:pPr>
      <w:r w:rsidRPr="0074617E">
        <w:rPr>
          <w:rFonts w:cs="Arial"/>
          <w:sz w:val="24"/>
          <w:u w:val="single"/>
        </w:rPr>
        <w:t>Multiple Award</w:t>
      </w:r>
    </w:p>
    <w:p w14:paraId="61518F88" w14:textId="073C2C9F" w:rsidR="0074617E" w:rsidRDefault="0074617E" w:rsidP="0050727D">
      <w:pPr>
        <w:tabs>
          <w:tab w:val="center" w:pos="4320"/>
          <w:tab w:val="right" w:pos="8640"/>
        </w:tabs>
        <w:spacing w:after="200"/>
        <w:ind w:left="570"/>
        <w:rPr>
          <w:rFonts w:cs="Arial"/>
          <w:sz w:val="24"/>
        </w:rPr>
      </w:pPr>
      <w:r w:rsidRPr="0074617E">
        <w:rPr>
          <w:rFonts w:cs="Arial"/>
          <w:sz w:val="24"/>
        </w:rPr>
        <w:t>Some line items may have multiple vehicles awarded with different make and models available. State Departments may choose any vehicle identified in the subject line item.  There is no vehicle ranking</w:t>
      </w:r>
      <w:r w:rsidR="005F73CE">
        <w:rPr>
          <w:rFonts w:cs="Arial"/>
          <w:sz w:val="24"/>
        </w:rPr>
        <w:t xml:space="preserve"> associated with this contract.</w:t>
      </w:r>
    </w:p>
    <w:p w14:paraId="3193C117" w14:textId="31B9430B" w:rsidR="0074617E" w:rsidRPr="0074617E" w:rsidRDefault="0074617E" w:rsidP="0050727D">
      <w:pPr>
        <w:tabs>
          <w:tab w:val="center" w:pos="4320"/>
          <w:tab w:val="right" w:pos="8640"/>
        </w:tabs>
        <w:spacing w:after="200"/>
        <w:ind w:left="570"/>
        <w:rPr>
          <w:rFonts w:cs="Arial"/>
          <w:sz w:val="24"/>
          <w:u w:val="single"/>
        </w:rPr>
      </w:pPr>
      <w:r w:rsidRPr="0074617E">
        <w:rPr>
          <w:rFonts w:cs="Arial"/>
          <w:sz w:val="24"/>
          <w:u w:val="single"/>
        </w:rPr>
        <w:t>Sales Tax</w:t>
      </w:r>
    </w:p>
    <w:p w14:paraId="5A23F33A" w14:textId="2F36151A" w:rsidR="0074617E" w:rsidRPr="0074617E" w:rsidRDefault="0074617E" w:rsidP="0050727D">
      <w:pPr>
        <w:tabs>
          <w:tab w:val="center" w:pos="4320"/>
          <w:tab w:val="right" w:pos="8640"/>
        </w:tabs>
        <w:spacing w:after="200"/>
        <w:ind w:left="570"/>
        <w:rPr>
          <w:rFonts w:cs="Arial"/>
          <w:sz w:val="24"/>
        </w:rPr>
      </w:pPr>
      <w:r w:rsidRPr="0074617E">
        <w:rPr>
          <w:rFonts w:cs="Arial"/>
          <w:sz w:val="24"/>
        </w:rPr>
        <w:t>The sales tax rate applied should be based on the rate of the “Bill To” address listed on the Purchase Order.</w:t>
      </w:r>
    </w:p>
    <w:p w14:paraId="4375B9ED" w14:textId="4FB35394" w:rsidR="0074617E" w:rsidRPr="0074617E" w:rsidRDefault="0074617E" w:rsidP="0050727D">
      <w:pPr>
        <w:spacing w:after="200"/>
        <w:ind w:left="540" w:right="180"/>
        <w:rPr>
          <w:rFonts w:cs="Arial"/>
          <w:sz w:val="24"/>
          <w:u w:val="single"/>
        </w:rPr>
      </w:pPr>
      <w:r w:rsidRPr="0074617E">
        <w:rPr>
          <w:rFonts w:cs="Arial"/>
          <w:sz w:val="24"/>
          <w:u w:val="single"/>
        </w:rPr>
        <w:t>Options</w:t>
      </w:r>
    </w:p>
    <w:p w14:paraId="0B85BA56" w14:textId="42E79614" w:rsidR="00346991" w:rsidRPr="00346991" w:rsidRDefault="00346991" w:rsidP="0050727D">
      <w:pPr>
        <w:spacing w:after="200"/>
        <w:ind w:left="540" w:right="180"/>
        <w:rPr>
          <w:rFonts w:cs="Arial"/>
          <w:sz w:val="24"/>
        </w:rPr>
      </w:pPr>
      <w:r w:rsidRPr="00346991">
        <w:rPr>
          <w:rFonts w:cs="Arial"/>
          <w:sz w:val="24"/>
        </w:rPr>
        <w:t xml:space="preserve">All factory options shall be available and priced at </w:t>
      </w:r>
      <w:r w:rsidR="0053572D">
        <w:rPr>
          <w:rFonts w:cs="Arial"/>
          <w:sz w:val="24"/>
        </w:rPr>
        <w:t>Contractor</w:t>
      </w:r>
      <w:r w:rsidR="0053572D" w:rsidRPr="00346991">
        <w:rPr>
          <w:rFonts w:cs="Arial"/>
          <w:sz w:val="24"/>
        </w:rPr>
        <w:t xml:space="preserve"> </w:t>
      </w:r>
      <w:r w:rsidRPr="00346991">
        <w:rPr>
          <w:rFonts w:cs="Arial"/>
          <w:sz w:val="24"/>
        </w:rPr>
        <w:t xml:space="preserve">cost plus up to 10% for an addition or </w:t>
      </w:r>
      <w:r w:rsidR="0053572D">
        <w:rPr>
          <w:rFonts w:cs="Arial"/>
          <w:sz w:val="24"/>
        </w:rPr>
        <w:t>Contractor</w:t>
      </w:r>
      <w:r w:rsidR="0053572D" w:rsidRPr="00346991">
        <w:rPr>
          <w:rFonts w:cs="Arial"/>
          <w:sz w:val="24"/>
        </w:rPr>
        <w:t xml:space="preserve"> </w:t>
      </w:r>
      <w:r w:rsidRPr="00346991">
        <w:rPr>
          <w:rFonts w:cs="Arial"/>
          <w:sz w:val="24"/>
        </w:rPr>
        <w:t>cost minus up to 10% for a deletion in accordance with the manufacturer’s current model year price list.  Types of equipment changes which might be made include, but are not limited, to the following:</w:t>
      </w:r>
    </w:p>
    <w:p w14:paraId="4C3CAA30" w14:textId="77777777" w:rsidR="00346991" w:rsidRPr="00346991" w:rsidRDefault="00346991" w:rsidP="00346991">
      <w:pPr>
        <w:ind w:left="547" w:right="187"/>
        <w:jc w:val="both"/>
        <w:rPr>
          <w:rFonts w:cs="Arial"/>
          <w:sz w:val="24"/>
        </w:rPr>
      </w:pPr>
      <w:r w:rsidRPr="00346991">
        <w:rPr>
          <w:rFonts w:cs="Arial"/>
          <w:sz w:val="24"/>
        </w:rPr>
        <w:lastRenderedPageBreak/>
        <w:t>•</w:t>
      </w:r>
      <w:r w:rsidRPr="00346991">
        <w:rPr>
          <w:rFonts w:cs="Arial"/>
          <w:sz w:val="24"/>
        </w:rPr>
        <w:tab/>
        <w:t>Add trailer tow package</w:t>
      </w:r>
      <w:r w:rsidRPr="00346991">
        <w:rPr>
          <w:rFonts w:cs="Arial"/>
          <w:sz w:val="24"/>
        </w:rPr>
        <w:tab/>
      </w:r>
    </w:p>
    <w:p w14:paraId="4E59CF60" w14:textId="77777777" w:rsidR="00346991" w:rsidRPr="00346991" w:rsidRDefault="00346991" w:rsidP="00346991">
      <w:pPr>
        <w:ind w:left="547" w:right="187"/>
        <w:jc w:val="both"/>
        <w:rPr>
          <w:rFonts w:cs="Arial"/>
          <w:sz w:val="24"/>
        </w:rPr>
      </w:pPr>
      <w:r w:rsidRPr="00346991">
        <w:rPr>
          <w:rFonts w:cs="Arial"/>
          <w:sz w:val="24"/>
        </w:rPr>
        <w:t>•</w:t>
      </w:r>
      <w:r w:rsidRPr="00346991">
        <w:rPr>
          <w:rFonts w:cs="Arial"/>
          <w:sz w:val="24"/>
        </w:rPr>
        <w:tab/>
        <w:t>Add Bluetooth</w:t>
      </w:r>
    </w:p>
    <w:p w14:paraId="66756AD7" w14:textId="77777777" w:rsidR="00346991" w:rsidRPr="00346991" w:rsidRDefault="00346991" w:rsidP="00346991">
      <w:pPr>
        <w:ind w:left="547" w:right="187"/>
        <w:jc w:val="both"/>
        <w:rPr>
          <w:rFonts w:cs="Arial"/>
          <w:sz w:val="24"/>
        </w:rPr>
      </w:pPr>
      <w:r w:rsidRPr="00346991">
        <w:rPr>
          <w:rFonts w:cs="Arial"/>
          <w:sz w:val="24"/>
        </w:rPr>
        <w:t>•</w:t>
      </w:r>
      <w:r w:rsidRPr="00346991">
        <w:rPr>
          <w:rFonts w:cs="Arial"/>
          <w:sz w:val="24"/>
        </w:rPr>
        <w:tab/>
        <w:t>Add parking sensors</w:t>
      </w:r>
    </w:p>
    <w:p w14:paraId="4190B98F" w14:textId="24A64637" w:rsidR="00346991" w:rsidRDefault="00346991" w:rsidP="00346991">
      <w:pPr>
        <w:ind w:left="547" w:right="187"/>
        <w:jc w:val="both"/>
        <w:rPr>
          <w:rFonts w:cs="Arial"/>
          <w:sz w:val="24"/>
        </w:rPr>
      </w:pPr>
      <w:r w:rsidRPr="00346991">
        <w:rPr>
          <w:rFonts w:cs="Arial"/>
          <w:sz w:val="24"/>
        </w:rPr>
        <w:t>•</w:t>
      </w:r>
      <w:r w:rsidRPr="00346991">
        <w:rPr>
          <w:rFonts w:cs="Arial"/>
          <w:sz w:val="24"/>
        </w:rPr>
        <w:tab/>
        <w:t>Delete pick up box (bed)</w:t>
      </w:r>
    </w:p>
    <w:p w14:paraId="19E071AB" w14:textId="77777777" w:rsidR="00346991" w:rsidRPr="00346991" w:rsidRDefault="00346991" w:rsidP="00346991">
      <w:pPr>
        <w:ind w:left="547" w:right="187"/>
        <w:jc w:val="both"/>
        <w:rPr>
          <w:rFonts w:cs="Arial"/>
          <w:sz w:val="24"/>
        </w:rPr>
      </w:pPr>
    </w:p>
    <w:p w14:paraId="673404FE" w14:textId="77777777" w:rsidR="00346991" w:rsidRPr="00346991" w:rsidRDefault="00346991" w:rsidP="00346991">
      <w:pPr>
        <w:spacing w:after="200"/>
        <w:ind w:left="540" w:right="180"/>
        <w:jc w:val="both"/>
        <w:rPr>
          <w:rFonts w:cs="Arial"/>
          <w:sz w:val="24"/>
        </w:rPr>
      </w:pPr>
      <w:r w:rsidRPr="00346991">
        <w:rPr>
          <w:rFonts w:cs="Arial"/>
          <w:sz w:val="24"/>
        </w:rPr>
        <w:t xml:space="preserve">In no case shall options be included or deleted in such a manner as to cause the vehicle to conflict with any other line item on any other vehicle contract.  </w:t>
      </w:r>
    </w:p>
    <w:p w14:paraId="7989C880" w14:textId="7B9A642A" w:rsidR="00346991" w:rsidRPr="00346991" w:rsidRDefault="00346991" w:rsidP="00346991">
      <w:pPr>
        <w:spacing w:after="200"/>
        <w:ind w:left="540" w:right="180"/>
        <w:jc w:val="both"/>
        <w:rPr>
          <w:rFonts w:cs="Arial"/>
          <w:sz w:val="24"/>
        </w:rPr>
      </w:pPr>
      <w:r w:rsidRPr="00346991">
        <w:rPr>
          <w:rFonts w:cs="Arial"/>
          <w:sz w:val="24"/>
        </w:rPr>
        <w:t xml:space="preserve">The Contractor shall provide ordering agencies a copy of the current model year factory price sheet with requested options, within ten calendar days of request.  </w:t>
      </w:r>
    </w:p>
    <w:p w14:paraId="1A90E86B" w14:textId="36DA95AE" w:rsidR="00346991" w:rsidRPr="00346991" w:rsidRDefault="00346991" w:rsidP="00346991">
      <w:pPr>
        <w:spacing w:after="200"/>
        <w:ind w:left="540" w:right="180"/>
        <w:jc w:val="both"/>
        <w:rPr>
          <w:rFonts w:cs="Arial"/>
          <w:sz w:val="24"/>
        </w:rPr>
      </w:pPr>
      <w:r w:rsidRPr="00346991">
        <w:rPr>
          <w:rFonts w:cs="Arial"/>
          <w:sz w:val="24"/>
        </w:rPr>
        <w:t>Third-party upfitting (</w:t>
      </w:r>
      <w:r w:rsidR="001825B2" w:rsidRPr="00346991">
        <w:rPr>
          <w:rFonts w:cs="Arial"/>
          <w:sz w:val="24"/>
        </w:rPr>
        <w:t>e.g.</w:t>
      </w:r>
      <w:r w:rsidR="001825B2">
        <w:rPr>
          <w:rFonts w:cs="Arial"/>
          <w:sz w:val="24"/>
        </w:rPr>
        <w:t xml:space="preserve"> </w:t>
      </w:r>
      <w:r w:rsidRPr="00346991">
        <w:rPr>
          <w:rFonts w:cs="Arial"/>
          <w:sz w:val="24"/>
        </w:rPr>
        <w:t>utility body) may be requested by ordering agencies, however, this service is non-mandatory. When applicable, third-party upfits shall be subject to the same pricing provisions as factory options.</w:t>
      </w:r>
    </w:p>
    <w:p w14:paraId="78FDF51B" w14:textId="5DABD5D2" w:rsidR="00346991" w:rsidRDefault="00346991" w:rsidP="005F73CE">
      <w:pPr>
        <w:spacing w:after="200"/>
        <w:ind w:left="540" w:right="180"/>
        <w:jc w:val="both"/>
        <w:rPr>
          <w:rFonts w:cs="Arial"/>
          <w:sz w:val="24"/>
        </w:rPr>
      </w:pPr>
      <w:r w:rsidRPr="00346991">
        <w:rPr>
          <w:rFonts w:cs="Arial"/>
          <w:sz w:val="24"/>
        </w:rPr>
        <w:t>Note: Vehicles with added or deleted options MUST continue to meet the appropriate minimum specification.</w:t>
      </w:r>
    </w:p>
    <w:p w14:paraId="010DC4F0" w14:textId="00A53C9D" w:rsidR="0074617E" w:rsidRPr="0074617E" w:rsidRDefault="0074617E" w:rsidP="00346991">
      <w:pPr>
        <w:spacing w:after="200"/>
        <w:ind w:left="540" w:right="180"/>
        <w:jc w:val="both"/>
        <w:rPr>
          <w:rFonts w:cs="Arial"/>
          <w:sz w:val="24"/>
          <w:u w:val="single"/>
        </w:rPr>
      </w:pPr>
      <w:r w:rsidRPr="0074617E">
        <w:rPr>
          <w:rFonts w:cs="Arial"/>
          <w:sz w:val="24"/>
          <w:u w:val="single"/>
        </w:rPr>
        <w:t>Tire Fee</w:t>
      </w:r>
    </w:p>
    <w:p w14:paraId="34B415D4" w14:textId="52E85FBF" w:rsidR="0074617E" w:rsidRPr="0074617E" w:rsidRDefault="0074617E" w:rsidP="00346991">
      <w:pPr>
        <w:spacing w:after="200"/>
        <w:ind w:left="540" w:right="180"/>
        <w:jc w:val="both"/>
        <w:rPr>
          <w:rFonts w:cs="Arial"/>
          <w:sz w:val="24"/>
        </w:rPr>
      </w:pPr>
      <w:r w:rsidRPr="0074617E">
        <w:rPr>
          <w:rFonts w:cs="Arial"/>
          <w:sz w:val="24"/>
        </w:rPr>
        <w:t>Purchase orders MUST include the State mandated $1.75 per tire fee.</w:t>
      </w:r>
    </w:p>
    <w:p w14:paraId="202CAA29" w14:textId="77777777" w:rsidR="005F73CE" w:rsidRDefault="0074617E" w:rsidP="00346991">
      <w:pPr>
        <w:tabs>
          <w:tab w:val="center" w:pos="4320"/>
          <w:tab w:val="right" w:pos="8640"/>
        </w:tabs>
        <w:spacing w:after="200"/>
        <w:ind w:left="540"/>
        <w:jc w:val="both"/>
        <w:rPr>
          <w:rFonts w:cs="Arial"/>
          <w:sz w:val="24"/>
          <w:u w:val="single"/>
        </w:rPr>
      </w:pPr>
      <w:r w:rsidRPr="0074617E">
        <w:rPr>
          <w:rFonts w:cs="Arial"/>
          <w:sz w:val="24"/>
          <w:u w:val="single"/>
        </w:rPr>
        <w:t>Document Processing Charge</w:t>
      </w:r>
    </w:p>
    <w:p w14:paraId="75147501" w14:textId="337F10CB" w:rsidR="0074617E" w:rsidRDefault="0074617E" w:rsidP="00346991">
      <w:pPr>
        <w:tabs>
          <w:tab w:val="center" w:pos="4320"/>
          <w:tab w:val="right" w:pos="8640"/>
        </w:tabs>
        <w:spacing w:after="240"/>
        <w:ind w:left="540"/>
        <w:jc w:val="both"/>
        <w:rPr>
          <w:sz w:val="24"/>
          <w:szCs w:val="24"/>
        </w:rPr>
      </w:pPr>
      <w:r w:rsidRPr="0074617E">
        <w:rPr>
          <w:sz w:val="24"/>
        </w:rPr>
        <w:t xml:space="preserve">In accordance with the California Vehicle Code Section 4456.5, a </w:t>
      </w:r>
      <w:r w:rsidR="0053572D">
        <w:rPr>
          <w:sz w:val="24"/>
        </w:rPr>
        <w:t>Contractor</w:t>
      </w:r>
      <w:r w:rsidR="0053572D" w:rsidRPr="0074617E">
        <w:rPr>
          <w:sz w:val="24"/>
        </w:rPr>
        <w:t xml:space="preserve"> </w:t>
      </w:r>
      <w:r w:rsidRPr="0074617E">
        <w:rPr>
          <w:sz w:val="24"/>
        </w:rPr>
        <w:t xml:space="preserve">may charge the </w:t>
      </w:r>
      <w:r w:rsidR="0053572D">
        <w:rPr>
          <w:sz w:val="24"/>
        </w:rPr>
        <w:t>ordering agency</w:t>
      </w:r>
      <w:r w:rsidR="0053572D" w:rsidRPr="0074617E">
        <w:rPr>
          <w:sz w:val="24"/>
        </w:rPr>
        <w:t xml:space="preserve"> </w:t>
      </w:r>
      <w:r w:rsidRPr="0074617E">
        <w:rPr>
          <w:sz w:val="24"/>
        </w:rPr>
        <w:t xml:space="preserve">a document processing charge for the preparation and processing of documents, disclosures, titling, registration, and information security obligations </w:t>
      </w:r>
      <w:r w:rsidRPr="00FB683E">
        <w:rPr>
          <w:sz w:val="24"/>
          <w:szCs w:val="24"/>
        </w:rPr>
        <w:t>imposed by state and federal law.  The document processing charge shall not exceed $85 per vehicle purchased</w:t>
      </w:r>
      <w:r w:rsidR="00C54EC9">
        <w:rPr>
          <w:sz w:val="24"/>
          <w:szCs w:val="24"/>
        </w:rPr>
        <w:t>.</w:t>
      </w:r>
    </w:p>
    <w:p w14:paraId="66939669" w14:textId="69EE1F5E" w:rsidR="00644C7F" w:rsidRPr="009A7C19" w:rsidRDefault="00644C7F" w:rsidP="00346991">
      <w:pPr>
        <w:tabs>
          <w:tab w:val="center" w:pos="4320"/>
          <w:tab w:val="right" w:pos="8640"/>
        </w:tabs>
        <w:spacing w:after="240"/>
        <w:ind w:left="540"/>
        <w:rPr>
          <w:bCs/>
          <w:iCs/>
          <w:sz w:val="24"/>
          <w:szCs w:val="24"/>
        </w:rPr>
      </w:pPr>
      <w:r w:rsidRPr="009A7C19">
        <w:rPr>
          <w:bCs/>
          <w:iCs/>
          <w:sz w:val="24"/>
          <w:szCs w:val="24"/>
        </w:rPr>
        <w:t xml:space="preserve">A </w:t>
      </w:r>
      <w:r w:rsidR="00E82B0A">
        <w:rPr>
          <w:bCs/>
          <w:iCs/>
          <w:sz w:val="24"/>
          <w:szCs w:val="24"/>
        </w:rPr>
        <w:t>Contractor</w:t>
      </w:r>
      <w:r w:rsidR="00E82B0A" w:rsidRPr="009A7C19">
        <w:rPr>
          <w:bCs/>
          <w:iCs/>
          <w:sz w:val="24"/>
          <w:szCs w:val="24"/>
        </w:rPr>
        <w:t xml:space="preserve"> </w:t>
      </w:r>
      <w:r w:rsidRPr="009A7C19">
        <w:rPr>
          <w:bCs/>
          <w:iCs/>
          <w:sz w:val="24"/>
          <w:szCs w:val="24"/>
        </w:rPr>
        <w:t xml:space="preserve">may charge the </w:t>
      </w:r>
      <w:r w:rsidR="00E82B0A">
        <w:rPr>
          <w:bCs/>
          <w:iCs/>
          <w:sz w:val="24"/>
          <w:szCs w:val="24"/>
        </w:rPr>
        <w:t>ordering agency</w:t>
      </w:r>
      <w:r w:rsidR="00E82B0A" w:rsidRPr="009A7C19">
        <w:rPr>
          <w:bCs/>
          <w:iCs/>
          <w:sz w:val="24"/>
          <w:szCs w:val="24"/>
        </w:rPr>
        <w:t xml:space="preserve"> </w:t>
      </w:r>
      <w:r w:rsidRPr="009A7C19">
        <w:rPr>
          <w:bCs/>
          <w:iCs/>
          <w:sz w:val="24"/>
          <w:szCs w:val="24"/>
        </w:rPr>
        <w:t xml:space="preserve">an electronic filing fee, which does not exceed the actual amount the </w:t>
      </w:r>
      <w:r w:rsidR="00E82B0A">
        <w:rPr>
          <w:bCs/>
          <w:iCs/>
          <w:sz w:val="24"/>
          <w:szCs w:val="24"/>
        </w:rPr>
        <w:t>Contractor</w:t>
      </w:r>
      <w:r w:rsidR="00E82B0A" w:rsidRPr="009A7C19">
        <w:rPr>
          <w:bCs/>
          <w:iCs/>
          <w:sz w:val="24"/>
          <w:szCs w:val="24"/>
        </w:rPr>
        <w:t xml:space="preserve"> </w:t>
      </w:r>
      <w:r w:rsidRPr="009A7C19">
        <w:rPr>
          <w:bCs/>
          <w:iCs/>
          <w:sz w:val="24"/>
          <w:szCs w:val="24"/>
        </w:rPr>
        <w:t xml:space="preserve">is charged by a first-line service provider. </w:t>
      </w:r>
      <w:r w:rsidR="00C54EC9" w:rsidRPr="009A7C19">
        <w:rPr>
          <w:bCs/>
          <w:iCs/>
          <w:sz w:val="24"/>
          <w:szCs w:val="24"/>
        </w:rPr>
        <w:t>The electronic filing fee shall not exceed $30 per vehicle purchased</w:t>
      </w:r>
      <w:r w:rsidRPr="009A7C19">
        <w:rPr>
          <w:bCs/>
          <w:iCs/>
          <w:sz w:val="24"/>
          <w:szCs w:val="24"/>
        </w:rPr>
        <w:t>.</w:t>
      </w:r>
    </w:p>
    <w:p w14:paraId="371D6F4A" w14:textId="6CEA299D" w:rsidR="002C6912" w:rsidRPr="00FB1947" w:rsidRDefault="006D62AC" w:rsidP="0074617E">
      <w:pPr>
        <w:pStyle w:val="Heading1"/>
      </w:pPr>
      <w:bookmarkStart w:id="6" w:name="_Toc141867375"/>
      <w:r w:rsidRPr="00FB1947">
        <w:t>SPECIFICATIONS</w:t>
      </w:r>
      <w:bookmarkEnd w:id="6"/>
    </w:p>
    <w:p w14:paraId="546F1B36" w14:textId="66A6912B" w:rsidR="005F73CE" w:rsidRPr="005F73CE" w:rsidRDefault="005F73CE" w:rsidP="005F73CE">
      <w:pPr>
        <w:tabs>
          <w:tab w:val="left" w:pos="630"/>
          <w:tab w:val="left" w:pos="1260"/>
          <w:tab w:val="left" w:pos="5580"/>
        </w:tabs>
        <w:spacing w:after="240"/>
        <w:ind w:left="540"/>
        <w:jc w:val="both"/>
        <w:rPr>
          <w:rFonts w:cs="Arial"/>
          <w:sz w:val="24"/>
        </w:rPr>
      </w:pPr>
      <w:r w:rsidRPr="005F73CE">
        <w:rPr>
          <w:rFonts w:cs="Arial"/>
          <w:sz w:val="24"/>
        </w:rPr>
        <w:t xml:space="preserve">All products must conform to the attached State of California Bid Specification Number 2310-4181 dated </w:t>
      </w:r>
      <w:r w:rsidR="00346991">
        <w:rPr>
          <w:rFonts w:cs="Arial"/>
          <w:sz w:val="24"/>
        </w:rPr>
        <w:t>08/16</w:t>
      </w:r>
      <w:r w:rsidRPr="005F73CE">
        <w:rPr>
          <w:rFonts w:cs="Arial"/>
          <w:sz w:val="24"/>
        </w:rPr>
        <w:t>/20</w:t>
      </w:r>
      <w:r w:rsidR="00346991">
        <w:rPr>
          <w:rFonts w:cs="Arial"/>
          <w:sz w:val="24"/>
        </w:rPr>
        <w:t>21</w:t>
      </w:r>
      <w:r w:rsidRPr="005F73CE">
        <w:rPr>
          <w:rFonts w:cs="Arial"/>
          <w:sz w:val="24"/>
        </w:rPr>
        <w:t xml:space="preserve"> (Attachment B).</w:t>
      </w:r>
    </w:p>
    <w:p w14:paraId="4573B72A" w14:textId="58DD0DBF" w:rsidR="005F73CE" w:rsidRPr="005F73CE" w:rsidRDefault="005F73CE" w:rsidP="005F73CE">
      <w:pPr>
        <w:tabs>
          <w:tab w:val="left" w:pos="630"/>
          <w:tab w:val="left" w:pos="1260"/>
          <w:tab w:val="left" w:pos="5580"/>
        </w:tabs>
        <w:spacing w:after="240"/>
        <w:ind w:left="540"/>
        <w:jc w:val="both"/>
        <w:rPr>
          <w:rFonts w:cs="Arial"/>
          <w:sz w:val="24"/>
        </w:rPr>
      </w:pPr>
      <w:r w:rsidRPr="005F73CE">
        <w:rPr>
          <w:rFonts w:cs="Arial"/>
          <w:sz w:val="24"/>
        </w:rPr>
        <w:t xml:space="preserve">Vehicle color shall be a solar reflective color (white, silver metallic, or gold metallic) per </w:t>
      </w:r>
      <w:r w:rsidR="00346991">
        <w:rPr>
          <w:rFonts w:cs="Arial"/>
          <w:sz w:val="24"/>
        </w:rPr>
        <w:t>SAM Section 3620.1</w:t>
      </w:r>
      <w:r w:rsidRPr="005F73CE">
        <w:rPr>
          <w:rFonts w:cs="Arial"/>
          <w:sz w:val="24"/>
        </w:rPr>
        <w:t xml:space="preserve"> (excep</w:t>
      </w:r>
      <w:r>
        <w:rPr>
          <w:rFonts w:cs="Arial"/>
          <w:sz w:val="24"/>
        </w:rPr>
        <w:t>tions are listed i</w:t>
      </w:r>
      <w:r w:rsidR="00346991">
        <w:rPr>
          <w:rFonts w:cs="Arial"/>
          <w:sz w:val="24"/>
        </w:rPr>
        <w:t>n the same manual section</w:t>
      </w:r>
      <w:r>
        <w:rPr>
          <w:rFonts w:cs="Arial"/>
          <w:sz w:val="24"/>
        </w:rPr>
        <w:t>).</w:t>
      </w:r>
    </w:p>
    <w:p w14:paraId="26131274" w14:textId="77777777" w:rsidR="002C6912" w:rsidRPr="005F54DD" w:rsidRDefault="00DD558A" w:rsidP="002A4A95">
      <w:pPr>
        <w:pStyle w:val="Heading1"/>
      </w:pPr>
      <w:bookmarkStart w:id="7" w:name="_Toc141867376"/>
      <w:r w:rsidRPr="005F54DD">
        <w:t>CUSTOMER SERVICE</w:t>
      </w:r>
      <w:bookmarkEnd w:id="7"/>
    </w:p>
    <w:p w14:paraId="03F5FBF8" w14:textId="203B7D41" w:rsidR="005F73CE" w:rsidRPr="005F73CE" w:rsidRDefault="005F73CE" w:rsidP="005F73CE">
      <w:pPr>
        <w:spacing w:after="240"/>
        <w:ind w:left="540"/>
        <w:rPr>
          <w:rFonts w:cs="Arial"/>
          <w:sz w:val="24"/>
          <w:szCs w:val="24"/>
        </w:rPr>
      </w:pPr>
      <w:r w:rsidRPr="005F73CE">
        <w:rPr>
          <w:rFonts w:cs="Arial"/>
          <w:sz w:val="24"/>
          <w:szCs w:val="24"/>
        </w:rPr>
        <w:t>The Contractor shall provide office and personnel resources for responding to inquiries, including telephone and email coverage weekdays during the hours</w:t>
      </w:r>
      <w:r>
        <w:rPr>
          <w:rFonts w:cs="Arial"/>
          <w:sz w:val="24"/>
          <w:szCs w:val="24"/>
        </w:rPr>
        <w:t xml:space="preserve"> of 8:00 a.m. - 5:00 p.m., PT.</w:t>
      </w:r>
    </w:p>
    <w:p w14:paraId="211C104E" w14:textId="77777777" w:rsidR="005F73CE" w:rsidRDefault="005F73CE" w:rsidP="005F73CE">
      <w:pPr>
        <w:tabs>
          <w:tab w:val="num" w:pos="900"/>
        </w:tabs>
        <w:spacing w:after="200"/>
        <w:ind w:left="540"/>
        <w:rPr>
          <w:rFonts w:cs="Arial"/>
          <w:sz w:val="24"/>
          <w:szCs w:val="24"/>
        </w:rPr>
      </w:pPr>
      <w:r w:rsidRPr="005F73CE">
        <w:rPr>
          <w:rFonts w:cs="Arial"/>
          <w:sz w:val="24"/>
          <w:szCs w:val="24"/>
        </w:rPr>
        <w:lastRenderedPageBreak/>
        <w:t>The customer service unit shall be staffed with individuals that:</w:t>
      </w:r>
    </w:p>
    <w:p w14:paraId="5ECCAB38" w14:textId="6F364A96" w:rsidR="005F73CE" w:rsidRPr="005F73CE" w:rsidRDefault="005F73CE" w:rsidP="00CB0E12">
      <w:pPr>
        <w:pStyle w:val="ListParagraph"/>
        <w:numPr>
          <w:ilvl w:val="0"/>
          <w:numId w:val="10"/>
        </w:numPr>
        <w:spacing w:after="200"/>
        <w:ind w:left="540" w:firstLine="0"/>
        <w:rPr>
          <w:sz w:val="24"/>
        </w:rPr>
      </w:pPr>
      <w:r w:rsidRPr="005F73CE">
        <w:rPr>
          <w:sz w:val="24"/>
        </w:rPr>
        <w:t>Are trained in the requirements of this contract</w:t>
      </w:r>
    </w:p>
    <w:p w14:paraId="6CD1608D" w14:textId="10D85CD9" w:rsidR="005F73CE" w:rsidRPr="005F73CE" w:rsidRDefault="005F73CE" w:rsidP="00CB0E12">
      <w:pPr>
        <w:pStyle w:val="ListParagraph"/>
        <w:numPr>
          <w:ilvl w:val="0"/>
          <w:numId w:val="10"/>
        </w:numPr>
        <w:spacing w:after="200"/>
        <w:ind w:left="540" w:firstLine="0"/>
        <w:rPr>
          <w:sz w:val="24"/>
        </w:rPr>
      </w:pPr>
      <w:r w:rsidRPr="005F73CE">
        <w:rPr>
          <w:sz w:val="24"/>
        </w:rPr>
        <w:t>Have the authority to take administrative action to corre</w:t>
      </w:r>
      <w:r>
        <w:rPr>
          <w:sz w:val="24"/>
        </w:rPr>
        <w:t>ct problems that may occur</w:t>
      </w:r>
    </w:p>
    <w:p w14:paraId="70D43F9E" w14:textId="4DBAA878" w:rsidR="00DD558A" w:rsidRPr="005F73CE" w:rsidRDefault="005F73CE" w:rsidP="005F73CE">
      <w:pPr>
        <w:spacing w:before="240" w:after="200"/>
        <w:ind w:left="540"/>
        <w:rPr>
          <w:sz w:val="24"/>
        </w:rPr>
      </w:pPr>
      <w:r w:rsidRPr="005F73CE">
        <w:rPr>
          <w:sz w:val="24"/>
        </w:rPr>
        <w:t>The Contractor’s customer service unit shall respond to all customer inquiries within two (2) business days of initial contact.</w:t>
      </w:r>
    </w:p>
    <w:tbl>
      <w:tblPr>
        <w:tblStyle w:val="TableGrid"/>
        <w:tblW w:w="9630" w:type="dxa"/>
        <w:tblInd w:w="535" w:type="dxa"/>
        <w:tblLook w:val="04A0" w:firstRow="1" w:lastRow="0" w:firstColumn="1" w:lastColumn="0" w:noHBand="0" w:noVBand="1"/>
        <w:tblCaption w:val="Contractor Customer Service Contact"/>
        <w:tblDescription w:val="This table contains the contractor's customer service contact information."/>
      </w:tblPr>
      <w:tblGrid>
        <w:gridCol w:w="2019"/>
        <w:gridCol w:w="1583"/>
        <w:gridCol w:w="1438"/>
        <w:gridCol w:w="1368"/>
        <w:gridCol w:w="3222"/>
      </w:tblGrid>
      <w:tr w:rsidR="00F36C03" w:rsidRPr="00FB1947" w14:paraId="5A8A7438" w14:textId="4010AC9B" w:rsidTr="00103C98">
        <w:trPr>
          <w:tblHeader/>
        </w:trPr>
        <w:tc>
          <w:tcPr>
            <w:tcW w:w="2019" w:type="dxa"/>
            <w:shd w:val="clear" w:color="auto" w:fill="D9D9D9"/>
            <w:vAlign w:val="bottom"/>
          </w:tcPr>
          <w:p w14:paraId="1999891C" w14:textId="6B05B4E0" w:rsidR="005F73CE" w:rsidRPr="00FB1947" w:rsidRDefault="005F73CE" w:rsidP="005F73CE">
            <w:pPr>
              <w:spacing w:after="60"/>
              <w:jc w:val="center"/>
              <w:rPr>
                <w:rFonts w:cs="Arial"/>
                <w:b/>
                <w:sz w:val="24"/>
                <w:szCs w:val="24"/>
              </w:rPr>
            </w:pPr>
            <w:r>
              <w:rPr>
                <w:rFonts w:cs="Arial"/>
                <w:b/>
                <w:sz w:val="24"/>
                <w:szCs w:val="24"/>
              </w:rPr>
              <w:t>Dealer</w:t>
            </w:r>
          </w:p>
        </w:tc>
        <w:tc>
          <w:tcPr>
            <w:tcW w:w="1583" w:type="dxa"/>
            <w:shd w:val="clear" w:color="auto" w:fill="D9D9D9"/>
            <w:vAlign w:val="bottom"/>
          </w:tcPr>
          <w:p w14:paraId="322DC2A0" w14:textId="39A7B139" w:rsidR="005F73CE" w:rsidRPr="00FB1947" w:rsidRDefault="005F73CE" w:rsidP="005F73CE">
            <w:pPr>
              <w:spacing w:after="60"/>
              <w:jc w:val="center"/>
              <w:rPr>
                <w:rFonts w:cs="Arial"/>
                <w:b/>
                <w:sz w:val="24"/>
                <w:szCs w:val="24"/>
              </w:rPr>
            </w:pPr>
            <w:r>
              <w:rPr>
                <w:rFonts w:cs="Arial"/>
                <w:b/>
                <w:sz w:val="24"/>
                <w:szCs w:val="24"/>
              </w:rPr>
              <w:t>Contract #</w:t>
            </w:r>
          </w:p>
        </w:tc>
        <w:tc>
          <w:tcPr>
            <w:tcW w:w="1438" w:type="dxa"/>
            <w:shd w:val="clear" w:color="auto" w:fill="D9D9D9"/>
            <w:vAlign w:val="bottom"/>
          </w:tcPr>
          <w:p w14:paraId="20904A98" w14:textId="5FCC4A62" w:rsidR="005F73CE" w:rsidRPr="00FB1947" w:rsidRDefault="005F73CE" w:rsidP="005F73CE">
            <w:pPr>
              <w:spacing w:after="60"/>
              <w:jc w:val="center"/>
              <w:rPr>
                <w:rFonts w:cs="Arial"/>
                <w:b/>
                <w:sz w:val="24"/>
                <w:szCs w:val="24"/>
              </w:rPr>
            </w:pPr>
            <w:r>
              <w:rPr>
                <w:rFonts w:cs="Arial"/>
                <w:b/>
                <w:sz w:val="24"/>
                <w:szCs w:val="24"/>
              </w:rPr>
              <w:t>Contact</w:t>
            </w:r>
          </w:p>
        </w:tc>
        <w:tc>
          <w:tcPr>
            <w:tcW w:w="1368" w:type="dxa"/>
            <w:shd w:val="clear" w:color="auto" w:fill="D9D9D9"/>
          </w:tcPr>
          <w:p w14:paraId="41A54540" w14:textId="5B71653F" w:rsidR="005F73CE" w:rsidRDefault="005F73CE" w:rsidP="005F73CE">
            <w:pPr>
              <w:spacing w:after="60"/>
              <w:jc w:val="center"/>
              <w:rPr>
                <w:rFonts w:cs="Arial"/>
                <w:b/>
                <w:sz w:val="24"/>
                <w:szCs w:val="24"/>
              </w:rPr>
            </w:pPr>
            <w:r>
              <w:rPr>
                <w:rFonts w:cs="Arial"/>
                <w:b/>
                <w:sz w:val="24"/>
                <w:szCs w:val="24"/>
              </w:rPr>
              <w:t>Phone</w:t>
            </w:r>
          </w:p>
        </w:tc>
        <w:tc>
          <w:tcPr>
            <w:tcW w:w="3222" w:type="dxa"/>
            <w:shd w:val="clear" w:color="auto" w:fill="D9D9D9"/>
          </w:tcPr>
          <w:p w14:paraId="5ABA97B7" w14:textId="7C385183" w:rsidR="005F73CE" w:rsidRDefault="005F73CE" w:rsidP="005F73CE">
            <w:pPr>
              <w:spacing w:after="60"/>
              <w:jc w:val="center"/>
              <w:rPr>
                <w:rFonts w:cs="Arial"/>
                <w:b/>
                <w:sz w:val="24"/>
                <w:szCs w:val="24"/>
              </w:rPr>
            </w:pPr>
            <w:r>
              <w:rPr>
                <w:rFonts w:cs="Arial"/>
                <w:b/>
                <w:sz w:val="24"/>
                <w:szCs w:val="24"/>
              </w:rPr>
              <w:t>Email</w:t>
            </w:r>
          </w:p>
        </w:tc>
      </w:tr>
      <w:tr w:rsidR="00F36C03" w:rsidRPr="00FB1947" w14:paraId="598E225C" w14:textId="77777777" w:rsidTr="00103C98">
        <w:tc>
          <w:tcPr>
            <w:tcW w:w="2019" w:type="dxa"/>
            <w:vAlign w:val="center"/>
          </w:tcPr>
          <w:p w14:paraId="7B0A155E" w14:textId="345AC268" w:rsidR="005F73CE" w:rsidRPr="00F36C03" w:rsidRDefault="009E520D" w:rsidP="005F73CE">
            <w:pPr>
              <w:spacing w:after="60"/>
              <w:rPr>
                <w:rFonts w:cs="Arial"/>
                <w:sz w:val="24"/>
                <w:szCs w:val="24"/>
              </w:rPr>
            </w:pPr>
            <w:r>
              <w:rPr>
                <w:rFonts w:cs="Arial"/>
                <w:sz w:val="24"/>
                <w:szCs w:val="24"/>
              </w:rPr>
              <w:t>Ocean Honda</w:t>
            </w:r>
          </w:p>
        </w:tc>
        <w:tc>
          <w:tcPr>
            <w:tcW w:w="1583" w:type="dxa"/>
            <w:vAlign w:val="center"/>
          </w:tcPr>
          <w:p w14:paraId="4CE2AF2F" w14:textId="6FDB4E52" w:rsidR="005F73CE" w:rsidRPr="00F36C03" w:rsidRDefault="005F73CE" w:rsidP="005F73CE">
            <w:pPr>
              <w:spacing w:after="60"/>
              <w:rPr>
                <w:rFonts w:cs="Arial"/>
                <w:sz w:val="24"/>
                <w:szCs w:val="24"/>
              </w:rPr>
            </w:pPr>
            <w:r w:rsidRPr="00F36C03">
              <w:rPr>
                <w:rFonts w:cs="Arial"/>
                <w:sz w:val="24"/>
                <w:szCs w:val="24"/>
              </w:rPr>
              <w:t>1-</w:t>
            </w:r>
            <w:r w:rsidR="00346991">
              <w:rPr>
                <w:rFonts w:cs="Arial"/>
                <w:sz w:val="24"/>
                <w:szCs w:val="24"/>
              </w:rPr>
              <w:t>22</w:t>
            </w:r>
            <w:r w:rsidRPr="00F36C03">
              <w:rPr>
                <w:rFonts w:cs="Arial"/>
                <w:sz w:val="24"/>
                <w:szCs w:val="24"/>
              </w:rPr>
              <w:t>-23-10B</w:t>
            </w:r>
          </w:p>
        </w:tc>
        <w:tc>
          <w:tcPr>
            <w:tcW w:w="1438" w:type="dxa"/>
            <w:vAlign w:val="center"/>
          </w:tcPr>
          <w:p w14:paraId="2F67779D" w14:textId="22B4B967" w:rsidR="005F73CE" w:rsidRPr="00F36C03" w:rsidRDefault="00551AE6" w:rsidP="005F73CE">
            <w:pPr>
              <w:spacing w:after="60"/>
              <w:rPr>
                <w:rFonts w:cs="Arial"/>
                <w:sz w:val="24"/>
                <w:szCs w:val="24"/>
              </w:rPr>
            </w:pPr>
            <w:r w:rsidRPr="003D709F">
              <w:rPr>
                <w:rFonts w:cs="Arial"/>
                <w:sz w:val="24"/>
                <w:szCs w:val="24"/>
              </w:rPr>
              <w:t>Pat Ireland</w:t>
            </w:r>
          </w:p>
        </w:tc>
        <w:tc>
          <w:tcPr>
            <w:tcW w:w="1368" w:type="dxa"/>
            <w:vAlign w:val="center"/>
          </w:tcPr>
          <w:p w14:paraId="2F649E33" w14:textId="359AB7EE" w:rsidR="005F73CE" w:rsidRPr="00F36C03" w:rsidRDefault="00551AE6" w:rsidP="005F73CE">
            <w:pPr>
              <w:spacing w:after="60"/>
              <w:rPr>
                <w:rFonts w:cs="Arial"/>
                <w:sz w:val="24"/>
                <w:szCs w:val="24"/>
              </w:rPr>
            </w:pPr>
            <w:r w:rsidRPr="003D709F">
              <w:rPr>
                <w:rFonts w:cs="Arial"/>
                <w:sz w:val="24"/>
                <w:szCs w:val="24"/>
              </w:rPr>
              <w:t>(559) 707-5735</w:t>
            </w:r>
          </w:p>
        </w:tc>
        <w:tc>
          <w:tcPr>
            <w:tcW w:w="3222" w:type="dxa"/>
            <w:vAlign w:val="center"/>
          </w:tcPr>
          <w:p w14:paraId="4215CE0A" w14:textId="0803A7B1" w:rsidR="00551AE6" w:rsidRPr="00F36C03" w:rsidRDefault="003F176F" w:rsidP="00551AE6">
            <w:pPr>
              <w:spacing w:after="60"/>
              <w:rPr>
                <w:rFonts w:cs="Arial"/>
                <w:sz w:val="24"/>
                <w:szCs w:val="24"/>
              </w:rPr>
            </w:pPr>
            <w:hyperlink r:id="rId17" w:history="1">
              <w:r w:rsidR="00551AE6" w:rsidRPr="009A4F45">
                <w:rPr>
                  <w:rStyle w:val="Hyperlink"/>
                  <w:rFonts w:cs="Arial"/>
                  <w:sz w:val="24"/>
                  <w:szCs w:val="24"/>
                </w:rPr>
                <w:t>patireland1962@yahoo.com</w:t>
              </w:r>
            </w:hyperlink>
          </w:p>
        </w:tc>
      </w:tr>
      <w:tr w:rsidR="00F36C03" w:rsidRPr="00FB1947" w14:paraId="70883B0F" w14:textId="77777777" w:rsidTr="00103C98">
        <w:tc>
          <w:tcPr>
            <w:tcW w:w="2019" w:type="dxa"/>
            <w:vAlign w:val="center"/>
          </w:tcPr>
          <w:p w14:paraId="02AE41AD" w14:textId="58783E43" w:rsidR="00F36C03" w:rsidRPr="00F36C03" w:rsidRDefault="003D709F" w:rsidP="00F36C03">
            <w:pPr>
              <w:spacing w:after="60"/>
              <w:rPr>
                <w:rFonts w:cs="Arial"/>
                <w:sz w:val="24"/>
                <w:szCs w:val="24"/>
              </w:rPr>
            </w:pPr>
            <w:r>
              <w:rPr>
                <w:rFonts w:cs="Arial"/>
                <w:sz w:val="24"/>
                <w:szCs w:val="24"/>
              </w:rPr>
              <w:t>Freeway Toyota</w:t>
            </w:r>
          </w:p>
        </w:tc>
        <w:tc>
          <w:tcPr>
            <w:tcW w:w="1583" w:type="dxa"/>
            <w:vAlign w:val="center"/>
          </w:tcPr>
          <w:p w14:paraId="721A3B26" w14:textId="5362B8D1" w:rsidR="00F36C03" w:rsidRPr="00F36C03" w:rsidRDefault="00F36C03" w:rsidP="00F36C03">
            <w:pPr>
              <w:spacing w:after="60"/>
              <w:rPr>
                <w:rFonts w:cs="Arial"/>
                <w:sz w:val="24"/>
                <w:szCs w:val="24"/>
              </w:rPr>
            </w:pPr>
            <w:r w:rsidRPr="00F36C03">
              <w:rPr>
                <w:rFonts w:cs="Arial"/>
                <w:sz w:val="24"/>
                <w:szCs w:val="24"/>
              </w:rPr>
              <w:t>1-</w:t>
            </w:r>
            <w:r w:rsidR="00346991">
              <w:rPr>
                <w:rFonts w:cs="Arial"/>
                <w:sz w:val="24"/>
                <w:szCs w:val="24"/>
              </w:rPr>
              <w:t>22</w:t>
            </w:r>
            <w:r w:rsidRPr="00F36C03">
              <w:rPr>
                <w:rFonts w:cs="Arial"/>
                <w:sz w:val="24"/>
                <w:szCs w:val="24"/>
              </w:rPr>
              <w:t>-23-10C</w:t>
            </w:r>
          </w:p>
        </w:tc>
        <w:tc>
          <w:tcPr>
            <w:tcW w:w="1438" w:type="dxa"/>
            <w:vAlign w:val="center"/>
          </w:tcPr>
          <w:p w14:paraId="735C0E93" w14:textId="7040A83D" w:rsidR="00F36C03" w:rsidRPr="00F36C03" w:rsidRDefault="00551AE6" w:rsidP="00F36C03">
            <w:pPr>
              <w:spacing w:after="60"/>
              <w:rPr>
                <w:rFonts w:cs="Arial"/>
                <w:sz w:val="24"/>
                <w:szCs w:val="24"/>
              </w:rPr>
            </w:pPr>
            <w:r w:rsidRPr="003D709F">
              <w:rPr>
                <w:rFonts w:cs="Arial"/>
                <w:sz w:val="24"/>
                <w:szCs w:val="24"/>
              </w:rPr>
              <w:t>Pat Ireland</w:t>
            </w:r>
          </w:p>
        </w:tc>
        <w:tc>
          <w:tcPr>
            <w:tcW w:w="1368" w:type="dxa"/>
            <w:vAlign w:val="center"/>
          </w:tcPr>
          <w:p w14:paraId="2DA81238" w14:textId="5CEB459E" w:rsidR="00F36C03" w:rsidRPr="00F36C03" w:rsidRDefault="00551AE6" w:rsidP="00F36C03">
            <w:pPr>
              <w:spacing w:after="60"/>
              <w:rPr>
                <w:rFonts w:cs="Arial"/>
                <w:sz w:val="24"/>
                <w:szCs w:val="24"/>
              </w:rPr>
            </w:pPr>
            <w:r w:rsidRPr="003D709F">
              <w:rPr>
                <w:rFonts w:cs="Arial"/>
                <w:sz w:val="24"/>
                <w:szCs w:val="24"/>
              </w:rPr>
              <w:t>(559) 707-5735</w:t>
            </w:r>
          </w:p>
        </w:tc>
        <w:tc>
          <w:tcPr>
            <w:tcW w:w="3222" w:type="dxa"/>
            <w:vAlign w:val="center"/>
          </w:tcPr>
          <w:p w14:paraId="23CFA8B7" w14:textId="5A917E56" w:rsidR="00551AE6" w:rsidRPr="00F36C03" w:rsidRDefault="003F176F" w:rsidP="00551AE6">
            <w:pPr>
              <w:spacing w:after="60"/>
              <w:rPr>
                <w:rFonts w:cs="Arial"/>
                <w:sz w:val="24"/>
                <w:szCs w:val="24"/>
              </w:rPr>
            </w:pPr>
            <w:hyperlink r:id="rId18" w:history="1">
              <w:r w:rsidR="00551AE6" w:rsidRPr="009A4F45">
                <w:rPr>
                  <w:rStyle w:val="Hyperlink"/>
                  <w:rFonts w:cs="Arial"/>
                  <w:sz w:val="24"/>
                  <w:szCs w:val="24"/>
                </w:rPr>
                <w:t>patireland1962@yahoo.com</w:t>
              </w:r>
            </w:hyperlink>
          </w:p>
        </w:tc>
      </w:tr>
      <w:tr w:rsidR="00F36C03" w:rsidRPr="00FB1947" w14:paraId="57CBEC8E" w14:textId="77777777" w:rsidTr="00103C98">
        <w:tc>
          <w:tcPr>
            <w:tcW w:w="2019" w:type="dxa"/>
            <w:vAlign w:val="center"/>
          </w:tcPr>
          <w:p w14:paraId="579BE649" w14:textId="4DDA45EB" w:rsidR="00F36C03" w:rsidRPr="00F36C03" w:rsidRDefault="003D709F" w:rsidP="00F36C03">
            <w:pPr>
              <w:spacing w:after="60"/>
              <w:rPr>
                <w:rFonts w:cs="Arial"/>
                <w:sz w:val="24"/>
                <w:szCs w:val="24"/>
              </w:rPr>
            </w:pPr>
            <w:r>
              <w:rPr>
                <w:rFonts w:cs="Arial"/>
                <w:sz w:val="24"/>
                <w:szCs w:val="24"/>
              </w:rPr>
              <w:t>Winner Chevrolet</w:t>
            </w:r>
          </w:p>
        </w:tc>
        <w:tc>
          <w:tcPr>
            <w:tcW w:w="1583" w:type="dxa"/>
            <w:vAlign w:val="center"/>
          </w:tcPr>
          <w:p w14:paraId="12DE610E" w14:textId="44F23F06" w:rsidR="00F36C03" w:rsidRPr="00F36C03" w:rsidRDefault="00F36C03" w:rsidP="00F36C03">
            <w:pPr>
              <w:spacing w:after="60"/>
              <w:rPr>
                <w:rFonts w:cs="Arial"/>
                <w:sz w:val="24"/>
                <w:szCs w:val="24"/>
              </w:rPr>
            </w:pPr>
            <w:r w:rsidRPr="00F36C03">
              <w:rPr>
                <w:rFonts w:cs="Arial"/>
                <w:sz w:val="24"/>
                <w:szCs w:val="24"/>
              </w:rPr>
              <w:t>1-</w:t>
            </w:r>
            <w:r w:rsidR="00346991">
              <w:rPr>
                <w:rFonts w:cs="Arial"/>
                <w:sz w:val="24"/>
                <w:szCs w:val="24"/>
              </w:rPr>
              <w:t>22</w:t>
            </w:r>
            <w:r w:rsidRPr="00F36C03">
              <w:rPr>
                <w:rFonts w:cs="Arial"/>
                <w:sz w:val="24"/>
                <w:szCs w:val="24"/>
              </w:rPr>
              <w:t>-23-10D</w:t>
            </w:r>
          </w:p>
        </w:tc>
        <w:tc>
          <w:tcPr>
            <w:tcW w:w="1438" w:type="dxa"/>
            <w:vAlign w:val="center"/>
          </w:tcPr>
          <w:p w14:paraId="783E0417" w14:textId="0B2A7D8C" w:rsidR="00F36C03" w:rsidRPr="00F36C03" w:rsidRDefault="00551AE6" w:rsidP="00F36C03">
            <w:pPr>
              <w:spacing w:after="60"/>
              <w:rPr>
                <w:rFonts w:cs="Arial"/>
                <w:sz w:val="24"/>
                <w:szCs w:val="24"/>
              </w:rPr>
            </w:pPr>
            <w:r>
              <w:rPr>
                <w:rFonts w:cs="Arial"/>
                <w:sz w:val="24"/>
                <w:szCs w:val="24"/>
              </w:rPr>
              <w:t>Jerry Powers</w:t>
            </w:r>
          </w:p>
        </w:tc>
        <w:tc>
          <w:tcPr>
            <w:tcW w:w="1368" w:type="dxa"/>
            <w:vAlign w:val="center"/>
          </w:tcPr>
          <w:p w14:paraId="7E2FD46C" w14:textId="5B3D3478" w:rsidR="00F36C03" w:rsidRPr="00F36C03" w:rsidRDefault="00551AE6" w:rsidP="00551AE6">
            <w:pPr>
              <w:spacing w:before="60" w:after="60"/>
              <w:rPr>
                <w:rFonts w:cs="Arial"/>
                <w:sz w:val="24"/>
                <w:szCs w:val="24"/>
              </w:rPr>
            </w:pPr>
            <w:r w:rsidRPr="00F36C03">
              <w:rPr>
                <w:rFonts w:cs="Arial"/>
                <w:sz w:val="24"/>
                <w:szCs w:val="24"/>
              </w:rPr>
              <w:t>(916) 426-5752</w:t>
            </w:r>
          </w:p>
        </w:tc>
        <w:tc>
          <w:tcPr>
            <w:tcW w:w="3222" w:type="dxa"/>
            <w:vAlign w:val="center"/>
          </w:tcPr>
          <w:p w14:paraId="0BF52CFF" w14:textId="659035DE" w:rsidR="00551AE6" w:rsidRPr="00F36C03" w:rsidRDefault="003F176F" w:rsidP="00551AE6">
            <w:pPr>
              <w:spacing w:after="60"/>
              <w:rPr>
                <w:rFonts w:cs="Arial"/>
                <w:sz w:val="24"/>
                <w:szCs w:val="24"/>
              </w:rPr>
            </w:pPr>
            <w:hyperlink r:id="rId19" w:history="1">
              <w:r w:rsidR="00551AE6" w:rsidRPr="009A4F45">
                <w:rPr>
                  <w:rStyle w:val="Hyperlink"/>
                  <w:rFonts w:cs="Arial"/>
                  <w:sz w:val="24"/>
                  <w:szCs w:val="24"/>
                </w:rPr>
                <w:t>jpowers@lasherauto.com</w:t>
              </w:r>
            </w:hyperlink>
          </w:p>
        </w:tc>
      </w:tr>
      <w:tr w:rsidR="00F36C03" w:rsidRPr="00FB1947" w14:paraId="189B3B18" w14:textId="77777777" w:rsidTr="00103C98">
        <w:tc>
          <w:tcPr>
            <w:tcW w:w="2019" w:type="dxa"/>
            <w:vAlign w:val="center"/>
          </w:tcPr>
          <w:p w14:paraId="75B01DFB" w14:textId="1552CEA1" w:rsidR="00F36C03" w:rsidRPr="00F36C03" w:rsidRDefault="003D709F" w:rsidP="00F36C03">
            <w:pPr>
              <w:spacing w:after="60"/>
              <w:rPr>
                <w:rFonts w:cs="Arial"/>
                <w:sz w:val="24"/>
                <w:szCs w:val="24"/>
              </w:rPr>
            </w:pPr>
            <w:r>
              <w:rPr>
                <w:rFonts w:cs="Arial"/>
                <w:sz w:val="24"/>
                <w:szCs w:val="24"/>
              </w:rPr>
              <w:t>US Fleet Source</w:t>
            </w:r>
          </w:p>
        </w:tc>
        <w:tc>
          <w:tcPr>
            <w:tcW w:w="1583" w:type="dxa"/>
            <w:vAlign w:val="center"/>
          </w:tcPr>
          <w:p w14:paraId="007B189A" w14:textId="3DD6BDFF" w:rsidR="00F36C03" w:rsidRPr="00F36C03" w:rsidRDefault="00F36C03" w:rsidP="00F36C03">
            <w:pPr>
              <w:spacing w:after="60"/>
              <w:rPr>
                <w:rFonts w:cs="Arial"/>
                <w:sz w:val="24"/>
                <w:szCs w:val="24"/>
              </w:rPr>
            </w:pPr>
            <w:r w:rsidRPr="00F36C03">
              <w:rPr>
                <w:rFonts w:cs="Arial"/>
                <w:sz w:val="24"/>
                <w:szCs w:val="24"/>
              </w:rPr>
              <w:t>1-</w:t>
            </w:r>
            <w:r w:rsidR="00346991">
              <w:rPr>
                <w:rFonts w:cs="Arial"/>
                <w:sz w:val="24"/>
                <w:szCs w:val="24"/>
              </w:rPr>
              <w:t>22</w:t>
            </w:r>
            <w:r w:rsidRPr="00F36C03">
              <w:rPr>
                <w:rFonts w:cs="Arial"/>
                <w:sz w:val="24"/>
                <w:szCs w:val="24"/>
              </w:rPr>
              <w:t>-23-10E</w:t>
            </w:r>
          </w:p>
        </w:tc>
        <w:tc>
          <w:tcPr>
            <w:tcW w:w="1438" w:type="dxa"/>
            <w:vAlign w:val="center"/>
          </w:tcPr>
          <w:p w14:paraId="0D6B8D83" w14:textId="2BCB63F5" w:rsidR="00F36C03" w:rsidRPr="00F36C03" w:rsidRDefault="00394122" w:rsidP="00F36C03">
            <w:pPr>
              <w:spacing w:after="60"/>
              <w:rPr>
                <w:rFonts w:cs="Arial"/>
                <w:sz w:val="24"/>
                <w:szCs w:val="24"/>
              </w:rPr>
            </w:pPr>
            <w:r>
              <w:rPr>
                <w:rFonts w:cs="Arial"/>
                <w:sz w:val="24"/>
                <w:szCs w:val="24"/>
              </w:rPr>
              <w:t>Lisa Molino</w:t>
            </w:r>
          </w:p>
        </w:tc>
        <w:tc>
          <w:tcPr>
            <w:tcW w:w="1368" w:type="dxa"/>
            <w:vAlign w:val="center"/>
          </w:tcPr>
          <w:p w14:paraId="72208B97" w14:textId="42EF1EA3" w:rsidR="00F36C03" w:rsidRPr="00F36C03" w:rsidRDefault="00394122" w:rsidP="00F36C03">
            <w:pPr>
              <w:spacing w:after="60"/>
              <w:rPr>
                <w:rFonts w:cs="Arial"/>
                <w:sz w:val="24"/>
                <w:szCs w:val="24"/>
              </w:rPr>
            </w:pPr>
            <w:r>
              <w:rPr>
                <w:rFonts w:cs="Arial"/>
                <w:sz w:val="24"/>
                <w:szCs w:val="24"/>
              </w:rPr>
              <w:t>(626) 344-4285</w:t>
            </w:r>
          </w:p>
        </w:tc>
        <w:tc>
          <w:tcPr>
            <w:tcW w:w="3222" w:type="dxa"/>
            <w:vAlign w:val="center"/>
          </w:tcPr>
          <w:p w14:paraId="6598239D" w14:textId="6213215D" w:rsidR="00394122" w:rsidRPr="00F36C03" w:rsidRDefault="003F176F" w:rsidP="00394122">
            <w:pPr>
              <w:spacing w:after="60"/>
              <w:rPr>
                <w:rFonts w:cs="Arial"/>
                <w:sz w:val="24"/>
                <w:szCs w:val="24"/>
              </w:rPr>
            </w:pPr>
            <w:hyperlink r:id="rId20" w:history="1">
              <w:r w:rsidR="00394122" w:rsidRPr="009A4F45">
                <w:rPr>
                  <w:rStyle w:val="Hyperlink"/>
                  <w:rFonts w:cs="Arial"/>
                  <w:sz w:val="24"/>
                  <w:szCs w:val="24"/>
                </w:rPr>
                <w:t>Info@usfleetsource.com</w:t>
              </w:r>
            </w:hyperlink>
          </w:p>
        </w:tc>
      </w:tr>
    </w:tbl>
    <w:p w14:paraId="1735A479" w14:textId="7E6A4054" w:rsidR="00F36C03" w:rsidRPr="00F36C03" w:rsidRDefault="00F36C03" w:rsidP="00CF4117">
      <w:pPr>
        <w:spacing w:before="240" w:after="200"/>
        <w:ind w:left="540"/>
      </w:pPr>
      <w:r w:rsidRPr="00CF4117">
        <w:rPr>
          <w:b/>
          <w:sz w:val="24"/>
        </w:rPr>
        <w:t xml:space="preserve">Note:  </w:t>
      </w:r>
      <w:r w:rsidRPr="00CF4117">
        <w:rPr>
          <w:sz w:val="24"/>
        </w:rPr>
        <w:t>Ordering agencies are encouraged to have one point of contact for inquiries, quotes, and orders whenever possible. Multiple calls and emails from various requestors for the same information can slow customer service response times.</w:t>
      </w:r>
    </w:p>
    <w:p w14:paraId="432419DB" w14:textId="40DCDAAB" w:rsidR="009D0C67" w:rsidRDefault="00F36C03" w:rsidP="00CF4117">
      <w:pPr>
        <w:pStyle w:val="Heading1"/>
      </w:pPr>
      <w:bookmarkStart w:id="8" w:name="_Toc141867377"/>
      <w:r>
        <w:t>PRODUCT SUBSTITUTIONS</w:t>
      </w:r>
      <w:bookmarkEnd w:id="8"/>
    </w:p>
    <w:p w14:paraId="60B790A2" w14:textId="2DD98795" w:rsidR="00F36C03" w:rsidRPr="00DA00B1" w:rsidRDefault="00F36C03" w:rsidP="00CF4117">
      <w:pPr>
        <w:spacing w:after="200"/>
        <w:ind w:left="540"/>
      </w:pPr>
      <w:r w:rsidRPr="00CF4117">
        <w:rPr>
          <w:sz w:val="24"/>
        </w:rPr>
        <w:t xml:space="preserve">Under no circumstance is the Contractor permitted to make substitutions with non-contract/unauthorized vehicles without approval of the DGS </w:t>
      </w:r>
      <w:r w:rsidR="00D96C4F">
        <w:rPr>
          <w:sz w:val="24"/>
        </w:rPr>
        <w:t>Contract Administrator (</w:t>
      </w:r>
      <w:r w:rsidRPr="00CF4117">
        <w:rPr>
          <w:sz w:val="24"/>
        </w:rPr>
        <w:t>CA</w:t>
      </w:r>
      <w:r w:rsidR="00D96C4F">
        <w:rPr>
          <w:sz w:val="24"/>
        </w:rPr>
        <w:t>)</w:t>
      </w:r>
      <w:r w:rsidRPr="00CF4117">
        <w:rPr>
          <w:sz w:val="24"/>
        </w:rPr>
        <w:t>.</w:t>
      </w:r>
    </w:p>
    <w:p w14:paraId="3A4AF062" w14:textId="45CB7B1E" w:rsidR="00550FD7" w:rsidRDefault="00550FD7">
      <w:pPr>
        <w:pStyle w:val="Heading1"/>
      </w:pPr>
      <w:bookmarkStart w:id="9" w:name="_Toc20301246"/>
      <w:bookmarkStart w:id="10" w:name="_Toc20301599"/>
      <w:bookmarkStart w:id="11" w:name="_Toc20301951"/>
      <w:bookmarkStart w:id="12" w:name="_Toc20302302"/>
      <w:bookmarkStart w:id="13" w:name="_Toc20302654"/>
      <w:bookmarkStart w:id="14" w:name="_Toc20303006"/>
      <w:bookmarkStart w:id="15" w:name="_Toc20303358"/>
      <w:bookmarkStart w:id="16" w:name="_Toc20303710"/>
      <w:bookmarkStart w:id="17" w:name="_Toc20304061"/>
      <w:bookmarkStart w:id="18" w:name="_Toc20304412"/>
      <w:bookmarkStart w:id="19" w:name="_Toc20304763"/>
      <w:bookmarkStart w:id="20" w:name="_Toc20303159"/>
      <w:bookmarkStart w:id="21" w:name="_Toc20301247"/>
      <w:bookmarkStart w:id="22" w:name="_Toc20301600"/>
      <w:bookmarkStart w:id="23" w:name="_Toc20301952"/>
      <w:bookmarkStart w:id="24" w:name="_Toc20302303"/>
      <w:bookmarkStart w:id="25" w:name="_Toc20302655"/>
      <w:bookmarkStart w:id="26" w:name="_Toc20303007"/>
      <w:bookmarkStart w:id="27" w:name="_Toc20303359"/>
      <w:bookmarkStart w:id="28" w:name="_Toc20303711"/>
      <w:bookmarkStart w:id="29" w:name="_Toc20304062"/>
      <w:bookmarkStart w:id="30" w:name="_Toc20304413"/>
      <w:bookmarkStart w:id="31" w:name="_Toc20304764"/>
      <w:bookmarkStart w:id="32" w:name="_Toc20303194"/>
      <w:bookmarkStart w:id="33" w:name="_Toc20301248"/>
      <w:bookmarkStart w:id="34" w:name="_Toc20301601"/>
      <w:bookmarkStart w:id="35" w:name="_Toc20301953"/>
      <w:bookmarkStart w:id="36" w:name="_Toc20302304"/>
      <w:bookmarkStart w:id="37" w:name="_Toc20302656"/>
      <w:bookmarkStart w:id="38" w:name="_Toc20303008"/>
      <w:bookmarkStart w:id="39" w:name="_Toc20303360"/>
      <w:bookmarkStart w:id="40" w:name="_Toc20303712"/>
      <w:bookmarkStart w:id="41" w:name="_Toc20304063"/>
      <w:bookmarkStart w:id="42" w:name="_Toc20304414"/>
      <w:bookmarkStart w:id="43" w:name="_Toc20304765"/>
      <w:bookmarkStart w:id="44" w:name="_Toc20303240"/>
      <w:bookmarkStart w:id="45" w:name="_Toc20301249"/>
      <w:bookmarkStart w:id="46" w:name="_Toc20301602"/>
      <w:bookmarkStart w:id="47" w:name="_Toc20301954"/>
      <w:bookmarkStart w:id="48" w:name="_Toc20302305"/>
      <w:bookmarkStart w:id="49" w:name="_Toc20302657"/>
      <w:bookmarkStart w:id="50" w:name="_Toc20303009"/>
      <w:bookmarkStart w:id="51" w:name="_Toc20303361"/>
      <w:bookmarkStart w:id="52" w:name="_Toc20303713"/>
      <w:bookmarkStart w:id="53" w:name="_Toc20304064"/>
      <w:bookmarkStart w:id="54" w:name="_Toc20304415"/>
      <w:bookmarkStart w:id="55" w:name="_Toc20304766"/>
      <w:bookmarkStart w:id="56" w:name="_Toc20303250"/>
      <w:bookmarkStart w:id="57" w:name="_Toc20301250"/>
      <w:bookmarkStart w:id="58" w:name="_Toc20301603"/>
      <w:bookmarkStart w:id="59" w:name="_Toc20301955"/>
      <w:bookmarkStart w:id="60" w:name="_Toc20302306"/>
      <w:bookmarkStart w:id="61" w:name="_Toc20302658"/>
      <w:bookmarkStart w:id="62" w:name="_Toc20303010"/>
      <w:bookmarkStart w:id="63" w:name="_Toc20303362"/>
      <w:bookmarkStart w:id="64" w:name="_Toc20303714"/>
      <w:bookmarkStart w:id="65" w:name="_Toc20304065"/>
      <w:bookmarkStart w:id="66" w:name="_Toc20304416"/>
      <w:bookmarkStart w:id="67" w:name="_Toc20304767"/>
      <w:bookmarkStart w:id="68" w:name="_Toc20303263"/>
      <w:bookmarkStart w:id="69" w:name="_Toc20301251"/>
      <w:bookmarkStart w:id="70" w:name="_Toc20301604"/>
      <w:bookmarkStart w:id="71" w:name="_Toc20301956"/>
      <w:bookmarkStart w:id="72" w:name="_Toc20302307"/>
      <w:bookmarkStart w:id="73" w:name="_Toc20302659"/>
      <w:bookmarkStart w:id="74" w:name="_Toc20303011"/>
      <w:bookmarkStart w:id="75" w:name="_Toc20303363"/>
      <w:bookmarkStart w:id="76" w:name="_Toc20303715"/>
      <w:bookmarkStart w:id="77" w:name="_Toc20304066"/>
      <w:bookmarkStart w:id="78" w:name="_Toc20304417"/>
      <w:bookmarkStart w:id="79" w:name="_Toc20304768"/>
      <w:bookmarkStart w:id="80" w:name="_Toc20303280"/>
      <w:bookmarkStart w:id="81" w:name="_Toc20301252"/>
      <w:bookmarkStart w:id="82" w:name="_Toc20301605"/>
      <w:bookmarkStart w:id="83" w:name="_Toc20301957"/>
      <w:bookmarkStart w:id="84" w:name="_Toc20302308"/>
      <w:bookmarkStart w:id="85" w:name="_Toc20302660"/>
      <w:bookmarkStart w:id="86" w:name="_Toc20303012"/>
      <w:bookmarkStart w:id="87" w:name="_Toc20303364"/>
      <w:bookmarkStart w:id="88" w:name="_Toc20303716"/>
      <w:bookmarkStart w:id="89" w:name="_Toc20304067"/>
      <w:bookmarkStart w:id="90" w:name="_Toc20304418"/>
      <w:bookmarkStart w:id="91" w:name="_Toc20304769"/>
      <w:bookmarkStart w:id="92" w:name="_Toc20303284"/>
      <w:bookmarkStart w:id="93" w:name="_Toc20301253"/>
      <w:bookmarkStart w:id="94" w:name="_Toc20301606"/>
      <w:bookmarkStart w:id="95" w:name="_Toc20301958"/>
      <w:bookmarkStart w:id="96" w:name="_Toc20302309"/>
      <w:bookmarkStart w:id="97" w:name="_Toc20302661"/>
      <w:bookmarkStart w:id="98" w:name="_Toc20303013"/>
      <w:bookmarkStart w:id="99" w:name="_Toc20303365"/>
      <w:bookmarkStart w:id="100" w:name="_Toc20303717"/>
      <w:bookmarkStart w:id="101" w:name="_Toc20304068"/>
      <w:bookmarkStart w:id="102" w:name="_Toc20304419"/>
      <w:bookmarkStart w:id="103" w:name="_Toc20304770"/>
      <w:bookmarkStart w:id="104" w:name="_Toc20303303"/>
      <w:bookmarkStart w:id="105" w:name="_Toc20301254"/>
      <w:bookmarkStart w:id="106" w:name="_Toc20301607"/>
      <w:bookmarkStart w:id="107" w:name="_Toc20301959"/>
      <w:bookmarkStart w:id="108" w:name="_Toc20302310"/>
      <w:bookmarkStart w:id="109" w:name="_Toc20302662"/>
      <w:bookmarkStart w:id="110" w:name="_Toc20303014"/>
      <w:bookmarkStart w:id="111" w:name="_Toc20303366"/>
      <w:bookmarkStart w:id="112" w:name="_Toc20303718"/>
      <w:bookmarkStart w:id="113" w:name="_Toc20304069"/>
      <w:bookmarkStart w:id="114" w:name="_Toc20304420"/>
      <w:bookmarkStart w:id="115" w:name="_Toc20304771"/>
      <w:bookmarkStart w:id="116" w:name="_Toc20303306"/>
      <w:bookmarkStart w:id="117" w:name="_Toc20301255"/>
      <w:bookmarkStart w:id="118" w:name="_Toc20301608"/>
      <w:bookmarkStart w:id="119" w:name="_Toc20301960"/>
      <w:bookmarkStart w:id="120" w:name="_Toc20302311"/>
      <w:bookmarkStart w:id="121" w:name="_Toc20302663"/>
      <w:bookmarkStart w:id="122" w:name="_Toc20303015"/>
      <w:bookmarkStart w:id="123" w:name="_Toc20303367"/>
      <w:bookmarkStart w:id="124" w:name="_Toc20303719"/>
      <w:bookmarkStart w:id="125" w:name="_Toc20304070"/>
      <w:bookmarkStart w:id="126" w:name="_Toc20304421"/>
      <w:bookmarkStart w:id="127" w:name="_Toc20304772"/>
      <w:bookmarkStart w:id="128" w:name="_Toc20303307"/>
      <w:bookmarkStart w:id="129" w:name="_Toc20301256"/>
      <w:bookmarkStart w:id="130" w:name="_Toc20301609"/>
      <w:bookmarkStart w:id="131" w:name="_Toc20301961"/>
      <w:bookmarkStart w:id="132" w:name="_Toc20302312"/>
      <w:bookmarkStart w:id="133" w:name="_Toc20302664"/>
      <w:bookmarkStart w:id="134" w:name="_Toc20303016"/>
      <w:bookmarkStart w:id="135" w:name="_Toc20303368"/>
      <w:bookmarkStart w:id="136" w:name="_Toc20303720"/>
      <w:bookmarkStart w:id="137" w:name="_Toc20304071"/>
      <w:bookmarkStart w:id="138" w:name="_Toc20304422"/>
      <w:bookmarkStart w:id="139" w:name="_Toc20304773"/>
      <w:bookmarkStart w:id="140" w:name="_Toc20303308"/>
      <w:bookmarkStart w:id="141" w:name="_Toc20301257"/>
      <w:bookmarkStart w:id="142" w:name="_Toc20301610"/>
      <w:bookmarkStart w:id="143" w:name="_Toc20301962"/>
      <w:bookmarkStart w:id="144" w:name="_Toc20302313"/>
      <w:bookmarkStart w:id="145" w:name="_Toc20302665"/>
      <w:bookmarkStart w:id="146" w:name="_Toc20303017"/>
      <w:bookmarkStart w:id="147" w:name="_Toc20303369"/>
      <w:bookmarkStart w:id="148" w:name="_Toc20303721"/>
      <w:bookmarkStart w:id="149" w:name="_Toc20304072"/>
      <w:bookmarkStart w:id="150" w:name="_Toc20304423"/>
      <w:bookmarkStart w:id="151" w:name="_Toc20304774"/>
      <w:bookmarkStart w:id="152" w:name="_Toc20303345"/>
      <w:bookmarkStart w:id="153" w:name="_Toc14186737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550FD7">
        <w:rPr>
          <w:rStyle w:val="Emphasis"/>
          <w:i w:val="0"/>
        </w:rPr>
        <w:t>PURCHASE EXECUTION</w:t>
      </w:r>
      <w:bookmarkEnd w:id="153"/>
    </w:p>
    <w:p w14:paraId="7F2E6BD4" w14:textId="3B1C6EC9" w:rsidR="00550FD7" w:rsidRPr="00CF4117" w:rsidRDefault="00550FD7" w:rsidP="00550FD7">
      <w:pPr>
        <w:numPr>
          <w:ilvl w:val="7"/>
          <w:numId w:val="2"/>
        </w:numPr>
        <w:tabs>
          <w:tab w:val="clear" w:pos="5580"/>
          <w:tab w:val="left" w:pos="960"/>
          <w:tab w:val="num" w:pos="6000"/>
        </w:tabs>
        <w:spacing w:after="200"/>
        <w:ind w:left="960"/>
        <w:jc w:val="both"/>
        <w:rPr>
          <w:rFonts w:cs="Arial"/>
          <w:sz w:val="24"/>
          <w:u w:val="single"/>
        </w:rPr>
      </w:pPr>
      <w:r w:rsidRPr="00CF4117">
        <w:rPr>
          <w:rFonts w:cs="Arial"/>
          <w:sz w:val="24"/>
          <w:u w:val="single"/>
        </w:rPr>
        <w:t>State Departments</w:t>
      </w:r>
    </w:p>
    <w:p w14:paraId="32EB8D71" w14:textId="77777777" w:rsidR="00550FD7" w:rsidRPr="00CF4117" w:rsidRDefault="00550FD7" w:rsidP="00CB0E12">
      <w:pPr>
        <w:numPr>
          <w:ilvl w:val="0"/>
          <w:numId w:val="5"/>
        </w:numPr>
        <w:tabs>
          <w:tab w:val="clear" w:pos="5652"/>
          <w:tab w:val="left" w:pos="960"/>
        </w:tabs>
        <w:spacing w:after="200"/>
        <w:ind w:left="1440"/>
        <w:rPr>
          <w:rFonts w:cs="Arial"/>
          <w:sz w:val="24"/>
          <w:u w:val="single"/>
        </w:rPr>
      </w:pPr>
      <w:r w:rsidRPr="00CF4117">
        <w:rPr>
          <w:rFonts w:cs="Arial"/>
          <w:sz w:val="24"/>
          <w:u w:val="single"/>
        </w:rPr>
        <w:t>Std. 65 Purchase Documents</w:t>
      </w:r>
    </w:p>
    <w:p w14:paraId="119DF169" w14:textId="4C1D88B6" w:rsidR="00550FD7" w:rsidRPr="00CF4117" w:rsidRDefault="00550FD7" w:rsidP="0050727D">
      <w:pPr>
        <w:tabs>
          <w:tab w:val="left" w:pos="960"/>
        </w:tabs>
        <w:spacing w:after="240"/>
        <w:ind w:left="1440"/>
        <w:rPr>
          <w:rFonts w:cs="Arial"/>
          <w:sz w:val="24"/>
        </w:rPr>
      </w:pPr>
      <w:r w:rsidRPr="00CF4117">
        <w:rPr>
          <w:rFonts w:cs="Arial"/>
          <w:sz w:val="24"/>
        </w:rPr>
        <w:t xml:space="preserve">State departments not transacting in FI$CAL must use the Purchasing Authority Purchase Order (Std. 65) for purchase execution. An electronic version of the Std. 65 is available at the Office of State Publishing web site:  </w:t>
      </w:r>
      <w:hyperlink r:id="rId21" w:history="1">
        <w:r w:rsidRPr="00CF4117">
          <w:rPr>
            <w:rFonts w:cs="Arial"/>
            <w:color w:val="0000FF"/>
            <w:sz w:val="24"/>
            <w:u w:val="single"/>
          </w:rPr>
          <w:t>https://www.dgsapps.dgs.ca.gov/osp/StatewideFormsWeb/Forms.aspx</w:t>
        </w:r>
      </w:hyperlink>
      <w:r w:rsidRPr="00CF4117">
        <w:rPr>
          <w:rFonts w:cs="Arial"/>
          <w:sz w:val="24"/>
        </w:rPr>
        <w:t xml:space="preserve"> (select Standa</w:t>
      </w:r>
      <w:r>
        <w:rPr>
          <w:rFonts w:cs="Arial"/>
          <w:sz w:val="24"/>
        </w:rPr>
        <w:t>rd Forms).</w:t>
      </w:r>
    </w:p>
    <w:p w14:paraId="7342F5F3" w14:textId="77777777" w:rsidR="00550FD7" w:rsidRPr="00CF4117" w:rsidRDefault="00550FD7" w:rsidP="0050727D">
      <w:pPr>
        <w:spacing w:after="200"/>
        <w:ind w:left="1440"/>
        <w:rPr>
          <w:rFonts w:cs="Arial"/>
          <w:sz w:val="24"/>
        </w:rPr>
      </w:pPr>
      <w:r w:rsidRPr="00CF4117">
        <w:rPr>
          <w:rFonts w:cs="Arial"/>
          <w:sz w:val="24"/>
        </w:rPr>
        <w:t>All Purchasing Authority Purchase Orders (Std. 65) must contain the following:</w:t>
      </w:r>
    </w:p>
    <w:p w14:paraId="6AE25CF1" w14:textId="77777777" w:rsidR="00550FD7" w:rsidRPr="00CF4117" w:rsidRDefault="00550FD7" w:rsidP="0050727D">
      <w:pPr>
        <w:numPr>
          <w:ilvl w:val="2"/>
          <w:numId w:val="2"/>
        </w:numPr>
        <w:tabs>
          <w:tab w:val="clear" w:pos="2160"/>
          <w:tab w:val="left" w:pos="1890"/>
        </w:tabs>
        <w:ind w:hanging="720"/>
        <w:rPr>
          <w:rFonts w:cs="Arial"/>
          <w:sz w:val="24"/>
        </w:rPr>
      </w:pPr>
      <w:r w:rsidRPr="00CF4117">
        <w:rPr>
          <w:rFonts w:cs="Arial"/>
          <w:sz w:val="24"/>
        </w:rPr>
        <w:t>Agency Order Number (Purchase Order Number)</w:t>
      </w:r>
    </w:p>
    <w:p w14:paraId="09147886" w14:textId="77777777" w:rsidR="00550FD7" w:rsidRPr="00CF4117" w:rsidRDefault="00550FD7" w:rsidP="0050727D">
      <w:pPr>
        <w:numPr>
          <w:ilvl w:val="2"/>
          <w:numId w:val="2"/>
        </w:numPr>
        <w:tabs>
          <w:tab w:val="clear" w:pos="2160"/>
          <w:tab w:val="left" w:pos="1890"/>
        </w:tabs>
        <w:ind w:hanging="720"/>
        <w:rPr>
          <w:rFonts w:cs="Arial"/>
          <w:sz w:val="24"/>
        </w:rPr>
      </w:pPr>
      <w:r w:rsidRPr="00CF4117">
        <w:rPr>
          <w:rFonts w:cs="Arial"/>
          <w:sz w:val="24"/>
        </w:rPr>
        <w:t>Ordering Agency Name</w:t>
      </w:r>
    </w:p>
    <w:p w14:paraId="7160609A" w14:textId="77777777" w:rsidR="00550FD7" w:rsidRPr="00CF4117" w:rsidRDefault="00550FD7" w:rsidP="0050727D">
      <w:pPr>
        <w:numPr>
          <w:ilvl w:val="2"/>
          <w:numId w:val="2"/>
        </w:numPr>
        <w:tabs>
          <w:tab w:val="clear" w:pos="2160"/>
          <w:tab w:val="left" w:pos="1890"/>
        </w:tabs>
        <w:ind w:hanging="720"/>
        <w:rPr>
          <w:rFonts w:cs="Arial"/>
          <w:sz w:val="24"/>
        </w:rPr>
      </w:pPr>
      <w:r w:rsidRPr="00CF4117">
        <w:rPr>
          <w:rFonts w:cs="Arial"/>
          <w:sz w:val="24"/>
        </w:rPr>
        <w:t>Agency Billing Code</w:t>
      </w:r>
    </w:p>
    <w:p w14:paraId="1966EF6E" w14:textId="77777777" w:rsidR="00550FD7" w:rsidRPr="00CF4117" w:rsidRDefault="00550FD7" w:rsidP="0050727D">
      <w:pPr>
        <w:numPr>
          <w:ilvl w:val="2"/>
          <w:numId w:val="2"/>
        </w:numPr>
        <w:tabs>
          <w:tab w:val="clear" w:pos="2160"/>
          <w:tab w:val="left" w:pos="1890"/>
        </w:tabs>
        <w:ind w:hanging="720"/>
        <w:rPr>
          <w:rFonts w:cs="Arial"/>
          <w:sz w:val="24"/>
        </w:rPr>
      </w:pPr>
      <w:r w:rsidRPr="00CF4117">
        <w:rPr>
          <w:rFonts w:cs="Arial"/>
          <w:sz w:val="24"/>
        </w:rPr>
        <w:t>Purchasing Authority Number</w:t>
      </w:r>
    </w:p>
    <w:p w14:paraId="1CFC0FA0" w14:textId="77777777" w:rsidR="00550FD7" w:rsidRPr="00CF4117" w:rsidRDefault="00550FD7" w:rsidP="0050727D">
      <w:pPr>
        <w:numPr>
          <w:ilvl w:val="2"/>
          <w:numId w:val="2"/>
        </w:numPr>
        <w:tabs>
          <w:tab w:val="clear" w:pos="2160"/>
          <w:tab w:val="left" w:pos="1890"/>
        </w:tabs>
        <w:ind w:hanging="720"/>
        <w:rPr>
          <w:rFonts w:cs="Arial"/>
          <w:sz w:val="24"/>
        </w:rPr>
      </w:pPr>
      <w:r w:rsidRPr="00CF4117">
        <w:rPr>
          <w:rFonts w:cs="Arial"/>
          <w:sz w:val="24"/>
        </w:rPr>
        <w:t>Leveraged Procurement Number (Contract Number)</w:t>
      </w:r>
    </w:p>
    <w:p w14:paraId="0CF03D9A" w14:textId="3F50E242" w:rsidR="00550FD7" w:rsidRPr="00CF4117" w:rsidRDefault="00550FD7" w:rsidP="0050727D">
      <w:pPr>
        <w:numPr>
          <w:ilvl w:val="2"/>
          <w:numId w:val="2"/>
        </w:numPr>
        <w:tabs>
          <w:tab w:val="clear" w:pos="2160"/>
          <w:tab w:val="left" w:pos="1890"/>
        </w:tabs>
        <w:ind w:left="1890" w:hanging="450"/>
        <w:rPr>
          <w:rFonts w:cs="Arial"/>
          <w:sz w:val="24"/>
        </w:rPr>
      </w:pPr>
      <w:r w:rsidRPr="00CF4117">
        <w:rPr>
          <w:rFonts w:cs="Arial"/>
          <w:sz w:val="24"/>
        </w:rPr>
        <w:lastRenderedPageBreak/>
        <w:t>Supplier Information (Contact Name, Add</w:t>
      </w:r>
      <w:r>
        <w:rPr>
          <w:rFonts w:cs="Arial"/>
          <w:sz w:val="24"/>
        </w:rPr>
        <w:t xml:space="preserve">ress, Phone Number, Fax Number, </w:t>
      </w:r>
      <w:r w:rsidRPr="00CF4117">
        <w:rPr>
          <w:rFonts w:cs="Arial"/>
          <w:sz w:val="24"/>
        </w:rPr>
        <w:t>E-mail)</w:t>
      </w:r>
    </w:p>
    <w:p w14:paraId="7777F391" w14:textId="77777777" w:rsidR="00550FD7" w:rsidRPr="00CF4117" w:rsidRDefault="00550FD7" w:rsidP="0050727D">
      <w:pPr>
        <w:numPr>
          <w:ilvl w:val="2"/>
          <w:numId w:val="2"/>
        </w:numPr>
        <w:tabs>
          <w:tab w:val="clear" w:pos="2160"/>
          <w:tab w:val="left" w:pos="1890"/>
        </w:tabs>
        <w:ind w:hanging="720"/>
        <w:rPr>
          <w:rFonts w:cs="Arial"/>
          <w:sz w:val="24"/>
        </w:rPr>
      </w:pPr>
      <w:r w:rsidRPr="00CF4117">
        <w:rPr>
          <w:rFonts w:cs="Arial"/>
          <w:sz w:val="24"/>
        </w:rPr>
        <w:t>Line Item number</w:t>
      </w:r>
    </w:p>
    <w:p w14:paraId="4FC7EB79" w14:textId="77777777" w:rsidR="00550FD7" w:rsidRPr="00CF4117" w:rsidRDefault="00550FD7" w:rsidP="0050727D">
      <w:pPr>
        <w:numPr>
          <w:ilvl w:val="2"/>
          <w:numId w:val="2"/>
        </w:numPr>
        <w:tabs>
          <w:tab w:val="clear" w:pos="2160"/>
          <w:tab w:val="left" w:pos="1890"/>
        </w:tabs>
        <w:ind w:hanging="720"/>
        <w:rPr>
          <w:rFonts w:cs="Arial"/>
          <w:sz w:val="24"/>
        </w:rPr>
      </w:pPr>
      <w:r w:rsidRPr="00CF4117">
        <w:rPr>
          <w:rFonts w:cs="Arial"/>
          <w:sz w:val="24"/>
        </w:rPr>
        <w:t>Quantity</w:t>
      </w:r>
    </w:p>
    <w:p w14:paraId="43A16D14" w14:textId="77777777" w:rsidR="00550FD7" w:rsidRPr="00CF4117" w:rsidRDefault="00550FD7" w:rsidP="0050727D">
      <w:pPr>
        <w:numPr>
          <w:ilvl w:val="2"/>
          <w:numId w:val="2"/>
        </w:numPr>
        <w:tabs>
          <w:tab w:val="clear" w:pos="2160"/>
          <w:tab w:val="left" w:pos="1890"/>
        </w:tabs>
        <w:ind w:hanging="720"/>
        <w:rPr>
          <w:rFonts w:cs="Arial"/>
          <w:sz w:val="24"/>
        </w:rPr>
      </w:pPr>
      <w:r w:rsidRPr="00CF4117">
        <w:rPr>
          <w:rFonts w:cs="Arial"/>
          <w:sz w:val="24"/>
        </w:rPr>
        <w:t>Unit of Measure</w:t>
      </w:r>
    </w:p>
    <w:p w14:paraId="22E2763A" w14:textId="77777777" w:rsidR="00550FD7" w:rsidRPr="00CF4117" w:rsidRDefault="00550FD7" w:rsidP="0050727D">
      <w:pPr>
        <w:numPr>
          <w:ilvl w:val="2"/>
          <w:numId w:val="2"/>
        </w:numPr>
        <w:tabs>
          <w:tab w:val="clear" w:pos="2160"/>
          <w:tab w:val="left" w:pos="1890"/>
        </w:tabs>
        <w:ind w:hanging="720"/>
        <w:rPr>
          <w:rFonts w:cs="Arial"/>
          <w:sz w:val="24"/>
        </w:rPr>
      </w:pPr>
      <w:r w:rsidRPr="00CF4117">
        <w:rPr>
          <w:rFonts w:cs="Arial"/>
          <w:sz w:val="24"/>
        </w:rPr>
        <w:t>Commodity Code Number</w:t>
      </w:r>
    </w:p>
    <w:p w14:paraId="64DE605E" w14:textId="77777777" w:rsidR="00550FD7" w:rsidRPr="00CF4117" w:rsidRDefault="00550FD7" w:rsidP="0050727D">
      <w:pPr>
        <w:numPr>
          <w:ilvl w:val="2"/>
          <w:numId w:val="2"/>
        </w:numPr>
        <w:tabs>
          <w:tab w:val="clear" w:pos="2160"/>
          <w:tab w:val="left" w:pos="1890"/>
        </w:tabs>
        <w:ind w:hanging="720"/>
        <w:rPr>
          <w:rFonts w:cs="Arial"/>
          <w:sz w:val="24"/>
        </w:rPr>
      </w:pPr>
      <w:r w:rsidRPr="00CF4117">
        <w:rPr>
          <w:rFonts w:cs="Arial"/>
          <w:sz w:val="24"/>
        </w:rPr>
        <w:t>Product Description</w:t>
      </w:r>
    </w:p>
    <w:p w14:paraId="4223D30F" w14:textId="77777777" w:rsidR="00550FD7" w:rsidRPr="00CF4117" w:rsidRDefault="00550FD7" w:rsidP="0050727D">
      <w:pPr>
        <w:numPr>
          <w:ilvl w:val="2"/>
          <w:numId w:val="2"/>
        </w:numPr>
        <w:tabs>
          <w:tab w:val="clear" w:pos="2160"/>
          <w:tab w:val="left" w:pos="1890"/>
        </w:tabs>
        <w:ind w:hanging="720"/>
        <w:rPr>
          <w:rFonts w:cs="Arial"/>
          <w:sz w:val="24"/>
        </w:rPr>
      </w:pPr>
      <w:r w:rsidRPr="00CF4117">
        <w:rPr>
          <w:rFonts w:cs="Arial"/>
          <w:sz w:val="24"/>
        </w:rPr>
        <w:t>Unit Price</w:t>
      </w:r>
    </w:p>
    <w:p w14:paraId="7364C947" w14:textId="77777777" w:rsidR="00550FD7" w:rsidRPr="00CF4117" w:rsidRDefault="00550FD7" w:rsidP="0050727D">
      <w:pPr>
        <w:numPr>
          <w:ilvl w:val="2"/>
          <w:numId w:val="2"/>
        </w:numPr>
        <w:tabs>
          <w:tab w:val="clear" w:pos="2160"/>
          <w:tab w:val="left" w:pos="1890"/>
        </w:tabs>
        <w:ind w:hanging="720"/>
        <w:rPr>
          <w:rFonts w:cs="Arial"/>
          <w:sz w:val="24"/>
        </w:rPr>
      </w:pPr>
      <w:r w:rsidRPr="00CF4117">
        <w:rPr>
          <w:rFonts w:cs="Arial"/>
          <w:sz w:val="24"/>
        </w:rPr>
        <w:t>Extension Price</w:t>
      </w:r>
    </w:p>
    <w:p w14:paraId="7C8A9908" w14:textId="77777777" w:rsidR="00550FD7" w:rsidRPr="00CF4117" w:rsidRDefault="00550FD7" w:rsidP="0050727D">
      <w:pPr>
        <w:numPr>
          <w:ilvl w:val="2"/>
          <w:numId w:val="2"/>
        </w:numPr>
        <w:tabs>
          <w:tab w:val="clear" w:pos="2160"/>
          <w:tab w:val="left" w:pos="1890"/>
        </w:tabs>
        <w:spacing w:after="200"/>
        <w:ind w:left="1890" w:hanging="450"/>
        <w:rPr>
          <w:rFonts w:cs="Arial"/>
          <w:sz w:val="24"/>
        </w:rPr>
      </w:pPr>
      <w:r w:rsidRPr="00CF4117">
        <w:rPr>
          <w:rFonts w:cs="Arial"/>
          <w:sz w:val="24"/>
        </w:rPr>
        <w:t>Office of Fleet and Asset Management (OFAM) Approval Stamp (State departments only)</w:t>
      </w:r>
    </w:p>
    <w:p w14:paraId="4E282531" w14:textId="77777777" w:rsidR="00550FD7" w:rsidRPr="00CF4117" w:rsidRDefault="00550FD7" w:rsidP="00CB0E12">
      <w:pPr>
        <w:numPr>
          <w:ilvl w:val="0"/>
          <w:numId w:val="5"/>
        </w:numPr>
        <w:tabs>
          <w:tab w:val="clear" w:pos="5652"/>
          <w:tab w:val="left" w:pos="960"/>
        </w:tabs>
        <w:spacing w:after="200"/>
        <w:ind w:left="1440"/>
        <w:jc w:val="both"/>
        <w:rPr>
          <w:rFonts w:cs="Arial"/>
          <w:sz w:val="24"/>
          <w:u w:val="single"/>
        </w:rPr>
      </w:pPr>
      <w:r w:rsidRPr="00CF4117">
        <w:rPr>
          <w:rFonts w:cs="Arial"/>
          <w:sz w:val="24"/>
          <w:u w:val="single"/>
        </w:rPr>
        <w:t>FI$CAL Purchase Documents</w:t>
      </w:r>
    </w:p>
    <w:p w14:paraId="7527B91E" w14:textId="5D2508B2" w:rsidR="00550FD7" w:rsidRPr="00CF4117" w:rsidRDefault="00550FD7" w:rsidP="00550FD7">
      <w:pPr>
        <w:tabs>
          <w:tab w:val="left" w:pos="960"/>
        </w:tabs>
        <w:spacing w:after="200"/>
        <w:ind w:left="1440"/>
        <w:jc w:val="both"/>
        <w:rPr>
          <w:rFonts w:cs="Arial"/>
          <w:sz w:val="24"/>
        </w:rPr>
      </w:pPr>
      <w:r w:rsidRPr="00CF4117">
        <w:rPr>
          <w:rFonts w:cs="Arial"/>
          <w:sz w:val="24"/>
        </w:rPr>
        <w:t>State departments transacting in FI$CAL will follow</w:t>
      </w:r>
      <w:r>
        <w:rPr>
          <w:rFonts w:cs="Arial"/>
          <w:sz w:val="24"/>
        </w:rPr>
        <w:t xml:space="preserve"> the FI$CAL procurement and </w:t>
      </w:r>
      <w:r w:rsidRPr="00CF4117">
        <w:rPr>
          <w:rFonts w:cs="Arial"/>
          <w:sz w:val="24"/>
        </w:rPr>
        <w:t>contracting procedures.</w:t>
      </w:r>
    </w:p>
    <w:p w14:paraId="0FF59875" w14:textId="77777777" w:rsidR="00550FD7" w:rsidRPr="00CF4117" w:rsidRDefault="00550FD7" w:rsidP="00CB0E12">
      <w:pPr>
        <w:numPr>
          <w:ilvl w:val="0"/>
          <w:numId w:val="5"/>
        </w:numPr>
        <w:tabs>
          <w:tab w:val="clear" w:pos="5652"/>
          <w:tab w:val="left" w:pos="960"/>
        </w:tabs>
        <w:spacing w:after="200"/>
        <w:ind w:left="1440"/>
        <w:jc w:val="both"/>
        <w:rPr>
          <w:rFonts w:cs="Arial"/>
          <w:sz w:val="24"/>
          <w:u w:val="single"/>
        </w:rPr>
      </w:pPr>
      <w:r w:rsidRPr="00CF4117">
        <w:rPr>
          <w:rFonts w:cs="Arial"/>
          <w:sz w:val="24"/>
          <w:u w:val="single"/>
        </w:rPr>
        <w:t>Blanket Orders</w:t>
      </w:r>
    </w:p>
    <w:p w14:paraId="7C64FF2B" w14:textId="51EFB5D2" w:rsidR="00550FD7" w:rsidRPr="00CF4117" w:rsidRDefault="00550FD7" w:rsidP="00550FD7">
      <w:pPr>
        <w:tabs>
          <w:tab w:val="left" w:pos="960"/>
        </w:tabs>
        <w:spacing w:after="200"/>
        <w:ind w:left="1440"/>
        <w:jc w:val="both"/>
        <w:rPr>
          <w:rFonts w:cs="Arial"/>
          <w:sz w:val="24"/>
        </w:rPr>
      </w:pPr>
      <w:r w:rsidRPr="00CF4117">
        <w:rPr>
          <w:rFonts w:cs="Arial"/>
          <w:sz w:val="24"/>
        </w:rPr>
        <w:t>The use of blanket orders against this statewide contract is not allowed.</w:t>
      </w:r>
    </w:p>
    <w:p w14:paraId="499E0756" w14:textId="77580B38" w:rsidR="00550FD7" w:rsidRPr="00575DD3" w:rsidRDefault="00575DD3" w:rsidP="00575DD3">
      <w:pPr>
        <w:tabs>
          <w:tab w:val="left" w:pos="960"/>
        </w:tabs>
        <w:spacing w:after="200"/>
        <w:ind w:left="540"/>
        <w:jc w:val="both"/>
        <w:rPr>
          <w:rFonts w:cs="Arial"/>
          <w:bCs/>
          <w:color w:val="000000"/>
          <w:sz w:val="24"/>
        </w:rPr>
      </w:pPr>
      <w:r w:rsidRPr="00575DD3">
        <w:rPr>
          <w:rFonts w:cs="Arial"/>
          <w:bCs/>
          <w:color w:val="000000"/>
          <w:sz w:val="24"/>
        </w:rPr>
        <w:t xml:space="preserve">B. </w:t>
      </w:r>
      <w:r w:rsidR="00550FD7" w:rsidRPr="00575DD3">
        <w:rPr>
          <w:rFonts w:cs="Arial"/>
          <w:bCs/>
          <w:color w:val="000000"/>
          <w:sz w:val="24"/>
          <w:u w:val="single"/>
        </w:rPr>
        <w:t>Local Governmental Agencies</w:t>
      </w:r>
    </w:p>
    <w:p w14:paraId="4E8C4BAD" w14:textId="12455C8D" w:rsidR="00550FD7" w:rsidRPr="00CF4117" w:rsidRDefault="00550FD7" w:rsidP="0050727D">
      <w:pPr>
        <w:tabs>
          <w:tab w:val="left" w:pos="450"/>
        </w:tabs>
        <w:spacing w:after="240"/>
        <w:ind w:left="810"/>
        <w:rPr>
          <w:rFonts w:cs="Arial"/>
          <w:sz w:val="24"/>
        </w:rPr>
      </w:pPr>
      <w:r w:rsidRPr="00CF4117">
        <w:rPr>
          <w:rFonts w:cs="Arial"/>
          <w:sz w:val="24"/>
        </w:rPr>
        <w:t>Local governmental agencies may use their own purchase document for purchase execution. The purchase documents must include the same data elements as listed above (Exception: Purchasing Authority Number is used by State departments only).</w:t>
      </w:r>
    </w:p>
    <w:p w14:paraId="5BF0DE99" w14:textId="3788DFA1" w:rsidR="002C6912" w:rsidRDefault="00550FD7" w:rsidP="002A4A95">
      <w:pPr>
        <w:pStyle w:val="Heading1"/>
      </w:pPr>
      <w:bookmarkStart w:id="154" w:name="_Toc20301259"/>
      <w:bookmarkStart w:id="155" w:name="_Toc20301612"/>
      <w:bookmarkStart w:id="156" w:name="_Toc20301964"/>
      <w:bookmarkStart w:id="157" w:name="_Toc20302315"/>
      <w:bookmarkStart w:id="158" w:name="_Toc20302667"/>
      <w:bookmarkStart w:id="159" w:name="_Toc20303019"/>
      <w:bookmarkStart w:id="160" w:name="_Toc20303371"/>
      <w:bookmarkStart w:id="161" w:name="_Toc20303723"/>
      <w:bookmarkStart w:id="162" w:name="_Toc20304074"/>
      <w:bookmarkStart w:id="163" w:name="_Toc20304425"/>
      <w:bookmarkStart w:id="164" w:name="_Toc20304776"/>
      <w:bookmarkStart w:id="165" w:name="_Toc20303347"/>
      <w:bookmarkStart w:id="166" w:name="_Toc20301260"/>
      <w:bookmarkStart w:id="167" w:name="_Toc20301613"/>
      <w:bookmarkStart w:id="168" w:name="_Toc20301965"/>
      <w:bookmarkStart w:id="169" w:name="_Toc20302316"/>
      <w:bookmarkStart w:id="170" w:name="_Toc20302668"/>
      <w:bookmarkStart w:id="171" w:name="_Toc20303020"/>
      <w:bookmarkStart w:id="172" w:name="_Toc20303372"/>
      <w:bookmarkStart w:id="173" w:name="_Toc20303724"/>
      <w:bookmarkStart w:id="174" w:name="_Toc20304075"/>
      <w:bookmarkStart w:id="175" w:name="_Toc20304426"/>
      <w:bookmarkStart w:id="176" w:name="_Toc20304777"/>
      <w:bookmarkStart w:id="177" w:name="_Toc20303348"/>
      <w:bookmarkStart w:id="178" w:name="_Toc20301261"/>
      <w:bookmarkStart w:id="179" w:name="_Toc20301614"/>
      <w:bookmarkStart w:id="180" w:name="_Toc20301966"/>
      <w:bookmarkStart w:id="181" w:name="_Toc20302317"/>
      <w:bookmarkStart w:id="182" w:name="_Toc20302669"/>
      <w:bookmarkStart w:id="183" w:name="_Toc20303021"/>
      <w:bookmarkStart w:id="184" w:name="_Toc20303373"/>
      <w:bookmarkStart w:id="185" w:name="_Toc20303725"/>
      <w:bookmarkStart w:id="186" w:name="_Toc20304076"/>
      <w:bookmarkStart w:id="187" w:name="_Toc20304427"/>
      <w:bookmarkStart w:id="188" w:name="_Toc20304778"/>
      <w:bookmarkStart w:id="189" w:name="_Toc20303349"/>
      <w:bookmarkStart w:id="190" w:name="_Toc20301262"/>
      <w:bookmarkStart w:id="191" w:name="_Toc20301615"/>
      <w:bookmarkStart w:id="192" w:name="_Toc20301967"/>
      <w:bookmarkStart w:id="193" w:name="_Toc20302318"/>
      <w:bookmarkStart w:id="194" w:name="_Toc20302670"/>
      <w:bookmarkStart w:id="195" w:name="_Toc20303022"/>
      <w:bookmarkStart w:id="196" w:name="_Toc20303374"/>
      <w:bookmarkStart w:id="197" w:name="_Toc20303726"/>
      <w:bookmarkStart w:id="198" w:name="_Toc20304077"/>
      <w:bookmarkStart w:id="199" w:name="_Toc20304428"/>
      <w:bookmarkStart w:id="200" w:name="_Toc20304779"/>
      <w:bookmarkStart w:id="201" w:name="_Toc20303350"/>
      <w:bookmarkStart w:id="202" w:name="_Toc20301263"/>
      <w:bookmarkStart w:id="203" w:name="_Toc20301616"/>
      <w:bookmarkStart w:id="204" w:name="_Toc20301968"/>
      <w:bookmarkStart w:id="205" w:name="_Toc20302319"/>
      <w:bookmarkStart w:id="206" w:name="_Toc20302671"/>
      <w:bookmarkStart w:id="207" w:name="_Toc20303023"/>
      <w:bookmarkStart w:id="208" w:name="_Toc20303375"/>
      <w:bookmarkStart w:id="209" w:name="_Toc20303727"/>
      <w:bookmarkStart w:id="210" w:name="_Toc20304078"/>
      <w:bookmarkStart w:id="211" w:name="_Toc20304429"/>
      <w:bookmarkStart w:id="212" w:name="_Toc20304780"/>
      <w:bookmarkStart w:id="213" w:name="_Toc20303351"/>
      <w:bookmarkStart w:id="214" w:name="_Toc20301264"/>
      <w:bookmarkStart w:id="215" w:name="_Toc20301617"/>
      <w:bookmarkStart w:id="216" w:name="_Toc20301969"/>
      <w:bookmarkStart w:id="217" w:name="_Toc20302320"/>
      <w:bookmarkStart w:id="218" w:name="_Toc20302672"/>
      <w:bookmarkStart w:id="219" w:name="_Toc20303024"/>
      <w:bookmarkStart w:id="220" w:name="_Toc20303376"/>
      <w:bookmarkStart w:id="221" w:name="_Toc20303728"/>
      <w:bookmarkStart w:id="222" w:name="_Toc20304079"/>
      <w:bookmarkStart w:id="223" w:name="_Toc20304430"/>
      <w:bookmarkStart w:id="224" w:name="_Toc20304781"/>
      <w:bookmarkStart w:id="225" w:name="_Toc20303352"/>
      <w:bookmarkStart w:id="226" w:name="_Toc20301265"/>
      <w:bookmarkStart w:id="227" w:name="_Toc20301618"/>
      <w:bookmarkStart w:id="228" w:name="_Toc20301970"/>
      <w:bookmarkStart w:id="229" w:name="_Toc20302321"/>
      <w:bookmarkStart w:id="230" w:name="_Toc20302673"/>
      <w:bookmarkStart w:id="231" w:name="_Toc20303025"/>
      <w:bookmarkStart w:id="232" w:name="_Toc20303377"/>
      <w:bookmarkStart w:id="233" w:name="_Toc20303729"/>
      <w:bookmarkStart w:id="234" w:name="_Toc20304080"/>
      <w:bookmarkStart w:id="235" w:name="_Toc20304431"/>
      <w:bookmarkStart w:id="236" w:name="_Toc20304782"/>
      <w:bookmarkStart w:id="237" w:name="_Toc20303353"/>
      <w:bookmarkStart w:id="238" w:name="_Toc20301266"/>
      <w:bookmarkStart w:id="239" w:name="_Toc20301619"/>
      <w:bookmarkStart w:id="240" w:name="_Toc20301971"/>
      <w:bookmarkStart w:id="241" w:name="_Toc20302322"/>
      <w:bookmarkStart w:id="242" w:name="_Toc20302674"/>
      <w:bookmarkStart w:id="243" w:name="_Toc20303026"/>
      <w:bookmarkStart w:id="244" w:name="_Toc20303378"/>
      <w:bookmarkStart w:id="245" w:name="_Toc20303730"/>
      <w:bookmarkStart w:id="246" w:name="_Toc20304081"/>
      <w:bookmarkStart w:id="247" w:name="_Toc20304432"/>
      <w:bookmarkStart w:id="248" w:name="_Toc20304783"/>
      <w:bookmarkStart w:id="249" w:name="_Toc20303354"/>
      <w:bookmarkStart w:id="250" w:name="_Toc20301267"/>
      <w:bookmarkStart w:id="251" w:name="_Toc20301620"/>
      <w:bookmarkStart w:id="252" w:name="_Toc20301972"/>
      <w:bookmarkStart w:id="253" w:name="_Toc20302323"/>
      <w:bookmarkStart w:id="254" w:name="_Toc20302675"/>
      <w:bookmarkStart w:id="255" w:name="_Toc20303027"/>
      <w:bookmarkStart w:id="256" w:name="_Toc20303379"/>
      <w:bookmarkStart w:id="257" w:name="_Toc20303731"/>
      <w:bookmarkStart w:id="258" w:name="_Toc20304082"/>
      <w:bookmarkStart w:id="259" w:name="_Toc20304433"/>
      <w:bookmarkStart w:id="260" w:name="_Toc20304784"/>
      <w:bookmarkStart w:id="261" w:name="_Toc20303355"/>
      <w:bookmarkStart w:id="262" w:name="_Toc20301268"/>
      <w:bookmarkStart w:id="263" w:name="_Toc20301621"/>
      <w:bookmarkStart w:id="264" w:name="_Toc20301973"/>
      <w:bookmarkStart w:id="265" w:name="_Toc20302324"/>
      <w:bookmarkStart w:id="266" w:name="_Toc20302676"/>
      <w:bookmarkStart w:id="267" w:name="_Toc20303028"/>
      <w:bookmarkStart w:id="268" w:name="_Toc20303380"/>
      <w:bookmarkStart w:id="269" w:name="_Toc20303732"/>
      <w:bookmarkStart w:id="270" w:name="_Toc20304083"/>
      <w:bookmarkStart w:id="271" w:name="_Toc20304434"/>
      <w:bookmarkStart w:id="272" w:name="_Toc20304785"/>
      <w:bookmarkStart w:id="273" w:name="_Toc20303356"/>
      <w:bookmarkStart w:id="274" w:name="_Toc20301269"/>
      <w:bookmarkStart w:id="275" w:name="_Toc20301622"/>
      <w:bookmarkStart w:id="276" w:name="_Toc20301974"/>
      <w:bookmarkStart w:id="277" w:name="_Toc20302325"/>
      <w:bookmarkStart w:id="278" w:name="_Toc20302677"/>
      <w:bookmarkStart w:id="279" w:name="_Toc20303029"/>
      <w:bookmarkStart w:id="280" w:name="_Toc20303381"/>
      <w:bookmarkStart w:id="281" w:name="_Toc20303733"/>
      <w:bookmarkStart w:id="282" w:name="_Toc20304084"/>
      <w:bookmarkStart w:id="283" w:name="_Toc20304435"/>
      <w:bookmarkStart w:id="284" w:name="_Toc20304786"/>
      <w:bookmarkStart w:id="285" w:name="_Toc20303357"/>
      <w:bookmarkStart w:id="286" w:name="_Toc20301270"/>
      <w:bookmarkStart w:id="287" w:name="_Toc20301623"/>
      <w:bookmarkStart w:id="288" w:name="_Toc20301975"/>
      <w:bookmarkStart w:id="289" w:name="_Toc20302326"/>
      <w:bookmarkStart w:id="290" w:name="_Toc20302678"/>
      <w:bookmarkStart w:id="291" w:name="_Toc20303030"/>
      <w:bookmarkStart w:id="292" w:name="_Toc20303382"/>
      <w:bookmarkStart w:id="293" w:name="_Toc20303734"/>
      <w:bookmarkStart w:id="294" w:name="_Toc20304085"/>
      <w:bookmarkStart w:id="295" w:name="_Toc20304436"/>
      <w:bookmarkStart w:id="296" w:name="_Toc20304787"/>
      <w:bookmarkStart w:id="297" w:name="_Toc20303370"/>
      <w:bookmarkStart w:id="298" w:name="_Toc20301271"/>
      <w:bookmarkStart w:id="299" w:name="_Toc20301624"/>
      <w:bookmarkStart w:id="300" w:name="_Toc20301976"/>
      <w:bookmarkStart w:id="301" w:name="_Toc20302327"/>
      <w:bookmarkStart w:id="302" w:name="_Toc20302679"/>
      <w:bookmarkStart w:id="303" w:name="_Toc20303031"/>
      <w:bookmarkStart w:id="304" w:name="_Toc20303383"/>
      <w:bookmarkStart w:id="305" w:name="_Toc20303735"/>
      <w:bookmarkStart w:id="306" w:name="_Toc20304086"/>
      <w:bookmarkStart w:id="307" w:name="_Toc20304437"/>
      <w:bookmarkStart w:id="308" w:name="_Toc20304788"/>
      <w:bookmarkStart w:id="309" w:name="_Toc20303410"/>
      <w:bookmarkStart w:id="310" w:name="_Toc20301272"/>
      <w:bookmarkStart w:id="311" w:name="_Toc20301625"/>
      <w:bookmarkStart w:id="312" w:name="_Toc20301977"/>
      <w:bookmarkStart w:id="313" w:name="_Toc20302328"/>
      <w:bookmarkStart w:id="314" w:name="_Toc20302680"/>
      <w:bookmarkStart w:id="315" w:name="_Toc20303032"/>
      <w:bookmarkStart w:id="316" w:name="_Toc20303384"/>
      <w:bookmarkStart w:id="317" w:name="_Toc20303736"/>
      <w:bookmarkStart w:id="318" w:name="_Toc20304087"/>
      <w:bookmarkStart w:id="319" w:name="_Toc20304438"/>
      <w:bookmarkStart w:id="320" w:name="_Toc20304789"/>
      <w:bookmarkStart w:id="321" w:name="_Toc20303461"/>
      <w:bookmarkStart w:id="322" w:name="_Toc20301273"/>
      <w:bookmarkStart w:id="323" w:name="_Toc20301626"/>
      <w:bookmarkStart w:id="324" w:name="_Toc20301978"/>
      <w:bookmarkStart w:id="325" w:name="_Toc20302329"/>
      <w:bookmarkStart w:id="326" w:name="_Toc20302681"/>
      <w:bookmarkStart w:id="327" w:name="_Toc20303033"/>
      <w:bookmarkStart w:id="328" w:name="_Toc20303385"/>
      <w:bookmarkStart w:id="329" w:name="_Toc20303737"/>
      <w:bookmarkStart w:id="330" w:name="_Toc20304088"/>
      <w:bookmarkStart w:id="331" w:name="_Toc20304439"/>
      <w:bookmarkStart w:id="332" w:name="_Toc20304790"/>
      <w:bookmarkStart w:id="333" w:name="_Toc20303462"/>
      <w:bookmarkStart w:id="334" w:name="_Toc20301274"/>
      <w:bookmarkStart w:id="335" w:name="_Toc20301627"/>
      <w:bookmarkStart w:id="336" w:name="_Toc20301979"/>
      <w:bookmarkStart w:id="337" w:name="_Toc20302330"/>
      <w:bookmarkStart w:id="338" w:name="_Toc20302682"/>
      <w:bookmarkStart w:id="339" w:name="_Toc20303034"/>
      <w:bookmarkStart w:id="340" w:name="_Toc20303386"/>
      <w:bookmarkStart w:id="341" w:name="_Toc20303738"/>
      <w:bookmarkStart w:id="342" w:name="_Toc20304089"/>
      <w:bookmarkStart w:id="343" w:name="_Toc20304440"/>
      <w:bookmarkStart w:id="344" w:name="_Toc20304791"/>
      <w:bookmarkStart w:id="345" w:name="_Toc20303470"/>
      <w:bookmarkStart w:id="346" w:name="_Toc20301275"/>
      <w:bookmarkStart w:id="347" w:name="_Toc20301628"/>
      <w:bookmarkStart w:id="348" w:name="_Toc20301980"/>
      <w:bookmarkStart w:id="349" w:name="_Toc20302331"/>
      <w:bookmarkStart w:id="350" w:name="_Toc20302683"/>
      <w:bookmarkStart w:id="351" w:name="_Toc20303035"/>
      <w:bookmarkStart w:id="352" w:name="_Toc20303387"/>
      <w:bookmarkStart w:id="353" w:name="_Toc20303739"/>
      <w:bookmarkStart w:id="354" w:name="_Toc20304090"/>
      <w:bookmarkStart w:id="355" w:name="_Toc20304441"/>
      <w:bookmarkStart w:id="356" w:name="_Toc20304792"/>
      <w:bookmarkStart w:id="357" w:name="_Toc20303478"/>
      <w:bookmarkStart w:id="358" w:name="_Toc20301276"/>
      <w:bookmarkStart w:id="359" w:name="_Toc20301629"/>
      <w:bookmarkStart w:id="360" w:name="_Toc20301981"/>
      <w:bookmarkStart w:id="361" w:name="_Toc20302332"/>
      <w:bookmarkStart w:id="362" w:name="_Toc20302684"/>
      <w:bookmarkStart w:id="363" w:name="_Toc20303036"/>
      <w:bookmarkStart w:id="364" w:name="_Toc20303388"/>
      <w:bookmarkStart w:id="365" w:name="_Toc20303740"/>
      <w:bookmarkStart w:id="366" w:name="_Toc20304091"/>
      <w:bookmarkStart w:id="367" w:name="_Toc20304442"/>
      <w:bookmarkStart w:id="368" w:name="_Toc20304793"/>
      <w:bookmarkStart w:id="369" w:name="_Toc20303485"/>
      <w:bookmarkStart w:id="370" w:name="_Toc20301277"/>
      <w:bookmarkStart w:id="371" w:name="_Toc20301630"/>
      <w:bookmarkStart w:id="372" w:name="_Toc20301982"/>
      <w:bookmarkStart w:id="373" w:name="_Toc20302333"/>
      <w:bookmarkStart w:id="374" w:name="_Toc20302685"/>
      <w:bookmarkStart w:id="375" w:name="_Toc20303037"/>
      <w:bookmarkStart w:id="376" w:name="_Toc20303389"/>
      <w:bookmarkStart w:id="377" w:name="_Toc20303741"/>
      <w:bookmarkStart w:id="378" w:name="_Toc20304092"/>
      <w:bookmarkStart w:id="379" w:name="_Toc20304443"/>
      <w:bookmarkStart w:id="380" w:name="_Toc20304794"/>
      <w:bookmarkStart w:id="381" w:name="_Toc20303491"/>
      <w:bookmarkStart w:id="382" w:name="_Toc20301278"/>
      <w:bookmarkStart w:id="383" w:name="_Toc20301631"/>
      <w:bookmarkStart w:id="384" w:name="_Toc20301983"/>
      <w:bookmarkStart w:id="385" w:name="_Toc20302334"/>
      <w:bookmarkStart w:id="386" w:name="_Toc20302686"/>
      <w:bookmarkStart w:id="387" w:name="_Toc20303038"/>
      <w:bookmarkStart w:id="388" w:name="_Toc20303390"/>
      <w:bookmarkStart w:id="389" w:name="_Toc20303742"/>
      <w:bookmarkStart w:id="390" w:name="_Toc20304093"/>
      <w:bookmarkStart w:id="391" w:name="_Toc20304444"/>
      <w:bookmarkStart w:id="392" w:name="_Toc20304795"/>
      <w:bookmarkStart w:id="393" w:name="_Toc20303501"/>
      <w:bookmarkStart w:id="394" w:name="_Toc20301279"/>
      <w:bookmarkStart w:id="395" w:name="_Toc20301632"/>
      <w:bookmarkStart w:id="396" w:name="_Toc20301984"/>
      <w:bookmarkStart w:id="397" w:name="_Toc20302335"/>
      <w:bookmarkStart w:id="398" w:name="_Toc20302687"/>
      <w:bookmarkStart w:id="399" w:name="_Toc20303039"/>
      <w:bookmarkStart w:id="400" w:name="_Toc20303391"/>
      <w:bookmarkStart w:id="401" w:name="_Toc20303743"/>
      <w:bookmarkStart w:id="402" w:name="_Toc20304094"/>
      <w:bookmarkStart w:id="403" w:name="_Toc20304445"/>
      <w:bookmarkStart w:id="404" w:name="_Toc20304796"/>
      <w:bookmarkStart w:id="405" w:name="_Toc20303502"/>
      <w:bookmarkStart w:id="406" w:name="_Toc20301280"/>
      <w:bookmarkStart w:id="407" w:name="_Toc20301633"/>
      <w:bookmarkStart w:id="408" w:name="_Toc20301985"/>
      <w:bookmarkStart w:id="409" w:name="_Toc20302336"/>
      <w:bookmarkStart w:id="410" w:name="_Toc20302688"/>
      <w:bookmarkStart w:id="411" w:name="_Toc20303040"/>
      <w:bookmarkStart w:id="412" w:name="_Toc20303392"/>
      <w:bookmarkStart w:id="413" w:name="_Toc20303744"/>
      <w:bookmarkStart w:id="414" w:name="_Toc20304095"/>
      <w:bookmarkStart w:id="415" w:name="_Toc20304446"/>
      <w:bookmarkStart w:id="416" w:name="_Toc20304797"/>
      <w:bookmarkStart w:id="417" w:name="_Toc20303505"/>
      <w:bookmarkStart w:id="418" w:name="_Toc20301281"/>
      <w:bookmarkStart w:id="419" w:name="_Toc20301634"/>
      <w:bookmarkStart w:id="420" w:name="_Toc20301986"/>
      <w:bookmarkStart w:id="421" w:name="_Toc20302337"/>
      <w:bookmarkStart w:id="422" w:name="_Toc20302689"/>
      <w:bookmarkStart w:id="423" w:name="_Toc20303041"/>
      <w:bookmarkStart w:id="424" w:name="_Toc20303393"/>
      <w:bookmarkStart w:id="425" w:name="_Toc20303745"/>
      <w:bookmarkStart w:id="426" w:name="_Toc20304096"/>
      <w:bookmarkStart w:id="427" w:name="_Toc20304447"/>
      <w:bookmarkStart w:id="428" w:name="_Toc20304798"/>
      <w:bookmarkStart w:id="429" w:name="_Toc20303511"/>
      <w:bookmarkStart w:id="430" w:name="_Toc20301282"/>
      <w:bookmarkStart w:id="431" w:name="_Toc20301635"/>
      <w:bookmarkStart w:id="432" w:name="_Toc20301987"/>
      <w:bookmarkStart w:id="433" w:name="_Toc20302338"/>
      <w:bookmarkStart w:id="434" w:name="_Toc20302690"/>
      <w:bookmarkStart w:id="435" w:name="_Toc20303042"/>
      <w:bookmarkStart w:id="436" w:name="_Toc20303394"/>
      <w:bookmarkStart w:id="437" w:name="_Toc20303746"/>
      <w:bookmarkStart w:id="438" w:name="_Toc20304097"/>
      <w:bookmarkStart w:id="439" w:name="_Toc20304448"/>
      <w:bookmarkStart w:id="440" w:name="_Toc20304799"/>
      <w:bookmarkStart w:id="441" w:name="_Toc20303546"/>
      <w:bookmarkStart w:id="442" w:name="_Toc20301283"/>
      <w:bookmarkStart w:id="443" w:name="_Toc20301636"/>
      <w:bookmarkStart w:id="444" w:name="_Toc20301988"/>
      <w:bookmarkStart w:id="445" w:name="_Toc20302339"/>
      <w:bookmarkStart w:id="446" w:name="_Toc20302691"/>
      <w:bookmarkStart w:id="447" w:name="_Toc20303043"/>
      <w:bookmarkStart w:id="448" w:name="_Toc20303395"/>
      <w:bookmarkStart w:id="449" w:name="_Toc20303747"/>
      <w:bookmarkStart w:id="450" w:name="_Toc20304098"/>
      <w:bookmarkStart w:id="451" w:name="_Toc20304449"/>
      <w:bookmarkStart w:id="452" w:name="_Toc20304800"/>
      <w:bookmarkStart w:id="453" w:name="_Toc20303592"/>
      <w:bookmarkStart w:id="454" w:name="_Toc20301284"/>
      <w:bookmarkStart w:id="455" w:name="_Toc20301637"/>
      <w:bookmarkStart w:id="456" w:name="_Toc20301989"/>
      <w:bookmarkStart w:id="457" w:name="_Toc20302340"/>
      <w:bookmarkStart w:id="458" w:name="_Toc20302692"/>
      <w:bookmarkStart w:id="459" w:name="_Toc20303044"/>
      <w:bookmarkStart w:id="460" w:name="_Toc20303396"/>
      <w:bookmarkStart w:id="461" w:name="_Toc20303748"/>
      <w:bookmarkStart w:id="462" w:name="_Toc20304099"/>
      <w:bookmarkStart w:id="463" w:name="_Toc20304450"/>
      <w:bookmarkStart w:id="464" w:name="_Toc20304801"/>
      <w:bookmarkStart w:id="465" w:name="_Toc20303602"/>
      <w:bookmarkStart w:id="466" w:name="_Toc20301285"/>
      <w:bookmarkStart w:id="467" w:name="_Toc20301638"/>
      <w:bookmarkStart w:id="468" w:name="_Toc20301990"/>
      <w:bookmarkStart w:id="469" w:name="_Toc20302341"/>
      <w:bookmarkStart w:id="470" w:name="_Toc20302693"/>
      <w:bookmarkStart w:id="471" w:name="_Toc20303045"/>
      <w:bookmarkStart w:id="472" w:name="_Toc20303397"/>
      <w:bookmarkStart w:id="473" w:name="_Toc20303749"/>
      <w:bookmarkStart w:id="474" w:name="_Toc20304100"/>
      <w:bookmarkStart w:id="475" w:name="_Toc20304451"/>
      <w:bookmarkStart w:id="476" w:name="_Toc20304802"/>
      <w:bookmarkStart w:id="477" w:name="_Toc20303615"/>
      <w:bookmarkStart w:id="478" w:name="_Toc20301286"/>
      <w:bookmarkStart w:id="479" w:name="_Toc20301639"/>
      <w:bookmarkStart w:id="480" w:name="_Toc20301991"/>
      <w:bookmarkStart w:id="481" w:name="_Toc20302342"/>
      <w:bookmarkStart w:id="482" w:name="_Toc20302694"/>
      <w:bookmarkStart w:id="483" w:name="_Toc20303046"/>
      <w:bookmarkStart w:id="484" w:name="_Toc20303398"/>
      <w:bookmarkStart w:id="485" w:name="_Toc20303750"/>
      <w:bookmarkStart w:id="486" w:name="_Toc20304101"/>
      <w:bookmarkStart w:id="487" w:name="_Toc20304452"/>
      <w:bookmarkStart w:id="488" w:name="_Toc20304803"/>
      <w:bookmarkStart w:id="489" w:name="_Toc20303632"/>
      <w:bookmarkStart w:id="490" w:name="_Toc20301287"/>
      <w:bookmarkStart w:id="491" w:name="_Toc20301640"/>
      <w:bookmarkStart w:id="492" w:name="_Toc20301992"/>
      <w:bookmarkStart w:id="493" w:name="_Toc20302343"/>
      <w:bookmarkStart w:id="494" w:name="_Toc20302695"/>
      <w:bookmarkStart w:id="495" w:name="_Toc20303047"/>
      <w:bookmarkStart w:id="496" w:name="_Toc20303399"/>
      <w:bookmarkStart w:id="497" w:name="_Toc20303751"/>
      <w:bookmarkStart w:id="498" w:name="_Toc20304102"/>
      <w:bookmarkStart w:id="499" w:name="_Toc20304453"/>
      <w:bookmarkStart w:id="500" w:name="_Toc20304804"/>
      <w:bookmarkStart w:id="501" w:name="_Toc20303636"/>
      <w:bookmarkStart w:id="502" w:name="_Toc20301288"/>
      <w:bookmarkStart w:id="503" w:name="_Toc20301641"/>
      <w:bookmarkStart w:id="504" w:name="_Toc20301993"/>
      <w:bookmarkStart w:id="505" w:name="_Toc20302344"/>
      <w:bookmarkStart w:id="506" w:name="_Toc20302696"/>
      <w:bookmarkStart w:id="507" w:name="_Toc20303048"/>
      <w:bookmarkStart w:id="508" w:name="_Toc20303400"/>
      <w:bookmarkStart w:id="509" w:name="_Toc20303752"/>
      <w:bookmarkStart w:id="510" w:name="_Toc20304103"/>
      <w:bookmarkStart w:id="511" w:name="_Toc20304454"/>
      <w:bookmarkStart w:id="512" w:name="_Toc20304805"/>
      <w:bookmarkStart w:id="513" w:name="_Toc20303655"/>
      <w:bookmarkStart w:id="514" w:name="_Toc20301289"/>
      <w:bookmarkStart w:id="515" w:name="_Toc20301642"/>
      <w:bookmarkStart w:id="516" w:name="_Toc20301994"/>
      <w:bookmarkStart w:id="517" w:name="_Toc20302345"/>
      <w:bookmarkStart w:id="518" w:name="_Toc20302697"/>
      <w:bookmarkStart w:id="519" w:name="_Toc20303049"/>
      <w:bookmarkStart w:id="520" w:name="_Toc20303401"/>
      <w:bookmarkStart w:id="521" w:name="_Toc20303753"/>
      <w:bookmarkStart w:id="522" w:name="_Toc20304104"/>
      <w:bookmarkStart w:id="523" w:name="_Toc20304455"/>
      <w:bookmarkStart w:id="524" w:name="_Toc20304806"/>
      <w:bookmarkStart w:id="525" w:name="_Toc20303658"/>
      <w:bookmarkStart w:id="526" w:name="_Toc20301290"/>
      <w:bookmarkStart w:id="527" w:name="_Toc20301643"/>
      <w:bookmarkStart w:id="528" w:name="_Toc20301995"/>
      <w:bookmarkStart w:id="529" w:name="_Toc20302346"/>
      <w:bookmarkStart w:id="530" w:name="_Toc20302698"/>
      <w:bookmarkStart w:id="531" w:name="_Toc20303050"/>
      <w:bookmarkStart w:id="532" w:name="_Toc20303402"/>
      <w:bookmarkStart w:id="533" w:name="_Toc20303754"/>
      <w:bookmarkStart w:id="534" w:name="_Toc20304105"/>
      <w:bookmarkStart w:id="535" w:name="_Toc20304456"/>
      <w:bookmarkStart w:id="536" w:name="_Toc20304807"/>
      <w:bookmarkStart w:id="537" w:name="_Toc20303659"/>
      <w:bookmarkStart w:id="538" w:name="_Toc20301291"/>
      <w:bookmarkStart w:id="539" w:name="_Toc20301644"/>
      <w:bookmarkStart w:id="540" w:name="_Toc20301996"/>
      <w:bookmarkStart w:id="541" w:name="_Toc20302347"/>
      <w:bookmarkStart w:id="542" w:name="_Toc20302699"/>
      <w:bookmarkStart w:id="543" w:name="_Toc20303051"/>
      <w:bookmarkStart w:id="544" w:name="_Toc20303403"/>
      <w:bookmarkStart w:id="545" w:name="_Toc20303755"/>
      <w:bookmarkStart w:id="546" w:name="_Toc20304106"/>
      <w:bookmarkStart w:id="547" w:name="_Toc20304457"/>
      <w:bookmarkStart w:id="548" w:name="_Toc20304808"/>
      <w:bookmarkStart w:id="549" w:name="_Toc20303660"/>
      <w:bookmarkStart w:id="550" w:name="_Toc20301292"/>
      <w:bookmarkStart w:id="551" w:name="_Toc20301645"/>
      <w:bookmarkStart w:id="552" w:name="_Toc20301997"/>
      <w:bookmarkStart w:id="553" w:name="_Toc20302348"/>
      <w:bookmarkStart w:id="554" w:name="_Toc20302700"/>
      <w:bookmarkStart w:id="555" w:name="_Toc20303052"/>
      <w:bookmarkStart w:id="556" w:name="_Toc20303404"/>
      <w:bookmarkStart w:id="557" w:name="_Toc20303756"/>
      <w:bookmarkStart w:id="558" w:name="_Toc20304107"/>
      <w:bookmarkStart w:id="559" w:name="_Toc20304458"/>
      <w:bookmarkStart w:id="560" w:name="_Toc20304809"/>
      <w:bookmarkStart w:id="561" w:name="_Toc20303697"/>
      <w:bookmarkStart w:id="562" w:name="_Toc20301293"/>
      <w:bookmarkStart w:id="563" w:name="_Toc20301646"/>
      <w:bookmarkStart w:id="564" w:name="_Toc20301998"/>
      <w:bookmarkStart w:id="565" w:name="_Toc20302349"/>
      <w:bookmarkStart w:id="566" w:name="_Toc20302701"/>
      <w:bookmarkStart w:id="567" w:name="_Toc20303053"/>
      <w:bookmarkStart w:id="568" w:name="_Toc20303405"/>
      <w:bookmarkStart w:id="569" w:name="_Toc20303757"/>
      <w:bookmarkStart w:id="570" w:name="_Toc20304108"/>
      <w:bookmarkStart w:id="571" w:name="_Toc20304459"/>
      <w:bookmarkStart w:id="572" w:name="_Toc20304810"/>
      <w:bookmarkStart w:id="573" w:name="_Toc20303698"/>
      <w:bookmarkStart w:id="574" w:name="_Toc20301294"/>
      <w:bookmarkStart w:id="575" w:name="_Toc20301647"/>
      <w:bookmarkStart w:id="576" w:name="_Toc20301999"/>
      <w:bookmarkStart w:id="577" w:name="_Toc20302350"/>
      <w:bookmarkStart w:id="578" w:name="_Toc20302702"/>
      <w:bookmarkStart w:id="579" w:name="_Toc20303054"/>
      <w:bookmarkStart w:id="580" w:name="_Toc20303406"/>
      <w:bookmarkStart w:id="581" w:name="_Toc20303758"/>
      <w:bookmarkStart w:id="582" w:name="_Toc20304109"/>
      <w:bookmarkStart w:id="583" w:name="_Toc20304460"/>
      <w:bookmarkStart w:id="584" w:name="_Toc20304811"/>
      <w:bookmarkStart w:id="585" w:name="_Toc20303699"/>
      <w:bookmarkStart w:id="586" w:name="_Toc20301295"/>
      <w:bookmarkStart w:id="587" w:name="_Toc20301648"/>
      <w:bookmarkStart w:id="588" w:name="_Toc20302000"/>
      <w:bookmarkStart w:id="589" w:name="_Toc20302351"/>
      <w:bookmarkStart w:id="590" w:name="_Toc20302703"/>
      <w:bookmarkStart w:id="591" w:name="_Toc20303055"/>
      <w:bookmarkStart w:id="592" w:name="_Toc20303407"/>
      <w:bookmarkStart w:id="593" w:name="_Toc20303759"/>
      <w:bookmarkStart w:id="594" w:name="_Toc20304110"/>
      <w:bookmarkStart w:id="595" w:name="_Toc20304461"/>
      <w:bookmarkStart w:id="596" w:name="_Toc20304812"/>
      <w:bookmarkStart w:id="597" w:name="_Toc20303700"/>
      <w:bookmarkStart w:id="598" w:name="_Toc20301296"/>
      <w:bookmarkStart w:id="599" w:name="_Toc20301649"/>
      <w:bookmarkStart w:id="600" w:name="_Toc20302001"/>
      <w:bookmarkStart w:id="601" w:name="_Toc20302352"/>
      <w:bookmarkStart w:id="602" w:name="_Toc20302704"/>
      <w:bookmarkStart w:id="603" w:name="_Toc20303056"/>
      <w:bookmarkStart w:id="604" w:name="_Toc20303408"/>
      <w:bookmarkStart w:id="605" w:name="_Toc20303760"/>
      <w:bookmarkStart w:id="606" w:name="_Toc20304111"/>
      <w:bookmarkStart w:id="607" w:name="_Toc20304462"/>
      <w:bookmarkStart w:id="608" w:name="_Toc20304813"/>
      <w:bookmarkStart w:id="609" w:name="_Toc20303701"/>
      <w:bookmarkStart w:id="610" w:name="_Toc20301297"/>
      <w:bookmarkStart w:id="611" w:name="_Toc20301650"/>
      <w:bookmarkStart w:id="612" w:name="_Toc20302002"/>
      <w:bookmarkStart w:id="613" w:name="_Toc20302353"/>
      <w:bookmarkStart w:id="614" w:name="_Toc20302705"/>
      <w:bookmarkStart w:id="615" w:name="_Toc20303057"/>
      <w:bookmarkStart w:id="616" w:name="_Toc20303409"/>
      <w:bookmarkStart w:id="617" w:name="_Toc20303761"/>
      <w:bookmarkStart w:id="618" w:name="_Toc20304112"/>
      <w:bookmarkStart w:id="619" w:name="_Toc20304463"/>
      <w:bookmarkStart w:id="620" w:name="_Toc20304814"/>
      <w:bookmarkStart w:id="621" w:name="_Toc20303702"/>
      <w:bookmarkStart w:id="622" w:name="_Toc141867379"/>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r>
        <w:t>MINIMUM ORDER</w:t>
      </w:r>
      <w:bookmarkEnd w:id="622"/>
    </w:p>
    <w:p w14:paraId="06B4EF92" w14:textId="6475AB4B" w:rsidR="00550FD7" w:rsidRPr="00DA00B1" w:rsidRDefault="00550FD7" w:rsidP="00CF4117">
      <w:pPr>
        <w:spacing w:after="200"/>
        <w:ind w:left="540"/>
      </w:pPr>
      <w:r w:rsidRPr="00CF4117">
        <w:rPr>
          <w:sz w:val="24"/>
        </w:rPr>
        <w:t>The minimum order shall be one (1) vehicle.</w:t>
      </w:r>
    </w:p>
    <w:p w14:paraId="27BA1329" w14:textId="77777777" w:rsidR="002C6912" w:rsidRPr="00FB1947" w:rsidRDefault="00862744" w:rsidP="002A4A95">
      <w:pPr>
        <w:pStyle w:val="Heading1"/>
      </w:pPr>
      <w:bookmarkStart w:id="623" w:name="_Toc20301299"/>
      <w:bookmarkStart w:id="624" w:name="_Toc20301652"/>
      <w:bookmarkStart w:id="625" w:name="_Toc20302004"/>
      <w:bookmarkStart w:id="626" w:name="_Toc20302355"/>
      <w:bookmarkStart w:id="627" w:name="_Toc20302707"/>
      <w:bookmarkStart w:id="628" w:name="_Toc20303059"/>
      <w:bookmarkStart w:id="629" w:name="_Toc20303411"/>
      <w:bookmarkStart w:id="630" w:name="_Toc20303763"/>
      <w:bookmarkStart w:id="631" w:name="_Toc20304114"/>
      <w:bookmarkStart w:id="632" w:name="_Toc20304465"/>
      <w:bookmarkStart w:id="633" w:name="_Toc20304816"/>
      <w:bookmarkStart w:id="634" w:name="_Toc20303704"/>
      <w:bookmarkStart w:id="635" w:name="_Toc20301300"/>
      <w:bookmarkStart w:id="636" w:name="_Toc20301653"/>
      <w:bookmarkStart w:id="637" w:name="_Toc20302005"/>
      <w:bookmarkStart w:id="638" w:name="_Toc20302356"/>
      <w:bookmarkStart w:id="639" w:name="_Toc20302708"/>
      <w:bookmarkStart w:id="640" w:name="_Toc20303060"/>
      <w:bookmarkStart w:id="641" w:name="_Toc20303412"/>
      <w:bookmarkStart w:id="642" w:name="_Toc20303764"/>
      <w:bookmarkStart w:id="643" w:name="_Toc20304115"/>
      <w:bookmarkStart w:id="644" w:name="_Toc20304466"/>
      <w:bookmarkStart w:id="645" w:name="_Toc20304817"/>
      <w:bookmarkStart w:id="646" w:name="_Toc20303705"/>
      <w:bookmarkStart w:id="647" w:name="_Toc20301301"/>
      <w:bookmarkStart w:id="648" w:name="_Toc20301654"/>
      <w:bookmarkStart w:id="649" w:name="_Toc20302006"/>
      <w:bookmarkStart w:id="650" w:name="_Toc20302357"/>
      <w:bookmarkStart w:id="651" w:name="_Toc20302709"/>
      <w:bookmarkStart w:id="652" w:name="_Toc20303061"/>
      <w:bookmarkStart w:id="653" w:name="_Toc20303413"/>
      <w:bookmarkStart w:id="654" w:name="_Toc20303765"/>
      <w:bookmarkStart w:id="655" w:name="_Toc20304116"/>
      <w:bookmarkStart w:id="656" w:name="_Toc20304467"/>
      <w:bookmarkStart w:id="657" w:name="_Toc20304818"/>
      <w:bookmarkStart w:id="658" w:name="_Toc20303706"/>
      <w:bookmarkStart w:id="659" w:name="_Toc20301302"/>
      <w:bookmarkStart w:id="660" w:name="_Toc20301655"/>
      <w:bookmarkStart w:id="661" w:name="_Toc20302007"/>
      <w:bookmarkStart w:id="662" w:name="_Toc20302358"/>
      <w:bookmarkStart w:id="663" w:name="_Toc20302710"/>
      <w:bookmarkStart w:id="664" w:name="_Toc20303062"/>
      <w:bookmarkStart w:id="665" w:name="_Toc20303414"/>
      <w:bookmarkStart w:id="666" w:name="_Toc20303766"/>
      <w:bookmarkStart w:id="667" w:name="_Toc20304117"/>
      <w:bookmarkStart w:id="668" w:name="_Toc20304468"/>
      <w:bookmarkStart w:id="669" w:name="_Toc20304819"/>
      <w:bookmarkStart w:id="670" w:name="_Toc20303707"/>
      <w:bookmarkStart w:id="671" w:name="_Toc20301303"/>
      <w:bookmarkStart w:id="672" w:name="_Toc20301656"/>
      <w:bookmarkStart w:id="673" w:name="_Toc20302008"/>
      <w:bookmarkStart w:id="674" w:name="_Toc20302359"/>
      <w:bookmarkStart w:id="675" w:name="_Toc20302711"/>
      <w:bookmarkStart w:id="676" w:name="_Toc20303063"/>
      <w:bookmarkStart w:id="677" w:name="_Toc20303415"/>
      <w:bookmarkStart w:id="678" w:name="_Toc20303767"/>
      <w:bookmarkStart w:id="679" w:name="_Toc20304118"/>
      <w:bookmarkStart w:id="680" w:name="_Toc20304469"/>
      <w:bookmarkStart w:id="681" w:name="_Toc20304820"/>
      <w:bookmarkStart w:id="682" w:name="_Toc20303708"/>
      <w:bookmarkStart w:id="683" w:name="_Toc20301304"/>
      <w:bookmarkStart w:id="684" w:name="_Toc20301657"/>
      <w:bookmarkStart w:id="685" w:name="_Toc20302009"/>
      <w:bookmarkStart w:id="686" w:name="_Toc20302360"/>
      <w:bookmarkStart w:id="687" w:name="_Toc20302712"/>
      <w:bookmarkStart w:id="688" w:name="_Toc20303064"/>
      <w:bookmarkStart w:id="689" w:name="_Toc20303416"/>
      <w:bookmarkStart w:id="690" w:name="_Toc20303768"/>
      <w:bookmarkStart w:id="691" w:name="_Toc20304119"/>
      <w:bookmarkStart w:id="692" w:name="_Toc20304470"/>
      <w:bookmarkStart w:id="693" w:name="_Toc20304821"/>
      <w:bookmarkStart w:id="694" w:name="_Toc20303709"/>
      <w:bookmarkStart w:id="695" w:name="_Toc20301305"/>
      <w:bookmarkStart w:id="696" w:name="_Toc20301658"/>
      <w:bookmarkStart w:id="697" w:name="_Toc20302010"/>
      <w:bookmarkStart w:id="698" w:name="_Toc20302361"/>
      <w:bookmarkStart w:id="699" w:name="_Toc20302713"/>
      <w:bookmarkStart w:id="700" w:name="_Toc20303065"/>
      <w:bookmarkStart w:id="701" w:name="_Toc20303417"/>
      <w:bookmarkStart w:id="702" w:name="_Toc20303769"/>
      <w:bookmarkStart w:id="703" w:name="_Toc20304120"/>
      <w:bookmarkStart w:id="704" w:name="_Toc20304471"/>
      <w:bookmarkStart w:id="705" w:name="_Toc20304822"/>
      <w:bookmarkStart w:id="706" w:name="_Toc20303722"/>
      <w:bookmarkStart w:id="707" w:name="_Toc20301306"/>
      <w:bookmarkStart w:id="708" w:name="_Toc20301659"/>
      <w:bookmarkStart w:id="709" w:name="_Toc20302011"/>
      <w:bookmarkStart w:id="710" w:name="_Toc20302362"/>
      <w:bookmarkStart w:id="711" w:name="_Toc20302714"/>
      <w:bookmarkStart w:id="712" w:name="_Toc20303066"/>
      <w:bookmarkStart w:id="713" w:name="_Toc20303418"/>
      <w:bookmarkStart w:id="714" w:name="_Toc20303770"/>
      <w:bookmarkStart w:id="715" w:name="_Toc20304121"/>
      <w:bookmarkStart w:id="716" w:name="_Toc20304472"/>
      <w:bookmarkStart w:id="717" w:name="_Toc20304823"/>
      <w:bookmarkStart w:id="718" w:name="_Toc20303762"/>
      <w:bookmarkStart w:id="719" w:name="_Toc20301307"/>
      <w:bookmarkStart w:id="720" w:name="_Toc20301660"/>
      <w:bookmarkStart w:id="721" w:name="_Toc20302012"/>
      <w:bookmarkStart w:id="722" w:name="_Toc20302363"/>
      <w:bookmarkStart w:id="723" w:name="_Toc20302715"/>
      <w:bookmarkStart w:id="724" w:name="_Toc20303067"/>
      <w:bookmarkStart w:id="725" w:name="_Toc20303419"/>
      <w:bookmarkStart w:id="726" w:name="_Toc20303771"/>
      <w:bookmarkStart w:id="727" w:name="_Toc20304122"/>
      <w:bookmarkStart w:id="728" w:name="_Toc20304473"/>
      <w:bookmarkStart w:id="729" w:name="_Toc20304824"/>
      <w:bookmarkStart w:id="730" w:name="_Toc20303813"/>
      <w:bookmarkStart w:id="731" w:name="_Toc20301308"/>
      <w:bookmarkStart w:id="732" w:name="_Toc20301661"/>
      <w:bookmarkStart w:id="733" w:name="_Toc20302013"/>
      <w:bookmarkStart w:id="734" w:name="_Toc20302364"/>
      <w:bookmarkStart w:id="735" w:name="_Toc20302716"/>
      <w:bookmarkStart w:id="736" w:name="_Toc20303068"/>
      <w:bookmarkStart w:id="737" w:name="_Toc20303420"/>
      <w:bookmarkStart w:id="738" w:name="_Toc20303772"/>
      <w:bookmarkStart w:id="739" w:name="_Toc20304123"/>
      <w:bookmarkStart w:id="740" w:name="_Toc20304474"/>
      <w:bookmarkStart w:id="741" w:name="_Toc20304825"/>
      <w:bookmarkStart w:id="742" w:name="_Toc20303814"/>
      <w:bookmarkStart w:id="743" w:name="_Toc20301309"/>
      <w:bookmarkStart w:id="744" w:name="_Toc20301662"/>
      <w:bookmarkStart w:id="745" w:name="_Toc20302014"/>
      <w:bookmarkStart w:id="746" w:name="_Toc20302365"/>
      <w:bookmarkStart w:id="747" w:name="_Toc20302717"/>
      <w:bookmarkStart w:id="748" w:name="_Toc20303069"/>
      <w:bookmarkStart w:id="749" w:name="_Toc20303421"/>
      <w:bookmarkStart w:id="750" w:name="_Toc20303773"/>
      <w:bookmarkStart w:id="751" w:name="_Toc20304124"/>
      <w:bookmarkStart w:id="752" w:name="_Toc20304475"/>
      <w:bookmarkStart w:id="753" w:name="_Toc20304826"/>
      <w:bookmarkStart w:id="754" w:name="_Toc20303822"/>
      <w:bookmarkStart w:id="755" w:name="_Toc20301310"/>
      <w:bookmarkStart w:id="756" w:name="_Toc20301663"/>
      <w:bookmarkStart w:id="757" w:name="_Toc20302015"/>
      <w:bookmarkStart w:id="758" w:name="_Toc20302366"/>
      <w:bookmarkStart w:id="759" w:name="_Toc20302718"/>
      <w:bookmarkStart w:id="760" w:name="_Toc20303070"/>
      <w:bookmarkStart w:id="761" w:name="_Toc20303422"/>
      <w:bookmarkStart w:id="762" w:name="_Toc20303774"/>
      <w:bookmarkStart w:id="763" w:name="_Toc20304125"/>
      <w:bookmarkStart w:id="764" w:name="_Toc20304476"/>
      <w:bookmarkStart w:id="765" w:name="_Toc20304827"/>
      <w:bookmarkStart w:id="766" w:name="_Toc20303830"/>
      <w:bookmarkStart w:id="767" w:name="_Toc20301311"/>
      <w:bookmarkStart w:id="768" w:name="_Toc20301664"/>
      <w:bookmarkStart w:id="769" w:name="_Toc20302016"/>
      <w:bookmarkStart w:id="770" w:name="_Toc20302367"/>
      <w:bookmarkStart w:id="771" w:name="_Toc20302719"/>
      <w:bookmarkStart w:id="772" w:name="_Toc20303071"/>
      <w:bookmarkStart w:id="773" w:name="_Toc20303423"/>
      <w:bookmarkStart w:id="774" w:name="_Toc20303775"/>
      <w:bookmarkStart w:id="775" w:name="_Toc20304126"/>
      <w:bookmarkStart w:id="776" w:name="_Toc20304477"/>
      <w:bookmarkStart w:id="777" w:name="_Toc20304828"/>
      <w:bookmarkStart w:id="778" w:name="_Toc20303837"/>
      <w:bookmarkStart w:id="779" w:name="_Toc20301312"/>
      <w:bookmarkStart w:id="780" w:name="_Toc20301665"/>
      <w:bookmarkStart w:id="781" w:name="_Toc20302017"/>
      <w:bookmarkStart w:id="782" w:name="_Toc20302368"/>
      <w:bookmarkStart w:id="783" w:name="_Toc20302720"/>
      <w:bookmarkStart w:id="784" w:name="_Toc20303072"/>
      <w:bookmarkStart w:id="785" w:name="_Toc20303424"/>
      <w:bookmarkStart w:id="786" w:name="_Toc20303776"/>
      <w:bookmarkStart w:id="787" w:name="_Toc20304127"/>
      <w:bookmarkStart w:id="788" w:name="_Toc20304478"/>
      <w:bookmarkStart w:id="789" w:name="_Toc20304829"/>
      <w:bookmarkStart w:id="790" w:name="_Toc20303843"/>
      <w:bookmarkStart w:id="791" w:name="_Toc20301313"/>
      <w:bookmarkStart w:id="792" w:name="_Toc20301666"/>
      <w:bookmarkStart w:id="793" w:name="_Toc20302018"/>
      <w:bookmarkStart w:id="794" w:name="_Toc20302369"/>
      <w:bookmarkStart w:id="795" w:name="_Toc20302721"/>
      <w:bookmarkStart w:id="796" w:name="_Toc20303073"/>
      <w:bookmarkStart w:id="797" w:name="_Toc20303425"/>
      <w:bookmarkStart w:id="798" w:name="_Toc20303777"/>
      <w:bookmarkStart w:id="799" w:name="_Toc20304128"/>
      <w:bookmarkStart w:id="800" w:name="_Toc20304479"/>
      <w:bookmarkStart w:id="801" w:name="_Toc20304830"/>
      <w:bookmarkStart w:id="802" w:name="_Toc20303853"/>
      <w:bookmarkStart w:id="803" w:name="_Toc20301314"/>
      <w:bookmarkStart w:id="804" w:name="_Toc20301667"/>
      <w:bookmarkStart w:id="805" w:name="_Toc20302019"/>
      <w:bookmarkStart w:id="806" w:name="_Toc20302370"/>
      <w:bookmarkStart w:id="807" w:name="_Toc20302722"/>
      <w:bookmarkStart w:id="808" w:name="_Toc20303074"/>
      <w:bookmarkStart w:id="809" w:name="_Toc20303426"/>
      <w:bookmarkStart w:id="810" w:name="_Toc20303778"/>
      <w:bookmarkStart w:id="811" w:name="_Toc20304129"/>
      <w:bookmarkStart w:id="812" w:name="_Toc20304480"/>
      <w:bookmarkStart w:id="813" w:name="_Toc20304831"/>
      <w:bookmarkStart w:id="814" w:name="_Toc20303854"/>
      <w:bookmarkStart w:id="815" w:name="_Toc20301315"/>
      <w:bookmarkStart w:id="816" w:name="_Toc20301668"/>
      <w:bookmarkStart w:id="817" w:name="_Toc20302020"/>
      <w:bookmarkStart w:id="818" w:name="_Toc20302371"/>
      <w:bookmarkStart w:id="819" w:name="_Toc20302723"/>
      <w:bookmarkStart w:id="820" w:name="_Toc20303075"/>
      <w:bookmarkStart w:id="821" w:name="_Toc20303427"/>
      <w:bookmarkStart w:id="822" w:name="_Toc20303779"/>
      <w:bookmarkStart w:id="823" w:name="_Toc20304130"/>
      <w:bookmarkStart w:id="824" w:name="_Toc20304481"/>
      <w:bookmarkStart w:id="825" w:name="_Toc20304832"/>
      <w:bookmarkStart w:id="826" w:name="_Toc20303857"/>
      <w:bookmarkStart w:id="827" w:name="_Toc20301316"/>
      <w:bookmarkStart w:id="828" w:name="_Toc20301669"/>
      <w:bookmarkStart w:id="829" w:name="_Toc20302021"/>
      <w:bookmarkStart w:id="830" w:name="_Toc20302372"/>
      <w:bookmarkStart w:id="831" w:name="_Toc20302724"/>
      <w:bookmarkStart w:id="832" w:name="_Toc20303076"/>
      <w:bookmarkStart w:id="833" w:name="_Toc20303428"/>
      <w:bookmarkStart w:id="834" w:name="_Toc20303780"/>
      <w:bookmarkStart w:id="835" w:name="_Toc20304131"/>
      <w:bookmarkStart w:id="836" w:name="_Toc20304482"/>
      <w:bookmarkStart w:id="837" w:name="_Toc20304833"/>
      <w:bookmarkStart w:id="838" w:name="_Toc20303863"/>
      <w:bookmarkStart w:id="839" w:name="_Toc20301317"/>
      <w:bookmarkStart w:id="840" w:name="_Toc20301670"/>
      <w:bookmarkStart w:id="841" w:name="_Toc20302022"/>
      <w:bookmarkStart w:id="842" w:name="_Toc20302373"/>
      <w:bookmarkStart w:id="843" w:name="_Toc20302725"/>
      <w:bookmarkStart w:id="844" w:name="_Toc20303077"/>
      <w:bookmarkStart w:id="845" w:name="_Toc20303429"/>
      <w:bookmarkStart w:id="846" w:name="_Toc20303781"/>
      <w:bookmarkStart w:id="847" w:name="_Toc20304132"/>
      <w:bookmarkStart w:id="848" w:name="_Toc20304483"/>
      <w:bookmarkStart w:id="849" w:name="_Toc20304834"/>
      <w:bookmarkStart w:id="850" w:name="_Toc20303898"/>
      <w:bookmarkStart w:id="851" w:name="_Toc20301318"/>
      <w:bookmarkStart w:id="852" w:name="_Toc20301671"/>
      <w:bookmarkStart w:id="853" w:name="_Toc20302023"/>
      <w:bookmarkStart w:id="854" w:name="_Toc20302374"/>
      <w:bookmarkStart w:id="855" w:name="_Toc20302726"/>
      <w:bookmarkStart w:id="856" w:name="_Toc20303078"/>
      <w:bookmarkStart w:id="857" w:name="_Toc20303430"/>
      <w:bookmarkStart w:id="858" w:name="_Toc20303782"/>
      <w:bookmarkStart w:id="859" w:name="_Toc20304133"/>
      <w:bookmarkStart w:id="860" w:name="_Toc20304484"/>
      <w:bookmarkStart w:id="861" w:name="_Toc20304835"/>
      <w:bookmarkStart w:id="862" w:name="_Toc20303944"/>
      <w:bookmarkStart w:id="863" w:name="_Toc20301319"/>
      <w:bookmarkStart w:id="864" w:name="_Toc20301672"/>
      <w:bookmarkStart w:id="865" w:name="_Toc20302024"/>
      <w:bookmarkStart w:id="866" w:name="_Toc20302375"/>
      <w:bookmarkStart w:id="867" w:name="_Toc20302727"/>
      <w:bookmarkStart w:id="868" w:name="_Toc20303079"/>
      <w:bookmarkStart w:id="869" w:name="_Toc20303431"/>
      <w:bookmarkStart w:id="870" w:name="_Toc20303783"/>
      <w:bookmarkStart w:id="871" w:name="_Toc20304134"/>
      <w:bookmarkStart w:id="872" w:name="_Toc20304485"/>
      <w:bookmarkStart w:id="873" w:name="_Toc20304836"/>
      <w:bookmarkStart w:id="874" w:name="_Toc20303954"/>
      <w:bookmarkStart w:id="875" w:name="_Toc20301320"/>
      <w:bookmarkStart w:id="876" w:name="_Toc20301673"/>
      <w:bookmarkStart w:id="877" w:name="_Toc20302025"/>
      <w:bookmarkStart w:id="878" w:name="_Toc20302376"/>
      <w:bookmarkStart w:id="879" w:name="_Toc20302728"/>
      <w:bookmarkStart w:id="880" w:name="_Toc20303080"/>
      <w:bookmarkStart w:id="881" w:name="_Toc20303432"/>
      <w:bookmarkStart w:id="882" w:name="_Toc20303784"/>
      <w:bookmarkStart w:id="883" w:name="_Toc20304135"/>
      <w:bookmarkStart w:id="884" w:name="_Toc20304486"/>
      <w:bookmarkStart w:id="885" w:name="_Toc20304837"/>
      <w:bookmarkStart w:id="886" w:name="_Toc20303967"/>
      <w:bookmarkStart w:id="887" w:name="_Toc20301321"/>
      <w:bookmarkStart w:id="888" w:name="_Toc20301674"/>
      <w:bookmarkStart w:id="889" w:name="_Toc20302026"/>
      <w:bookmarkStart w:id="890" w:name="_Toc20302377"/>
      <w:bookmarkStart w:id="891" w:name="_Toc20302729"/>
      <w:bookmarkStart w:id="892" w:name="_Toc20303081"/>
      <w:bookmarkStart w:id="893" w:name="_Toc20303433"/>
      <w:bookmarkStart w:id="894" w:name="_Toc20303785"/>
      <w:bookmarkStart w:id="895" w:name="_Toc20304136"/>
      <w:bookmarkStart w:id="896" w:name="_Toc20304487"/>
      <w:bookmarkStart w:id="897" w:name="_Toc20304838"/>
      <w:bookmarkStart w:id="898" w:name="_Toc20303984"/>
      <w:bookmarkStart w:id="899" w:name="_Toc20301322"/>
      <w:bookmarkStart w:id="900" w:name="_Toc20301675"/>
      <w:bookmarkStart w:id="901" w:name="_Toc20302027"/>
      <w:bookmarkStart w:id="902" w:name="_Toc20302378"/>
      <w:bookmarkStart w:id="903" w:name="_Toc20302730"/>
      <w:bookmarkStart w:id="904" w:name="_Toc20303082"/>
      <w:bookmarkStart w:id="905" w:name="_Toc20303434"/>
      <w:bookmarkStart w:id="906" w:name="_Toc20303786"/>
      <w:bookmarkStart w:id="907" w:name="_Toc20304137"/>
      <w:bookmarkStart w:id="908" w:name="_Toc20304488"/>
      <w:bookmarkStart w:id="909" w:name="_Toc20304839"/>
      <w:bookmarkStart w:id="910" w:name="_Toc20303988"/>
      <w:bookmarkStart w:id="911" w:name="_Toc20301323"/>
      <w:bookmarkStart w:id="912" w:name="_Toc20301676"/>
      <w:bookmarkStart w:id="913" w:name="_Toc20302028"/>
      <w:bookmarkStart w:id="914" w:name="_Toc20302379"/>
      <w:bookmarkStart w:id="915" w:name="_Toc20302731"/>
      <w:bookmarkStart w:id="916" w:name="_Toc20303083"/>
      <w:bookmarkStart w:id="917" w:name="_Toc20303435"/>
      <w:bookmarkStart w:id="918" w:name="_Toc20303787"/>
      <w:bookmarkStart w:id="919" w:name="_Toc20304138"/>
      <w:bookmarkStart w:id="920" w:name="_Toc20304489"/>
      <w:bookmarkStart w:id="921" w:name="_Toc20304840"/>
      <w:bookmarkStart w:id="922" w:name="_Toc20304007"/>
      <w:bookmarkStart w:id="923" w:name="_Toc20301324"/>
      <w:bookmarkStart w:id="924" w:name="_Toc20301677"/>
      <w:bookmarkStart w:id="925" w:name="_Toc20302029"/>
      <w:bookmarkStart w:id="926" w:name="_Toc20302380"/>
      <w:bookmarkStart w:id="927" w:name="_Toc20302732"/>
      <w:bookmarkStart w:id="928" w:name="_Toc20303084"/>
      <w:bookmarkStart w:id="929" w:name="_Toc20303436"/>
      <w:bookmarkStart w:id="930" w:name="_Toc20303788"/>
      <w:bookmarkStart w:id="931" w:name="_Toc20304139"/>
      <w:bookmarkStart w:id="932" w:name="_Toc20304490"/>
      <w:bookmarkStart w:id="933" w:name="_Toc20304841"/>
      <w:bookmarkStart w:id="934" w:name="_Toc20304010"/>
      <w:bookmarkStart w:id="935" w:name="_Toc20301325"/>
      <w:bookmarkStart w:id="936" w:name="_Toc20301678"/>
      <w:bookmarkStart w:id="937" w:name="_Toc20302030"/>
      <w:bookmarkStart w:id="938" w:name="_Toc20302381"/>
      <w:bookmarkStart w:id="939" w:name="_Toc20302733"/>
      <w:bookmarkStart w:id="940" w:name="_Toc20303085"/>
      <w:bookmarkStart w:id="941" w:name="_Toc20303437"/>
      <w:bookmarkStart w:id="942" w:name="_Toc20303789"/>
      <w:bookmarkStart w:id="943" w:name="_Toc20304140"/>
      <w:bookmarkStart w:id="944" w:name="_Toc20304491"/>
      <w:bookmarkStart w:id="945" w:name="_Toc20304842"/>
      <w:bookmarkStart w:id="946" w:name="_Toc20304011"/>
      <w:bookmarkStart w:id="947" w:name="_Toc20301326"/>
      <w:bookmarkStart w:id="948" w:name="_Toc20301679"/>
      <w:bookmarkStart w:id="949" w:name="_Toc20302031"/>
      <w:bookmarkStart w:id="950" w:name="_Toc20302382"/>
      <w:bookmarkStart w:id="951" w:name="_Toc20302734"/>
      <w:bookmarkStart w:id="952" w:name="_Toc20303086"/>
      <w:bookmarkStart w:id="953" w:name="_Toc20303438"/>
      <w:bookmarkStart w:id="954" w:name="_Toc20303790"/>
      <w:bookmarkStart w:id="955" w:name="_Toc20304141"/>
      <w:bookmarkStart w:id="956" w:name="_Toc20304492"/>
      <w:bookmarkStart w:id="957" w:name="_Toc20304843"/>
      <w:bookmarkStart w:id="958" w:name="_Toc20304012"/>
      <w:bookmarkStart w:id="959" w:name="_Toc20301327"/>
      <w:bookmarkStart w:id="960" w:name="_Toc20301680"/>
      <w:bookmarkStart w:id="961" w:name="_Toc20302032"/>
      <w:bookmarkStart w:id="962" w:name="_Toc20302383"/>
      <w:bookmarkStart w:id="963" w:name="_Toc20302735"/>
      <w:bookmarkStart w:id="964" w:name="_Toc20303087"/>
      <w:bookmarkStart w:id="965" w:name="_Toc20303439"/>
      <w:bookmarkStart w:id="966" w:name="_Toc20303791"/>
      <w:bookmarkStart w:id="967" w:name="_Toc20304142"/>
      <w:bookmarkStart w:id="968" w:name="_Toc20304493"/>
      <w:bookmarkStart w:id="969" w:name="_Toc20304844"/>
      <w:bookmarkStart w:id="970" w:name="_Toc20304049"/>
      <w:bookmarkStart w:id="971" w:name="_Toc20301328"/>
      <w:bookmarkStart w:id="972" w:name="_Toc20301681"/>
      <w:bookmarkStart w:id="973" w:name="_Toc20302033"/>
      <w:bookmarkStart w:id="974" w:name="_Toc20302384"/>
      <w:bookmarkStart w:id="975" w:name="_Toc20302736"/>
      <w:bookmarkStart w:id="976" w:name="_Toc20303088"/>
      <w:bookmarkStart w:id="977" w:name="_Toc20303440"/>
      <w:bookmarkStart w:id="978" w:name="_Toc20303792"/>
      <w:bookmarkStart w:id="979" w:name="_Toc20304143"/>
      <w:bookmarkStart w:id="980" w:name="_Toc20304494"/>
      <w:bookmarkStart w:id="981" w:name="_Toc20304845"/>
      <w:bookmarkStart w:id="982" w:name="_Toc20304050"/>
      <w:bookmarkStart w:id="983" w:name="_Toc20301329"/>
      <w:bookmarkStart w:id="984" w:name="_Toc20301682"/>
      <w:bookmarkStart w:id="985" w:name="_Toc20302034"/>
      <w:bookmarkStart w:id="986" w:name="_Toc20302385"/>
      <w:bookmarkStart w:id="987" w:name="_Toc20302737"/>
      <w:bookmarkStart w:id="988" w:name="_Toc20303089"/>
      <w:bookmarkStart w:id="989" w:name="_Toc20303441"/>
      <w:bookmarkStart w:id="990" w:name="_Toc20303793"/>
      <w:bookmarkStart w:id="991" w:name="_Toc20304144"/>
      <w:bookmarkStart w:id="992" w:name="_Toc20304495"/>
      <w:bookmarkStart w:id="993" w:name="_Toc20304846"/>
      <w:bookmarkStart w:id="994" w:name="_Toc20304051"/>
      <w:bookmarkStart w:id="995" w:name="_Toc20301330"/>
      <w:bookmarkStart w:id="996" w:name="_Toc20301683"/>
      <w:bookmarkStart w:id="997" w:name="_Toc20302035"/>
      <w:bookmarkStart w:id="998" w:name="_Toc20302386"/>
      <w:bookmarkStart w:id="999" w:name="_Toc20302738"/>
      <w:bookmarkStart w:id="1000" w:name="_Toc20303090"/>
      <w:bookmarkStart w:id="1001" w:name="_Toc20303442"/>
      <w:bookmarkStart w:id="1002" w:name="_Toc20303794"/>
      <w:bookmarkStart w:id="1003" w:name="_Toc20304145"/>
      <w:bookmarkStart w:id="1004" w:name="_Toc20304496"/>
      <w:bookmarkStart w:id="1005" w:name="_Toc20304847"/>
      <w:bookmarkStart w:id="1006" w:name="_Toc20304052"/>
      <w:bookmarkStart w:id="1007" w:name="_Toc20301331"/>
      <w:bookmarkStart w:id="1008" w:name="_Toc20301684"/>
      <w:bookmarkStart w:id="1009" w:name="_Toc20302036"/>
      <w:bookmarkStart w:id="1010" w:name="_Toc20302387"/>
      <w:bookmarkStart w:id="1011" w:name="_Toc20302739"/>
      <w:bookmarkStart w:id="1012" w:name="_Toc20303091"/>
      <w:bookmarkStart w:id="1013" w:name="_Toc20303443"/>
      <w:bookmarkStart w:id="1014" w:name="_Toc20303795"/>
      <w:bookmarkStart w:id="1015" w:name="_Toc20304146"/>
      <w:bookmarkStart w:id="1016" w:name="_Toc20304497"/>
      <w:bookmarkStart w:id="1017" w:name="_Toc20304848"/>
      <w:bookmarkStart w:id="1018" w:name="_Toc20304053"/>
      <w:bookmarkStart w:id="1019" w:name="_Toc20301332"/>
      <w:bookmarkStart w:id="1020" w:name="_Toc20301685"/>
      <w:bookmarkStart w:id="1021" w:name="_Toc20302037"/>
      <w:bookmarkStart w:id="1022" w:name="_Toc20302388"/>
      <w:bookmarkStart w:id="1023" w:name="_Toc20302740"/>
      <w:bookmarkStart w:id="1024" w:name="_Toc20303092"/>
      <w:bookmarkStart w:id="1025" w:name="_Toc20303444"/>
      <w:bookmarkStart w:id="1026" w:name="_Toc20303796"/>
      <w:bookmarkStart w:id="1027" w:name="_Toc20304147"/>
      <w:bookmarkStart w:id="1028" w:name="_Toc20304498"/>
      <w:bookmarkStart w:id="1029" w:name="_Toc20304849"/>
      <w:bookmarkStart w:id="1030" w:name="_Toc20304054"/>
      <w:bookmarkStart w:id="1031" w:name="_Toc20301333"/>
      <w:bookmarkStart w:id="1032" w:name="_Toc20301686"/>
      <w:bookmarkStart w:id="1033" w:name="_Toc20302038"/>
      <w:bookmarkStart w:id="1034" w:name="_Toc20302389"/>
      <w:bookmarkStart w:id="1035" w:name="_Toc20302741"/>
      <w:bookmarkStart w:id="1036" w:name="_Toc20303093"/>
      <w:bookmarkStart w:id="1037" w:name="_Toc20303445"/>
      <w:bookmarkStart w:id="1038" w:name="_Toc20303797"/>
      <w:bookmarkStart w:id="1039" w:name="_Toc20304148"/>
      <w:bookmarkStart w:id="1040" w:name="_Toc20304499"/>
      <w:bookmarkStart w:id="1041" w:name="_Toc20304850"/>
      <w:bookmarkStart w:id="1042" w:name="_Toc20304055"/>
      <w:bookmarkStart w:id="1043" w:name="_Toc20301334"/>
      <w:bookmarkStart w:id="1044" w:name="_Toc20301687"/>
      <w:bookmarkStart w:id="1045" w:name="_Toc20302039"/>
      <w:bookmarkStart w:id="1046" w:name="_Toc20302390"/>
      <w:bookmarkStart w:id="1047" w:name="_Toc20302742"/>
      <w:bookmarkStart w:id="1048" w:name="_Toc20303094"/>
      <w:bookmarkStart w:id="1049" w:name="_Toc20303446"/>
      <w:bookmarkStart w:id="1050" w:name="_Toc20303798"/>
      <w:bookmarkStart w:id="1051" w:name="_Toc20304149"/>
      <w:bookmarkStart w:id="1052" w:name="_Toc20304500"/>
      <w:bookmarkStart w:id="1053" w:name="_Toc20304851"/>
      <w:bookmarkStart w:id="1054" w:name="_Toc20304056"/>
      <w:bookmarkStart w:id="1055" w:name="_Toc20301335"/>
      <w:bookmarkStart w:id="1056" w:name="_Toc20301688"/>
      <w:bookmarkStart w:id="1057" w:name="_Toc20302040"/>
      <w:bookmarkStart w:id="1058" w:name="_Toc20302391"/>
      <w:bookmarkStart w:id="1059" w:name="_Toc20302743"/>
      <w:bookmarkStart w:id="1060" w:name="_Toc20303095"/>
      <w:bookmarkStart w:id="1061" w:name="_Toc20303447"/>
      <w:bookmarkStart w:id="1062" w:name="_Toc20303799"/>
      <w:bookmarkStart w:id="1063" w:name="_Toc20304150"/>
      <w:bookmarkStart w:id="1064" w:name="_Toc20304501"/>
      <w:bookmarkStart w:id="1065" w:name="_Toc20304852"/>
      <w:bookmarkStart w:id="1066" w:name="_Toc20304057"/>
      <w:bookmarkStart w:id="1067" w:name="_Toc20301336"/>
      <w:bookmarkStart w:id="1068" w:name="_Toc20301689"/>
      <w:bookmarkStart w:id="1069" w:name="_Toc20302041"/>
      <w:bookmarkStart w:id="1070" w:name="_Toc20302392"/>
      <w:bookmarkStart w:id="1071" w:name="_Toc20302744"/>
      <w:bookmarkStart w:id="1072" w:name="_Toc20303096"/>
      <w:bookmarkStart w:id="1073" w:name="_Toc20303448"/>
      <w:bookmarkStart w:id="1074" w:name="_Toc20303800"/>
      <w:bookmarkStart w:id="1075" w:name="_Toc20304151"/>
      <w:bookmarkStart w:id="1076" w:name="_Toc20304502"/>
      <w:bookmarkStart w:id="1077" w:name="_Toc20304853"/>
      <w:bookmarkStart w:id="1078" w:name="_Toc20304058"/>
      <w:bookmarkStart w:id="1079" w:name="_Toc20301337"/>
      <w:bookmarkStart w:id="1080" w:name="_Toc20301690"/>
      <w:bookmarkStart w:id="1081" w:name="_Toc20302042"/>
      <w:bookmarkStart w:id="1082" w:name="_Toc20302393"/>
      <w:bookmarkStart w:id="1083" w:name="_Toc20302745"/>
      <w:bookmarkStart w:id="1084" w:name="_Toc20303097"/>
      <w:bookmarkStart w:id="1085" w:name="_Toc20303449"/>
      <w:bookmarkStart w:id="1086" w:name="_Toc20303801"/>
      <w:bookmarkStart w:id="1087" w:name="_Toc20304152"/>
      <w:bookmarkStart w:id="1088" w:name="_Toc20304503"/>
      <w:bookmarkStart w:id="1089" w:name="_Toc20304854"/>
      <w:bookmarkStart w:id="1090" w:name="_Toc20304059"/>
      <w:bookmarkStart w:id="1091" w:name="_Toc20301338"/>
      <w:bookmarkStart w:id="1092" w:name="_Toc20301691"/>
      <w:bookmarkStart w:id="1093" w:name="_Toc20302043"/>
      <w:bookmarkStart w:id="1094" w:name="_Toc20302394"/>
      <w:bookmarkStart w:id="1095" w:name="_Toc20302746"/>
      <w:bookmarkStart w:id="1096" w:name="_Toc20303098"/>
      <w:bookmarkStart w:id="1097" w:name="_Toc20303450"/>
      <w:bookmarkStart w:id="1098" w:name="_Toc20303802"/>
      <w:bookmarkStart w:id="1099" w:name="_Toc20304153"/>
      <w:bookmarkStart w:id="1100" w:name="_Toc20304504"/>
      <w:bookmarkStart w:id="1101" w:name="_Toc20304855"/>
      <w:bookmarkStart w:id="1102" w:name="_Toc20304060"/>
      <w:bookmarkStart w:id="1103" w:name="_Toc20301339"/>
      <w:bookmarkStart w:id="1104" w:name="_Toc20301692"/>
      <w:bookmarkStart w:id="1105" w:name="_Toc20302044"/>
      <w:bookmarkStart w:id="1106" w:name="_Toc20302395"/>
      <w:bookmarkStart w:id="1107" w:name="_Toc20302747"/>
      <w:bookmarkStart w:id="1108" w:name="_Toc20303099"/>
      <w:bookmarkStart w:id="1109" w:name="_Toc20303451"/>
      <w:bookmarkStart w:id="1110" w:name="_Toc20303803"/>
      <w:bookmarkStart w:id="1111" w:name="_Toc20304154"/>
      <w:bookmarkStart w:id="1112" w:name="_Toc20304505"/>
      <w:bookmarkStart w:id="1113" w:name="_Toc20304856"/>
      <w:bookmarkStart w:id="1114" w:name="_Toc20304073"/>
      <w:bookmarkStart w:id="1115" w:name="_Toc20301340"/>
      <w:bookmarkStart w:id="1116" w:name="_Toc20301693"/>
      <w:bookmarkStart w:id="1117" w:name="_Toc20302045"/>
      <w:bookmarkStart w:id="1118" w:name="_Toc20302396"/>
      <w:bookmarkStart w:id="1119" w:name="_Toc20302748"/>
      <w:bookmarkStart w:id="1120" w:name="_Toc20303100"/>
      <w:bookmarkStart w:id="1121" w:name="_Toc20303452"/>
      <w:bookmarkStart w:id="1122" w:name="_Toc20303804"/>
      <w:bookmarkStart w:id="1123" w:name="_Toc20304155"/>
      <w:bookmarkStart w:id="1124" w:name="_Toc20304506"/>
      <w:bookmarkStart w:id="1125" w:name="_Toc20304857"/>
      <w:bookmarkStart w:id="1126" w:name="_Toc20304113"/>
      <w:bookmarkStart w:id="1127" w:name="_Toc20301341"/>
      <w:bookmarkStart w:id="1128" w:name="_Toc20301694"/>
      <w:bookmarkStart w:id="1129" w:name="_Toc20302046"/>
      <w:bookmarkStart w:id="1130" w:name="_Toc20302397"/>
      <w:bookmarkStart w:id="1131" w:name="_Toc20302749"/>
      <w:bookmarkStart w:id="1132" w:name="_Toc20303101"/>
      <w:bookmarkStart w:id="1133" w:name="_Toc20303453"/>
      <w:bookmarkStart w:id="1134" w:name="_Toc20303805"/>
      <w:bookmarkStart w:id="1135" w:name="_Toc20304156"/>
      <w:bookmarkStart w:id="1136" w:name="_Toc20304507"/>
      <w:bookmarkStart w:id="1137" w:name="_Toc20304858"/>
      <w:bookmarkStart w:id="1138" w:name="_Toc20304164"/>
      <w:bookmarkStart w:id="1139" w:name="_Toc20301342"/>
      <w:bookmarkStart w:id="1140" w:name="_Toc20301695"/>
      <w:bookmarkStart w:id="1141" w:name="_Toc20302047"/>
      <w:bookmarkStart w:id="1142" w:name="_Toc20302398"/>
      <w:bookmarkStart w:id="1143" w:name="_Toc20302750"/>
      <w:bookmarkStart w:id="1144" w:name="_Toc20303102"/>
      <w:bookmarkStart w:id="1145" w:name="_Toc20303454"/>
      <w:bookmarkStart w:id="1146" w:name="_Toc20303806"/>
      <w:bookmarkStart w:id="1147" w:name="_Toc20304157"/>
      <w:bookmarkStart w:id="1148" w:name="_Toc20304508"/>
      <w:bookmarkStart w:id="1149" w:name="_Toc20304859"/>
      <w:bookmarkStart w:id="1150" w:name="_Toc20304165"/>
      <w:bookmarkStart w:id="1151" w:name="_Toc20301343"/>
      <w:bookmarkStart w:id="1152" w:name="_Toc20301696"/>
      <w:bookmarkStart w:id="1153" w:name="_Toc20302048"/>
      <w:bookmarkStart w:id="1154" w:name="_Toc20302399"/>
      <w:bookmarkStart w:id="1155" w:name="_Toc20302751"/>
      <w:bookmarkStart w:id="1156" w:name="_Toc20303103"/>
      <w:bookmarkStart w:id="1157" w:name="_Toc20303455"/>
      <w:bookmarkStart w:id="1158" w:name="_Toc20303807"/>
      <w:bookmarkStart w:id="1159" w:name="_Toc20304158"/>
      <w:bookmarkStart w:id="1160" w:name="_Toc20304509"/>
      <w:bookmarkStart w:id="1161" w:name="_Toc20304860"/>
      <w:bookmarkStart w:id="1162" w:name="_Toc20304173"/>
      <w:bookmarkStart w:id="1163" w:name="_Toc20301344"/>
      <w:bookmarkStart w:id="1164" w:name="_Toc20301697"/>
      <w:bookmarkStart w:id="1165" w:name="_Toc20302049"/>
      <w:bookmarkStart w:id="1166" w:name="_Toc20302400"/>
      <w:bookmarkStart w:id="1167" w:name="_Toc20302752"/>
      <w:bookmarkStart w:id="1168" w:name="_Toc20303104"/>
      <w:bookmarkStart w:id="1169" w:name="_Toc20303456"/>
      <w:bookmarkStart w:id="1170" w:name="_Toc20303808"/>
      <w:bookmarkStart w:id="1171" w:name="_Toc20304159"/>
      <w:bookmarkStart w:id="1172" w:name="_Toc20304510"/>
      <w:bookmarkStart w:id="1173" w:name="_Toc20304861"/>
      <w:bookmarkStart w:id="1174" w:name="_Toc20304181"/>
      <w:bookmarkStart w:id="1175" w:name="_Toc20301345"/>
      <w:bookmarkStart w:id="1176" w:name="_Toc20301698"/>
      <w:bookmarkStart w:id="1177" w:name="_Toc20302050"/>
      <w:bookmarkStart w:id="1178" w:name="_Toc20302401"/>
      <w:bookmarkStart w:id="1179" w:name="_Toc20302753"/>
      <w:bookmarkStart w:id="1180" w:name="_Toc20303105"/>
      <w:bookmarkStart w:id="1181" w:name="_Toc20303457"/>
      <w:bookmarkStart w:id="1182" w:name="_Toc20303809"/>
      <w:bookmarkStart w:id="1183" w:name="_Toc20304160"/>
      <w:bookmarkStart w:id="1184" w:name="_Toc20304511"/>
      <w:bookmarkStart w:id="1185" w:name="_Toc20304862"/>
      <w:bookmarkStart w:id="1186" w:name="_Toc20304188"/>
      <w:bookmarkStart w:id="1187" w:name="_Toc20301346"/>
      <w:bookmarkStart w:id="1188" w:name="_Toc20301699"/>
      <w:bookmarkStart w:id="1189" w:name="_Toc20302051"/>
      <w:bookmarkStart w:id="1190" w:name="_Toc20302402"/>
      <w:bookmarkStart w:id="1191" w:name="_Toc20302754"/>
      <w:bookmarkStart w:id="1192" w:name="_Toc20303106"/>
      <w:bookmarkStart w:id="1193" w:name="_Toc20303458"/>
      <w:bookmarkStart w:id="1194" w:name="_Toc20303810"/>
      <w:bookmarkStart w:id="1195" w:name="_Toc20304161"/>
      <w:bookmarkStart w:id="1196" w:name="_Toc20304512"/>
      <w:bookmarkStart w:id="1197" w:name="_Toc20304863"/>
      <w:bookmarkStart w:id="1198" w:name="_Toc20304194"/>
      <w:bookmarkStart w:id="1199" w:name="_Toc20301347"/>
      <w:bookmarkStart w:id="1200" w:name="_Toc20301700"/>
      <w:bookmarkStart w:id="1201" w:name="_Toc20302052"/>
      <w:bookmarkStart w:id="1202" w:name="_Toc20302403"/>
      <w:bookmarkStart w:id="1203" w:name="_Toc20302755"/>
      <w:bookmarkStart w:id="1204" w:name="_Toc20303107"/>
      <w:bookmarkStart w:id="1205" w:name="_Toc20303459"/>
      <w:bookmarkStart w:id="1206" w:name="_Toc20303811"/>
      <w:bookmarkStart w:id="1207" w:name="_Toc20304162"/>
      <w:bookmarkStart w:id="1208" w:name="_Toc20304513"/>
      <w:bookmarkStart w:id="1209" w:name="_Toc20304864"/>
      <w:bookmarkStart w:id="1210" w:name="_Toc20304204"/>
      <w:bookmarkStart w:id="1211" w:name="_Toc20301348"/>
      <w:bookmarkStart w:id="1212" w:name="_Toc20301701"/>
      <w:bookmarkStart w:id="1213" w:name="_Toc20302053"/>
      <w:bookmarkStart w:id="1214" w:name="_Toc20302404"/>
      <w:bookmarkStart w:id="1215" w:name="_Toc20302756"/>
      <w:bookmarkStart w:id="1216" w:name="_Toc20303108"/>
      <w:bookmarkStart w:id="1217" w:name="_Toc20303460"/>
      <w:bookmarkStart w:id="1218" w:name="_Toc20303812"/>
      <w:bookmarkStart w:id="1219" w:name="_Toc20304163"/>
      <w:bookmarkStart w:id="1220" w:name="_Toc20304514"/>
      <w:bookmarkStart w:id="1221" w:name="_Toc20304865"/>
      <w:bookmarkStart w:id="1222" w:name="_Toc20304205"/>
      <w:bookmarkStart w:id="1223" w:name="_Toc141867380"/>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r w:rsidRPr="00FB1947">
        <w:t xml:space="preserve">ORDERING </w:t>
      </w:r>
      <w:r w:rsidR="00B968D9" w:rsidRPr="00FB1947">
        <w:t>PROCEDURE</w:t>
      </w:r>
      <w:bookmarkEnd w:id="1223"/>
    </w:p>
    <w:p w14:paraId="3CE173AD" w14:textId="77777777" w:rsidR="00550FD7" w:rsidRPr="00CF4117" w:rsidRDefault="00550FD7" w:rsidP="00550FD7">
      <w:pPr>
        <w:numPr>
          <w:ilvl w:val="7"/>
          <w:numId w:val="2"/>
        </w:numPr>
        <w:tabs>
          <w:tab w:val="clear" w:pos="5580"/>
          <w:tab w:val="left" w:pos="960"/>
          <w:tab w:val="num" w:pos="1260"/>
          <w:tab w:val="num" w:pos="6000"/>
        </w:tabs>
        <w:spacing w:after="200"/>
        <w:ind w:left="960"/>
        <w:jc w:val="both"/>
        <w:rPr>
          <w:rFonts w:cs="Arial"/>
          <w:sz w:val="24"/>
          <w:u w:val="single"/>
        </w:rPr>
      </w:pPr>
      <w:r w:rsidRPr="00CF4117">
        <w:rPr>
          <w:rFonts w:cs="Arial"/>
          <w:sz w:val="24"/>
          <w:u w:val="single"/>
        </w:rPr>
        <w:t>Ordering Methods:</w:t>
      </w:r>
    </w:p>
    <w:p w14:paraId="301F964E" w14:textId="77777777" w:rsidR="00550FD7" w:rsidRPr="00CF4117" w:rsidRDefault="00550FD7" w:rsidP="00550FD7">
      <w:pPr>
        <w:spacing w:after="200"/>
        <w:ind w:left="960"/>
        <w:jc w:val="both"/>
        <w:rPr>
          <w:rFonts w:cs="Arial"/>
          <w:sz w:val="24"/>
        </w:rPr>
      </w:pPr>
      <w:r w:rsidRPr="00CF4117">
        <w:rPr>
          <w:rFonts w:cs="Arial"/>
          <w:sz w:val="24"/>
        </w:rPr>
        <w:t>Ordering agencies are to submit appropriate purchase documents directly to the contractor(s) via one of the following ordering methods:</w:t>
      </w:r>
    </w:p>
    <w:p w14:paraId="46D5FBBD" w14:textId="77777777" w:rsidR="00550FD7" w:rsidRPr="00CF4117" w:rsidRDefault="00550FD7" w:rsidP="00CF4117">
      <w:pPr>
        <w:numPr>
          <w:ilvl w:val="0"/>
          <w:numId w:val="4"/>
        </w:numPr>
        <w:tabs>
          <w:tab w:val="clear" w:pos="900"/>
          <w:tab w:val="left" w:pos="1350"/>
          <w:tab w:val="left" w:pos="2280"/>
        </w:tabs>
        <w:ind w:left="1560" w:hanging="570"/>
        <w:jc w:val="both"/>
        <w:rPr>
          <w:rFonts w:cs="Arial"/>
          <w:bCs/>
          <w:sz w:val="24"/>
        </w:rPr>
      </w:pPr>
      <w:r w:rsidRPr="00CF4117">
        <w:rPr>
          <w:rFonts w:cs="Arial"/>
          <w:bCs/>
          <w:sz w:val="24"/>
        </w:rPr>
        <w:t>U.S. Mail</w:t>
      </w:r>
    </w:p>
    <w:p w14:paraId="1A274D7D" w14:textId="77777777" w:rsidR="00550FD7" w:rsidRPr="00CF4117" w:rsidRDefault="00550FD7" w:rsidP="00CF4117">
      <w:pPr>
        <w:numPr>
          <w:ilvl w:val="0"/>
          <w:numId w:val="4"/>
        </w:numPr>
        <w:tabs>
          <w:tab w:val="clear" w:pos="900"/>
          <w:tab w:val="left" w:pos="1350"/>
          <w:tab w:val="left" w:pos="2280"/>
        </w:tabs>
        <w:ind w:left="1560" w:hanging="570"/>
        <w:jc w:val="both"/>
        <w:rPr>
          <w:rFonts w:cs="Arial"/>
          <w:bCs/>
          <w:sz w:val="24"/>
        </w:rPr>
      </w:pPr>
      <w:r w:rsidRPr="00CF4117">
        <w:rPr>
          <w:rFonts w:cs="Arial"/>
          <w:bCs/>
          <w:sz w:val="24"/>
        </w:rPr>
        <w:t>Facsimile</w:t>
      </w:r>
    </w:p>
    <w:p w14:paraId="70D4875A" w14:textId="77777777" w:rsidR="00550FD7" w:rsidRPr="00CF4117" w:rsidRDefault="00550FD7" w:rsidP="00550FD7">
      <w:pPr>
        <w:numPr>
          <w:ilvl w:val="0"/>
          <w:numId w:val="4"/>
        </w:numPr>
        <w:tabs>
          <w:tab w:val="clear" w:pos="900"/>
          <w:tab w:val="left" w:pos="1350"/>
          <w:tab w:val="left" w:pos="2280"/>
        </w:tabs>
        <w:spacing w:after="200"/>
        <w:ind w:left="1560" w:hanging="570"/>
        <w:jc w:val="both"/>
        <w:rPr>
          <w:rFonts w:cs="Arial"/>
          <w:bCs/>
          <w:sz w:val="24"/>
        </w:rPr>
      </w:pPr>
      <w:r w:rsidRPr="00CF4117">
        <w:rPr>
          <w:rFonts w:cs="Arial"/>
          <w:bCs/>
          <w:sz w:val="24"/>
        </w:rPr>
        <w:t>Email</w:t>
      </w:r>
    </w:p>
    <w:p w14:paraId="24598AD2" w14:textId="608DE0B4" w:rsidR="00550FD7" w:rsidRDefault="00550FD7" w:rsidP="00550FD7">
      <w:pPr>
        <w:spacing w:after="200"/>
        <w:ind w:left="960"/>
        <w:jc w:val="both"/>
        <w:rPr>
          <w:rFonts w:cs="Arial"/>
          <w:sz w:val="24"/>
        </w:rPr>
      </w:pPr>
      <w:r w:rsidRPr="00CF4117">
        <w:rPr>
          <w:rFonts w:cs="Arial"/>
          <w:sz w:val="24"/>
        </w:rPr>
        <w:t>The contractor’s Order Placement Information is as follows</w:t>
      </w:r>
      <w:r w:rsidR="00DF4879">
        <w:rPr>
          <w:rFonts w:cs="Arial"/>
          <w:sz w:val="24"/>
        </w:rPr>
        <w:t>:</w:t>
      </w:r>
    </w:p>
    <w:p w14:paraId="115BFC52" w14:textId="10EB9E79" w:rsidR="00DF4879" w:rsidRDefault="00DF4879">
      <w:pPr>
        <w:rPr>
          <w:rFonts w:cs="Arial"/>
          <w:sz w:val="24"/>
        </w:rPr>
      </w:pPr>
      <w:r>
        <w:rPr>
          <w:rFonts w:cs="Arial"/>
          <w:sz w:val="24"/>
        </w:rPr>
        <w:br w:type="page"/>
      </w:r>
    </w:p>
    <w:tbl>
      <w:tblP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Order Placement Information"/>
        <w:tblDescription w:val="This table contains the contractor's contact information for order placement."/>
      </w:tblPr>
      <w:tblGrid>
        <w:gridCol w:w="1705"/>
        <w:gridCol w:w="2970"/>
        <w:gridCol w:w="1890"/>
        <w:gridCol w:w="3340"/>
      </w:tblGrid>
      <w:tr w:rsidR="008941FE" w:rsidRPr="00FB1947" w14:paraId="78AD024A" w14:textId="77777777" w:rsidTr="00593562">
        <w:trPr>
          <w:tblHeader/>
          <w:jc w:val="center"/>
        </w:trPr>
        <w:tc>
          <w:tcPr>
            <w:tcW w:w="9905" w:type="dxa"/>
            <w:gridSpan w:val="4"/>
            <w:tcBorders>
              <w:bottom w:val="single" w:sz="4" w:space="0" w:color="auto"/>
            </w:tcBorders>
            <w:shd w:val="clear" w:color="auto" w:fill="C0C0C0"/>
          </w:tcPr>
          <w:p w14:paraId="66B2E94C" w14:textId="4D215252" w:rsidR="00550FD7" w:rsidRPr="00FB1947" w:rsidRDefault="00550FD7" w:rsidP="00CF4117">
            <w:pPr>
              <w:jc w:val="center"/>
              <w:rPr>
                <w:rFonts w:cs="Arial"/>
                <w:b/>
                <w:sz w:val="24"/>
                <w:szCs w:val="24"/>
              </w:rPr>
            </w:pPr>
            <w:r w:rsidRPr="00FB1947">
              <w:rPr>
                <w:rFonts w:cs="Arial"/>
                <w:b/>
                <w:sz w:val="24"/>
                <w:szCs w:val="24"/>
              </w:rPr>
              <w:lastRenderedPageBreak/>
              <w:t>ORDER PLACEMENT INFORMATION</w:t>
            </w:r>
          </w:p>
        </w:tc>
      </w:tr>
      <w:tr w:rsidR="00346991" w:rsidRPr="00FB1947" w14:paraId="290D65C3" w14:textId="77777777" w:rsidTr="00A951E2">
        <w:trPr>
          <w:trHeight w:val="238"/>
          <w:tblHeader/>
          <w:jc w:val="center"/>
        </w:trPr>
        <w:tc>
          <w:tcPr>
            <w:tcW w:w="1705" w:type="dxa"/>
          </w:tcPr>
          <w:p w14:paraId="1502D13D" w14:textId="508B379E" w:rsidR="00346991" w:rsidRPr="00CF4117" w:rsidRDefault="00135DDE" w:rsidP="00346991">
            <w:pPr>
              <w:rPr>
                <w:rFonts w:cs="Arial"/>
                <w:sz w:val="24"/>
                <w:szCs w:val="24"/>
              </w:rPr>
            </w:pPr>
            <w:r>
              <w:rPr>
                <w:rFonts w:cs="Arial"/>
                <w:sz w:val="24"/>
                <w:szCs w:val="24"/>
              </w:rPr>
              <w:t>C</w:t>
            </w:r>
            <w:r w:rsidR="00346991" w:rsidRPr="00CF4117">
              <w:rPr>
                <w:rFonts w:cs="Arial"/>
                <w:sz w:val="24"/>
                <w:szCs w:val="24"/>
              </w:rPr>
              <w:t>ontract #</w:t>
            </w:r>
          </w:p>
          <w:p w14:paraId="08D410C9" w14:textId="07E18131" w:rsidR="00346991" w:rsidRPr="00CF4117" w:rsidRDefault="00346991" w:rsidP="00135DDE">
            <w:pPr>
              <w:rPr>
                <w:rFonts w:cs="Arial"/>
                <w:sz w:val="24"/>
                <w:szCs w:val="24"/>
              </w:rPr>
            </w:pPr>
            <w:r w:rsidRPr="00CF4117">
              <w:rPr>
                <w:rFonts w:cs="Arial"/>
                <w:sz w:val="24"/>
                <w:szCs w:val="24"/>
              </w:rPr>
              <w:t>1-</w:t>
            </w:r>
            <w:r>
              <w:rPr>
                <w:rFonts w:cs="Arial"/>
                <w:sz w:val="24"/>
                <w:szCs w:val="24"/>
              </w:rPr>
              <w:t>22</w:t>
            </w:r>
            <w:r w:rsidRPr="00CF4117">
              <w:rPr>
                <w:rFonts w:cs="Arial"/>
                <w:sz w:val="24"/>
                <w:szCs w:val="24"/>
              </w:rPr>
              <w:t>-23-10B</w:t>
            </w:r>
          </w:p>
        </w:tc>
        <w:tc>
          <w:tcPr>
            <w:tcW w:w="2970" w:type="dxa"/>
            <w:shd w:val="clear" w:color="auto" w:fill="auto"/>
            <w:tcMar>
              <w:top w:w="40" w:type="dxa"/>
              <w:bottom w:w="40" w:type="dxa"/>
            </w:tcMar>
          </w:tcPr>
          <w:p w14:paraId="3B019001" w14:textId="665EE3ED" w:rsidR="00346991" w:rsidRDefault="00346991" w:rsidP="00346991">
            <w:pPr>
              <w:rPr>
                <w:rFonts w:cs="Arial"/>
                <w:sz w:val="24"/>
                <w:szCs w:val="24"/>
              </w:rPr>
            </w:pPr>
            <w:r w:rsidRPr="00CF4117">
              <w:rPr>
                <w:rFonts w:cs="Arial"/>
                <w:sz w:val="24"/>
                <w:szCs w:val="24"/>
              </w:rPr>
              <w:t>U.S. Mail:</w:t>
            </w:r>
          </w:p>
          <w:p w14:paraId="4715B5BB" w14:textId="77777777" w:rsidR="00E12493" w:rsidRPr="00E12493" w:rsidRDefault="00E12493" w:rsidP="00E12493">
            <w:pPr>
              <w:rPr>
                <w:rFonts w:cs="Arial"/>
                <w:sz w:val="24"/>
                <w:szCs w:val="24"/>
              </w:rPr>
            </w:pPr>
            <w:r w:rsidRPr="00E12493">
              <w:rPr>
                <w:rFonts w:cs="Arial"/>
                <w:sz w:val="24"/>
                <w:szCs w:val="24"/>
              </w:rPr>
              <w:t>Ocean Honda</w:t>
            </w:r>
          </w:p>
          <w:p w14:paraId="26E99409" w14:textId="77777777" w:rsidR="00E12493" w:rsidRPr="00E12493" w:rsidRDefault="00E12493" w:rsidP="00E12493">
            <w:pPr>
              <w:rPr>
                <w:rFonts w:cs="Arial"/>
                <w:sz w:val="24"/>
                <w:szCs w:val="24"/>
              </w:rPr>
            </w:pPr>
            <w:r w:rsidRPr="00E12493">
              <w:rPr>
                <w:rFonts w:cs="Arial"/>
                <w:sz w:val="24"/>
                <w:szCs w:val="24"/>
              </w:rPr>
              <w:t>3801 Soquel Dr</w:t>
            </w:r>
          </w:p>
          <w:p w14:paraId="615AE618" w14:textId="69E0F396" w:rsidR="00E12493" w:rsidRDefault="00E12493" w:rsidP="00E12493">
            <w:pPr>
              <w:rPr>
                <w:rFonts w:cs="Arial"/>
                <w:sz w:val="24"/>
                <w:szCs w:val="24"/>
              </w:rPr>
            </w:pPr>
            <w:r w:rsidRPr="00E12493">
              <w:rPr>
                <w:rFonts w:cs="Arial"/>
                <w:sz w:val="24"/>
                <w:szCs w:val="24"/>
              </w:rPr>
              <w:t>Soquel, CA 95073</w:t>
            </w:r>
          </w:p>
          <w:p w14:paraId="4A94A498" w14:textId="1F06416E" w:rsidR="00346991" w:rsidRPr="00E12493" w:rsidRDefault="00E12493" w:rsidP="00346991">
            <w:pPr>
              <w:rPr>
                <w:rFonts w:cs="Arial"/>
                <w:b/>
                <w:iCs/>
                <w:sz w:val="24"/>
                <w:szCs w:val="24"/>
                <w:highlight w:val="yellow"/>
              </w:rPr>
            </w:pPr>
            <w:r>
              <w:rPr>
                <w:rFonts w:cs="Arial"/>
                <w:sz w:val="24"/>
                <w:szCs w:val="24"/>
              </w:rPr>
              <w:t>Attn: Pat Ireland</w:t>
            </w:r>
          </w:p>
        </w:tc>
        <w:tc>
          <w:tcPr>
            <w:tcW w:w="1890" w:type="dxa"/>
            <w:shd w:val="clear" w:color="auto" w:fill="auto"/>
            <w:tcMar>
              <w:top w:w="40" w:type="dxa"/>
              <w:bottom w:w="40" w:type="dxa"/>
            </w:tcMar>
          </w:tcPr>
          <w:p w14:paraId="45FE3CA5" w14:textId="77777777" w:rsidR="00346991" w:rsidRPr="00CF4117" w:rsidRDefault="00346991" w:rsidP="00346991">
            <w:pPr>
              <w:rPr>
                <w:rFonts w:cs="Arial"/>
                <w:sz w:val="24"/>
                <w:szCs w:val="24"/>
              </w:rPr>
            </w:pPr>
            <w:r w:rsidRPr="00CF4117">
              <w:rPr>
                <w:rFonts w:cs="Arial"/>
                <w:sz w:val="24"/>
                <w:szCs w:val="24"/>
              </w:rPr>
              <w:t>Facsimile:</w:t>
            </w:r>
          </w:p>
          <w:p w14:paraId="437B3030" w14:textId="1AC64ABC" w:rsidR="00346991" w:rsidRPr="00FB1947" w:rsidRDefault="00E12493" w:rsidP="00346991">
            <w:pPr>
              <w:rPr>
                <w:rFonts w:cs="Arial"/>
                <w:sz w:val="24"/>
                <w:szCs w:val="24"/>
                <w:highlight w:val="yellow"/>
              </w:rPr>
            </w:pPr>
            <w:r w:rsidRPr="00E12493">
              <w:rPr>
                <w:rFonts w:cs="Arial"/>
                <w:sz w:val="24"/>
                <w:szCs w:val="24"/>
              </w:rPr>
              <w:t>(559) 961-4601</w:t>
            </w:r>
          </w:p>
        </w:tc>
        <w:tc>
          <w:tcPr>
            <w:tcW w:w="3340" w:type="dxa"/>
            <w:shd w:val="clear" w:color="auto" w:fill="auto"/>
            <w:tcMar>
              <w:top w:w="40" w:type="dxa"/>
              <w:bottom w:w="40" w:type="dxa"/>
            </w:tcMar>
          </w:tcPr>
          <w:p w14:paraId="67F47A86" w14:textId="0ED7523D" w:rsidR="00346991" w:rsidRPr="00FB1947" w:rsidRDefault="00346991" w:rsidP="00135DDE">
            <w:pPr>
              <w:jc w:val="both"/>
              <w:rPr>
                <w:sz w:val="24"/>
                <w:szCs w:val="24"/>
              </w:rPr>
            </w:pPr>
            <w:r>
              <w:rPr>
                <w:sz w:val="24"/>
                <w:szCs w:val="24"/>
              </w:rPr>
              <w:t xml:space="preserve">Email: </w:t>
            </w:r>
            <w:hyperlink r:id="rId22" w:history="1">
              <w:r w:rsidR="00E12493" w:rsidRPr="009A4F45">
                <w:rPr>
                  <w:rStyle w:val="Hyperlink"/>
                  <w:sz w:val="24"/>
                  <w:szCs w:val="24"/>
                </w:rPr>
                <w:t>patireland1962@yahoo.com</w:t>
              </w:r>
            </w:hyperlink>
          </w:p>
        </w:tc>
      </w:tr>
      <w:tr w:rsidR="00346991" w:rsidRPr="00FB1947" w14:paraId="0075591E" w14:textId="77777777" w:rsidTr="00A951E2">
        <w:trPr>
          <w:tblHeader/>
          <w:jc w:val="center"/>
        </w:trPr>
        <w:tc>
          <w:tcPr>
            <w:tcW w:w="1705" w:type="dxa"/>
          </w:tcPr>
          <w:p w14:paraId="725605A3" w14:textId="77777777" w:rsidR="00346991" w:rsidRPr="00CF4117" w:rsidRDefault="00346991" w:rsidP="00346991">
            <w:pPr>
              <w:rPr>
                <w:rFonts w:cs="Arial"/>
                <w:sz w:val="24"/>
                <w:szCs w:val="24"/>
              </w:rPr>
            </w:pPr>
            <w:r w:rsidRPr="00CF4117">
              <w:rPr>
                <w:rFonts w:cs="Arial"/>
                <w:sz w:val="24"/>
                <w:szCs w:val="24"/>
              </w:rPr>
              <w:t>Contract #</w:t>
            </w:r>
          </w:p>
          <w:p w14:paraId="18E6CD15" w14:textId="77B039FD" w:rsidR="00346991" w:rsidRPr="00CF4117" w:rsidRDefault="00346991" w:rsidP="00346991">
            <w:pPr>
              <w:rPr>
                <w:rFonts w:cs="Arial"/>
                <w:sz w:val="24"/>
                <w:szCs w:val="24"/>
              </w:rPr>
            </w:pPr>
            <w:r w:rsidRPr="00CF4117">
              <w:rPr>
                <w:rFonts w:cs="Arial"/>
                <w:sz w:val="24"/>
                <w:szCs w:val="24"/>
              </w:rPr>
              <w:t>1-</w:t>
            </w:r>
            <w:r>
              <w:rPr>
                <w:rFonts w:cs="Arial"/>
                <w:sz w:val="24"/>
                <w:szCs w:val="24"/>
              </w:rPr>
              <w:t>22</w:t>
            </w:r>
            <w:r w:rsidRPr="00CF4117">
              <w:rPr>
                <w:rFonts w:cs="Arial"/>
                <w:sz w:val="24"/>
                <w:szCs w:val="24"/>
              </w:rPr>
              <w:t>-23-10C</w:t>
            </w:r>
          </w:p>
        </w:tc>
        <w:tc>
          <w:tcPr>
            <w:tcW w:w="2970" w:type="dxa"/>
            <w:shd w:val="clear" w:color="auto" w:fill="auto"/>
            <w:tcMar>
              <w:top w:w="40" w:type="dxa"/>
              <w:bottom w:w="40" w:type="dxa"/>
            </w:tcMar>
          </w:tcPr>
          <w:p w14:paraId="141107EC" w14:textId="77777777" w:rsidR="00E12493" w:rsidRDefault="00346991" w:rsidP="00135DDE">
            <w:pPr>
              <w:rPr>
                <w:rFonts w:cs="Arial"/>
                <w:sz w:val="24"/>
                <w:szCs w:val="24"/>
              </w:rPr>
            </w:pPr>
            <w:r w:rsidRPr="00CF4117">
              <w:rPr>
                <w:rFonts w:cs="Arial"/>
                <w:sz w:val="24"/>
                <w:szCs w:val="24"/>
              </w:rPr>
              <w:t>U.S. Mai</w:t>
            </w:r>
            <w:r w:rsidR="00E12493">
              <w:rPr>
                <w:rFonts w:cs="Arial"/>
                <w:sz w:val="24"/>
                <w:szCs w:val="24"/>
              </w:rPr>
              <w:t>l:</w:t>
            </w:r>
          </w:p>
          <w:p w14:paraId="161EF820" w14:textId="77777777" w:rsidR="00E12493" w:rsidRPr="00E12493" w:rsidRDefault="00E12493" w:rsidP="00E12493">
            <w:pPr>
              <w:rPr>
                <w:rFonts w:cs="Arial"/>
                <w:sz w:val="24"/>
                <w:szCs w:val="24"/>
              </w:rPr>
            </w:pPr>
            <w:r w:rsidRPr="00E12493">
              <w:rPr>
                <w:rFonts w:cs="Arial"/>
                <w:sz w:val="24"/>
                <w:szCs w:val="24"/>
              </w:rPr>
              <w:t>Freeway Toyota</w:t>
            </w:r>
          </w:p>
          <w:p w14:paraId="3D21A5DD" w14:textId="77777777" w:rsidR="00E12493" w:rsidRPr="00E12493" w:rsidRDefault="00E12493" w:rsidP="00E12493">
            <w:pPr>
              <w:rPr>
                <w:rFonts w:cs="Arial"/>
                <w:sz w:val="24"/>
                <w:szCs w:val="24"/>
              </w:rPr>
            </w:pPr>
            <w:r w:rsidRPr="00E12493">
              <w:rPr>
                <w:rFonts w:cs="Arial"/>
                <w:sz w:val="24"/>
                <w:szCs w:val="24"/>
              </w:rPr>
              <w:t>1835 Glendale Avenue</w:t>
            </w:r>
          </w:p>
          <w:p w14:paraId="2E99E740" w14:textId="4EE4D8A4" w:rsidR="00E12493" w:rsidRDefault="00E12493" w:rsidP="00E12493">
            <w:pPr>
              <w:rPr>
                <w:rFonts w:cs="Arial"/>
                <w:sz w:val="24"/>
                <w:szCs w:val="24"/>
              </w:rPr>
            </w:pPr>
            <w:r w:rsidRPr="00E12493">
              <w:rPr>
                <w:rFonts w:cs="Arial"/>
                <w:sz w:val="24"/>
                <w:szCs w:val="24"/>
              </w:rPr>
              <w:t>Hanford, CA 93230</w:t>
            </w:r>
          </w:p>
          <w:p w14:paraId="695661FD" w14:textId="6149527F" w:rsidR="00346991" w:rsidRPr="00FB1947" w:rsidRDefault="00E12493" w:rsidP="00135DDE">
            <w:pPr>
              <w:rPr>
                <w:rFonts w:cs="Arial"/>
                <w:sz w:val="24"/>
                <w:szCs w:val="24"/>
                <w:highlight w:val="yellow"/>
              </w:rPr>
            </w:pPr>
            <w:r>
              <w:rPr>
                <w:rFonts w:cs="Arial"/>
                <w:sz w:val="24"/>
                <w:szCs w:val="24"/>
              </w:rPr>
              <w:t>Attn: Pat Ireland</w:t>
            </w:r>
            <w:r w:rsidRPr="00CF4117">
              <w:rPr>
                <w:rFonts w:cs="Arial"/>
                <w:sz w:val="24"/>
                <w:szCs w:val="24"/>
              </w:rPr>
              <w:t xml:space="preserve"> </w:t>
            </w:r>
          </w:p>
        </w:tc>
        <w:tc>
          <w:tcPr>
            <w:tcW w:w="1890" w:type="dxa"/>
            <w:shd w:val="clear" w:color="auto" w:fill="auto"/>
            <w:tcMar>
              <w:top w:w="40" w:type="dxa"/>
              <w:bottom w:w="40" w:type="dxa"/>
            </w:tcMar>
          </w:tcPr>
          <w:p w14:paraId="29F1204B" w14:textId="77777777" w:rsidR="00346991" w:rsidRDefault="00346991" w:rsidP="00346991">
            <w:pPr>
              <w:rPr>
                <w:rFonts w:cs="Arial"/>
                <w:sz w:val="24"/>
                <w:szCs w:val="24"/>
              </w:rPr>
            </w:pPr>
            <w:r w:rsidRPr="00CF4117">
              <w:rPr>
                <w:rFonts w:cs="Arial"/>
                <w:sz w:val="24"/>
                <w:szCs w:val="24"/>
              </w:rPr>
              <w:t>Facsimile:</w:t>
            </w:r>
          </w:p>
          <w:p w14:paraId="31FA0C11" w14:textId="2270AC26" w:rsidR="00E12493" w:rsidRPr="00135DDE" w:rsidRDefault="00E12493" w:rsidP="00346991">
            <w:pPr>
              <w:rPr>
                <w:rFonts w:cs="Arial"/>
                <w:sz w:val="24"/>
                <w:szCs w:val="24"/>
              </w:rPr>
            </w:pPr>
            <w:r w:rsidRPr="00E12493">
              <w:rPr>
                <w:rFonts w:cs="Arial"/>
                <w:sz w:val="24"/>
                <w:szCs w:val="24"/>
              </w:rPr>
              <w:t>(559) 961-4601</w:t>
            </w:r>
          </w:p>
        </w:tc>
        <w:tc>
          <w:tcPr>
            <w:tcW w:w="3340" w:type="dxa"/>
            <w:shd w:val="clear" w:color="auto" w:fill="auto"/>
            <w:tcMar>
              <w:top w:w="40" w:type="dxa"/>
              <w:bottom w:w="40" w:type="dxa"/>
            </w:tcMar>
          </w:tcPr>
          <w:p w14:paraId="60ADA3E4" w14:textId="1717340F" w:rsidR="00346991" w:rsidRPr="00FB1947" w:rsidRDefault="00346991" w:rsidP="00E12493">
            <w:pPr>
              <w:jc w:val="both"/>
              <w:rPr>
                <w:sz w:val="24"/>
                <w:szCs w:val="24"/>
              </w:rPr>
            </w:pPr>
            <w:r>
              <w:rPr>
                <w:sz w:val="24"/>
                <w:szCs w:val="24"/>
              </w:rPr>
              <w:t xml:space="preserve">Email: </w:t>
            </w:r>
            <w:hyperlink r:id="rId23" w:history="1">
              <w:r w:rsidR="00E12493" w:rsidRPr="009A4F45">
                <w:rPr>
                  <w:rStyle w:val="Hyperlink"/>
                  <w:sz w:val="24"/>
                  <w:szCs w:val="24"/>
                </w:rPr>
                <w:t>patireland1962@yahoo.com</w:t>
              </w:r>
            </w:hyperlink>
          </w:p>
        </w:tc>
      </w:tr>
      <w:tr w:rsidR="00346991" w:rsidRPr="00FB1947" w14:paraId="7C1EA666" w14:textId="77777777" w:rsidTr="00A951E2">
        <w:trPr>
          <w:tblHeader/>
          <w:jc w:val="center"/>
        </w:trPr>
        <w:tc>
          <w:tcPr>
            <w:tcW w:w="1705" w:type="dxa"/>
          </w:tcPr>
          <w:p w14:paraId="2B871FC1" w14:textId="77777777" w:rsidR="00346991" w:rsidRPr="00CF4117" w:rsidRDefault="00346991" w:rsidP="00346991">
            <w:pPr>
              <w:rPr>
                <w:rFonts w:cs="Arial"/>
                <w:sz w:val="24"/>
                <w:szCs w:val="24"/>
              </w:rPr>
            </w:pPr>
            <w:r w:rsidRPr="00CF4117">
              <w:rPr>
                <w:rFonts w:cs="Arial"/>
                <w:sz w:val="24"/>
                <w:szCs w:val="24"/>
              </w:rPr>
              <w:t>Contract #</w:t>
            </w:r>
          </w:p>
          <w:p w14:paraId="770DDBF1" w14:textId="4B33FCFE" w:rsidR="00346991" w:rsidRPr="00CF4117" w:rsidRDefault="00346991" w:rsidP="00346991">
            <w:pPr>
              <w:rPr>
                <w:rFonts w:cs="Arial"/>
                <w:sz w:val="24"/>
                <w:szCs w:val="24"/>
              </w:rPr>
            </w:pPr>
            <w:r w:rsidRPr="00CF4117">
              <w:rPr>
                <w:rFonts w:cs="Arial"/>
                <w:sz w:val="24"/>
                <w:szCs w:val="24"/>
              </w:rPr>
              <w:t>1-</w:t>
            </w:r>
            <w:r>
              <w:rPr>
                <w:rFonts w:cs="Arial"/>
                <w:sz w:val="24"/>
                <w:szCs w:val="24"/>
              </w:rPr>
              <w:t>22</w:t>
            </w:r>
            <w:r w:rsidRPr="00CF4117">
              <w:rPr>
                <w:rFonts w:cs="Arial"/>
                <w:sz w:val="24"/>
                <w:szCs w:val="24"/>
              </w:rPr>
              <w:t>-23-10D</w:t>
            </w:r>
          </w:p>
        </w:tc>
        <w:tc>
          <w:tcPr>
            <w:tcW w:w="2970" w:type="dxa"/>
            <w:shd w:val="clear" w:color="auto" w:fill="auto"/>
            <w:tcMar>
              <w:top w:w="40" w:type="dxa"/>
              <w:bottom w:w="40" w:type="dxa"/>
            </w:tcMar>
          </w:tcPr>
          <w:p w14:paraId="564DEED6" w14:textId="24814A7A" w:rsidR="00346991" w:rsidRDefault="00346991" w:rsidP="00346991">
            <w:pPr>
              <w:rPr>
                <w:rFonts w:cs="Arial"/>
                <w:sz w:val="24"/>
                <w:szCs w:val="24"/>
              </w:rPr>
            </w:pPr>
            <w:r w:rsidRPr="00CF4117">
              <w:rPr>
                <w:rFonts w:cs="Arial"/>
                <w:sz w:val="24"/>
                <w:szCs w:val="24"/>
              </w:rPr>
              <w:t>U.S. Mail:</w:t>
            </w:r>
          </w:p>
          <w:p w14:paraId="664BB94F" w14:textId="77777777" w:rsidR="009A1900" w:rsidRPr="00AD652D" w:rsidRDefault="009A1900" w:rsidP="009A1900">
            <w:pPr>
              <w:rPr>
                <w:rFonts w:cs="Arial"/>
                <w:sz w:val="24"/>
                <w:szCs w:val="24"/>
              </w:rPr>
            </w:pPr>
            <w:r w:rsidRPr="00AD652D">
              <w:rPr>
                <w:rFonts w:cs="Arial"/>
                <w:sz w:val="24"/>
                <w:szCs w:val="24"/>
              </w:rPr>
              <w:t>Winner Chevrolet</w:t>
            </w:r>
          </w:p>
          <w:p w14:paraId="0210EE89" w14:textId="77777777" w:rsidR="009A1900" w:rsidRPr="00AD652D" w:rsidRDefault="009A1900" w:rsidP="009A1900">
            <w:pPr>
              <w:rPr>
                <w:rFonts w:cs="Arial"/>
                <w:sz w:val="24"/>
                <w:szCs w:val="24"/>
              </w:rPr>
            </w:pPr>
            <w:r w:rsidRPr="00AD652D">
              <w:rPr>
                <w:rFonts w:cs="Arial"/>
                <w:sz w:val="24"/>
                <w:szCs w:val="24"/>
              </w:rPr>
              <w:t>8575 Laguna Grove Drive</w:t>
            </w:r>
          </w:p>
          <w:p w14:paraId="5E9BA149" w14:textId="77777777" w:rsidR="009A1900" w:rsidRPr="00AD652D" w:rsidRDefault="009A1900" w:rsidP="009A1900">
            <w:pPr>
              <w:rPr>
                <w:rFonts w:cs="Arial"/>
                <w:sz w:val="24"/>
                <w:szCs w:val="24"/>
              </w:rPr>
            </w:pPr>
            <w:r w:rsidRPr="00AD652D">
              <w:rPr>
                <w:rFonts w:cs="Arial"/>
                <w:sz w:val="24"/>
                <w:szCs w:val="24"/>
              </w:rPr>
              <w:t>Elk Grove, CA 95757</w:t>
            </w:r>
          </w:p>
          <w:p w14:paraId="69BBB60B" w14:textId="6BBE26F7" w:rsidR="009A1900" w:rsidRPr="008E3FDA" w:rsidRDefault="009A1900" w:rsidP="009A1900">
            <w:pPr>
              <w:rPr>
                <w:rFonts w:cs="Arial"/>
                <w:sz w:val="24"/>
                <w:szCs w:val="24"/>
              </w:rPr>
            </w:pPr>
            <w:r>
              <w:rPr>
                <w:rFonts w:cs="Arial"/>
                <w:sz w:val="24"/>
                <w:szCs w:val="24"/>
              </w:rPr>
              <w:t xml:space="preserve">Attn: </w:t>
            </w:r>
            <w:r w:rsidRPr="00AD652D">
              <w:rPr>
                <w:rFonts w:cs="Arial"/>
                <w:sz w:val="24"/>
                <w:szCs w:val="24"/>
              </w:rPr>
              <w:t>Jerry Powers</w:t>
            </w:r>
          </w:p>
        </w:tc>
        <w:tc>
          <w:tcPr>
            <w:tcW w:w="1890" w:type="dxa"/>
            <w:shd w:val="clear" w:color="auto" w:fill="auto"/>
            <w:tcMar>
              <w:top w:w="40" w:type="dxa"/>
              <w:bottom w:w="40" w:type="dxa"/>
            </w:tcMar>
          </w:tcPr>
          <w:p w14:paraId="4432E408" w14:textId="77777777" w:rsidR="00346991" w:rsidRPr="00CF4117" w:rsidRDefault="00346991" w:rsidP="00346991">
            <w:pPr>
              <w:rPr>
                <w:rFonts w:cs="Arial"/>
                <w:sz w:val="24"/>
                <w:szCs w:val="24"/>
              </w:rPr>
            </w:pPr>
            <w:r w:rsidRPr="00CF4117">
              <w:rPr>
                <w:rFonts w:cs="Arial"/>
                <w:sz w:val="24"/>
                <w:szCs w:val="24"/>
              </w:rPr>
              <w:t>Facsimile:</w:t>
            </w:r>
          </w:p>
          <w:p w14:paraId="6143A9D2" w14:textId="5096F19F" w:rsidR="00346991" w:rsidRPr="00FB1947" w:rsidRDefault="009A1900" w:rsidP="00346991">
            <w:pPr>
              <w:rPr>
                <w:rFonts w:cs="Arial"/>
                <w:sz w:val="24"/>
                <w:szCs w:val="24"/>
                <w:highlight w:val="yellow"/>
              </w:rPr>
            </w:pPr>
            <w:r w:rsidRPr="009A1900">
              <w:rPr>
                <w:rFonts w:cs="Arial"/>
                <w:sz w:val="24"/>
                <w:szCs w:val="24"/>
              </w:rPr>
              <w:t>(916) 421-0149</w:t>
            </w:r>
          </w:p>
        </w:tc>
        <w:tc>
          <w:tcPr>
            <w:tcW w:w="3340" w:type="dxa"/>
            <w:shd w:val="clear" w:color="auto" w:fill="auto"/>
            <w:tcMar>
              <w:top w:w="40" w:type="dxa"/>
              <w:bottom w:w="40" w:type="dxa"/>
            </w:tcMar>
          </w:tcPr>
          <w:p w14:paraId="7BD6D7B8" w14:textId="3A6298D1" w:rsidR="009A1900" w:rsidRPr="00FB1947" w:rsidRDefault="00346991" w:rsidP="0079057D">
            <w:pPr>
              <w:jc w:val="both"/>
              <w:rPr>
                <w:sz w:val="24"/>
                <w:szCs w:val="24"/>
              </w:rPr>
            </w:pPr>
            <w:r>
              <w:rPr>
                <w:sz w:val="24"/>
                <w:szCs w:val="24"/>
              </w:rPr>
              <w:t xml:space="preserve">Email: </w:t>
            </w:r>
            <w:hyperlink r:id="rId24" w:history="1">
              <w:r w:rsidR="0079057D" w:rsidRPr="009A4F45">
                <w:rPr>
                  <w:rStyle w:val="Hyperlink"/>
                  <w:sz w:val="24"/>
                  <w:szCs w:val="24"/>
                </w:rPr>
                <w:t>jpowers@lasherauto.com</w:t>
              </w:r>
            </w:hyperlink>
          </w:p>
        </w:tc>
      </w:tr>
      <w:tr w:rsidR="00346991" w:rsidRPr="00FB1947" w14:paraId="65831C32" w14:textId="77777777" w:rsidTr="00A951E2">
        <w:trPr>
          <w:tblHeader/>
          <w:jc w:val="center"/>
        </w:trPr>
        <w:tc>
          <w:tcPr>
            <w:tcW w:w="1705" w:type="dxa"/>
          </w:tcPr>
          <w:p w14:paraId="78F73FDB" w14:textId="77777777" w:rsidR="00346991" w:rsidRPr="00CF4117" w:rsidRDefault="00346991" w:rsidP="00346991">
            <w:pPr>
              <w:rPr>
                <w:rFonts w:cs="Arial"/>
                <w:sz w:val="24"/>
                <w:szCs w:val="24"/>
              </w:rPr>
            </w:pPr>
            <w:r w:rsidRPr="00CF4117">
              <w:rPr>
                <w:rFonts w:cs="Arial"/>
                <w:sz w:val="24"/>
                <w:szCs w:val="24"/>
              </w:rPr>
              <w:t>Contract #</w:t>
            </w:r>
          </w:p>
          <w:p w14:paraId="6C7AB6B3" w14:textId="1FBA9DAE" w:rsidR="00346991" w:rsidRPr="00CF4117" w:rsidRDefault="00346991" w:rsidP="00346991">
            <w:pPr>
              <w:rPr>
                <w:rFonts w:cs="Arial"/>
                <w:sz w:val="24"/>
                <w:szCs w:val="24"/>
              </w:rPr>
            </w:pPr>
            <w:r w:rsidRPr="00CF4117">
              <w:rPr>
                <w:rFonts w:cs="Arial"/>
                <w:sz w:val="24"/>
                <w:szCs w:val="24"/>
              </w:rPr>
              <w:t>1-</w:t>
            </w:r>
            <w:r>
              <w:rPr>
                <w:rFonts w:cs="Arial"/>
                <w:sz w:val="24"/>
                <w:szCs w:val="24"/>
              </w:rPr>
              <w:t>22</w:t>
            </w:r>
            <w:r w:rsidRPr="00CF4117">
              <w:rPr>
                <w:rFonts w:cs="Arial"/>
                <w:sz w:val="24"/>
                <w:szCs w:val="24"/>
              </w:rPr>
              <w:t>-23-10E</w:t>
            </w:r>
          </w:p>
        </w:tc>
        <w:tc>
          <w:tcPr>
            <w:tcW w:w="2970" w:type="dxa"/>
            <w:shd w:val="clear" w:color="auto" w:fill="auto"/>
            <w:tcMar>
              <w:top w:w="40" w:type="dxa"/>
              <w:bottom w:w="40" w:type="dxa"/>
            </w:tcMar>
          </w:tcPr>
          <w:p w14:paraId="5D32C5DD" w14:textId="1542FF9B" w:rsidR="00346991" w:rsidRDefault="00346991" w:rsidP="00346991">
            <w:pPr>
              <w:rPr>
                <w:rFonts w:cs="Arial"/>
                <w:sz w:val="24"/>
                <w:szCs w:val="24"/>
              </w:rPr>
            </w:pPr>
            <w:r w:rsidRPr="00CF4117">
              <w:rPr>
                <w:rFonts w:cs="Arial"/>
                <w:sz w:val="24"/>
                <w:szCs w:val="24"/>
              </w:rPr>
              <w:t>U.S. Mail:</w:t>
            </w:r>
          </w:p>
          <w:p w14:paraId="16C2D3F0" w14:textId="77777777" w:rsidR="00394122" w:rsidRPr="00394122" w:rsidRDefault="00394122" w:rsidP="00394122">
            <w:pPr>
              <w:rPr>
                <w:rFonts w:cs="Arial"/>
                <w:sz w:val="24"/>
                <w:szCs w:val="24"/>
              </w:rPr>
            </w:pPr>
            <w:r w:rsidRPr="00394122">
              <w:rPr>
                <w:rFonts w:cs="Arial"/>
                <w:sz w:val="24"/>
                <w:szCs w:val="24"/>
              </w:rPr>
              <w:t xml:space="preserve">US Fleet Source </w:t>
            </w:r>
          </w:p>
          <w:p w14:paraId="4B4959AE" w14:textId="77777777" w:rsidR="00394122" w:rsidRPr="00394122" w:rsidRDefault="00394122" w:rsidP="00394122">
            <w:pPr>
              <w:rPr>
                <w:rFonts w:cs="Arial"/>
                <w:sz w:val="24"/>
                <w:szCs w:val="24"/>
              </w:rPr>
            </w:pPr>
            <w:r w:rsidRPr="00394122">
              <w:rPr>
                <w:rFonts w:cs="Arial"/>
                <w:sz w:val="24"/>
                <w:szCs w:val="24"/>
              </w:rPr>
              <w:t>979 S. Village Oaks Drive</w:t>
            </w:r>
          </w:p>
          <w:p w14:paraId="3ABFD0DC" w14:textId="539D7413" w:rsidR="00346991" w:rsidRPr="00FB1947" w:rsidRDefault="00394122" w:rsidP="009A1900">
            <w:pPr>
              <w:rPr>
                <w:rFonts w:cs="Arial"/>
                <w:sz w:val="24"/>
                <w:szCs w:val="24"/>
                <w:highlight w:val="yellow"/>
              </w:rPr>
            </w:pPr>
            <w:r w:rsidRPr="00394122">
              <w:rPr>
                <w:rFonts w:cs="Arial"/>
                <w:sz w:val="24"/>
                <w:szCs w:val="24"/>
              </w:rPr>
              <w:t>Covina, Ca 91724</w:t>
            </w:r>
          </w:p>
        </w:tc>
        <w:tc>
          <w:tcPr>
            <w:tcW w:w="1890" w:type="dxa"/>
            <w:shd w:val="clear" w:color="auto" w:fill="auto"/>
            <w:tcMar>
              <w:top w:w="40" w:type="dxa"/>
              <w:bottom w:w="40" w:type="dxa"/>
            </w:tcMar>
          </w:tcPr>
          <w:p w14:paraId="36B51B60" w14:textId="77777777" w:rsidR="00346991" w:rsidRDefault="00346991" w:rsidP="00346991">
            <w:pPr>
              <w:rPr>
                <w:rFonts w:cs="Arial"/>
                <w:sz w:val="24"/>
                <w:szCs w:val="24"/>
              </w:rPr>
            </w:pPr>
            <w:r w:rsidRPr="00CF4117">
              <w:rPr>
                <w:rFonts w:cs="Arial"/>
                <w:sz w:val="24"/>
                <w:szCs w:val="24"/>
              </w:rPr>
              <w:t>Facsimile:</w:t>
            </w:r>
          </w:p>
          <w:p w14:paraId="6BBC6E0C" w14:textId="645E29C5" w:rsidR="009A1900" w:rsidRPr="00135DDE" w:rsidRDefault="009A1900" w:rsidP="00346991">
            <w:pPr>
              <w:rPr>
                <w:rFonts w:cs="Arial"/>
                <w:sz w:val="24"/>
                <w:szCs w:val="24"/>
              </w:rPr>
            </w:pPr>
            <w:r>
              <w:rPr>
                <w:rFonts w:cs="Arial"/>
                <w:sz w:val="24"/>
                <w:szCs w:val="24"/>
              </w:rPr>
              <w:t>(626) 228-3077</w:t>
            </w:r>
          </w:p>
        </w:tc>
        <w:tc>
          <w:tcPr>
            <w:tcW w:w="3340" w:type="dxa"/>
            <w:shd w:val="clear" w:color="auto" w:fill="auto"/>
            <w:tcMar>
              <w:top w:w="40" w:type="dxa"/>
              <w:bottom w:w="40" w:type="dxa"/>
            </w:tcMar>
          </w:tcPr>
          <w:p w14:paraId="0EDCFAF9" w14:textId="167F2875" w:rsidR="009A1900" w:rsidRDefault="00346991" w:rsidP="00346991">
            <w:pPr>
              <w:jc w:val="both"/>
              <w:rPr>
                <w:sz w:val="24"/>
                <w:szCs w:val="24"/>
              </w:rPr>
            </w:pPr>
            <w:r>
              <w:rPr>
                <w:sz w:val="24"/>
                <w:szCs w:val="24"/>
              </w:rPr>
              <w:t xml:space="preserve">Email: </w:t>
            </w:r>
            <w:hyperlink r:id="rId25" w:history="1">
              <w:r w:rsidR="009A1900" w:rsidRPr="009A4F45">
                <w:rPr>
                  <w:rStyle w:val="Hyperlink"/>
                  <w:sz w:val="24"/>
                  <w:szCs w:val="24"/>
                </w:rPr>
                <w:t>info@usfleetsource.com</w:t>
              </w:r>
            </w:hyperlink>
          </w:p>
          <w:p w14:paraId="36D6B24E" w14:textId="51622C3E" w:rsidR="00346991" w:rsidRPr="00FB1947" w:rsidRDefault="00346991" w:rsidP="00346991">
            <w:pPr>
              <w:rPr>
                <w:sz w:val="24"/>
                <w:szCs w:val="24"/>
              </w:rPr>
            </w:pPr>
          </w:p>
        </w:tc>
      </w:tr>
    </w:tbl>
    <w:p w14:paraId="3A4B735A" w14:textId="7DC996B9" w:rsidR="00A015E4" w:rsidRPr="00FB1947" w:rsidRDefault="00A015E4" w:rsidP="00B12B9B">
      <w:pPr>
        <w:spacing w:before="240" w:after="200"/>
        <w:ind w:left="540"/>
        <w:rPr>
          <w:rFonts w:cs="Arial"/>
          <w:sz w:val="24"/>
          <w:szCs w:val="24"/>
        </w:rPr>
      </w:pPr>
      <w:r w:rsidRPr="00FB1947">
        <w:rPr>
          <w:rFonts w:cs="Arial"/>
          <w:sz w:val="24"/>
          <w:szCs w:val="24"/>
        </w:rPr>
        <w:t xml:space="preserve">When using </w:t>
      </w:r>
      <w:r w:rsidR="00697085" w:rsidRPr="00FB1947">
        <w:rPr>
          <w:rFonts w:cs="Arial"/>
          <w:sz w:val="24"/>
          <w:szCs w:val="24"/>
        </w:rPr>
        <w:t xml:space="preserve">any of the </w:t>
      </w:r>
      <w:r w:rsidRPr="00FB1947">
        <w:rPr>
          <w:rFonts w:cs="Arial"/>
          <w:sz w:val="24"/>
          <w:szCs w:val="24"/>
        </w:rPr>
        <w:t>ordering methods</w:t>
      </w:r>
      <w:r w:rsidR="00DC6F65" w:rsidRPr="00FB1947">
        <w:rPr>
          <w:rFonts w:cs="Arial"/>
          <w:sz w:val="24"/>
          <w:szCs w:val="24"/>
        </w:rPr>
        <w:t xml:space="preserve"> specified above</w:t>
      </w:r>
      <w:r w:rsidRPr="00FB1947">
        <w:rPr>
          <w:rFonts w:cs="Arial"/>
          <w:sz w:val="24"/>
          <w:szCs w:val="24"/>
        </w:rPr>
        <w:t>, all State departments must conform to proper State pro</w:t>
      </w:r>
      <w:r w:rsidR="00B12B9B">
        <w:rPr>
          <w:rFonts w:cs="Arial"/>
          <w:sz w:val="24"/>
          <w:szCs w:val="24"/>
        </w:rPr>
        <w:t>cedures.</w:t>
      </w:r>
    </w:p>
    <w:p w14:paraId="7B9516A3" w14:textId="77777777" w:rsidR="002C6912" w:rsidRPr="00FB1947" w:rsidRDefault="00D01E1F" w:rsidP="002A4A95">
      <w:pPr>
        <w:pStyle w:val="Heading1"/>
      </w:pPr>
      <w:bookmarkStart w:id="1224" w:name="_Toc141867381"/>
      <w:r w:rsidRPr="00FB1947">
        <w:t>ORDER ACCEPTANCE</w:t>
      </w:r>
      <w:bookmarkEnd w:id="1224"/>
    </w:p>
    <w:p w14:paraId="2D3B69BA" w14:textId="0D33263D" w:rsidR="008941FE" w:rsidRPr="00CF4117" w:rsidRDefault="008941FE" w:rsidP="00135DDE">
      <w:pPr>
        <w:spacing w:after="200"/>
        <w:ind w:left="540"/>
        <w:rPr>
          <w:rFonts w:cs="Arial"/>
          <w:sz w:val="24"/>
        </w:rPr>
      </w:pPr>
      <w:r w:rsidRPr="00CF4117">
        <w:rPr>
          <w:rFonts w:cs="Arial"/>
          <w:sz w:val="24"/>
        </w:rPr>
        <w:t xml:space="preserve">The Contractor shall accept orders from any State department or local governmental agency. The Contractor shall </w:t>
      </w:r>
      <w:r w:rsidRPr="00CF4117">
        <w:rPr>
          <w:rFonts w:cs="Arial"/>
          <w:sz w:val="24"/>
          <w:u w:val="single"/>
        </w:rPr>
        <w:t>not</w:t>
      </w:r>
      <w:r w:rsidRPr="00CF4117">
        <w:rPr>
          <w:rFonts w:cs="Arial"/>
          <w:sz w:val="24"/>
        </w:rPr>
        <w:t xml:space="preserve"> accept purchase documents for this contract that:</w:t>
      </w:r>
    </w:p>
    <w:p w14:paraId="5B53C5D5" w14:textId="77777777" w:rsidR="008941FE" w:rsidRPr="00CF4117" w:rsidRDefault="008941FE" w:rsidP="00CB0E12">
      <w:pPr>
        <w:numPr>
          <w:ilvl w:val="0"/>
          <w:numId w:val="6"/>
        </w:numPr>
        <w:tabs>
          <w:tab w:val="clear" w:pos="780"/>
        </w:tabs>
        <w:overflowPunct w:val="0"/>
        <w:autoSpaceDE w:val="0"/>
        <w:autoSpaceDN w:val="0"/>
        <w:adjustRightInd w:val="0"/>
        <w:ind w:left="900"/>
        <w:textAlignment w:val="baseline"/>
        <w:rPr>
          <w:rFonts w:cs="Arial"/>
          <w:sz w:val="24"/>
        </w:rPr>
      </w:pPr>
      <w:r w:rsidRPr="00CF4117">
        <w:rPr>
          <w:rFonts w:cs="Arial"/>
          <w:sz w:val="24"/>
        </w:rPr>
        <w:t xml:space="preserve">Are incomplete; </w:t>
      </w:r>
    </w:p>
    <w:p w14:paraId="370AB374" w14:textId="77777777" w:rsidR="008941FE" w:rsidRDefault="008941FE" w:rsidP="00CB0E12">
      <w:pPr>
        <w:numPr>
          <w:ilvl w:val="0"/>
          <w:numId w:val="6"/>
        </w:numPr>
        <w:tabs>
          <w:tab w:val="clear" w:pos="780"/>
          <w:tab w:val="num" w:pos="540"/>
        </w:tabs>
        <w:overflowPunct w:val="0"/>
        <w:autoSpaceDE w:val="0"/>
        <w:autoSpaceDN w:val="0"/>
        <w:adjustRightInd w:val="0"/>
        <w:ind w:left="900"/>
        <w:textAlignment w:val="baseline"/>
        <w:rPr>
          <w:rFonts w:cs="Arial"/>
          <w:sz w:val="24"/>
        </w:rPr>
      </w:pPr>
      <w:r w:rsidRPr="00CF4117">
        <w:rPr>
          <w:rFonts w:cs="Arial"/>
          <w:sz w:val="24"/>
        </w:rPr>
        <w:t xml:space="preserve">Are submitted without </w:t>
      </w:r>
      <w:r w:rsidRPr="008941FE">
        <w:rPr>
          <w:rFonts w:cs="Arial"/>
          <w:sz w:val="24"/>
        </w:rPr>
        <w:t>OFAM approval stamp</w:t>
      </w:r>
    </w:p>
    <w:p w14:paraId="2901062E" w14:textId="07CBF88B" w:rsidR="008941FE" w:rsidRPr="00CF4117" w:rsidRDefault="008941FE" w:rsidP="00CB0E12">
      <w:pPr>
        <w:numPr>
          <w:ilvl w:val="0"/>
          <w:numId w:val="6"/>
        </w:numPr>
        <w:tabs>
          <w:tab w:val="clear" w:pos="780"/>
          <w:tab w:val="num" w:pos="540"/>
        </w:tabs>
        <w:overflowPunct w:val="0"/>
        <w:autoSpaceDE w:val="0"/>
        <w:autoSpaceDN w:val="0"/>
        <w:adjustRightInd w:val="0"/>
        <w:ind w:left="900"/>
        <w:textAlignment w:val="baseline"/>
        <w:rPr>
          <w:rFonts w:cs="Arial"/>
          <w:sz w:val="24"/>
        </w:rPr>
      </w:pPr>
      <w:r w:rsidRPr="00CF4117">
        <w:rPr>
          <w:rFonts w:cs="Arial"/>
          <w:sz w:val="24"/>
        </w:rPr>
        <w:t>Contain non-contract items; or</w:t>
      </w:r>
    </w:p>
    <w:p w14:paraId="2756D925" w14:textId="77777777" w:rsidR="008941FE" w:rsidRPr="00CF4117" w:rsidRDefault="008941FE" w:rsidP="00CB0E12">
      <w:pPr>
        <w:numPr>
          <w:ilvl w:val="0"/>
          <w:numId w:val="6"/>
        </w:numPr>
        <w:tabs>
          <w:tab w:val="clear" w:pos="780"/>
          <w:tab w:val="num" w:pos="540"/>
        </w:tabs>
        <w:overflowPunct w:val="0"/>
        <w:autoSpaceDE w:val="0"/>
        <w:autoSpaceDN w:val="0"/>
        <w:adjustRightInd w:val="0"/>
        <w:spacing w:after="200"/>
        <w:ind w:left="900"/>
        <w:textAlignment w:val="baseline"/>
        <w:rPr>
          <w:rFonts w:cs="Arial"/>
          <w:sz w:val="24"/>
        </w:rPr>
      </w:pPr>
      <w:r w:rsidRPr="00CF4117">
        <w:rPr>
          <w:rFonts w:cs="Arial"/>
          <w:sz w:val="24"/>
        </w:rPr>
        <w:t>Contain non-contract terms and conditions.</w:t>
      </w:r>
    </w:p>
    <w:p w14:paraId="04850941" w14:textId="122E4175" w:rsidR="0050727D" w:rsidRDefault="008941FE" w:rsidP="00DF4879">
      <w:pPr>
        <w:tabs>
          <w:tab w:val="left" w:pos="540"/>
          <w:tab w:val="left" w:pos="900"/>
          <w:tab w:val="left" w:pos="1260"/>
          <w:tab w:val="left" w:pos="1620"/>
          <w:tab w:val="left" w:pos="3600"/>
        </w:tabs>
        <w:spacing w:after="200"/>
        <w:ind w:left="540"/>
        <w:rPr>
          <w:rFonts w:cs="Arial"/>
          <w:sz w:val="24"/>
        </w:rPr>
      </w:pPr>
      <w:r w:rsidRPr="00CF4117">
        <w:rPr>
          <w:rFonts w:cs="Arial"/>
          <w:sz w:val="24"/>
        </w:rPr>
        <w:t>The Contractor must not refuse to accept orders from any State department or local governmental agency for any other reason without written authorization from the CA.</w:t>
      </w:r>
    </w:p>
    <w:p w14:paraId="0825DA7F" w14:textId="1F967529" w:rsidR="002C6912" w:rsidRPr="00FB1947" w:rsidRDefault="003C49C8" w:rsidP="002A4A95">
      <w:pPr>
        <w:pStyle w:val="Heading1"/>
      </w:pPr>
      <w:bookmarkStart w:id="1225" w:name="_Toc20301351"/>
      <w:bookmarkStart w:id="1226" w:name="_Toc20301704"/>
      <w:bookmarkStart w:id="1227" w:name="_Toc20302056"/>
      <w:bookmarkStart w:id="1228" w:name="_Toc20302407"/>
      <w:bookmarkStart w:id="1229" w:name="_Toc20302759"/>
      <w:bookmarkStart w:id="1230" w:name="_Toc20303111"/>
      <w:bookmarkStart w:id="1231" w:name="_Toc20303463"/>
      <w:bookmarkStart w:id="1232" w:name="_Toc20303815"/>
      <w:bookmarkStart w:id="1233" w:name="_Toc20304166"/>
      <w:bookmarkStart w:id="1234" w:name="_Toc20304517"/>
      <w:bookmarkStart w:id="1235" w:name="_Toc20304868"/>
      <w:bookmarkStart w:id="1236" w:name="_Toc20304249"/>
      <w:bookmarkStart w:id="1237" w:name="_Toc20301352"/>
      <w:bookmarkStart w:id="1238" w:name="_Toc20301705"/>
      <w:bookmarkStart w:id="1239" w:name="_Toc20302057"/>
      <w:bookmarkStart w:id="1240" w:name="_Toc20302408"/>
      <w:bookmarkStart w:id="1241" w:name="_Toc20302760"/>
      <w:bookmarkStart w:id="1242" w:name="_Toc20303112"/>
      <w:bookmarkStart w:id="1243" w:name="_Toc20303464"/>
      <w:bookmarkStart w:id="1244" w:name="_Toc20303816"/>
      <w:bookmarkStart w:id="1245" w:name="_Toc20304167"/>
      <w:bookmarkStart w:id="1246" w:name="_Toc20304518"/>
      <w:bookmarkStart w:id="1247" w:name="_Toc20304869"/>
      <w:bookmarkStart w:id="1248" w:name="_Toc20304295"/>
      <w:bookmarkStart w:id="1249" w:name="_Toc20301353"/>
      <w:bookmarkStart w:id="1250" w:name="_Toc20301706"/>
      <w:bookmarkStart w:id="1251" w:name="_Toc20302058"/>
      <w:bookmarkStart w:id="1252" w:name="_Toc20302409"/>
      <w:bookmarkStart w:id="1253" w:name="_Toc20302761"/>
      <w:bookmarkStart w:id="1254" w:name="_Toc20303113"/>
      <w:bookmarkStart w:id="1255" w:name="_Toc20303465"/>
      <w:bookmarkStart w:id="1256" w:name="_Toc20303817"/>
      <w:bookmarkStart w:id="1257" w:name="_Toc20304168"/>
      <w:bookmarkStart w:id="1258" w:name="_Toc20304519"/>
      <w:bookmarkStart w:id="1259" w:name="_Toc20304870"/>
      <w:bookmarkStart w:id="1260" w:name="_Toc20304305"/>
      <w:bookmarkStart w:id="1261" w:name="_Toc20301354"/>
      <w:bookmarkStart w:id="1262" w:name="_Toc20301707"/>
      <w:bookmarkStart w:id="1263" w:name="_Toc20302059"/>
      <w:bookmarkStart w:id="1264" w:name="_Toc20302410"/>
      <w:bookmarkStart w:id="1265" w:name="_Toc20302762"/>
      <w:bookmarkStart w:id="1266" w:name="_Toc20303114"/>
      <w:bookmarkStart w:id="1267" w:name="_Toc20303466"/>
      <w:bookmarkStart w:id="1268" w:name="_Toc20303818"/>
      <w:bookmarkStart w:id="1269" w:name="_Toc20304169"/>
      <w:bookmarkStart w:id="1270" w:name="_Toc20304520"/>
      <w:bookmarkStart w:id="1271" w:name="_Toc20304871"/>
      <w:bookmarkStart w:id="1272" w:name="_Toc20304318"/>
      <w:bookmarkStart w:id="1273" w:name="_Toc20301355"/>
      <w:bookmarkStart w:id="1274" w:name="_Toc20301708"/>
      <w:bookmarkStart w:id="1275" w:name="_Toc20302060"/>
      <w:bookmarkStart w:id="1276" w:name="_Toc20302411"/>
      <w:bookmarkStart w:id="1277" w:name="_Toc20302763"/>
      <w:bookmarkStart w:id="1278" w:name="_Toc20303115"/>
      <w:bookmarkStart w:id="1279" w:name="_Toc20303467"/>
      <w:bookmarkStart w:id="1280" w:name="_Toc20303819"/>
      <w:bookmarkStart w:id="1281" w:name="_Toc20304170"/>
      <w:bookmarkStart w:id="1282" w:name="_Toc20304521"/>
      <w:bookmarkStart w:id="1283" w:name="_Toc20304872"/>
      <w:bookmarkStart w:id="1284" w:name="_Toc20304335"/>
      <w:bookmarkStart w:id="1285" w:name="_Toc20301356"/>
      <w:bookmarkStart w:id="1286" w:name="_Toc20301709"/>
      <w:bookmarkStart w:id="1287" w:name="_Toc20302061"/>
      <w:bookmarkStart w:id="1288" w:name="_Toc20302412"/>
      <w:bookmarkStart w:id="1289" w:name="_Toc20302764"/>
      <w:bookmarkStart w:id="1290" w:name="_Toc20303116"/>
      <w:bookmarkStart w:id="1291" w:name="_Toc20303468"/>
      <w:bookmarkStart w:id="1292" w:name="_Toc20303820"/>
      <w:bookmarkStart w:id="1293" w:name="_Toc20304171"/>
      <w:bookmarkStart w:id="1294" w:name="_Toc20304522"/>
      <w:bookmarkStart w:id="1295" w:name="_Toc20304873"/>
      <w:bookmarkStart w:id="1296" w:name="_Toc20304339"/>
      <w:bookmarkStart w:id="1297" w:name="_Toc20301357"/>
      <w:bookmarkStart w:id="1298" w:name="_Toc20301710"/>
      <w:bookmarkStart w:id="1299" w:name="_Toc20302062"/>
      <w:bookmarkStart w:id="1300" w:name="_Toc20302413"/>
      <w:bookmarkStart w:id="1301" w:name="_Toc20302765"/>
      <w:bookmarkStart w:id="1302" w:name="_Toc20303117"/>
      <w:bookmarkStart w:id="1303" w:name="_Toc20303469"/>
      <w:bookmarkStart w:id="1304" w:name="_Toc20303821"/>
      <w:bookmarkStart w:id="1305" w:name="_Toc20304172"/>
      <w:bookmarkStart w:id="1306" w:name="_Toc20304523"/>
      <w:bookmarkStart w:id="1307" w:name="_Toc20304874"/>
      <w:bookmarkStart w:id="1308" w:name="_Toc20304358"/>
      <w:bookmarkStart w:id="1309" w:name="_Toc141867382"/>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r w:rsidRPr="00FB1947">
        <w:t xml:space="preserve">ORDER </w:t>
      </w:r>
      <w:r w:rsidR="00001806">
        <w:t>ACKNOWLEDMENT</w:t>
      </w:r>
      <w:bookmarkEnd w:id="1309"/>
    </w:p>
    <w:p w14:paraId="0241C8E4" w14:textId="77777777" w:rsidR="008941FE" w:rsidRPr="00CF4117" w:rsidRDefault="008941FE" w:rsidP="001F371C">
      <w:pPr>
        <w:spacing w:after="200"/>
        <w:ind w:left="540"/>
        <w:rPr>
          <w:rFonts w:cs="Arial"/>
          <w:sz w:val="24"/>
        </w:rPr>
      </w:pPr>
      <w:r w:rsidRPr="00CF4117">
        <w:rPr>
          <w:rFonts w:cs="Arial"/>
          <w:sz w:val="24"/>
        </w:rPr>
        <w:t>The Contractor will provide the ordering agencies with an order receipt acknowledgment via e-mail/facsimile within ten (10) calendar days after receipt of an order.  The acknowledgement will include:</w:t>
      </w:r>
    </w:p>
    <w:p w14:paraId="30C47D8A" w14:textId="77777777" w:rsidR="008941FE" w:rsidRPr="00CF4117" w:rsidRDefault="008941FE" w:rsidP="00CB0E12">
      <w:pPr>
        <w:numPr>
          <w:ilvl w:val="0"/>
          <w:numId w:val="11"/>
        </w:numPr>
        <w:tabs>
          <w:tab w:val="left" w:pos="612"/>
        </w:tabs>
        <w:overflowPunct w:val="0"/>
        <w:autoSpaceDE w:val="0"/>
        <w:autoSpaceDN w:val="0"/>
        <w:adjustRightInd w:val="0"/>
        <w:ind w:left="619" w:hanging="79"/>
        <w:jc w:val="both"/>
        <w:textAlignment w:val="baseline"/>
        <w:rPr>
          <w:rFonts w:cs="Arial"/>
          <w:sz w:val="24"/>
        </w:rPr>
      </w:pPr>
      <w:r w:rsidRPr="00CF4117">
        <w:rPr>
          <w:rFonts w:cs="Arial"/>
          <w:sz w:val="24"/>
        </w:rPr>
        <w:t>Ordering Agency Name</w:t>
      </w:r>
    </w:p>
    <w:p w14:paraId="7D10DF23" w14:textId="77777777" w:rsidR="008941FE" w:rsidRPr="00CF4117" w:rsidRDefault="008941FE" w:rsidP="00CB0E12">
      <w:pPr>
        <w:numPr>
          <w:ilvl w:val="0"/>
          <w:numId w:val="11"/>
        </w:numPr>
        <w:tabs>
          <w:tab w:val="left" w:pos="612"/>
        </w:tabs>
        <w:overflowPunct w:val="0"/>
        <w:autoSpaceDE w:val="0"/>
        <w:autoSpaceDN w:val="0"/>
        <w:adjustRightInd w:val="0"/>
        <w:ind w:left="619" w:hanging="79"/>
        <w:jc w:val="both"/>
        <w:textAlignment w:val="baseline"/>
        <w:rPr>
          <w:rFonts w:cs="Arial"/>
          <w:sz w:val="24"/>
        </w:rPr>
      </w:pPr>
      <w:r w:rsidRPr="00CF4117">
        <w:rPr>
          <w:rFonts w:cs="Arial"/>
          <w:sz w:val="24"/>
        </w:rPr>
        <w:t>Agency Order Number (Purchase Order Number)</w:t>
      </w:r>
    </w:p>
    <w:p w14:paraId="0B4D47EA" w14:textId="77777777" w:rsidR="008941FE" w:rsidRPr="00CF4117" w:rsidRDefault="008941FE" w:rsidP="00CB0E12">
      <w:pPr>
        <w:numPr>
          <w:ilvl w:val="0"/>
          <w:numId w:val="11"/>
        </w:numPr>
        <w:tabs>
          <w:tab w:val="left" w:pos="612"/>
        </w:tabs>
        <w:overflowPunct w:val="0"/>
        <w:autoSpaceDE w:val="0"/>
        <w:autoSpaceDN w:val="0"/>
        <w:adjustRightInd w:val="0"/>
        <w:ind w:left="619" w:hanging="79"/>
        <w:jc w:val="both"/>
        <w:textAlignment w:val="baseline"/>
        <w:rPr>
          <w:rFonts w:cs="Arial"/>
          <w:sz w:val="24"/>
        </w:rPr>
      </w:pPr>
      <w:r w:rsidRPr="00CF4117">
        <w:rPr>
          <w:rFonts w:cs="Arial"/>
          <w:sz w:val="24"/>
        </w:rPr>
        <w:lastRenderedPageBreak/>
        <w:t>Description of Goods</w:t>
      </w:r>
    </w:p>
    <w:p w14:paraId="2ECC9BC6" w14:textId="77777777" w:rsidR="008941FE" w:rsidRPr="00CF4117" w:rsidRDefault="008941FE" w:rsidP="00CB0E12">
      <w:pPr>
        <w:widowControl w:val="0"/>
        <w:numPr>
          <w:ilvl w:val="0"/>
          <w:numId w:val="11"/>
        </w:numPr>
        <w:tabs>
          <w:tab w:val="left" w:pos="612"/>
        </w:tabs>
        <w:ind w:left="619" w:hanging="79"/>
        <w:jc w:val="both"/>
        <w:rPr>
          <w:rFonts w:cs="Arial"/>
          <w:sz w:val="24"/>
        </w:rPr>
      </w:pPr>
      <w:r w:rsidRPr="00CF4117">
        <w:rPr>
          <w:rFonts w:cs="Arial"/>
          <w:sz w:val="24"/>
        </w:rPr>
        <w:t>Vehicle Model Year</w:t>
      </w:r>
    </w:p>
    <w:p w14:paraId="7A80C482" w14:textId="77777777" w:rsidR="008941FE" w:rsidRPr="00CF4117" w:rsidRDefault="008941FE" w:rsidP="00CB0E12">
      <w:pPr>
        <w:numPr>
          <w:ilvl w:val="0"/>
          <w:numId w:val="11"/>
        </w:numPr>
        <w:tabs>
          <w:tab w:val="left" w:pos="612"/>
        </w:tabs>
        <w:overflowPunct w:val="0"/>
        <w:autoSpaceDE w:val="0"/>
        <w:autoSpaceDN w:val="0"/>
        <w:adjustRightInd w:val="0"/>
        <w:ind w:left="619" w:hanging="79"/>
        <w:jc w:val="both"/>
        <w:textAlignment w:val="baseline"/>
        <w:rPr>
          <w:rFonts w:cs="Arial"/>
          <w:sz w:val="24"/>
        </w:rPr>
      </w:pPr>
      <w:r w:rsidRPr="00CF4117">
        <w:rPr>
          <w:rFonts w:cs="Arial"/>
          <w:sz w:val="24"/>
        </w:rPr>
        <w:t>Total Cost</w:t>
      </w:r>
    </w:p>
    <w:p w14:paraId="38FF974D" w14:textId="77777777" w:rsidR="008941FE" w:rsidRPr="00CF4117" w:rsidRDefault="008941FE" w:rsidP="00CB0E12">
      <w:pPr>
        <w:numPr>
          <w:ilvl w:val="0"/>
          <w:numId w:val="11"/>
        </w:numPr>
        <w:tabs>
          <w:tab w:val="left" w:pos="612"/>
        </w:tabs>
        <w:overflowPunct w:val="0"/>
        <w:autoSpaceDE w:val="0"/>
        <w:autoSpaceDN w:val="0"/>
        <w:adjustRightInd w:val="0"/>
        <w:ind w:left="619" w:hanging="79"/>
        <w:jc w:val="both"/>
        <w:textAlignment w:val="baseline"/>
        <w:rPr>
          <w:rFonts w:cs="Arial"/>
          <w:sz w:val="24"/>
        </w:rPr>
      </w:pPr>
      <w:r w:rsidRPr="00CF4117">
        <w:rPr>
          <w:rFonts w:cs="Arial"/>
          <w:sz w:val="24"/>
        </w:rPr>
        <w:t>Date order is placed with manufacturer</w:t>
      </w:r>
    </w:p>
    <w:p w14:paraId="405C4A5A" w14:textId="77777777" w:rsidR="008941FE" w:rsidRPr="00CF4117" w:rsidRDefault="008941FE" w:rsidP="00CB0E12">
      <w:pPr>
        <w:numPr>
          <w:ilvl w:val="0"/>
          <w:numId w:val="11"/>
        </w:numPr>
        <w:tabs>
          <w:tab w:val="left" w:pos="612"/>
        </w:tabs>
        <w:overflowPunct w:val="0"/>
        <w:autoSpaceDE w:val="0"/>
        <w:autoSpaceDN w:val="0"/>
        <w:adjustRightInd w:val="0"/>
        <w:ind w:left="619" w:hanging="79"/>
        <w:jc w:val="both"/>
        <w:textAlignment w:val="baseline"/>
        <w:rPr>
          <w:rFonts w:cs="Arial"/>
          <w:sz w:val="24"/>
        </w:rPr>
      </w:pPr>
      <w:r w:rsidRPr="00CF4117">
        <w:rPr>
          <w:rFonts w:cs="Arial"/>
          <w:sz w:val="24"/>
        </w:rPr>
        <w:t>Anticipated Delivery Date</w:t>
      </w:r>
    </w:p>
    <w:p w14:paraId="2F9D2F52" w14:textId="57D27A3D" w:rsidR="008941FE" w:rsidRPr="00CF4117" w:rsidRDefault="008941FE" w:rsidP="00CB0E12">
      <w:pPr>
        <w:widowControl w:val="0"/>
        <w:numPr>
          <w:ilvl w:val="0"/>
          <w:numId w:val="11"/>
        </w:numPr>
        <w:tabs>
          <w:tab w:val="left" w:pos="612"/>
        </w:tabs>
        <w:ind w:left="619" w:hanging="79"/>
        <w:jc w:val="both"/>
        <w:rPr>
          <w:rFonts w:cs="Arial"/>
          <w:sz w:val="24"/>
        </w:rPr>
      </w:pPr>
      <w:r w:rsidRPr="00CF4117">
        <w:rPr>
          <w:rFonts w:cs="Arial"/>
          <w:sz w:val="24"/>
        </w:rPr>
        <w:t>Delayed Production Notification (if applicable)</w:t>
      </w:r>
    </w:p>
    <w:p w14:paraId="2A6534E4" w14:textId="2528137A" w:rsidR="008941FE" w:rsidRPr="00CF4117" w:rsidRDefault="008941FE" w:rsidP="00CB0E12">
      <w:pPr>
        <w:widowControl w:val="0"/>
        <w:numPr>
          <w:ilvl w:val="0"/>
          <w:numId w:val="11"/>
        </w:numPr>
        <w:tabs>
          <w:tab w:val="left" w:pos="612"/>
        </w:tabs>
        <w:spacing w:after="200"/>
        <w:ind w:left="619" w:hanging="79"/>
        <w:jc w:val="both"/>
        <w:rPr>
          <w:rFonts w:cs="Arial"/>
          <w:sz w:val="24"/>
        </w:rPr>
      </w:pPr>
      <w:r w:rsidRPr="00CF4117">
        <w:rPr>
          <w:rFonts w:cs="Arial"/>
          <w:sz w:val="24"/>
        </w:rPr>
        <w:t>Discontinued Vehicle Notification (if applicable)</w:t>
      </w:r>
    </w:p>
    <w:p w14:paraId="07AAD557" w14:textId="40A86DE5" w:rsidR="008941FE" w:rsidRPr="00CF4117" w:rsidRDefault="008941FE" w:rsidP="0064177A">
      <w:pPr>
        <w:widowControl w:val="0"/>
        <w:tabs>
          <w:tab w:val="left" w:pos="-360"/>
          <w:tab w:val="left" w:pos="360"/>
          <w:tab w:val="left" w:pos="540"/>
          <w:tab w:val="left" w:pos="2160"/>
          <w:tab w:val="left" w:pos="2250"/>
          <w:tab w:val="left" w:pos="23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200"/>
        <w:ind w:left="540"/>
        <w:rPr>
          <w:rFonts w:cs="Arial"/>
          <w:sz w:val="24"/>
        </w:rPr>
      </w:pPr>
      <w:r w:rsidRPr="00CF4117">
        <w:rPr>
          <w:rFonts w:cs="Arial"/>
          <w:sz w:val="24"/>
        </w:rPr>
        <w:t>Contractor shall notify the ordering agency of any delays in production or delays in orders being accepted by the manufacturer for any period of time. Contractor shall provide estimated productio</w:t>
      </w:r>
      <w:r>
        <w:rPr>
          <w:rFonts w:cs="Arial"/>
          <w:sz w:val="24"/>
        </w:rPr>
        <w:t>n start date and delivery date.</w:t>
      </w:r>
    </w:p>
    <w:p w14:paraId="2616D9FB" w14:textId="0D9DCC64" w:rsidR="002C6912" w:rsidRPr="00FB1947" w:rsidRDefault="00001806" w:rsidP="002A4A95">
      <w:pPr>
        <w:pStyle w:val="Heading1"/>
      </w:pPr>
      <w:bookmarkStart w:id="1310" w:name="_Toc20301359"/>
      <w:bookmarkStart w:id="1311" w:name="_Toc20301712"/>
      <w:bookmarkStart w:id="1312" w:name="_Toc20302064"/>
      <w:bookmarkStart w:id="1313" w:name="_Toc20302415"/>
      <w:bookmarkStart w:id="1314" w:name="_Toc20302767"/>
      <w:bookmarkStart w:id="1315" w:name="_Toc20303119"/>
      <w:bookmarkStart w:id="1316" w:name="_Toc20303471"/>
      <w:bookmarkStart w:id="1317" w:name="_Toc20303823"/>
      <w:bookmarkStart w:id="1318" w:name="_Toc20304174"/>
      <w:bookmarkStart w:id="1319" w:name="_Toc20304525"/>
      <w:bookmarkStart w:id="1320" w:name="_Toc20304876"/>
      <w:bookmarkStart w:id="1321" w:name="_Toc20304362"/>
      <w:bookmarkStart w:id="1322" w:name="_Toc20301360"/>
      <w:bookmarkStart w:id="1323" w:name="_Toc20301713"/>
      <w:bookmarkStart w:id="1324" w:name="_Toc20302065"/>
      <w:bookmarkStart w:id="1325" w:name="_Toc20302416"/>
      <w:bookmarkStart w:id="1326" w:name="_Toc20302768"/>
      <w:bookmarkStart w:id="1327" w:name="_Toc20303120"/>
      <w:bookmarkStart w:id="1328" w:name="_Toc20303472"/>
      <w:bookmarkStart w:id="1329" w:name="_Toc20303824"/>
      <w:bookmarkStart w:id="1330" w:name="_Toc20304175"/>
      <w:bookmarkStart w:id="1331" w:name="_Toc20304526"/>
      <w:bookmarkStart w:id="1332" w:name="_Toc20304877"/>
      <w:bookmarkStart w:id="1333" w:name="_Toc20304363"/>
      <w:bookmarkStart w:id="1334" w:name="_Toc20301361"/>
      <w:bookmarkStart w:id="1335" w:name="_Toc20301714"/>
      <w:bookmarkStart w:id="1336" w:name="_Toc20302066"/>
      <w:bookmarkStart w:id="1337" w:name="_Toc20302417"/>
      <w:bookmarkStart w:id="1338" w:name="_Toc20302769"/>
      <w:bookmarkStart w:id="1339" w:name="_Toc20303121"/>
      <w:bookmarkStart w:id="1340" w:name="_Toc20303473"/>
      <w:bookmarkStart w:id="1341" w:name="_Toc20303825"/>
      <w:bookmarkStart w:id="1342" w:name="_Toc20304176"/>
      <w:bookmarkStart w:id="1343" w:name="_Toc20304527"/>
      <w:bookmarkStart w:id="1344" w:name="_Toc20304878"/>
      <w:bookmarkStart w:id="1345" w:name="_Toc20304400"/>
      <w:bookmarkStart w:id="1346" w:name="_Toc20301362"/>
      <w:bookmarkStart w:id="1347" w:name="_Toc20301715"/>
      <w:bookmarkStart w:id="1348" w:name="_Toc20302067"/>
      <w:bookmarkStart w:id="1349" w:name="_Toc20302418"/>
      <w:bookmarkStart w:id="1350" w:name="_Toc20302770"/>
      <w:bookmarkStart w:id="1351" w:name="_Toc20303122"/>
      <w:bookmarkStart w:id="1352" w:name="_Toc20303474"/>
      <w:bookmarkStart w:id="1353" w:name="_Toc20303826"/>
      <w:bookmarkStart w:id="1354" w:name="_Toc20304177"/>
      <w:bookmarkStart w:id="1355" w:name="_Toc20304528"/>
      <w:bookmarkStart w:id="1356" w:name="_Toc20304879"/>
      <w:bookmarkStart w:id="1357" w:name="_Toc20304401"/>
      <w:bookmarkStart w:id="1358" w:name="_Toc20301363"/>
      <w:bookmarkStart w:id="1359" w:name="_Toc20301716"/>
      <w:bookmarkStart w:id="1360" w:name="_Toc20302068"/>
      <w:bookmarkStart w:id="1361" w:name="_Toc20302419"/>
      <w:bookmarkStart w:id="1362" w:name="_Toc20302771"/>
      <w:bookmarkStart w:id="1363" w:name="_Toc20303123"/>
      <w:bookmarkStart w:id="1364" w:name="_Toc20303475"/>
      <w:bookmarkStart w:id="1365" w:name="_Toc20303827"/>
      <w:bookmarkStart w:id="1366" w:name="_Toc20304178"/>
      <w:bookmarkStart w:id="1367" w:name="_Toc20304529"/>
      <w:bookmarkStart w:id="1368" w:name="_Toc20304880"/>
      <w:bookmarkStart w:id="1369" w:name="_Toc20304402"/>
      <w:bookmarkStart w:id="1370" w:name="_Toc20301364"/>
      <w:bookmarkStart w:id="1371" w:name="_Toc20301717"/>
      <w:bookmarkStart w:id="1372" w:name="_Toc20302069"/>
      <w:bookmarkStart w:id="1373" w:name="_Toc20302420"/>
      <w:bookmarkStart w:id="1374" w:name="_Toc20302772"/>
      <w:bookmarkStart w:id="1375" w:name="_Toc20303124"/>
      <w:bookmarkStart w:id="1376" w:name="_Toc20303476"/>
      <w:bookmarkStart w:id="1377" w:name="_Toc20303828"/>
      <w:bookmarkStart w:id="1378" w:name="_Toc20304179"/>
      <w:bookmarkStart w:id="1379" w:name="_Toc20304530"/>
      <w:bookmarkStart w:id="1380" w:name="_Toc20304881"/>
      <w:bookmarkStart w:id="1381" w:name="_Toc20304403"/>
      <w:bookmarkStart w:id="1382" w:name="_Toc20301365"/>
      <w:bookmarkStart w:id="1383" w:name="_Toc20301718"/>
      <w:bookmarkStart w:id="1384" w:name="_Toc20302070"/>
      <w:bookmarkStart w:id="1385" w:name="_Toc20302421"/>
      <w:bookmarkStart w:id="1386" w:name="_Toc20302773"/>
      <w:bookmarkStart w:id="1387" w:name="_Toc20303125"/>
      <w:bookmarkStart w:id="1388" w:name="_Toc20303477"/>
      <w:bookmarkStart w:id="1389" w:name="_Toc20303829"/>
      <w:bookmarkStart w:id="1390" w:name="_Toc20304180"/>
      <w:bookmarkStart w:id="1391" w:name="_Toc20304531"/>
      <w:bookmarkStart w:id="1392" w:name="_Toc20304882"/>
      <w:bookmarkStart w:id="1393" w:name="_Toc20304404"/>
      <w:bookmarkStart w:id="1394" w:name="_Toc141867383"/>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r>
        <w:t>DELAYED PRODUCTION REMEDY</w:t>
      </w:r>
      <w:bookmarkEnd w:id="1394"/>
    </w:p>
    <w:p w14:paraId="53BD180E" w14:textId="77777777" w:rsidR="008941FE" w:rsidRPr="00CF4117" w:rsidRDefault="008941FE" w:rsidP="00CF4117">
      <w:pPr>
        <w:spacing w:after="200"/>
        <w:ind w:left="540"/>
        <w:jc w:val="both"/>
        <w:rPr>
          <w:rFonts w:cs="Arial"/>
          <w:sz w:val="24"/>
        </w:rPr>
      </w:pPr>
      <w:r w:rsidRPr="00CF4117">
        <w:rPr>
          <w:rFonts w:cs="Arial"/>
          <w:sz w:val="24"/>
        </w:rPr>
        <w:t>Upon receipt of order acknowledgment identifying a delay in production or orders not being accepted by the manufacturer, the ordering agencies shall have the following options:</w:t>
      </w:r>
    </w:p>
    <w:p w14:paraId="1850C00F" w14:textId="77777777" w:rsidR="008941FE" w:rsidRPr="00CF4117" w:rsidRDefault="008941FE" w:rsidP="00CB0E12">
      <w:pPr>
        <w:numPr>
          <w:ilvl w:val="0"/>
          <w:numId w:val="7"/>
        </w:numPr>
        <w:tabs>
          <w:tab w:val="clear" w:pos="720"/>
          <w:tab w:val="left" w:pos="900"/>
        </w:tabs>
        <w:overflowPunct w:val="0"/>
        <w:autoSpaceDE w:val="0"/>
        <w:autoSpaceDN w:val="0"/>
        <w:adjustRightInd w:val="0"/>
        <w:ind w:left="540" w:firstLine="0"/>
        <w:jc w:val="both"/>
        <w:textAlignment w:val="baseline"/>
        <w:rPr>
          <w:rFonts w:cs="Arial"/>
          <w:sz w:val="24"/>
        </w:rPr>
      </w:pPr>
      <w:r w:rsidRPr="00CF4117">
        <w:rPr>
          <w:rFonts w:cs="Arial"/>
          <w:sz w:val="24"/>
        </w:rPr>
        <w:t>Request back order; or</w:t>
      </w:r>
    </w:p>
    <w:p w14:paraId="6CE4B34C" w14:textId="77777777" w:rsidR="008941FE" w:rsidRPr="00CF4117" w:rsidRDefault="008941FE" w:rsidP="00CB0E12">
      <w:pPr>
        <w:numPr>
          <w:ilvl w:val="0"/>
          <w:numId w:val="7"/>
        </w:numPr>
        <w:tabs>
          <w:tab w:val="clear" w:pos="720"/>
          <w:tab w:val="num" w:pos="900"/>
        </w:tabs>
        <w:overflowPunct w:val="0"/>
        <w:autoSpaceDE w:val="0"/>
        <w:autoSpaceDN w:val="0"/>
        <w:adjustRightInd w:val="0"/>
        <w:spacing w:after="200"/>
        <w:ind w:left="540" w:firstLine="0"/>
        <w:jc w:val="both"/>
        <w:textAlignment w:val="baseline"/>
        <w:rPr>
          <w:rFonts w:cs="Arial"/>
          <w:sz w:val="24"/>
        </w:rPr>
      </w:pPr>
      <w:r w:rsidRPr="00CF4117">
        <w:rPr>
          <w:rFonts w:cs="Arial"/>
          <w:sz w:val="24"/>
        </w:rPr>
        <w:t>Cancel the item from the order with no penalty</w:t>
      </w:r>
    </w:p>
    <w:p w14:paraId="262D79F0" w14:textId="23547347" w:rsidR="009D0C67" w:rsidRPr="00FB1947" w:rsidRDefault="00D01E1F" w:rsidP="002A4A95">
      <w:pPr>
        <w:pStyle w:val="Heading1"/>
      </w:pPr>
      <w:bookmarkStart w:id="1395" w:name="_Toc20301367"/>
      <w:bookmarkStart w:id="1396" w:name="_Toc20301720"/>
      <w:bookmarkStart w:id="1397" w:name="_Toc20302072"/>
      <w:bookmarkStart w:id="1398" w:name="_Toc20302423"/>
      <w:bookmarkStart w:id="1399" w:name="_Toc20302775"/>
      <w:bookmarkStart w:id="1400" w:name="_Toc20303127"/>
      <w:bookmarkStart w:id="1401" w:name="_Toc20303479"/>
      <w:bookmarkStart w:id="1402" w:name="_Toc20303831"/>
      <w:bookmarkStart w:id="1403" w:name="_Toc20304182"/>
      <w:bookmarkStart w:id="1404" w:name="_Toc20304533"/>
      <w:bookmarkStart w:id="1405" w:name="_Toc20304884"/>
      <w:bookmarkStart w:id="1406" w:name="_Toc20304406"/>
      <w:bookmarkStart w:id="1407" w:name="_Toc20301368"/>
      <w:bookmarkStart w:id="1408" w:name="_Toc20301721"/>
      <w:bookmarkStart w:id="1409" w:name="_Toc20302073"/>
      <w:bookmarkStart w:id="1410" w:name="_Toc20302424"/>
      <w:bookmarkStart w:id="1411" w:name="_Toc20302776"/>
      <w:bookmarkStart w:id="1412" w:name="_Toc20303128"/>
      <w:bookmarkStart w:id="1413" w:name="_Toc20303480"/>
      <w:bookmarkStart w:id="1414" w:name="_Toc20303832"/>
      <w:bookmarkStart w:id="1415" w:name="_Toc20304183"/>
      <w:bookmarkStart w:id="1416" w:name="_Toc20304534"/>
      <w:bookmarkStart w:id="1417" w:name="_Toc20304885"/>
      <w:bookmarkStart w:id="1418" w:name="_Toc20304407"/>
      <w:bookmarkStart w:id="1419" w:name="_Toc20301369"/>
      <w:bookmarkStart w:id="1420" w:name="_Toc20301722"/>
      <w:bookmarkStart w:id="1421" w:name="_Toc20302074"/>
      <w:bookmarkStart w:id="1422" w:name="_Toc20302425"/>
      <w:bookmarkStart w:id="1423" w:name="_Toc20302777"/>
      <w:bookmarkStart w:id="1424" w:name="_Toc20303129"/>
      <w:bookmarkStart w:id="1425" w:name="_Toc20303481"/>
      <w:bookmarkStart w:id="1426" w:name="_Toc20303833"/>
      <w:bookmarkStart w:id="1427" w:name="_Toc20304184"/>
      <w:bookmarkStart w:id="1428" w:name="_Toc20304535"/>
      <w:bookmarkStart w:id="1429" w:name="_Toc20304886"/>
      <w:bookmarkStart w:id="1430" w:name="_Toc20304408"/>
      <w:bookmarkStart w:id="1431" w:name="_Toc20301370"/>
      <w:bookmarkStart w:id="1432" w:name="_Toc20301723"/>
      <w:bookmarkStart w:id="1433" w:name="_Toc20302075"/>
      <w:bookmarkStart w:id="1434" w:name="_Toc20302426"/>
      <w:bookmarkStart w:id="1435" w:name="_Toc20302778"/>
      <w:bookmarkStart w:id="1436" w:name="_Toc20303130"/>
      <w:bookmarkStart w:id="1437" w:name="_Toc20303482"/>
      <w:bookmarkStart w:id="1438" w:name="_Toc20303834"/>
      <w:bookmarkStart w:id="1439" w:name="_Toc20304185"/>
      <w:bookmarkStart w:id="1440" w:name="_Toc20304536"/>
      <w:bookmarkStart w:id="1441" w:name="_Toc20304887"/>
      <w:bookmarkStart w:id="1442" w:name="_Toc20304409"/>
      <w:bookmarkStart w:id="1443" w:name="_Toc20301371"/>
      <w:bookmarkStart w:id="1444" w:name="_Toc20301724"/>
      <w:bookmarkStart w:id="1445" w:name="_Toc20302076"/>
      <w:bookmarkStart w:id="1446" w:name="_Toc20302427"/>
      <w:bookmarkStart w:id="1447" w:name="_Toc20302779"/>
      <w:bookmarkStart w:id="1448" w:name="_Toc20303131"/>
      <w:bookmarkStart w:id="1449" w:name="_Toc20303483"/>
      <w:bookmarkStart w:id="1450" w:name="_Toc20303835"/>
      <w:bookmarkStart w:id="1451" w:name="_Toc20304186"/>
      <w:bookmarkStart w:id="1452" w:name="_Toc20304537"/>
      <w:bookmarkStart w:id="1453" w:name="_Toc20304888"/>
      <w:bookmarkStart w:id="1454" w:name="_Toc20304410"/>
      <w:bookmarkStart w:id="1455" w:name="_Toc20301372"/>
      <w:bookmarkStart w:id="1456" w:name="_Toc20301725"/>
      <w:bookmarkStart w:id="1457" w:name="_Toc20302077"/>
      <w:bookmarkStart w:id="1458" w:name="_Toc20302428"/>
      <w:bookmarkStart w:id="1459" w:name="_Toc20302780"/>
      <w:bookmarkStart w:id="1460" w:name="_Toc20303132"/>
      <w:bookmarkStart w:id="1461" w:name="_Toc20303484"/>
      <w:bookmarkStart w:id="1462" w:name="_Toc20303836"/>
      <w:bookmarkStart w:id="1463" w:name="_Toc20304187"/>
      <w:bookmarkStart w:id="1464" w:name="_Toc20304538"/>
      <w:bookmarkStart w:id="1465" w:name="_Toc20304889"/>
      <w:bookmarkStart w:id="1466" w:name="_Toc20304411"/>
      <w:bookmarkStart w:id="1467" w:name="_Toc14186738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r w:rsidRPr="00FB1947">
        <w:t xml:space="preserve">DISCONTINUED </w:t>
      </w:r>
      <w:r w:rsidR="00001806">
        <w:t>VEHICLE</w:t>
      </w:r>
      <w:r w:rsidR="003F63AB" w:rsidRPr="00FB1947">
        <w:t xml:space="preserve"> </w:t>
      </w:r>
      <w:r w:rsidRPr="00FB1947">
        <w:t>REMEDY</w:t>
      </w:r>
      <w:bookmarkEnd w:id="1467"/>
    </w:p>
    <w:p w14:paraId="00163E81" w14:textId="77777777" w:rsidR="003F63AB" w:rsidRPr="00CF4117" w:rsidRDefault="003F63AB" w:rsidP="003F63AB">
      <w:pPr>
        <w:tabs>
          <w:tab w:val="left" w:pos="540"/>
          <w:tab w:val="left" w:pos="900"/>
          <w:tab w:val="left" w:pos="1260"/>
          <w:tab w:val="left" w:pos="1620"/>
          <w:tab w:val="left" w:pos="3600"/>
        </w:tabs>
        <w:spacing w:after="200"/>
        <w:ind w:left="570"/>
        <w:jc w:val="both"/>
        <w:rPr>
          <w:rFonts w:cs="Arial"/>
          <w:sz w:val="24"/>
        </w:rPr>
      </w:pPr>
      <w:r w:rsidRPr="00CF4117">
        <w:rPr>
          <w:rFonts w:cs="Arial"/>
          <w:sz w:val="24"/>
        </w:rPr>
        <w:t>Upon receipt of order acknowledgment identifying discontinued items, the ordering agencies shall have the following options:</w:t>
      </w:r>
    </w:p>
    <w:p w14:paraId="70688F03" w14:textId="77777777" w:rsidR="003F63AB" w:rsidRPr="00CF4117" w:rsidRDefault="003F63AB" w:rsidP="00CB0E12">
      <w:pPr>
        <w:pStyle w:val="ListParagraph"/>
        <w:numPr>
          <w:ilvl w:val="0"/>
          <w:numId w:val="12"/>
        </w:numPr>
        <w:tabs>
          <w:tab w:val="left" w:pos="540"/>
          <w:tab w:val="left" w:pos="900"/>
          <w:tab w:val="left" w:pos="1620"/>
          <w:tab w:val="left" w:pos="3600"/>
        </w:tabs>
        <w:ind w:left="900" w:hanging="270"/>
        <w:jc w:val="both"/>
        <w:rPr>
          <w:rFonts w:cs="Arial"/>
          <w:sz w:val="24"/>
        </w:rPr>
      </w:pPr>
      <w:r w:rsidRPr="00CF4117">
        <w:rPr>
          <w:rFonts w:cs="Arial"/>
          <w:sz w:val="24"/>
        </w:rPr>
        <w:t>Amend purchase document to reflect DGS approved replacement vehicle; or</w:t>
      </w:r>
    </w:p>
    <w:p w14:paraId="7643501D" w14:textId="7AACFC5D" w:rsidR="003F63AB" w:rsidRPr="00CF4117" w:rsidRDefault="003F63AB" w:rsidP="00CB0E12">
      <w:pPr>
        <w:pStyle w:val="ListParagraph"/>
        <w:numPr>
          <w:ilvl w:val="0"/>
          <w:numId w:val="12"/>
        </w:numPr>
        <w:tabs>
          <w:tab w:val="left" w:pos="540"/>
          <w:tab w:val="left" w:pos="900"/>
          <w:tab w:val="left" w:pos="1620"/>
          <w:tab w:val="left" w:pos="3600"/>
        </w:tabs>
        <w:spacing w:after="200"/>
        <w:ind w:left="900" w:hanging="270"/>
        <w:jc w:val="both"/>
        <w:rPr>
          <w:rFonts w:cs="Arial"/>
          <w:sz w:val="24"/>
        </w:rPr>
      </w:pPr>
      <w:r w:rsidRPr="00CF4117">
        <w:rPr>
          <w:rFonts w:cs="Arial"/>
          <w:sz w:val="24"/>
        </w:rPr>
        <w:t>Cancel the item from the order</w:t>
      </w:r>
      <w:r w:rsidR="001825B2">
        <w:rPr>
          <w:rFonts w:cs="Arial"/>
          <w:sz w:val="24"/>
        </w:rPr>
        <w:t>.</w:t>
      </w:r>
    </w:p>
    <w:p w14:paraId="0F6550EA" w14:textId="77777777" w:rsidR="003F63AB" w:rsidRPr="00CF4117" w:rsidRDefault="003F63AB" w:rsidP="001F371C">
      <w:pPr>
        <w:tabs>
          <w:tab w:val="left" w:pos="540"/>
          <w:tab w:val="left" w:pos="900"/>
          <w:tab w:val="left" w:pos="1260"/>
          <w:tab w:val="left" w:pos="1620"/>
          <w:tab w:val="left" w:pos="3600"/>
        </w:tabs>
        <w:spacing w:after="200"/>
        <w:ind w:left="570"/>
        <w:rPr>
          <w:rFonts w:cs="Arial"/>
          <w:sz w:val="24"/>
        </w:rPr>
      </w:pPr>
      <w:r w:rsidRPr="00CF4117">
        <w:rPr>
          <w:rFonts w:cs="Arial"/>
          <w:sz w:val="24"/>
        </w:rPr>
        <w:t>Under no circumstance is the Contractor permitted to make substitutions with non-contract/unauthorized vehicles without approval of the DGS CA.</w:t>
      </w:r>
    </w:p>
    <w:p w14:paraId="666AF19D" w14:textId="11BBCC64" w:rsidR="002C6912" w:rsidRDefault="003C49C8" w:rsidP="002A4A95">
      <w:pPr>
        <w:pStyle w:val="Heading1"/>
      </w:pPr>
      <w:bookmarkStart w:id="1468" w:name="_Toc20301374"/>
      <w:bookmarkStart w:id="1469" w:name="_Toc20301727"/>
      <w:bookmarkStart w:id="1470" w:name="_Toc20302079"/>
      <w:bookmarkStart w:id="1471" w:name="_Toc20302430"/>
      <w:bookmarkStart w:id="1472" w:name="_Toc20302782"/>
      <w:bookmarkStart w:id="1473" w:name="_Toc20303134"/>
      <w:bookmarkStart w:id="1474" w:name="_Toc20303486"/>
      <w:bookmarkStart w:id="1475" w:name="_Toc20303838"/>
      <w:bookmarkStart w:id="1476" w:name="_Toc20304189"/>
      <w:bookmarkStart w:id="1477" w:name="_Toc20304540"/>
      <w:bookmarkStart w:id="1478" w:name="_Toc20304891"/>
      <w:bookmarkStart w:id="1479" w:name="_Toc20304464"/>
      <w:bookmarkStart w:id="1480" w:name="_Toc20301375"/>
      <w:bookmarkStart w:id="1481" w:name="_Toc20301728"/>
      <w:bookmarkStart w:id="1482" w:name="_Toc20302080"/>
      <w:bookmarkStart w:id="1483" w:name="_Toc20302431"/>
      <w:bookmarkStart w:id="1484" w:name="_Toc20302783"/>
      <w:bookmarkStart w:id="1485" w:name="_Toc20303135"/>
      <w:bookmarkStart w:id="1486" w:name="_Toc20303487"/>
      <w:bookmarkStart w:id="1487" w:name="_Toc20303839"/>
      <w:bookmarkStart w:id="1488" w:name="_Toc20304190"/>
      <w:bookmarkStart w:id="1489" w:name="_Toc20304541"/>
      <w:bookmarkStart w:id="1490" w:name="_Toc20304892"/>
      <w:bookmarkStart w:id="1491" w:name="_Toc20304515"/>
      <w:bookmarkStart w:id="1492" w:name="_Toc20301376"/>
      <w:bookmarkStart w:id="1493" w:name="_Toc20301729"/>
      <w:bookmarkStart w:id="1494" w:name="_Toc20302081"/>
      <w:bookmarkStart w:id="1495" w:name="_Toc20302432"/>
      <w:bookmarkStart w:id="1496" w:name="_Toc20302784"/>
      <w:bookmarkStart w:id="1497" w:name="_Toc20303136"/>
      <w:bookmarkStart w:id="1498" w:name="_Toc20303488"/>
      <w:bookmarkStart w:id="1499" w:name="_Toc20303840"/>
      <w:bookmarkStart w:id="1500" w:name="_Toc20304191"/>
      <w:bookmarkStart w:id="1501" w:name="_Toc20304542"/>
      <w:bookmarkStart w:id="1502" w:name="_Toc20304893"/>
      <w:bookmarkStart w:id="1503" w:name="_Toc20304516"/>
      <w:bookmarkStart w:id="1504" w:name="_Toc20301377"/>
      <w:bookmarkStart w:id="1505" w:name="_Toc20301730"/>
      <w:bookmarkStart w:id="1506" w:name="_Toc20302082"/>
      <w:bookmarkStart w:id="1507" w:name="_Toc20302433"/>
      <w:bookmarkStart w:id="1508" w:name="_Toc20302785"/>
      <w:bookmarkStart w:id="1509" w:name="_Toc20303137"/>
      <w:bookmarkStart w:id="1510" w:name="_Toc20303489"/>
      <w:bookmarkStart w:id="1511" w:name="_Toc20303841"/>
      <w:bookmarkStart w:id="1512" w:name="_Toc20304192"/>
      <w:bookmarkStart w:id="1513" w:name="_Toc20304543"/>
      <w:bookmarkStart w:id="1514" w:name="_Toc20304894"/>
      <w:bookmarkStart w:id="1515" w:name="_Toc20304524"/>
      <w:bookmarkStart w:id="1516" w:name="_Toc20301378"/>
      <w:bookmarkStart w:id="1517" w:name="_Toc20301731"/>
      <w:bookmarkStart w:id="1518" w:name="_Toc20302083"/>
      <w:bookmarkStart w:id="1519" w:name="_Toc20302434"/>
      <w:bookmarkStart w:id="1520" w:name="_Toc20302786"/>
      <w:bookmarkStart w:id="1521" w:name="_Toc20303138"/>
      <w:bookmarkStart w:id="1522" w:name="_Toc20303490"/>
      <w:bookmarkStart w:id="1523" w:name="_Toc20303842"/>
      <w:bookmarkStart w:id="1524" w:name="_Toc20304193"/>
      <w:bookmarkStart w:id="1525" w:name="_Toc20304544"/>
      <w:bookmarkStart w:id="1526" w:name="_Toc20304895"/>
      <w:bookmarkStart w:id="1527" w:name="_Toc20304532"/>
      <w:bookmarkStart w:id="1528" w:name="_Toc141867385"/>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r w:rsidRPr="00FB1947">
        <w:t xml:space="preserve">DELIVERY </w:t>
      </w:r>
      <w:r w:rsidR="00001806">
        <w:t>PROCEDURES</w:t>
      </w:r>
      <w:bookmarkEnd w:id="1528"/>
    </w:p>
    <w:p w14:paraId="5B833985" w14:textId="29C66B00" w:rsidR="003F63AB" w:rsidRPr="00CF4117" w:rsidRDefault="003F63AB" w:rsidP="00CF4117">
      <w:pPr>
        <w:spacing w:after="200"/>
        <w:ind w:left="570" w:right="180"/>
        <w:jc w:val="both"/>
        <w:rPr>
          <w:rFonts w:cs="Arial"/>
          <w:sz w:val="24"/>
          <w:u w:val="single"/>
        </w:rPr>
      </w:pPr>
      <w:r w:rsidRPr="00CF4117">
        <w:rPr>
          <w:rFonts w:cs="Arial"/>
          <w:sz w:val="24"/>
          <w:u w:val="single"/>
        </w:rPr>
        <w:t>Pre-Delivery Checklist</w:t>
      </w:r>
    </w:p>
    <w:p w14:paraId="54427B6E" w14:textId="7E4EB418" w:rsidR="003F63AB" w:rsidRPr="00CF4117" w:rsidRDefault="003F63AB" w:rsidP="00CF4117">
      <w:pPr>
        <w:tabs>
          <w:tab w:val="left" w:pos="720"/>
        </w:tabs>
        <w:spacing w:after="200"/>
        <w:ind w:left="570"/>
        <w:jc w:val="both"/>
        <w:rPr>
          <w:rFonts w:cs="Arial"/>
          <w:sz w:val="24"/>
        </w:rPr>
      </w:pPr>
      <w:r w:rsidRPr="00CF4117">
        <w:rPr>
          <w:rFonts w:cs="Arial"/>
          <w:sz w:val="24"/>
        </w:rPr>
        <w:t>Prior to delivery, each vehicle shall be completely inspected, serviced</w:t>
      </w:r>
      <w:r w:rsidR="009B2485">
        <w:rPr>
          <w:rFonts w:cs="Arial"/>
          <w:sz w:val="24"/>
        </w:rPr>
        <w:t>,</w:t>
      </w:r>
      <w:r w:rsidRPr="00CF4117">
        <w:rPr>
          <w:rFonts w:cs="Arial"/>
          <w:sz w:val="24"/>
        </w:rPr>
        <w:t xml:space="preserve"> and detailed by the delivering </w:t>
      </w:r>
      <w:r w:rsidR="009B2485">
        <w:rPr>
          <w:rFonts w:cs="Arial"/>
          <w:sz w:val="24"/>
        </w:rPr>
        <w:t>Contractor</w:t>
      </w:r>
      <w:r w:rsidR="009B2485" w:rsidRPr="00CF4117">
        <w:rPr>
          <w:rFonts w:cs="Arial"/>
          <w:sz w:val="24"/>
        </w:rPr>
        <w:t xml:space="preserve"> </w:t>
      </w:r>
      <w:r w:rsidRPr="00CF4117">
        <w:rPr>
          <w:rFonts w:cs="Arial"/>
          <w:sz w:val="24"/>
        </w:rPr>
        <w:t>and/or the manufacturer’s pre-delivery service center.  A copy of the pre-delivery checklist shall be completed for each vehicle, signed by a representative of the organization performing the inspection/service, and delivered with the vehicle.</w:t>
      </w:r>
    </w:p>
    <w:p w14:paraId="295DB8B8" w14:textId="4702ED24" w:rsidR="003F63AB" w:rsidRPr="00CF4117" w:rsidRDefault="003F63AB" w:rsidP="00CF4117">
      <w:pPr>
        <w:spacing w:after="200"/>
        <w:ind w:left="570" w:right="180"/>
        <w:jc w:val="both"/>
        <w:rPr>
          <w:rFonts w:cs="Arial"/>
          <w:sz w:val="24"/>
          <w:u w:val="single"/>
        </w:rPr>
      </w:pPr>
      <w:r w:rsidRPr="00CF4117">
        <w:rPr>
          <w:rFonts w:cs="Arial"/>
          <w:sz w:val="24"/>
          <w:u w:val="single"/>
        </w:rPr>
        <w:t>Delivery</w:t>
      </w:r>
      <w:r>
        <w:rPr>
          <w:rFonts w:cs="Arial"/>
          <w:sz w:val="24"/>
          <w:u w:val="single"/>
        </w:rPr>
        <w:t>:</w:t>
      </w:r>
    </w:p>
    <w:p w14:paraId="6AD3302F" w14:textId="125A07D3" w:rsidR="003F63AB" w:rsidRPr="00CF4117" w:rsidRDefault="003F63AB" w:rsidP="0064177A">
      <w:pPr>
        <w:spacing w:after="200"/>
        <w:ind w:left="570" w:right="180"/>
        <w:rPr>
          <w:rFonts w:cs="Arial"/>
          <w:sz w:val="24"/>
        </w:rPr>
      </w:pPr>
      <w:r w:rsidRPr="00CF4117">
        <w:rPr>
          <w:rFonts w:cs="Arial"/>
          <w:sz w:val="24"/>
        </w:rPr>
        <w:t>Delivery shall be within one hundred and fifty (150) days after receipt of order unless there is a delay in production/order acceptance from the manufacturer when changing from one model year to the next. Contractor shall notify the ordering agency of such delay per Article 14,</w:t>
      </w:r>
      <w:r>
        <w:rPr>
          <w:rFonts w:cs="Arial"/>
          <w:sz w:val="24"/>
        </w:rPr>
        <w:t xml:space="preserve"> Order Acknowledgement.</w:t>
      </w:r>
    </w:p>
    <w:p w14:paraId="059B409C" w14:textId="22EAD377" w:rsidR="003F63AB" w:rsidRPr="00CF4117" w:rsidRDefault="003F63AB" w:rsidP="0064177A">
      <w:pPr>
        <w:spacing w:after="200"/>
        <w:ind w:left="570" w:right="180"/>
        <w:rPr>
          <w:rFonts w:cs="Arial"/>
          <w:sz w:val="24"/>
        </w:rPr>
      </w:pPr>
      <w:r w:rsidRPr="00CF4117">
        <w:rPr>
          <w:rFonts w:cs="Arial"/>
          <w:sz w:val="24"/>
        </w:rPr>
        <w:lastRenderedPageBreak/>
        <w:t>Orders requiring customized work by a 3</w:t>
      </w:r>
      <w:r w:rsidRPr="00CF4117">
        <w:rPr>
          <w:rFonts w:cs="Arial"/>
          <w:sz w:val="24"/>
          <w:vertAlign w:val="superscript"/>
        </w:rPr>
        <w:t>rd</w:t>
      </w:r>
      <w:r w:rsidRPr="00CF4117">
        <w:rPr>
          <w:rFonts w:cs="Arial"/>
          <w:sz w:val="24"/>
        </w:rPr>
        <w:t xml:space="preserve"> party supplier may exceed the delivery period requirement. Contractor shall notify ordering agency of extended delivery period per Article 14, Order Acknowledgement.</w:t>
      </w:r>
    </w:p>
    <w:p w14:paraId="176AA60F" w14:textId="0A739090" w:rsidR="003F63AB" w:rsidRPr="00CF4117" w:rsidRDefault="003F63AB" w:rsidP="0064177A">
      <w:pPr>
        <w:spacing w:after="200"/>
        <w:ind w:left="570" w:right="180"/>
        <w:rPr>
          <w:rFonts w:cs="Arial"/>
          <w:sz w:val="24"/>
        </w:rPr>
      </w:pPr>
      <w:r w:rsidRPr="00CF4117">
        <w:rPr>
          <w:rFonts w:cs="Arial"/>
          <w:sz w:val="24"/>
        </w:rPr>
        <w:t xml:space="preserve">Caravan or drive-away method of delivery from the factory to a </w:t>
      </w:r>
      <w:r w:rsidR="0050727D">
        <w:rPr>
          <w:rFonts w:cs="Arial"/>
          <w:sz w:val="24"/>
        </w:rPr>
        <w:t>Contractor</w:t>
      </w:r>
      <w:r w:rsidRPr="00CF4117">
        <w:rPr>
          <w:rFonts w:cs="Arial"/>
          <w:sz w:val="24"/>
        </w:rPr>
        <w:t xml:space="preserve"> is not acceptable unless agreed upon by the ordering agency.</w:t>
      </w:r>
    </w:p>
    <w:p w14:paraId="1FB80293" w14:textId="25BF3D58" w:rsidR="003F63AB" w:rsidRPr="00CF4117" w:rsidRDefault="003F63AB" w:rsidP="0064177A">
      <w:pPr>
        <w:spacing w:after="200"/>
        <w:ind w:left="570" w:right="180"/>
        <w:rPr>
          <w:rFonts w:cs="Arial"/>
          <w:sz w:val="24"/>
        </w:rPr>
      </w:pPr>
      <w:r w:rsidRPr="00CF4117">
        <w:rPr>
          <w:rFonts w:cs="Arial"/>
          <w:sz w:val="24"/>
        </w:rPr>
        <w:t>Drop ship deliveries shall not be made without prior State inspection. All vehicles shall be delivered with no less than five (5) gallons of fuel in the tank.</w:t>
      </w:r>
    </w:p>
    <w:p w14:paraId="71478CDA" w14:textId="2C5FF6EE" w:rsidR="003F63AB" w:rsidRDefault="003F63AB" w:rsidP="0064177A">
      <w:pPr>
        <w:spacing w:after="200"/>
        <w:ind w:left="570" w:right="180"/>
        <w:rPr>
          <w:rFonts w:cs="Arial"/>
          <w:sz w:val="24"/>
        </w:rPr>
      </w:pPr>
      <w:r w:rsidRPr="00CF4117">
        <w:rPr>
          <w:rFonts w:cs="Arial"/>
          <w:sz w:val="24"/>
        </w:rPr>
        <w:t xml:space="preserve">Unless pre-arranged between the </w:t>
      </w:r>
      <w:r w:rsidR="00C06AC0">
        <w:rPr>
          <w:rFonts w:cs="Arial"/>
          <w:sz w:val="24"/>
        </w:rPr>
        <w:t xml:space="preserve">Contractor </w:t>
      </w:r>
      <w:r w:rsidRPr="00CF4117">
        <w:rPr>
          <w:rFonts w:cs="Arial"/>
          <w:sz w:val="24"/>
        </w:rPr>
        <w:t>and the ordering agency, vehicles delivered with more than 50 miles on the odometer may be charged fifty (50) cents per mile in excess of 50 miles. This charge may be reflected on the invoice as a deduction from the order price.  Vehicles with more than five hundred (500) miles on the</w:t>
      </w:r>
      <w:r>
        <w:rPr>
          <w:rFonts w:cs="Arial"/>
          <w:sz w:val="24"/>
        </w:rPr>
        <w:t xml:space="preserve"> odometer may not be accepted.</w:t>
      </w:r>
    </w:p>
    <w:p w14:paraId="111D9C8C" w14:textId="69CE96A2" w:rsidR="0064177A" w:rsidRPr="00CF4117" w:rsidRDefault="0064177A" w:rsidP="0064177A">
      <w:pPr>
        <w:spacing w:after="200"/>
        <w:ind w:left="570" w:right="180"/>
        <w:rPr>
          <w:rFonts w:cs="Arial"/>
          <w:sz w:val="24"/>
        </w:rPr>
      </w:pPr>
      <w:r w:rsidRPr="0064177A">
        <w:rPr>
          <w:rFonts w:cs="Arial"/>
          <w:sz w:val="24"/>
        </w:rPr>
        <w:t>**Cab and Chassis trucks may require driving from an out-of-state factory and may exceed the five hundred (500) mile or less expectation. The Contractor shall notify the ordering Department at the time of purchase order execution.</w:t>
      </w:r>
    </w:p>
    <w:p w14:paraId="38C0143A" w14:textId="66FD4576" w:rsidR="003F63AB" w:rsidRDefault="0064177A" w:rsidP="0064177A">
      <w:pPr>
        <w:spacing w:after="200"/>
        <w:ind w:left="570" w:right="180"/>
        <w:rPr>
          <w:rFonts w:cs="Arial"/>
          <w:sz w:val="24"/>
        </w:rPr>
      </w:pPr>
      <w:r>
        <w:rPr>
          <w:rFonts w:cs="Arial"/>
          <w:sz w:val="24"/>
        </w:rPr>
        <w:t xml:space="preserve">When feasible, </w:t>
      </w:r>
      <w:r w:rsidR="003F63AB" w:rsidRPr="00CF4117">
        <w:rPr>
          <w:rFonts w:cs="Arial"/>
          <w:sz w:val="24"/>
        </w:rPr>
        <w:t xml:space="preserve">Contractor is requested to make deliveries in </w:t>
      </w:r>
      <w:r>
        <w:rPr>
          <w:rFonts w:cs="Arial"/>
          <w:sz w:val="24"/>
        </w:rPr>
        <w:t>m</w:t>
      </w:r>
      <w:r w:rsidR="003F63AB" w:rsidRPr="00CF4117">
        <w:rPr>
          <w:rFonts w:cs="Arial"/>
          <w:sz w:val="24"/>
        </w:rPr>
        <w:t xml:space="preserve">etropolitan </w:t>
      </w:r>
      <w:r>
        <w:rPr>
          <w:rFonts w:cs="Arial"/>
          <w:sz w:val="24"/>
        </w:rPr>
        <w:t>a</w:t>
      </w:r>
      <w:r w:rsidR="003F63AB" w:rsidRPr="00CF4117">
        <w:rPr>
          <w:rFonts w:cs="Arial"/>
          <w:sz w:val="24"/>
        </w:rPr>
        <w:t>rea</w:t>
      </w:r>
      <w:r>
        <w:rPr>
          <w:rFonts w:cs="Arial"/>
          <w:sz w:val="24"/>
        </w:rPr>
        <w:t>s</w:t>
      </w:r>
      <w:r w:rsidR="003F63AB" w:rsidRPr="00CF4117">
        <w:rPr>
          <w:rFonts w:cs="Arial"/>
          <w:sz w:val="24"/>
        </w:rPr>
        <w:t xml:space="preserve"> during off-peak hours. Off-peak hours are Monday throu</w:t>
      </w:r>
      <w:r w:rsidR="003F63AB">
        <w:rPr>
          <w:rFonts w:cs="Arial"/>
          <w:sz w:val="24"/>
        </w:rPr>
        <w:t>gh Friday, 10:00 AM to 4:00 PM</w:t>
      </w:r>
      <w:r>
        <w:rPr>
          <w:rFonts w:cs="Arial"/>
          <w:sz w:val="24"/>
        </w:rPr>
        <w:t xml:space="preserve"> PST</w:t>
      </w:r>
      <w:r w:rsidR="003F63AB">
        <w:rPr>
          <w:rFonts w:cs="Arial"/>
          <w:sz w:val="24"/>
        </w:rPr>
        <w:t>.</w:t>
      </w:r>
    </w:p>
    <w:p w14:paraId="2C7E7655" w14:textId="133C4090" w:rsidR="003F63AB" w:rsidRPr="00CF4117" w:rsidRDefault="003F63AB" w:rsidP="00CF4117">
      <w:pPr>
        <w:spacing w:after="200"/>
        <w:ind w:left="570" w:right="180"/>
        <w:jc w:val="both"/>
        <w:rPr>
          <w:rFonts w:cs="Arial"/>
          <w:sz w:val="24"/>
          <w:u w:val="single"/>
        </w:rPr>
      </w:pPr>
      <w:r w:rsidRPr="00CF4117">
        <w:rPr>
          <w:rFonts w:cs="Arial"/>
          <w:sz w:val="24"/>
          <w:u w:val="single"/>
        </w:rPr>
        <w:t>Documents</w:t>
      </w:r>
    </w:p>
    <w:p w14:paraId="126BF332" w14:textId="064D6B0C" w:rsidR="003F63AB" w:rsidRPr="00CF4117" w:rsidRDefault="003F63AB" w:rsidP="00CF4117">
      <w:pPr>
        <w:tabs>
          <w:tab w:val="left" w:pos="720"/>
        </w:tabs>
        <w:spacing w:after="200"/>
        <w:ind w:left="546"/>
        <w:jc w:val="both"/>
        <w:rPr>
          <w:rFonts w:cs="Arial"/>
          <w:sz w:val="24"/>
        </w:rPr>
      </w:pPr>
      <w:r w:rsidRPr="00CF4117">
        <w:rPr>
          <w:rFonts w:cs="Arial"/>
          <w:sz w:val="24"/>
        </w:rPr>
        <w:t>The following documents shall be delivered to the receiving agency with the vehicle:</w:t>
      </w:r>
    </w:p>
    <w:p w14:paraId="525D896C" w14:textId="4BBC49AA" w:rsidR="003F63AB" w:rsidRPr="00CF4117" w:rsidRDefault="003F63AB" w:rsidP="00CB0E12">
      <w:pPr>
        <w:pStyle w:val="ListParagraph"/>
        <w:numPr>
          <w:ilvl w:val="0"/>
          <w:numId w:val="13"/>
        </w:numPr>
        <w:ind w:left="810" w:hanging="270"/>
        <w:jc w:val="both"/>
        <w:rPr>
          <w:rFonts w:cs="Arial"/>
          <w:sz w:val="24"/>
        </w:rPr>
      </w:pPr>
      <w:r w:rsidRPr="00CF4117">
        <w:rPr>
          <w:rFonts w:cs="Arial"/>
          <w:sz w:val="24"/>
        </w:rPr>
        <w:t>Completed and signed pre-delivery service checklist, including the order number and Vehicle Identification Number (VIN)</w:t>
      </w:r>
    </w:p>
    <w:p w14:paraId="696DE047" w14:textId="1162EEB4" w:rsidR="003F63AB" w:rsidRPr="00CF4117" w:rsidRDefault="003F63AB" w:rsidP="00CB0E12">
      <w:pPr>
        <w:pStyle w:val="ListParagraph"/>
        <w:numPr>
          <w:ilvl w:val="0"/>
          <w:numId w:val="13"/>
        </w:numPr>
        <w:tabs>
          <w:tab w:val="left" w:pos="810"/>
        </w:tabs>
        <w:ind w:left="540" w:firstLine="0"/>
        <w:jc w:val="both"/>
        <w:rPr>
          <w:rFonts w:cs="Arial"/>
          <w:sz w:val="24"/>
        </w:rPr>
      </w:pPr>
      <w:r w:rsidRPr="00CF4117">
        <w:rPr>
          <w:rFonts w:cs="Arial"/>
          <w:sz w:val="24"/>
        </w:rPr>
        <w:t>“Line Set Tickets” or “Window (Monroney) Sticker” showing all options installed</w:t>
      </w:r>
    </w:p>
    <w:p w14:paraId="37420126" w14:textId="1B6C311B" w:rsidR="003F63AB" w:rsidRPr="00CF4117" w:rsidRDefault="003F63AB" w:rsidP="00CB0E12">
      <w:pPr>
        <w:pStyle w:val="ListParagraph"/>
        <w:numPr>
          <w:ilvl w:val="0"/>
          <w:numId w:val="13"/>
        </w:numPr>
        <w:tabs>
          <w:tab w:val="left" w:pos="810"/>
        </w:tabs>
        <w:ind w:left="540" w:firstLine="0"/>
        <w:jc w:val="both"/>
        <w:rPr>
          <w:rFonts w:cs="Arial"/>
          <w:sz w:val="24"/>
        </w:rPr>
      </w:pPr>
      <w:r w:rsidRPr="00CF4117">
        <w:rPr>
          <w:rFonts w:cs="Arial"/>
          <w:sz w:val="24"/>
        </w:rPr>
        <w:t>One (1) copy of the warranty, including applicable certificates, cards, etc.</w:t>
      </w:r>
    </w:p>
    <w:p w14:paraId="7692A9E1" w14:textId="7890C5D3" w:rsidR="003F63AB" w:rsidRPr="00D96C4F" w:rsidRDefault="003F63AB" w:rsidP="00CB0E12">
      <w:pPr>
        <w:pStyle w:val="ListParagraph"/>
        <w:numPr>
          <w:ilvl w:val="0"/>
          <w:numId w:val="13"/>
        </w:numPr>
        <w:tabs>
          <w:tab w:val="left" w:pos="810"/>
        </w:tabs>
        <w:ind w:left="540" w:firstLine="0"/>
        <w:jc w:val="both"/>
      </w:pPr>
      <w:r w:rsidRPr="00CF4117">
        <w:rPr>
          <w:rFonts w:cs="Arial"/>
          <w:sz w:val="24"/>
        </w:rPr>
        <w:t>One (1) copy of the owner’s manual.</w:t>
      </w:r>
    </w:p>
    <w:p w14:paraId="698B959B" w14:textId="7B03CA71" w:rsidR="009D0C67" w:rsidRPr="00FB1947" w:rsidRDefault="00001806" w:rsidP="001C635C">
      <w:pPr>
        <w:pStyle w:val="Heading1"/>
        <w:spacing w:before="240"/>
      </w:pPr>
      <w:bookmarkStart w:id="1529" w:name="_Toc20301380"/>
      <w:bookmarkStart w:id="1530" w:name="_Toc20301733"/>
      <w:bookmarkStart w:id="1531" w:name="_Toc20302085"/>
      <w:bookmarkStart w:id="1532" w:name="_Toc20302436"/>
      <w:bookmarkStart w:id="1533" w:name="_Toc20302788"/>
      <w:bookmarkStart w:id="1534" w:name="_Toc20303140"/>
      <w:bookmarkStart w:id="1535" w:name="_Toc20303492"/>
      <w:bookmarkStart w:id="1536" w:name="_Toc20303844"/>
      <w:bookmarkStart w:id="1537" w:name="_Toc20304195"/>
      <w:bookmarkStart w:id="1538" w:name="_Toc20304546"/>
      <w:bookmarkStart w:id="1539" w:name="_Toc20304897"/>
      <w:bookmarkStart w:id="1540" w:name="_Toc20304545"/>
      <w:bookmarkStart w:id="1541" w:name="_Toc20301381"/>
      <w:bookmarkStart w:id="1542" w:name="_Toc20301734"/>
      <w:bookmarkStart w:id="1543" w:name="_Toc20302086"/>
      <w:bookmarkStart w:id="1544" w:name="_Toc20302437"/>
      <w:bookmarkStart w:id="1545" w:name="_Toc20302789"/>
      <w:bookmarkStart w:id="1546" w:name="_Toc20303141"/>
      <w:bookmarkStart w:id="1547" w:name="_Toc20303493"/>
      <w:bookmarkStart w:id="1548" w:name="_Toc20303845"/>
      <w:bookmarkStart w:id="1549" w:name="_Toc20304196"/>
      <w:bookmarkStart w:id="1550" w:name="_Toc20304547"/>
      <w:bookmarkStart w:id="1551" w:name="_Toc20304898"/>
      <w:bookmarkStart w:id="1552" w:name="_Toc20304555"/>
      <w:bookmarkStart w:id="1553" w:name="_Toc20301382"/>
      <w:bookmarkStart w:id="1554" w:name="_Toc20301735"/>
      <w:bookmarkStart w:id="1555" w:name="_Toc20302087"/>
      <w:bookmarkStart w:id="1556" w:name="_Toc20302438"/>
      <w:bookmarkStart w:id="1557" w:name="_Toc20302790"/>
      <w:bookmarkStart w:id="1558" w:name="_Toc20303142"/>
      <w:bookmarkStart w:id="1559" w:name="_Toc20303494"/>
      <w:bookmarkStart w:id="1560" w:name="_Toc20303846"/>
      <w:bookmarkStart w:id="1561" w:name="_Toc20304197"/>
      <w:bookmarkStart w:id="1562" w:name="_Toc20304548"/>
      <w:bookmarkStart w:id="1563" w:name="_Toc20304899"/>
      <w:bookmarkStart w:id="1564" w:name="_Toc20304556"/>
      <w:bookmarkStart w:id="1565" w:name="_Toc20301383"/>
      <w:bookmarkStart w:id="1566" w:name="_Toc20301736"/>
      <w:bookmarkStart w:id="1567" w:name="_Toc20302088"/>
      <w:bookmarkStart w:id="1568" w:name="_Toc20302439"/>
      <w:bookmarkStart w:id="1569" w:name="_Toc20302791"/>
      <w:bookmarkStart w:id="1570" w:name="_Toc20303143"/>
      <w:bookmarkStart w:id="1571" w:name="_Toc20303495"/>
      <w:bookmarkStart w:id="1572" w:name="_Toc20303847"/>
      <w:bookmarkStart w:id="1573" w:name="_Toc20304198"/>
      <w:bookmarkStart w:id="1574" w:name="_Toc20304549"/>
      <w:bookmarkStart w:id="1575" w:name="_Toc20304900"/>
      <w:bookmarkStart w:id="1576" w:name="_Toc20304559"/>
      <w:bookmarkStart w:id="1577" w:name="_Toc20301384"/>
      <w:bookmarkStart w:id="1578" w:name="_Toc20301737"/>
      <w:bookmarkStart w:id="1579" w:name="_Toc20302089"/>
      <w:bookmarkStart w:id="1580" w:name="_Toc20302440"/>
      <w:bookmarkStart w:id="1581" w:name="_Toc20302792"/>
      <w:bookmarkStart w:id="1582" w:name="_Toc20303144"/>
      <w:bookmarkStart w:id="1583" w:name="_Toc20303496"/>
      <w:bookmarkStart w:id="1584" w:name="_Toc20303848"/>
      <w:bookmarkStart w:id="1585" w:name="_Toc20304199"/>
      <w:bookmarkStart w:id="1586" w:name="_Toc20304550"/>
      <w:bookmarkStart w:id="1587" w:name="_Toc20304901"/>
      <w:bookmarkStart w:id="1588" w:name="_Toc20304565"/>
      <w:bookmarkStart w:id="1589" w:name="_Toc20301385"/>
      <w:bookmarkStart w:id="1590" w:name="_Toc20301738"/>
      <w:bookmarkStart w:id="1591" w:name="_Toc20302090"/>
      <w:bookmarkStart w:id="1592" w:name="_Toc20302441"/>
      <w:bookmarkStart w:id="1593" w:name="_Toc20302793"/>
      <w:bookmarkStart w:id="1594" w:name="_Toc20303145"/>
      <w:bookmarkStart w:id="1595" w:name="_Toc20303497"/>
      <w:bookmarkStart w:id="1596" w:name="_Toc20303849"/>
      <w:bookmarkStart w:id="1597" w:name="_Toc20304200"/>
      <w:bookmarkStart w:id="1598" w:name="_Toc20304551"/>
      <w:bookmarkStart w:id="1599" w:name="_Toc20304902"/>
      <w:bookmarkStart w:id="1600" w:name="_Toc20304600"/>
      <w:bookmarkStart w:id="1601" w:name="_Toc20301386"/>
      <w:bookmarkStart w:id="1602" w:name="_Toc20301739"/>
      <w:bookmarkStart w:id="1603" w:name="_Toc20302091"/>
      <w:bookmarkStart w:id="1604" w:name="_Toc20302442"/>
      <w:bookmarkStart w:id="1605" w:name="_Toc20302794"/>
      <w:bookmarkStart w:id="1606" w:name="_Toc20303146"/>
      <w:bookmarkStart w:id="1607" w:name="_Toc20303498"/>
      <w:bookmarkStart w:id="1608" w:name="_Toc20303850"/>
      <w:bookmarkStart w:id="1609" w:name="_Toc20304201"/>
      <w:bookmarkStart w:id="1610" w:name="_Toc20304552"/>
      <w:bookmarkStart w:id="1611" w:name="_Toc20304903"/>
      <w:bookmarkStart w:id="1612" w:name="_Toc20304646"/>
      <w:bookmarkStart w:id="1613" w:name="_Toc20301387"/>
      <w:bookmarkStart w:id="1614" w:name="_Toc20301740"/>
      <w:bookmarkStart w:id="1615" w:name="_Toc20302092"/>
      <w:bookmarkStart w:id="1616" w:name="_Toc20302443"/>
      <w:bookmarkStart w:id="1617" w:name="_Toc20302795"/>
      <w:bookmarkStart w:id="1618" w:name="_Toc20303147"/>
      <w:bookmarkStart w:id="1619" w:name="_Toc20303499"/>
      <w:bookmarkStart w:id="1620" w:name="_Toc20303851"/>
      <w:bookmarkStart w:id="1621" w:name="_Toc20304202"/>
      <w:bookmarkStart w:id="1622" w:name="_Toc20304553"/>
      <w:bookmarkStart w:id="1623" w:name="_Toc20304904"/>
      <w:bookmarkStart w:id="1624" w:name="_Toc20304656"/>
      <w:bookmarkStart w:id="1625" w:name="_Toc20301388"/>
      <w:bookmarkStart w:id="1626" w:name="_Toc20301741"/>
      <w:bookmarkStart w:id="1627" w:name="_Toc20302093"/>
      <w:bookmarkStart w:id="1628" w:name="_Toc20302444"/>
      <w:bookmarkStart w:id="1629" w:name="_Toc20302796"/>
      <w:bookmarkStart w:id="1630" w:name="_Toc20303148"/>
      <w:bookmarkStart w:id="1631" w:name="_Toc20303500"/>
      <w:bookmarkStart w:id="1632" w:name="_Toc20303852"/>
      <w:bookmarkStart w:id="1633" w:name="_Toc20304203"/>
      <w:bookmarkStart w:id="1634" w:name="_Toc20304554"/>
      <w:bookmarkStart w:id="1635" w:name="_Toc20304905"/>
      <w:bookmarkStart w:id="1636" w:name="_Toc20304669"/>
      <w:bookmarkStart w:id="1637" w:name="_Toc141867386"/>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r>
        <w:t>INSPECTION AND ACCEPTANCE</w:t>
      </w:r>
      <w:bookmarkEnd w:id="1637"/>
    </w:p>
    <w:p w14:paraId="626B0A11" w14:textId="24F3BD34" w:rsidR="00C1023D" w:rsidRDefault="003F63AB" w:rsidP="00C1023D">
      <w:pPr>
        <w:tabs>
          <w:tab w:val="left" w:pos="786"/>
        </w:tabs>
        <w:spacing w:after="200"/>
        <w:ind w:left="546"/>
        <w:jc w:val="both"/>
        <w:rPr>
          <w:rFonts w:cs="Arial"/>
          <w:sz w:val="24"/>
        </w:rPr>
      </w:pPr>
      <w:r w:rsidRPr="00CF4117">
        <w:rPr>
          <w:rFonts w:cs="Arial"/>
          <w:sz w:val="24"/>
        </w:rPr>
        <w:t xml:space="preserve">Vehicles ordered for State use will be inspected by a State inspector at the </w:t>
      </w:r>
      <w:r w:rsidR="00C06AC0">
        <w:rPr>
          <w:rFonts w:cs="Arial"/>
          <w:sz w:val="24"/>
        </w:rPr>
        <w:t>Contractor’s</w:t>
      </w:r>
      <w:r w:rsidR="00C06AC0" w:rsidRPr="00CF4117">
        <w:rPr>
          <w:rFonts w:cs="Arial"/>
          <w:sz w:val="24"/>
        </w:rPr>
        <w:t xml:space="preserve"> </w:t>
      </w:r>
      <w:r w:rsidRPr="00CF4117">
        <w:rPr>
          <w:rFonts w:cs="Arial"/>
          <w:sz w:val="24"/>
        </w:rPr>
        <w:t>place of business</w:t>
      </w:r>
      <w:r w:rsidR="00F07FD4">
        <w:rPr>
          <w:rFonts w:cs="Arial"/>
          <w:sz w:val="24"/>
        </w:rPr>
        <w:t xml:space="preserve"> or </w:t>
      </w:r>
      <w:r w:rsidR="00C1023D" w:rsidRPr="00CF4117">
        <w:rPr>
          <w:rFonts w:cs="Arial"/>
          <w:sz w:val="24"/>
        </w:rPr>
        <w:t xml:space="preserve">as otherwise agreed to by the </w:t>
      </w:r>
      <w:r w:rsidR="00C1023D">
        <w:rPr>
          <w:rFonts w:cs="Arial"/>
          <w:sz w:val="24"/>
        </w:rPr>
        <w:t xml:space="preserve">Contractor </w:t>
      </w:r>
      <w:r w:rsidR="00C1023D" w:rsidRPr="00CF4117">
        <w:rPr>
          <w:rFonts w:cs="Arial"/>
          <w:sz w:val="24"/>
        </w:rPr>
        <w:t xml:space="preserve">and </w:t>
      </w:r>
      <w:r w:rsidR="00C1023D">
        <w:rPr>
          <w:rFonts w:cs="Arial"/>
          <w:sz w:val="24"/>
        </w:rPr>
        <w:t xml:space="preserve">ordering </w:t>
      </w:r>
      <w:r w:rsidR="00C1023D" w:rsidRPr="00CF4117">
        <w:rPr>
          <w:rFonts w:cs="Arial"/>
          <w:sz w:val="24"/>
        </w:rPr>
        <w:t>agency.</w:t>
      </w:r>
    </w:p>
    <w:p w14:paraId="6727A441" w14:textId="74490A21" w:rsidR="003F63AB" w:rsidRDefault="003F63AB" w:rsidP="00CF4117">
      <w:pPr>
        <w:tabs>
          <w:tab w:val="left" w:pos="786"/>
        </w:tabs>
        <w:spacing w:after="200"/>
        <w:ind w:left="546"/>
        <w:jc w:val="both"/>
        <w:rPr>
          <w:rFonts w:cs="Arial"/>
          <w:sz w:val="24"/>
        </w:rPr>
      </w:pPr>
      <w:r w:rsidRPr="00CF4117">
        <w:rPr>
          <w:rFonts w:cs="Arial"/>
          <w:sz w:val="24"/>
        </w:rPr>
        <w:t xml:space="preserve">Inspection will commence within five (5) working days of notification that a vehicle is ready for inspection.  Inspection will include: </w:t>
      </w:r>
    </w:p>
    <w:p w14:paraId="35D4F26C" w14:textId="495F46B0" w:rsidR="003F63AB" w:rsidRPr="00CF4117" w:rsidRDefault="003F63AB" w:rsidP="00CB0E12">
      <w:pPr>
        <w:pStyle w:val="ListParagraph"/>
        <w:numPr>
          <w:ilvl w:val="0"/>
          <w:numId w:val="14"/>
        </w:numPr>
        <w:ind w:left="900"/>
        <w:rPr>
          <w:sz w:val="24"/>
        </w:rPr>
      </w:pPr>
      <w:r w:rsidRPr="00CF4117">
        <w:rPr>
          <w:sz w:val="24"/>
        </w:rPr>
        <w:t>Specification Compliance</w:t>
      </w:r>
    </w:p>
    <w:p w14:paraId="4564E6F9" w14:textId="28C6836D" w:rsidR="003F63AB" w:rsidRPr="00CF4117" w:rsidRDefault="003F63AB" w:rsidP="00CB0E12">
      <w:pPr>
        <w:pStyle w:val="ListParagraph"/>
        <w:numPr>
          <w:ilvl w:val="0"/>
          <w:numId w:val="14"/>
        </w:numPr>
        <w:ind w:left="900"/>
        <w:rPr>
          <w:sz w:val="24"/>
        </w:rPr>
      </w:pPr>
      <w:r w:rsidRPr="00CF4117">
        <w:rPr>
          <w:sz w:val="24"/>
        </w:rPr>
        <w:t>Workmanship</w:t>
      </w:r>
    </w:p>
    <w:p w14:paraId="4AFDB66C" w14:textId="06E2368C" w:rsidR="003F63AB" w:rsidRPr="00CF4117" w:rsidRDefault="003F63AB" w:rsidP="00CB0E12">
      <w:pPr>
        <w:pStyle w:val="ListParagraph"/>
        <w:numPr>
          <w:ilvl w:val="0"/>
          <w:numId w:val="14"/>
        </w:numPr>
        <w:ind w:left="900"/>
        <w:rPr>
          <w:sz w:val="24"/>
        </w:rPr>
      </w:pPr>
      <w:r w:rsidRPr="00CF4117">
        <w:rPr>
          <w:sz w:val="24"/>
        </w:rPr>
        <w:t>Appearance</w:t>
      </w:r>
    </w:p>
    <w:p w14:paraId="024C3085" w14:textId="66A56CA1" w:rsidR="003F63AB" w:rsidRPr="00CF4117" w:rsidRDefault="003F63AB" w:rsidP="00CB0E12">
      <w:pPr>
        <w:pStyle w:val="ListParagraph"/>
        <w:numPr>
          <w:ilvl w:val="0"/>
          <w:numId w:val="14"/>
        </w:numPr>
        <w:ind w:left="900"/>
        <w:rPr>
          <w:sz w:val="24"/>
        </w:rPr>
      </w:pPr>
      <w:r w:rsidRPr="00CF4117">
        <w:rPr>
          <w:sz w:val="24"/>
        </w:rPr>
        <w:t>Proper Operation of all Equipment and Systems</w:t>
      </w:r>
    </w:p>
    <w:p w14:paraId="3FEE0548" w14:textId="7CCE9479" w:rsidR="003F63AB" w:rsidRPr="00CF4117" w:rsidRDefault="003F63AB" w:rsidP="00CB0E12">
      <w:pPr>
        <w:pStyle w:val="ListParagraph"/>
        <w:numPr>
          <w:ilvl w:val="0"/>
          <w:numId w:val="14"/>
        </w:numPr>
        <w:spacing w:after="200"/>
        <w:ind w:left="900"/>
        <w:rPr>
          <w:sz w:val="24"/>
        </w:rPr>
      </w:pPr>
      <w:r w:rsidRPr="00CF4117">
        <w:rPr>
          <w:sz w:val="24"/>
        </w:rPr>
        <w:t>Presence of all Applicable Documents</w:t>
      </w:r>
    </w:p>
    <w:p w14:paraId="18696787" w14:textId="14EB79BF" w:rsidR="003F63AB" w:rsidRPr="00CF4117" w:rsidRDefault="003F63AB" w:rsidP="00CF4117">
      <w:pPr>
        <w:tabs>
          <w:tab w:val="left" w:pos="786"/>
        </w:tabs>
        <w:spacing w:after="200"/>
        <w:ind w:left="546"/>
        <w:jc w:val="both"/>
        <w:rPr>
          <w:rFonts w:cs="Arial"/>
          <w:sz w:val="24"/>
        </w:rPr>
      </w:pPr>
      <w:r w:rsidRPr="00CF4117">
        <w:rPr>
          <w:rFonts w:cs="Arial"/>
          <w:sz w:val="24"/>
        </w:rPr>
        <w:lastRenderedPageBreak/>
        <w:t xml:space="preserve">In the event deficiencies are detected, the vehicle will be </w:t>
      </w:r>
      <w:r w:rsidR="001825B2" w:rsidRPr="00CF4117">
        <w:rPr>
          <w:rFonts w:cs="Arial"/>
          <w:sz w:val="24"/>
        </w:rPr>
        <w:t>rejected,</w:t>
      </w:r>
      <w:r w:rsidRPr="00CF4117">
        <w:rPr>
          <w:rFonts w:cs="Arial"/>
          <w:sz w:val="24"/>
        </w:rPr>
        <w:t xml:space="preserve"> and the </w:t>
      </w:r>
      <w:r w:rsidR="00C06AC0">
        <w:rPr>
          <w:rFonts w:cs="Arial"/>
          <w:sz w:val="24"/>
        </w:rPr>
        <w:t>Contractor</w:t>
      </w:r>
      <w:r w:rsidRPr="00CF4117">
        <w:rPr>
          <w:rFonts w:cs="Arial"/>
          <w:sz w:val="24"/>
        </w:rPr>
        <w:t xml:space="preserve"> will be required to make the necessary repairs, adjustments or replacements.  Payment and/or the commencement of a discount period (if applicable) will not begin until the defects are corrected and the vehicle is re-inspected and accepted.</w:t>
      </w:r>
    </w:p>
    <w:p w14:paraId="1EB55301" w14:textId="1E90005E" w:rsidR="003F63AB" w:rsidRPr="00CF4117" w:rsidRDefault="003F63AB" w:rsidP="00CF4117">
      <w:pPr>
        <w:tabs>
          <w:tab w:val="left" w:pos="786"/>
        </w:tabs>
        <w:spacing w:after="200"/>
        <w:ind w:left="546"/>
        <w:jc w:val="both"/>
        <w:rPr>
          <w:rFonts w:cs="Arial"/>
          <w:sz w:val="24"/>
        </w:rPr>
      </w:pPr>
      <w:r w:rsidRPr="00CF4117">
        <w:rPr>
          <w:rFonts w:cs="Arial"/>
          <w:sz w:val="24"/>
        </w:rPr>
        <w:t xml:space="preserve">Completion of inspection or acceptance by the State inspector shall in no way release the </w:t>
      </w:r>
      <w:r w:rsidR="00C06AC0">
        <w:rPr>
          <w:rFonts w:cs="Arial"/>
          <w:sz w:val="24"/>
        </w:rPr>
        <w:t>Contractor</w:t>
      </w:r>
      <w:r w:rsidR="00C06AC0" w:rsidRPr="00CF4117">
        <w:rPr>
          <w:rFonts w:cs="Arial"/>
          <w:sz w:val="24"/>
        </w:rPr>
        <w:t xml:space="preserve"> </w:t>
      </w:r>
      <w:r w:rsidRPr="00CF4117">
        <w:rPr>
          <w:rFonts w:cs="Arial"/>
          <w:sz w:val="24"/>
        </w:rPr>
        <w:t xml:space="preserve">from satisfying the requirements of the contract, specifications, and warranty.  Deviations from the specified requirements that are detected by the inspection shall be corrected by the </w:t>
      </w:r>
      <w:r w:rsidR="00C06AC0">
        <w:rPr>
          <w:rFonts w:cs="Arial"/>
          <w:sz w:val="24"/>
        </w:rPr>
        <w:t>Contractor</w:t>
      </w:r>
      <w:r w:rsidR="00C06AC0" w:rsidRPr="00CF4117">
        <w:rPr>
          <w:rFonts w:cs="Arial"/>
          <w:sz w:val="24"/>
        </w:rPr>
        <w:t xml:space="preserve"> </w:t>
      </w:r>
      <w:r w:rsidRPr="00CF4117">
        <w:rPr>
          <w:rFonts w:cs="Arial"/>
          <w:sz w:val="24"/>
        </w:rPr>
        <w:t xml:space="preserve">in an expeditious manner at no expense to the </w:t>
      </w:r>
      <w:r w:rsidR="00C06AC0">
        <w:rPr>
          <w:rFonts w:cs="Arial"/>
          <w:sz w:val="24"/>
        </w:rPr>
        <w:t>ordering</w:t>
      </w:r>
      <w:r w:rsidR="00C06AC0" w:rsidRPr="00CF4117">
        <w:rPr>
          <w:rFonts w:cs="Arial"/>
          <w:sz w:val="24"/>
        </w:rPr>
        <w:t xml:space="preserve"> </w:t>
      </w:r>
      <w:r w:rsidRPr="00CF4117">
        <w:rPr>
          <w:rFonts w:cs="Arial"/>
          <w:sz w:val="24"/>
        </w:rPr>
        <w:t>agency.</w:t>
      </w:r>
    </w:p>
    <w:p w14:paraId="3E9C0AD0" w14:textId="3D91E79D" w:rsidR="003F63AB" w:rsidRDefault="003F63AB" w:rsidP="00CF4117">
      <w:pPr>
        <w:tabs>
          <w:tab w:val="left" w:pos="786"/>
        </w:tabs>
        <w:spacing w:after="200"/>
        <w:ind w:left="546"/>
        <w:jc w:val="both"/>
        <w:rPr>
          <w:rFonts w:cs="Arial"/>
          <w:sz w:val="24"/>
        </w:rPr>
      </w:pPr>
      <w:r w:rsidRPr="00CF4117">
        <w:rPr>
          <w:rFonts w:cs="Arial"/>
          <w:sz w:val="24"/>
        </w:rPr>
        <w:t xml:space="preserve">Inspection by local agencies will be at the </w:t>
      </w:r>
      <w:r w:rsidR="00C06AC0">
        <w:rPr>
          <w:rFonts w:cs="Arial"/>
          <w:sz w:val="24"/>
        </w:rPr>
        <w:t>Contractor’s</w:t>
      </w:r>
      <w:r w:rsidR="00C06AC0" w:rsidRPr="00CF4117">
        <w:rPr>
          <w:rFonts w:cs="Arial"/>
          <w:sz w:val="24"/>
        </w:rPr>
        <w:t xml:space="preserve"> </w:t>
      </w:r>
      <w:r w:rsidRPr="00CF4117">
        <w:rPr>
          <w:rFonts w:cs="Arial"/>
          <w:sz w:val="24"/>
        </w:rPr>
        <w:t xml:space="preserve">place of business or as otherwise agreed to by the </w:t>
      </w:r>
      <w:r w:rsidR="00C06AC0">
        <w:rPr>
          <w:rFonts w:cs="Arial"/>
          <w:sz w:val="24"/>
        </w:rPr>
        <w:t xml:space="preserve">Contractor </w:t>
      </w:r>
      <w:r w:rsidRPr="00CF4117">
        <w:rPr>
          <w:rFonts w:cs="Arial"/>
          <w:sz w:val="24"/>
        </w:rPr>
        <w:t>and local agency.</w:t>
      </w:r>
    </w:p>
    <w:p w14:paraId="598673EA" w14:textId="43241490" w:rsidR="00964079" w:rsidRDefault="00001806" w:rsidP="00CF4117">
      <w:pPr>
        <w:pStyle w:val="Heading1"/>
      </w:pPr>
      <w:bookmarkStart w:id="1638" w:name="_Toc141867387"/>
      <w:r>
        <w:t>EMERGENCY/EXPEDITED ORDERS</w:t>
      </w:r>
      <w:bookmarkEnd w:id="1638"/>
    </w:p>
    <w:p w14:paraId="083A18C8" w14:textId="77777777" w:rsidR="00964079" w:rsidRPr="00DA00B1" w:rsidRDefault="00964079" w:rsidP="008E3FDA">
      <w:pPr>
        <w:spacing w:after="240"/>
        <w:ind w:left="540"/>
      </w:pPr>
      <w:r w:rsidRPr="00CF4117">
        <w:rPr>
          <w:sz w:val="24"/>
        </w:rPr>
        <w:t>Not Applicable.</w:t>
      </w:r>
    </w:p>
    <w:p w14:paraId="0CE695AC" w14:textId="0C41CC20" w:rsidR="006E7683" w:rsidRDefault="006E7683" w:rsidP="002A4A95">
      <w:pPr>
        <w:pStyle w:val="Heading1"/>
      </w:pPr>
      <w:bookmarkStart w:id="1639" w:name="_Toc20301391"/>
      <w:bookmarkStart w:id="1640" w:name="_Toc20301744"/>
      <w:bookmarkStart w:id="1641" w:name="_Toc20302096"/>
      <w:bookmarkStart w:id="1642" w:name="_Toc20302447"/>
      <w:bookmarkStart w:id="1643" w:name="_Toc20302799"/>
      <w:bookmarkStart w:id="1644" w:name="_Toc20303151"/>
      <w:bookmarkStart w:id="1645" w:name="_Toc20303503"/>
      <w:bookmarkStart w:id="1646" w:name="_Toc20303855"/>
      <w:bookmarkStart w:id="1647" w:name="_Toc20304206"/>
      <w:bookmarkStart w:id="1648" w:name="_Toc20304557"/>
      <w:bookmarkStart w:id="1649" w:name="_Toc20304908"/>
      <w:bookmarkStart w:id="1650" w:name="_Toc20304709"/>
      <w:bookmarkStart w:id="1651" w:name="_Toc20301392"/>
      <w:bookmarkStart w:id="1652" w:name="_Toc20301745"/>
      <w:bookmarkStart w:id="1653" w:name="_Toc20302097"/>
      <w:bookmarkStart w:id="1654" w:name="_Toc20302448"/>
      <w:bookmarkStart w:id="1655" w:name="_Toc20302800"/>
      <w:bookmarkStart w:id="1656" w:name="_Toc20303152"/>
      <w:bookmarkStart w:id="1657" w:name="_Toc20303504"/>
      <w:bookmarkStart w:id="1658" w:name="_Toc20303856"/>
      <w:bookmarkStart w:id="1659" w:name="_Toc20304207"/>
      <w:bookmarkStart w:id="1660" w:name="_Toc20304558"/>
      <w:bookmarkStart w:id="1661" w:name="_Toc20304909"/>
      <w:bookmarkStart w:id="1662" w:name="_Toc20304712"/>
      <w:bookmarkStart w:id="1663" w:name="_Toc14186738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r w:rsidRPr="00FB1947">
        <w:t>FR</w:t>
      </w:r>
      <w:r w:rsidR="00DC19F7" w:rsidRPr="00FB1947">
        <w:t xml:space="preserve">EE ON </w:t>
      </w:r>
      <w:r w:rsidRPr="00FB1947">
        <w:t>BOARD (F.O.B.) DESTINATION</w:t>
      </w:r>
      <w:bookmarkEnd w:id="1663"/>
    </w:p>
    <w:p w14:paraId="447217B2" w14:textId="5146ECF1" w:rsidR="0064177A" w:rsidRPr="0064177A" w:rsidRDefault="00C06AC0" w:rsidP="0064177A">
      <w:pPr>
        <w:ind w:left="540"/>
        <w:rPr>
          <w:sz w:val="24"/>
          <w:szCs w:val="24"/>
        </w:rPr>
      </w:pPr>
      <w:r>
        <w:rPr>
          <w:sz w:val="24"/>
          <w:szCs w:val="24"/>
        </w:rPr>
        <w:t>Contractors</w:t>
      </w:r>
      <w:r w:rsidRPr="0064177A">
        <w:rPr>
          <w:sz w:val="24"/>
          <w:szCs w:val="24"/>
        </w:rPr>
        <w:t xml:space="preserve"> </w:t>
      </w:r>
      <w:r w:rsidR="0064177A" w:rsidRPr="0064177A">
        <w:rPr>
          <w:sz w:val="24"/>
          <w:szCs w:val="24"/>
        </w:rPr>
        <w:t xml:space="preserve">shall deliver vehicles to State or local agencies located in Sacramento County at no additional cost for delivery. If the Purchase Order indicates delivery outside Sacramento County, the </w:t>
      </w:r>
      <w:r>
        <w:rPr>
          <w:sz w:val="24"/>
          <w:szCs w:val="24"/>
        </w:rPr>
        <w:t>Contractor</w:t>
      </w:r>
      <w:r w:rsidRPr="0064177A">
        <w:rPr>
          <w:sz w:val="24"/>
          <w:szCs w:val="24"/>
        </w:rPr>
        <w:t xml:space="preserve"> </w:t>
      </w:r>
      <w:r w:rsidR="0064177A" w:rsidRPr="0064177A">
        <w:rPr>
          <w:sz w:val="24"/>
          <w:szCs w:val="24"/>
        </w:rPr>
        <w:t>and agency may negotiate delivery costs. If delivery is subject to an additional delivery charge, it shall be shown as a separate item on the purchase order and invoice.</w:t>
      </w:r>
    </w:p>
    <w:p w14:paraId="6803E15A" w14:textId="77777777" w:rsidR="0064177A" w:rsidRPr="0064177A" w:rsidRDefault="0064177A" w:rsidP="0064177A">
      <w:pPr>
        <w:ind w:left="540"/>
        <w:rPr>
          <w:sz w:val="24"/>
          <w:szCs w:val="24"/>
        </w:rPr>
      </w:pPr>
    </w:p>
    <w:p w14:paraId="77E923CA" w14:textId="28FCB796" w:rsidR="0064177A" w:rsidRPr="0064177A" w:rsidRDefault="0064177A" w:rsidP="0064177A">
      <w:pPr>
        <w:ind w:left="540"/>
        <w:rPr>
          <w:sz w:val="24"/>
          <w:szCs w:val="24"/>
        </w:rPr>
      </w:pPr>
      <w:r w:rsidRPr="0064177A">
        <w:rPr>
          <w:sz w:val="24"/>
          <w:szCs w:val="24"/>
        </w:rPr>
        <w:t xml:space="preserve">State departments requesting delivery outside of Sacramento County must contact the Transportation Management Unit for freight rate comparisons to confirm appropriate pricing if the </w:t>
      </w:r>
      <w:r w:rsidR="00C06AC0">
        <w:rPr>
          <w:sz w:val="24"/>
          <w:szCs w:val="24"/>
        </w:rPr>
        <w:t>Contractor</w:t>
      </w:r>
      <w:r w:rsidR="00C06AC0" w:rsidRPr="0064177A">
        <w:rPr>
          <w:sz w:val="24"/>
          <w:szCs w:val="24"/>
        </w:rPr>
        <w:t xml:space="preserve"> </w:t>
      </w:r>
      <w:r w:rsidRPr="0064177A">
        <w:rPr>
          <w:sz w:val="24"/>
          <w:szCs w:val="24"/>
        </w:rPr>
        <w:t xml:space="preserve">is delivering the vehicle.  </w:t>
      </w:r>
    </w:p>
    <w:p w14:paraId="460F0461" w14:textId="77777777" w:rsidR="0064177A" w:rsidRPr="0064177A" w:rsidRDefault="0064177A" w:rsidP="0064177A">
      <w:pPr>
        <w:ind w:left="540"/>
        <w:rPr>
          <w:sz w:val="24"/>
          <w:szCs w:val="24"/>
        </w:rPr>
      </w:pPr>
    </w:p>
    <w:p w14:paraId="53409541" w14:textId="7FB16443" w:rsidR="0064177A" w:rsidRDefault="0064177A" w:rsidP="0064177A">
      <w:pPr>
        <w:ind w:left="540"/>
        <w:rPr>
          <w:sz w:val="24"/>
          <w:szCs w:val="24"/>
        </w:rPr>
      </w:pPr>
      <w:r w:rsidRPr="0064177A">
        <w:rPr>
          <w:sz w:val="24"/>
          <w:szCs w:val="24"/>
        </w:rPr>
        <w:t xml:space="preserve">Responsibility and liability for loss or damage for all orders shall remain with the Contractor until final inspection and acceptance, when all responsibility shall pass to the ordering </w:t>
      </w:r>
      <w:r w:rsidR="00C06AC0">
        <w:rPr>
          <w:sz w:val="24"/>
          <w:szCs w:val="24"/>
        </w:rPr>
        <w:t>agency</w:t>
      </w:r>
      <w:r w:rsidRPr="0064177A">
        <w:rPr>
          <w:sz w:val="24"/>
          <w:szCs w:val="24"/>
        </w:rPr>
        <w:t>, except the responsibility for latent defects, fraud, and the warranty obligations.</w:t>
      </w:r>
    </w:p>
    <w:p w14:paraId="536067E9" w14:textId="7A773BFB" w:rsidR="00D96C4F" w:rsidRDefault="00D96C4F" w:rsidP="0064177A">
      <w:pPr>
        <w:ind w:left="540"/>
        <w:rPr>
          <w:sz w:val="24"/>
          <w:szCs w:val="24"/>
        </w:rPr>
      </w:pPr>
    </w:p>
    <w:p w14:paraId="2831828C" w14:textId="77777777" w:rsidR="009D0C67" w:rsidRPr="00FB1947" w:rsidRDefault="00B177CD" w:rsidP="002A4A95">
      <w:pPr>
        <w:pStyle w:val="Heading1"/>
      </w:pPr>
      <w:bookmarkStart w:id="1664" w:name="_Toc20301394"/>
      <w:bookmarkStart w:id="1665" w:name="_Toc20301747"/>
      <w:bookmarkStart w:id="1666" w:name="_Toc20302099"/>
      <w:bookmarkStart w:id="1667" w:name="_Toc20302450"/>
      <w:bookmarkStart w:id="1668" w:name="_Toc20302802"/>
      <w:bookmarkStart w:id="1669" w:name="_Toc20303154"/>
      <w:bookmarkStart w:id="1670" w:name="_Toc20303506"/>
      <w:bookmarkStart w:id="1671" w:name="_Toc20303858"/>
      <w:bookmarkStart w:id="1672" w:name="_Toc20304209"/>
      <w:bookmarkStart w:id="1673" w:name="_Toc20304560"/>
      <w:bookmarkStart w:id="1674" w:name="_Toc20304911"/>
      <w:bookmarkStart w:id="1675" w:name="_Toc20304751"/>
      <w:bookmarkStart w:id="1676" w:name="_Toc20301395"/>
      <w:bookmarkStart w:id="1677" w:name="_Toc20301748"/>
      <w:bookmarkStart w:id="1678" w:name="_Toc20302100"/>
      <w:bookmarkStart w:id="1679" w:name="_Toc20302451"/>
      <w:bookmarkStart w:id="1680" w:name="_Toc20302803"/>
      <w:bookmarkStart w:id="1681" w:name="_Toc20303155"/>
      <w:bookmarkStart w:id="1682" w:name="_Toc20303507"/>
      <w:bookmarkStart w:id="1683" w:name="_Toc20303859"/>
      <w:bookmarkStart w:id="1684" w:name="_Toc20304210"/>
      <w:bookmarkStart w:id="1685" w:name="_Toc20304561"/>
      <w:bookmarkStart w:id="1686" w:name="_Toc20304912"/>
      <w:bookmarkStart w:id="1687" w:name="_Toc20304752"/>
      <w:bookmarkStart w:id="1688" w:name="_Toc20301396"/>
      <w:bookmarkStart w:id="1689" w:name="_Toc20301749"/>
      <w:bookmarkStart w:id="1690" w:name="_Toc20302101"/>
      <w:bookmarkStart w:id="1691" w:name="_Toc20302452"/>
      <w:bookmarkStart w:id="1692" w:name="_Toc20302804"/>
      <w:bookmarkStart w:id="1693" w:name="_Toc20303156"/>
      <w:bookmarkStart w:id="1694" w:name="_Toc20303508"/>
      <w:bookmarkStart w:id="1695" w:name="_Toc20303860"/>
      <w:bookmarkStart w:id="1696" w:name="_Toc20304211"/>
      <w:bookmarkStart w:id="1697" w:name="_Toc20304562"/>
      <w:bookmarkStart w:id="1698" w:name="_Toc20304913"/>
      <w:bookmarkStart w:id="1699" w:name="_Toc20304753"/>
      <w:bookmarkStart w:id="1700" w:name="_Toc20301397"/>
      <w:bookmarkStart w:id="1701" w:name="_Toc20301750"/>
      <w:bookmarkStart w:id="1702" w:name="_Toc20302102"/>
      <w:bookmarkStart w:id="1703" w:name="_Toc20302453"/>
      <w:bookmarkStart w:id="1704" w:name="_Toc20302805"/>
      <w:bookmarkStart w:id="1705" w:name="_Toc20303157"/>
      <w:bookmarkStart w:id="1706" w:name="_Toc20303509"/>
      <w:bookmarkStart w:id="1707" w:name="_Toc20303861"/>
      <w:bookmarkStart w:id="1708" w:name="_Toc20304212"/>
      <w:bookmarkStart w:id="1709" w:name="_Toc20304563"/>
      <w:bookmarkStart w:id="1710" w:name="_Toc20304914"/>
      <w:bookmarkStart w:id="1711" w:name="_Toc20305105"/>
      <w:bookmarkStart w:id="1712" w:name="_Toc20301398"/>
      <w:bookmarkStart w:id="1713" w:name="_Toc20301751"/>
      <w:bookmarkStart w:id="1714" w:name="_Toc20302103"/>
      <w:bookmarkStart w:id="1715" w:name="_Toc20302454"/>
      <w:bookmarkStart w:id="1716" w:name="_Toc20302806"/>
      <w:bookmarkStart w:id="1717" w:name="_Toc20303158"/>
      <w:bookmarkStart w:id="1718" w:name="_Toc20303510"/>
      <w:bookmarkStart w:id="1719" w:name="_Toc20303862"/>
      <w:bookmarkStart w:id="1720" w:name="_Toc20304213"/>
      <w:bookmarkStart w:id="1721" w:name="_Toc20304564"/>
      <w:bookmarkStart w:id="1722" w:name="_Toc20304915"/>
      <w:bookmarkStart w:id="1723" w:name="_Toc20305106"/>
      <w:bookmarkStart w:id="1724" w:name="_Toc141867389"/>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r w:rsidRPr="00FB1947">
        <w:t>SHIPPED ORDERS</w:t>
      </w:r>
      <w:bookmarkEnd w:id="1724"/>
    </w:p>
    <w:p w14:paraId="70F6F67D" w14:textId="77777777" w:rsidR="005F1933" w:rsidRPr="00FB1947" w:rsidRDefault="005F1933" w:rsidP="0064177A">
      <w:pPr>
        <w:tabs>
          <w:tab w:val="num" w:pos="540"/>
        </w:tabs>
        <w:spacing w:after="200"/>
        <w:ind w:left="540"/>
        <w:rPr>
          <w:rFonts w:cs="Arial"/>
          <w:sz w:val="24"/>
          <w:szCs w:val="24"/>
        </w:rPr>
      </w:pPr>
      <w:bookmarkStart w:id="1725" w:name="_Toc20301400"/>
      <w:bookmarkStart w:id="1726" w:name="_Toc20301753"/>
      <w:bookmarkStart w:id="1727" w:name="_Toc20302105"/>
      <w:bookmarkStart w:id="1728" w:name="_Toc20302456"/>
      <w:bookmarkStart w:id="1729" w:name="_Toc20302808"/>
      <w:bookmarkStart w:id="1730" w:name="_Toc20303160"/>
      <w:bookmarkStart w:id="1731" w:name="_Toc20303512"/>
      <w:bookmarkStart w:id="1732" w:name="_Toc20303864"/>
      <w:bookmarkStart w:id="1733" w:name="_Toc20304215"/>
      <w:bookmarkStart w:id="1734" w:name="_Toc20304566"/>
      <w:bookmarkStart w:id="1735" w:name="_Toc20304917"/>
      <w:bookmarkStart w:id="1736" w:name="_Toc20305108"/>
      <w:bookmarkStart w:id="1737" w:name="_Toc20301401"/>
      <w:bookmarkStart w:id="1738" w:name="_Toc20301754"/>
      <w:bookmarkStart w:id="1739" w:name="_Toc20302106"/>
      <w:bookmarkStart w:id="1740" w:name="_Toc20302457"/>
      <w:bookmarkStart w:id="1741" w:name="_Toc20302809"/>
      <w:bookmarkStart w:id="1742" w:name="_Toc20303161"/>
      <w:bookmarkStart w:id="1743" w:name="_Toc20303513"/>
      <w:bookmarkStart w:id="1744" w:name="_Toc20303865"/>
      <w:bookmarkStart w:id="1745" w:name="_Toc20304216"/>
      <w:bookmarkStart w:id="1746" w:name="_Toc20304567"/>
      <w:bookmarkStart w:id="1747" w:name="_Toc20304918"/>
      <w:bookmarkStart w:id="1748" w:name="_Toc20305109"/>
      <w:bookmarkStart w:id="1749" w:name="_Toc20301402"/>
      <w:bookmarkStart w:id="1750" w:name="_Toc20301755"/>
      <w:bookmarkStart w:id="1751" w:name="_Toc20302107"/>
      <w:bookmarkStart w:id="1752" w:name="_Toc20302458"/>
      <w:bookmarkStart w:id="1753" w:name="_Toc20302810"/>
      <w:bookmarkStart w:id="1754" w:name="_Toc20303162"/>
      <w:bookmarkStart w:id="1755" w:name="_Toc20303514"/>
      <w:bookmarkStart w:id="1756" w:name="_Toc20303866"/>
      <w:bookmarkStart w:id="1757" w:name="_Toc20304217"/>
      <w:bookmarkStart w:id="1758" w:name="_Toc20304568"/>
      <w:bookmarkStart w:id="1759" w:name="_Toc20304919"/>
      <w:bookmarkStart w:id="1760" w:name="_Toc20305110"/>
      <w:bookmarkStart w:id="1761" w:name="_Toc20301403"/>
      <w:bookmarkStart w:id="1762" w:name="_Toc20301756"/>
      <w:bookmarkStart w:id="1763" w:name="_Toc20302108"/>
      <w:bookmarkStart w:id="1764" w:name="_Toc20302459"/>
      <w:bookmarkStart w:id="1765" w:name="_Toc20302811"/>
      <w:bookmarkStart w:id="1766" w:name="_Toc20303163"/>
      <w:bookmarkStart w:id="1767" w:name="_Toc20303515"/>
      <w:bookmarkStart w:id="1768" w:name="_Toc20303867"/>
      <w:bookmarkStart w:id="1769" w:name="_Toc20304218"/>
      <w:bookmarkStart w:id="1770" w:name="_Toc20304569"/>
      <w:bookmarkStart w:id="1771" w:name="_Toc20304920"/>
      <w:bookmarkStart w:id="1772" w:name="_Toc20305111"/>
      <w:bookmarkStart w:id="1773" w:name="_Toc20301404"/>
      <w:bookmarkStart w:id="1774" w:name="_Toc20301757"/>
      <w:bookmarkStart w:id="1775" w:name="_Toc20302109"/>
      <w:bookmarkStart w:id="1776" w:name="_Toc20302460"/>
      <w:bookmarkStart w:id="1777" w:name="_Toc20302812"/>
      <w:bookmarkStart w:id="1778" w:name="_Toc20303164"/>
      <w:bookmarkStart w:id="1779" w:name="_Toc20303516"/>
      <w:bookmarkStart w:id="1780" w:name="_Toc20303868"/>
      <w:bookmarkStart w:id="1781" w:name="_Toc20304219"/>
      <w:bookmarkStart w:id="1782" w:name="_Toc20304570"/>
      <w:bookmarkStart w:id="1783" w:name="_Toc20304921"/>
      <w:bookmarkStart w:id="1784" w:name="_Toc20305112"/>
      <w:bookmarkStart w:id="1785" w:name="_Toc20301405"/>
      <w:bookmarkStart w:id="1786" w:name="_Toc20301758"/>
      <w:bookmarkStart w:id="1787" w:name="_Toc20302110"/>
      <w:bookmarkStart w:id="1788" w:name="_Toc20302461"/>
      <w:bookmarkStart w:id="1789" w:name="_Toc20302813"/>
      <w:bookmarkStart w:id="1790" w:name="_Toc20303165"/>
      <w:bookmarkStart w:id="1791" w:name="_Toc20303517"/>
      <w:bookmarkStart w:id="1792" w:name="_Toc20303869"/>
      <w:bookmarkStart w:id="1793" w:name="_Toc20304220"/>
      <w:bookmarkStart w:id="1794" w:name="_Toc20304571"/>
      <w:bookmarkStart w:id="1795" w:name="_Toc20304922"/>
      <w:bookmarkStart w:id="1796" w:name="_Toc20305113"/>
      <w:bookmarkStart w:id="1797" w:name="_Toc20301406"/>
      <w:bookmarkStart w:id="1798" w:name="_Toc20301759"/>
      <w:bookmarkStart w:id="1799" w:name="_Toc20302111"/>
      <w:bookmarkStart w:id="1800" w:name="_Toc20302462"/>
      <w:bookmarkStart w:id="1801" w:name="_Toc20302814"/>
      <w:bookmarkStart w:id="1802" w:name="_Toc20303166"/>
      <w:bookmarkStart w:id="1803" w:name="_Toc20303518"/>
      <w:bookmarkStart w:id="1804" w:name="_Toc20303870"/>
      <w:bookmarkStart w:id="1805" w:name="_Toc20304221"/>
      <w:bookmarkStart w:id="1806" w:name="_Toc20304572"/>
      <w:bookmarkStart w:id="1807" w:name="_Toc20304923"/>
      <w:bookmarkStart w:id="1808" w:name="_Toc20305114"/>
      <w:bookmarkStart w:id="1809" w:name="_Toc20301407"/>
      <w:bookmarkStart w:id="1810" w:name="_Toc20301760"/>
      <w:bookmarkStart w:id="1811" w:name="_Toc20302112"/>
      <w:bookmarkStart w:id="1812" w:name="_Toc20302463"/>
      <w:bookmarkStart w:id="1813" w:name="_Toc20302815"/>
      <w:bookmarkStart w:id="1814" w:name="_Toc20303167"/>
      <w:bookmarkStart w:id="1815" w:name="_Toc20303519"/>
      <w:bookmarkStart w:id="1816" w:name="_Toc20303871"/>
      <w:bookmarkStart w:id="1817" w:name="_Toc20304222"/>
      <w:bookmarkStart w:id="1818" w:name="_Toc20304573"/>
      <w:bookmarkStart w:id="1819" w:name="_Toc20304924"/>
      <w:bookmarkStart w:id="1820" w:name="_Toc20305115"/>
      <w:bookmarkStart w:id="1821" w:name="_Toc20301408"/>
      <w:bookmarkStart w:id="1822" w:name="_Toc20301761"/>
      <w:bookmarkStart w:id="1823" w:name="_Toc20302113"/>
      <w:bookmarkStart w:id="1824" w:name="_Toc20302464"/>
      <w:bookmarkStart w:id="1825" w:name="_Toc20302816"/>
      <w:bookmarkStart w:id="1826" w:name="_Toc20303168"/>
      <w:bookmarkStart w:id="1827" w:name="_Toc20303520"/>
      <w:bookmarkStart w:id="1828" w:name="_Toc20303872"/>
      <w:bookmarkStart w:id="1829" w:name="_Toc20304223"/>
      <w:bookmarkStart w:id="1830" w:name="_Toc20304574"/>
      <w:bookmarkStart w:id="1831" w:name="_Toc20304925"/>
      <w:bookmarkStart w:id="1832" w:name="_Toc20305116"/>
      <w:bookmarkStart w:id="1833" w:name="_Toc20301409"/>
      <w:bookmarkStart w:id="1834" w:name="_Toc20301762"/>
      <w:bookmarkStart w:id="1835" w:name="_Toc20302114"/>
      <w:bookmarkStart w:id="1836" w:name="_Toc20302465"/>
      <w:bookmarkStart w:id="1837" w:name="_Toc20302817"/>
      <w:bookmarkStart w:id="1838" w:name="_Toc20303169"/>
      <w:bookmarkStart w:id="1839" w:name="_Toc20303521"/>
      <w:bookmarkStart w:id="1840" w:name="_Toc20303873"/>
      <w:bookmarkStart w:id="1841" w:name="_Toc20304224"/>
      <w:bookmarkStart w:id="1842" w:name="_Toc20304575"/>
      <w:bookmarkStart w:id="1843" w:name="_Toc20304926"/>
      <w:bookmarkStart w:id="1844" w:name="_Toc20305117"/>
      <w:bookmarkStart w:id="1845" w:name="_Toc20301410"/>
      <w:bookmarkStart w:id="1846" w:name="_Toc20301763"/>
      <w:bookmarkStart w:id="1847" w:name="_Toc20302115"/>
      <w:bookmarkStart w:id="1848" w:name="_Toc20302466"/>
      <w:bookmarkStart w:id="1849" w:name="_Toc20302818"/>
      <w:bookmarkStart w:id="1850" w:name="_Toc20303170"/>
      <w:bookmarkStart w:id="1851" w:name="_Toc20303522"/>
      <w:bookmarkStart w:id="1852" w:name="_Toc20303874"/>
      <w:bookmarkStart w:id="1853" w:name="_Toc20304225"/>
      <w:bookmarkStart w:id="1854" w:name="_Toc20304576"/>
      <w:bookmarkStart w:id="1855" w:name="_Toc20304927"/>
      <w:bookmarkStart w:id="1856" w:name="_Toc20305118"/>
      <w:bookmarkStart w:id="1857" w:name="_Toc20301411"/>
      <w:bookmarkStart w:id="1858" w:name="_Toc20301764"/>
      <w:bookmarkStart w:id="1859" w:name="_Toc20302116"/>
      <w:bookmarkStart w:id="1860" w:name="_Toc20302467"/>
      <w:bookmarkStart w:id="1861" w:name="_Toc20302819"/>
      <w:bookmarkStart w:id="1862" w:name="_Toc20303171"/>
      <w:bookmarkStart w:id="1863" w:name="_Toc20303523"/>
      <w:bookmarkStart w:id="1864" w:name="_Toc20303875"/>
      <w:bookmarkStart w:id="1865" w:name="_Toc20304226"/>
      <w:bookmarkStart w:id="1866" w:name="_Toc20304577"/>
      <w:bookmarkStart w:id="1867" w:name="_Toc20304928"/>
      <w:bookmarkStart w:id="1868" w:name="_Toc20305119"/>
      <w:bookmarkStart w:id="1869" w:name="_Toc20301412"/>
      <w:bookmarkStart w:id="1870" w:name="_Toc20301765"/>
      <w:bookmarkStart w:id="1871" w:name="_Toc20302117"/>
      <w:bookmarkStart w:id="1872" w:name="_Toc20302468"/>
      <w:bookmarkStart w:id="1873" w:name="_Toc20302820"/>
      <w:bookmarkStart w:id="1874" w:name="_Toc20303172"/>
      <w:bookmarkStart w:id="1875" w:name="_Toc20303524"/>
      <w:bookmarkStart w:id="1876" w:name="_Toc20303876"/>
      <w:bookmarkStart w:id="1877" w:name="_Toc20304227"/>
      <w:bookmarkStart w:id="1878" w:name="_Toc20304578"/>
      <w:bookmarkStart w:id="1879" w:name="_Toc20304929"/>
      <w:bookmarkStart w:id="1880" w:name="_Toc20305120"/>
      <w:bookmarkStart w:id="1881" w:name="_Toc20301413"/>
      <w:bookmarkStart w:id="1882" w:name="_Toc20301766"/>
      <w:bookmarkStart w:id="1883" w:name="_Toc20302118"/>
      <w:bookmarkStart w:id="1884" w:name="_Toc20302469"/>
      <w:bookmarkStart w:id="1885" w:name="_Toc20302821"/>
      <w:bookmarkStart w:id="1886" w:name="_Toc20303173"/>
      <w:bookmarkStart w:id="1887" w:name="_Toc20303525"/>
      <w:bookmarkStart w:id="1888" w:name="_Toc20303877"/>
      <w:bookmarkStart w:id="1889" w:name="_Toc20304228"/>
      <w:bookmarkStart w:id="1890" w:name="_Toc20304579"/>
      <w:bookmarkStart w:id="1891" w:name="_Toc20304930"/>
      <w:bookmarkStart w:id="1892" w:name="_Toc20305121"/>
      <w:bookmarkStart w:id="1893" w:name="_Toc20301414"/>
      <w:bookmarkStart w:id="1894" w:name="_Toc20301767"/>
      <w:bookmarkStart w:id="1895" w:name="_Toc20302119"/>
      <w:bookmarkStart w:id="1896" w:name="_Toc20302470"/>
      <w:bookmarkStart w:id="1897" w:name="_Toc20302822"/>
      <w:bookmarkStart w:id="1898" w:name="_Toc20303174"/>
      <w:bookmarkStart w:id="1899" w:name="_Toc20303526"/>
      <w:bookmarkStart w:id="1900" w:name="_Toc20303878"/>
      <w:bookmarkStart w:id="1901" w:name="_Toc20304229"/>
      <w:bookmarkStart w:id="1902" w:name="_Toc20304580"/>
      <w:bookmarkStart w:id="1903" w:name="_Toc20304931"/>
      <w:bookmarkStart w:id="1904" w:name="_Toc20305122"/>
      <w:bookmarkStart w:id="1905" w:name="_Toc20301415"/>
      <w:bookmarkStart w:id="1906" w:name="_Toc20301768"/>
      <w:bookmarkStart w:id="1907" w:name="_Toc20302120"/>
      <w:bookmarkStart w:id="1908" w:name="_Toc20302471"/>
      <w:bookmarkStart w:id="1909" w:name="_Toc20302823"/>
      <w:bookmarkStart w:id="1910" w:name="_Toc20303175"/>
      <w:bookmarkStart w:id="1911" w:name="_Toc20303527"/>
      <w:bookmarkStart w:id="1912" w:name="_Toc20303879"/>
      <w:bookmarkStart w:id="1913" w:name="_Toc20304230"/>
      <w:bookmarkStart w:id="1914" w:name="_Toc20304581"/>
      <w:bookmarkStart w:id="1915" w:name="_Toc20304932"/>
      <w:bookmarkStart w:id="1916" w:name="_Toc20305123"/>
      <w:bookmarkStart w:id="1917" w:name="_Toc20301416"/>
      <w:bookmarkStart w:id="1918" w:name="_Toc20301769"/>
      <w:bookmarkStart w:id="1919" w:name="_Toc20302121"/>
      <w:bookmarkStart w:id="1920" w:name="_Toc20302472"/>
      <w:bookmarkStart w:id="1921" w:name="_Toc20302824"/>
      <w:bookmarkStart w:id="1922" w:name="_Toc20303176"/>
      <w:bookmarkStart w:id="1923" w:name="_Toc20303528"/>
      <w:bookmarkStart w:id="1924" w:name="_Toc20303880"/>
      <w:bookmarkStart w:id="1925" w:name="_Toc20304231"/>
      <w:bookmarkStart w:id="1926" w:name="_Toc20304582"/>
      <w:bookmarkStart w:id="1927" w:name="_Toc20304933"/>
      <w:bookmarkStart w:id="1928" w:name="_Toc20305124"/>
      <w:bookmarkStart w:id="1929" w:name="_Toc20301417"/>
      <w:bookmarkStart w:id="1930" w:name="_Toc20301770"/>
      <w:bookmarkStart w:id="1931" w:name="_Toc20302122"/>
      <w:bookmarkStart w:id="1932" w:name="_Toc20302473"/>
      <w:bookmarkStart w:id="1933" w:name="_Toc20302825"/>
      <w:bookmarkStart w:id="1934" w:name="_Toc20303177"/>
      <w:bookmarkStart w:id="1935" w:name="_Toc20303529"/>
      <w:bookmarkStart w:id="1936" w:name="_Toc20303881"/>
      <w:bookmarkStart w:id="1937" w:name="_Toc20304232"/>
      <w:bookmarkStart w:id="1938" w:name="_Toc20304583"/>
      <w:bookmarkStart w:id="1939" w:name="_Toc20304934"/>
      <w:bookmarkStart w:id="1940" w:name="_Toc20305125"/>
      <w:bookmarkStart w:id="1941" w:name="_Toc20301418"/>
      <w:bookmarkStart w:id="1942" w:name="_Toc20301771"/>
      <w:bookmarkStart w:id="1943" w:name="_Toc20302123"/>
      <w:bookmarkStart w:id="1944" w:name="_Toc20302474"/>
      <w:bookmarkStart w:id="1945" w:name="_Toc20302826"/>
      <w:bookmarkStart w:id="1946" w:name="_Toc20303178"/>
      <w:bookmarkStart w:id="1947" w:name="_Toc20303530"/>
      <w:bookmarkStart w:id="1948" w:name="_Toc20303882"/>
      <w:bookmarkStart w:id="1949" w:name="_Toc20304233"/>
      <w:bookmarkStart w:id="1950" w:name="_Toc20304584"/>
      <w:bookmarkStart w:id="1951" w:name="_Toc20304935"/>
      <w:bookmarkStart w:id="1952" w:name="_Toc20305126"/>
      <w:bookmarkStart w:id="1953" w:name="_Toc20301419"/>
      <w:bookmarkStart w:id="1954" w:name="_Toc20301772"/>
      <w:bookmarkStart w:id="1955" w:name="_Toc20302124"/>
      <w:bookmarkStart w:id="1956" w:name="_Toc20302475"/>
      <w:bookmarkStart w:id="1957" w:name="_Toc20302827"/>
      <w:bookmarkStart w:id="1958" w:name="_Toc20303179"/>
      <w:bookmarkStart w:id="1959" w:name="_Toc20303531"/>
      <w:bookmarkStart w:id="1960" w:name="_Toc20303883"/>
      <w:bookmarkStart w:id="1961" w:name="_Toc20304234"/>
      <w:bookmarkStart w:id="1962" w:name="_Toc20304585"/>
      <w:bookmarkStart w:id="1963" w:name="_Toc20304936"/>
      <w:bookmarkStart w:id="1964" w:name="_Toc20305127"/>
      <w:bookmarkStart w:id="1965" w:name="_Toc20301420"/>
      <w:bookmarkStart w:id="1966" w:name="_Toc20301773"/>
      <w:bookmarkStart w:id="1967" w:name="_Toc20302125"/>
      <w:bookmarkStart w:id="1968" w:name="_Toc20302476"/>
      <w:bookmarkStart w:id="1969" w:name="_Toc20302828"/>
      <w:bookmarkStart w:id="1970" w:name="_Toc20303180"/>
      <w:bookmarkStart w:id="1971" w:name="_Toc20303532"/>
      <w:bookmarkStart w:id="1972" w:name="_Toc20303884"/>
      <w:bookmarkStart w:id="1973" w:name="_Toc20304235"/>
      <w:bookmarkStart w:id="1974" w:name="_Toc20304586"/>
      <w:bookmarkStart w:id="1975" w:name="_Toc20304937"/>
      <w:bookmarkStart w:id="1976" w:name="_Toc20305128"/>
      <w:bookmarkStart w:id="1977" w:name="_Toc20301421"/>
      <w:bookmarkStart w:id="1978" w:name="_Toc20301774"/>
      <w:bookmarkStart w:id="1979" w:name="_Toc20302126"/>
      <w:bookmarkStart w:id="1980" w:name="_Toc20302477"/>
      <w:bookmarkStart w:id="1981" w:name="_Toc20302829"/>
      <w:bookmarkStart w:id="1982" w:name="_Toc20303181"/>
      <w:bookmarkStart w:id="1983" w:name="_Toc20303533"/>
      <w:bookmarkStart w:id="1984" w:name="_Toc20303885"/>
      <w:bookmarkStart w:id="1985" w:name="_Toc20304236"/>
      <w:bookmarkStart w:id="1986" w:name="_Toc20304587"/>
      <w:bookmarkStart w:id="1987" w:name="_Toc20304938"/>
      <w:bookmarkStart w:id="1988" w:name="_Toc20305129"/>
      <w:bookmarkStart w:id="1989" w:name="_Toc20301422"/>
      <w:bookmarkStart w:id="1990" w:name="_Toc20301775"/>
      <w:bookmarkStart w:id="1991" w:name="_Toc20302127"/>
      <w:bookmarkStart w:id="1992" w:name="_Toc20302478"/>
      <w:bookmarkStart w:id="1993" w:name="_Toc20302830"/>
      <w:bookmarkStart w:id="1994" w:name="_Toc20303182"/>
      <w:bookmarkStart w:id="1995" w:name="_Toc20303534"/>
      <w:bookmarkStart w:id="1996" w:name="_Toc20303886"/>
      <w:bookmarkStart w:id="1997" w:name="_Toc20304237"/>
      <w:bookmarkStart w:id="1998" w:name="_Toc20304588"/>
      <w:bookmarkStart w:id="1999" w:name="_Toc20304939"/>
      <w:bookmarkStart w:id="2000" w:name="_Toc20305130"/>
      <w:bookmarkStart w:id="2001" w:name="_Toc20301423"/>
      <w:bookmarkStart w:id="2002" w:name="_Toc20301776"/>
      <w:bookmarkStart w:id="2003" w:name="_Toc20302128"/>
      <w:bookmarkStart w:id="2004" w:name="_Toc20302479"/>
      <w:bookmarkStart w:id="2005" w:name="_Toc20302831"/>
      <w:bookmarkStart w:id="2006" w:name="_Toc20303183"/>
      <w:bookmarkStart w:id="2007" w:name="_Toc20303535"/>
      <w:bookmarkStart w:id="2008" w:name="_Toc20303887"/>
      <w:bookmarkStart w:id="2009" w:name="_Toc20304238"/>
      <w:bookmarkStart w:id="2010" w:name="_Toc20304589"/>
      <w:bookmarkStart w:id="2011" w:name="_Toc20304940"/>
      <w:bookmarkStart w:id="2012" w:name="_Toc20305131"/>
      <w:bookmarkStart w:id="2013" w:name="_Toc20301424"/>
      <w:bookmarkStart w:id="2014" w:name="_Toc20301777"/>
      <w:bookmarkStart w:id="2015" w:name="_Toc20302129"/>
      <w:bookmarkStart w:id="2016" w:name="_Toc20302480"/>
      <w:bookmarkStart w:id="2017" w:name="_Toc20302832"/>
      <w:bookmarkStart w:id="2018" w:name="_Toc20303184"/>
      <w:bookmarkStart w:id="2019" w:name="_Toc20303536"/>
      <w:bookmarkStart w:id="2020" w:name="_Toc20303888"/>
      <w:bookmarkStart w:id="2021" w:name="_Toc20304239"/>
      <w:bookmarkStart w:id="2022" w:name="_Toc20304590"/>
      <w:bookmarkStart w:id="2023" w:name="_Toc20304941"/>
      <w:bookmarkStart w:id="2024" w:name="_Toc20305132"/>
      <w:bookmarkStart w:id="2025" w:name="_Toc20301425"/>
      <w:bookmarkStart w:id="2026" w:name="_Toc20301778"/>
      <w:bookmarkStart w:id="2027" w:name="_Toc20302130"/>
      <w:bookmarkStart w:id="2028" w:name="_Toc20302481"/>
      <w:bookmarkStart w:id="2029" w:name="_Toc20302833"/>
      <w:bookmarkStart w:id="2030" w:name="_Toc20303185"/>
      <w:bookmarkStart w:id="2031" w:name="_Toc20303537"/>
      <w:bookmarkStart w:id="2032" w:name="_Toc20303889"/>
      <w:bookmarkStart w:id="2033" w:name="_Toc20304240"/>
      <w:bookmarkStart w:id="2034" w:name="_Toc20304591"/>
      <w:bookmarkStart w:id="2035" w:name="_Toc20304942"/>
      <w:bookmarkStart w:id="2036" w:name="_Toc20305133"/>
      <w:bookmarkStart w:id="2037" w:name="_Toc20301426"/>
      <w:bookmarkStart w:id="2038" w:name="_Toc20301779"/>
      <w:bookmarkStart w:id="2039" w:name="_Toc20302131"/>
      <w:bookmarkStart w:id="2040" w:name="_Toc20302482"/>
      <w:bookmarkStart w:id="2041" w:name="_Toc20302834"/>
      <w:bookmarkStart w:id="2042" w:name="_Toc20303186"/>
      <w:bookmarkStart w:id="2043" w:name="_Toc20303538"/>
      <w:bookmarkStart w:id="2044" w:name="_Toc20303890"/>
      <w:bookmarkStart w:id="2045" w:name="_Toc20304241"/>
      <w:bookmarkStart w:id="2046" w:name="_Toc20304592"/>
      <w:bookmarkStart w:id="2047" w:name="_Toc20304943"/>
      <w:bookmarkStart w:id="2048" w:name="_Toc20305134"/>
      <w:bookmarkStart w:id="2049" w:name="_Toc20301427"/>
      <w:bookmarkStart w:id="2050" w:name="_Toc20301780"/>
      <w:bookmarkStart w:id="2051" w:name="_Toc20302132"/>
      <w:bookmarkStart w:id="2052" w:name="_Toc20302483"/>
      <w:bookmarkStart w:id="2053" w:name="_Toc20302835"/>
      <w:bookmarkStart w:id="2054" w:name="_Toc20303187"/>
      <w:bookmarkStart w:id="2055" w:name="_Toc20303539"/>
      <w:bookmarkStart w:id="2056" w:name="_Toc20303891"/>
      <w:bookmarkStart w:id="2057" w:name="_Toc20304242"/>
      <w:bookmarkStart w:id="2058" w:name="_Toc20304593"/>
      <w:bookmarkStart w:id="2059" w:name="_Toc20304944"/>
      <w:bookmarkStart w:id="2060" w:name="_Toc20305135"/>
      <w:bookmarkStart w:id="2061" w:name="_Toc20301428"/>
      <w:bookmarkStart w:id="2062" w:name="_Toc20301781"/>
      <w:bookmarkStart w:id="2063" w:name="_Toc20302133"/>
      <w:bookmarkStart w:id="2064" w:name="_Toc20302484"/>
      <w:bookmarkStart w:id="2065" w:name="_Toc20302836"/>
      <w:bookmarkStart w:id="2066" w:name="_Toc20303188"/>
      <w:bookmarkStart w:id="2067" w:name="_Toc20303540"/>
      <w:bookmarkStart w:id="2068" w:name="_Toc20303892"/>
      <w:bookmarkStart w:id="2069" w:name="_Toc20304243"/>
      <w:bookmarkStart w:id="2070" w:name="_Toc20304594"/>
      <w:bookmarkStart w:id="2071" w:name="_Toc20304945"/>
      <w:bookmarkStart w:id="2072" w:name="_Toc20305136"/>
      <w:bookmarkStart w:id="2073" w:name="_Toc20301429"/>
      <w:bookmarkStart w:id="2074" w:name="_Toc20301782"/>
      <w:bookmarkStart w:id="2075" w:name="_Toc20302134"/>
      <w:bookmarkStart w:id="2076" w:name="_Toc20302485"/>
      <w:bookmarkStart w:id="2077" w:name="_Toc20302837"/>
      <w:bookmarkStart w:id="2078" w:name="_Toc20303189"/>
      <w:bookmarkStart w:id="2079" w:name="_Toc20303541"/>
      <w:bookmarkStart w:id="2080" w:name="_Toc20303893"/>
      <w:bookmarkStart w:id="2081" w:name="_Toc20304244"/>
      <w:bookmarkStart w:id="2082" w:name="_Toc20304595"/>
      <w:bookmarkStart w:id="2083" w:name="_Toc20304946"/>
      <w:bookmarkStart w:id="2084" w:name="_Toc20305137"/>
      <w:bookmarkStart w:id="2085" w:name="_Toc20301430"/>
      <w:bookmarkStart w:id="2086" w:name="_Toc20301783"/>
      <w:bookmarkStart w:id="2087" w:name="_Toc20302135"/>
      <w:bookmarkStart w:id="2088" w:name="_Toc20302486"/>
      <w:bookmarkStart w:id="2089" w:name="_Toc20302838"/>
      <w:bookmarkStart w:id="2090" w:name="_Toc20303190"/>
      <w:bookmarkStart w:id="2091" w:name="_Toc20303542"/>
      <w:bookmarkStart w:id="2092" w:name="_Toc20303894"/>
      <w:bookmarkStart w:id="2093" w:name="_Toc20304245"/>
      <w:bookmarkStart w:id="2094" w:name="_Toc20304596"/>
      <w:bookmarkStart w:id="2095" w:name="_Toc20304947"/>
      <w:bookmarkStart w:id="2096" w:name="_Toc20305138"/>
      <w:bookmarkStart w:id="2097" w:name="_Toc20301431"/>
      <w:bookmarkStart w:id="2098" w:name="_Toc20301784"/>
      <w:bookmarkStart w:id="2099" w:name="_Toc20302136"/>
      <w:bookmarkStart w:id="2100" w:name="_Toc20302487"/>
      <w:bookmarkStart w:id="2101" w:name="_Toc20302839"/>
      <w:bookmarkStart w:id="2102" w:name="_Toc20303191"/>
      <w:bookmarkStart w:id="2103" w:name="_Toc20303543"/>
      <w:bookmarkStart w:id="2104" w:name="_Toc20303895"/>
      <w:bookmarkStart w:id="2105" w:name="_Toc20304246"/>
      <w:bookmarkStart w:id="2106" w:name="_Toc20304597"/>
      <w:bookmarkStart w:id="2107" w:name="_Toc20304948"/>
      <w:bookmarkStart w:id="2108" w:name="_Toc20305139"/>
      <w:bookmarkStart w:id="2109" w:name="_Toc20301432"/>
      <w:bookmarkStart w:id="2110" w:name="_Toc20301785"/>
      <w:bookmarkStart w:id="2111" w:name="_Toc20302137"/>
      <w:bookmarkStart w:id="2112" w:name="_Toc20302488"/>
      <w:bookmarkStart w:id="2113" w:name="_Toc20302840"/>
      <w:bookmarkStart w:id="2114" w:name="_Toc20303192"/>
      <w:bookmarkStart w:id="2115" w:name="_Toc20303544"/>
      <w:bookmarkStart w:id="2116" w:name="_Toc20303896"/>
      <w:bookmarkStart w:id="2117" w:name="_Toc20304247"/>
      <w:bookmarkStart w:id="2118" w:name="_Toc20304598"/>
      <w:bookmarkStart w:id="2119" w:name="_Toc20304949"/>
      <w:bookmarkStart w:id="2120" w:name="_Toc20305140"/>
      <w:bookmarkStart w:id="2121" w:name="_Toc20301433"/>
      <w:bookmarkStart w:id="2122" w:name="_Toc20301786"/>
      <w:bookmarkStart w:id="2123" w:name="_Toc20302138"/>
      <w:bookmarkStart w:id="2124" w:name="_Toc20302489"/>
      <w:bookmarkStart w:id="2125" w:name="_Toc20302841"/>
      <w:bookmarkStart w:id="2126" w:name="_Toc20303193"/>
      <w:bookmarkStart w:id="2127" w:name="_Toc20303545"/>
      <w:bookmarkStart w:id="2128" w:name="_Toc20303897"/>
      <w:bookmarkStart w:id="2129" w:name="_Toc20304248"/>
      <w:bookmarkStart w:id="2130" w:name="_Toc20304599"/>
      <w:bookmarkStart w:id="2131" w:name="_Toc20304950"/>
      <w:bookmarkStart w:id="2132" w:name="_Toc20305141"/>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r w:rsidRPr="00FF1449">
        <w:rPr>
          <w:rFonts w:cs="Arial"/>
          <w:sz w:val="24"/>
          <w:szCs w:val="24"/>
        </w:rPr>
        <w:t xml:space="preserve">All shipments shall be in accordance with the General Provisions, </w:t>
      </w:r>
      <w:r>
        <w:rPr>
          <w:rFonts w:cs="Arial"/>
          <w:sz w:val="24"/>
          <w:szCs w:val="24"/>
        </w:rPr>
        <w:t>Article</w:t>
      </w:r>
      <w:r w:rsidRPr="00FF1449">
        <w:rPr>
          <w:rFonts w:cs="Arial"/>
          <w:sz w:val="24"/>
          <w:szCs w:val="24"/>
        </w:rPr>
        <w:t xml:space="preserve"> 12 entitled “Packing and Shipment”.  </w:t>
      </w:r>
    </w:p>
    <w:p w14:paraId="270E0E17" w14:textId="77777777" w:rsidR="00D57979" w:rsidRPr="00FB1947" w:rsidRDefault="001735B5" w:rsidP="002A4A95">
      <w:pPr>
        <w:pStyle w:val="Heading1"/>
      </w:pPr>
      <w:bookmarkStart w:id="2133" w:name="_Toc141867390"/>
      <w:r w:rsidRPr="00FB1947">
        <w:t>CONTRACT ADMINISTRATION</w:t>
      </w:r>
      <w:bookmarkEnd w:id="2133"/>
    </w:p>
    <w:p w14:paraId="4E24F8BC" w14:textId="33ED58A5" w:rsidR="00964079" w:rsidRDefault="00ED6D6F" w:rsidP="00CF4117">
      <w:pPr>
        <w:spacing w:after="200"/>
        <w:ind w:left="540"/>
        <w:rPr>
          <w:sz w:val="24"/>
        </w:rPr>
      </w:pPr>
      <w:r>
        <w:rPr>
          <w:sz w:val="24"/>
        </w:rPr>
        <w:t>T</w:t>
      </w:r>
      <w:r w:rsidR="00964079" w:rsidRPr="00CF4117">
        <w:rPr>
          <w:sz w:val="24"/>
        </w:rPr>
        <w:t>he State and the Contractor</w:t>
      </w:r>
      <w:r>
        <w:rPr>
          <w:sz w:val="24"/>
        </w:rPr>
        <w:t>s</w:t>
      </w:r>
      <w:r w:rsidR="00964079" w:rsidRPr="00CF4117">
        <w:rPr>
          <w:sz w:val="24"/>
        </w:rPr>
        <w:t xml:space="preserve"> have assigned Contract Administrators as the single points of contact for problem resolution and related contract issues.</w:t>
      </w:r>
    </w:p>
    <w:p w14:paraId="4ABCA40F" w14:textId="41EEA2B9" w:rsidR="00DF4879" w:rsidRDefault="00DF4879">
      <w:pPr>
        <w:rPr>
          <w:sz w:val="24"/>
        </w:rPr>
      </w:pPr>
      <w:r>
        <w:rPr>
          <w:sz w:val="24"/>
        </w:rPr>
        <w:br w:type="page"/>
      </w:r>
    </w:p>
    <w:tbl>
      <w:tblPr>
        <w:tblStyle w:val="TableGrid"/>
        <w:tblW w:w="6195" w:type="dxa"/>
        <w:jc w:val="center"/>
        <w:tblLayout w:type="fixed"/>
        <w:tblLook w:val="01E0" w:firstRow="1" w:lastRow="1" w:firstColumn="1" w:lastColumn="1" w:noHBand="0" w:noVBand="0"/>
        <w:tblCaption w:val="State Contact Information"/>
        <w:tblDescription w:val="State Contact Information"/>
      </w:tblPr>
      <w:tblGrid>
        <w:gridCol w:w="2010"/>
        <w:gridCol w:w="4185"/>
      </w:tblGrid>
      <w:tr w:rsidR="00964079" w:rsidRPr="00964079" w14:paraId="17E02DDB" w14:textId="77777777" w:rsidTr="0064177A">
        <w:trPr>
          <w:tblHeader/>
          <w:jc w:val="center"/>
        </w:trPr>
        <w:tc>
          <w:tcPr>
            <w:tcW w:w="2010" w:type="dxa"/>
            <w:tcBorders>
              <w:top w:val="single" w:sz="12" w:space="0" w:color="auto"/>
              <w:left w:val="single" w:sz="12" w:space="0" w:color="auto"/>
              <w:bottom w:val="single" w:sz="12" w:space="0" w:color="auto"/>
              <w:right w:val="single" w:sz="12" w:space="0" w:color="auto"/>
            </w:tcBorders>
            <w:shd w:val="clear" w:color="auto" w:fill="CCCCCC"/>
            <w:vAlign w:val="center"/>
          </w:tcPr>
          <w:p w14:paraId="7202643C" w14:textId="77777777" w:rsidR="00964079" w:rsidRPr="00CF4117" w:rsidRDefault="00964079" w:rsidP="00CF4117">
            <w:pPr>
              <w:tabs>
                <w:tab w:val="left" w:pos="540"/>
                <w:tab w:val="left" w:pos="900"/>
                <w:tab w:val="left" w:pos="1260"/>
                <w:tab w:val="left" w:pos="1440"/>
                <w:tab w:val="left" w:pos="1620"/>
                <w:tab w:val="left" w:pos="2880"/>
                <w:tab w:val="left" w:pos="3420"/>
                <w:tab w:val="left" w:pos="4410"/>
                <w:tab w:val="left" w:pos="5760"/>
              </w:tabs>
              <w:rPr>
                <w:rFonts w:cs="Arial"/>
                <w:b/>
                <w:sz w:val="24"/>
              </w:rPr>
            </w:pPr>
            <w:r w:rsidRPr="00CF4117">
              <w:rPr>
                <w:rFonts w:cs="Arial"/>
                <w:b/>
                <w:sz w:val="24"/>
              </w:rPr>
              <w:lastRenderedPageBreak/>
              <w:t>State Contact Information</w:t>
            </w:r>
          </w:p>
        </w:tc>
        <w:tc>
          <w:tcPr>
            <w:tcW w:w="4185" w:type="dxa"/>
            <w:tcBorders>
              <w:top w:val="single" w:sz="12" w:space="0" w:color="auto"/>
              <w:left w:val="single" w:sz="12" w:space="0" w:color="auto"/>
              <w:bottom w:val="single" w:sz="12" w:space="0" w:color="auto"/>
              <w:right w:val="single" w:sz="12" w:space="0" w:color="auto"/>
            </w:tcBorders>
            <w:shd w:val="clear" w:color="auto" w:fill="CCCCCC"/>
            <w:vAlign w:val="center"/>
          </w:tcPr>
          <w:p w14:paraId="60CC4782" w14:textId="0291CE21" w:rsidR="00964079" w:rsidRPr="00CF4117" w:rsidRDefault="00964079" w:rsidP="00CF4117">
            <w:pPr>
              <w:tabs>
                <w:tab w:val="left" w:pos="540"/>
                <w:tab w:val="left" w:pos="900"/>
                <w:tab w:val="left" w:pos="1260"/>
                <w:tab w:val="left" w:pos="1440"/>
                <w:tab w:val="left" w:pos="1620"/>
                <w:tab w:val="left" w:pos="2880"/>
                <w:tab w:val="left" w:pos="3420"/>
                <w:tab w:val="left" w:pos="4410"/>
                <w:tab w:val="left" w:pos="5760"/>
              </w:tabs>
              <w:rPr>
                <w:rFonts w:cs="Arial"/>
                <w:b/>
                <w:sz w:val="24"/>
              </w:rPr>
            </w:pPr>
            <w:r w:rsidRPr="00CF4117">
              <w:rPr>
                <w:rFonts w:cs="Arial"/>
                <w:sz w:val="24"/>
              </w:rPr>
              <w:t>DGS</w:t>
            </w:r>
            <w:r w:rsidR="0064799F">
              <w:rPr>
                <w:rFonts w:cs="Arial"/>
                <w:sz w:val="24"/>
              </w:rPr>
              <w:t>-</w:t>
            </w:r>
            <w:r w:rsidRPr="00CF4117">
              <w:rPr>
                <w:rFonts w:cs="Arial"/>
                <w:sz w:val="24"/>
              </w:rPr>
              <w:t>PD Contract Administrator</w:t>
            </w:r>
          </w:p>
        </w:tc>
      </w:tr>
      <w:tr w:rsidR="00964079" w:rsidRPr="00964079" w14:paraId="7F77C93D" w14:textId="77777777" w:rsidTr="0064177A">
        <w:trPr>
          <w:jc w:val="center"/>
        </w:trPr>
        <w:tc>
          <w:tcPr>
            <w:tcW w:w="2010" w:type="dxa"/>
            <w:tcBorders>
              <w:top w:val="single" w:sz="12" w:space="0" w:color="auto"/>
              <w:left w:val="single" w:sz="12" w:space="0" w:color="auto"/>
              <w:right w:val="single" w:sz="12" w:space="0" w:color="auto"/>
            </w:tcBorders>
            <w:shd w:val="clear" w:color="auto" w:fill="E0E0E0"/>
          </w:tcPr>
          <w:p w14:paraId="0E4BE60E" w14:textId="77777777" w:rsidR="00964079" w:rsidRPr="00CF4117" w:rsidRDefault="00964079" w:rsidP="00964079">
            <w:pPr>
              <w:tabs>
                <w:tab w:val="left" w:pos="540"/>
                <w:tab w:val="left" w:pos="900"/>
                <w:tab w:val="left" w:pos="1260"/>
                <w:tab w:val="left" w:pos="1440"/>
                <w:tab w:val="left" w:pos="1620"/>
                <w:tab w:val="left" w:pos="2880"/>
                <w:tab w:val="left" w:pos="3420"/>
                <w:tab w:val="left" w:pos="4410"/>
                <w:tab w:val="left" w:pos="5760"/>
              </w:tabs>
              <w:jc w:val="both"/>
              <w:rPr>
                <w:rFonts w:cs="Arial"/>
                <w:b/>
                <w:sz w:val="24"/>
              </w:rPr>
            </w:pPr>
            <w:r w:rsidRPr="00CF4117">
              <w:rPr>
                <w:rFonts w:cs="Arial"/>
                <w:b/>
                <w:sz w:val="24"/>
              </w:rPr>
              <w:t>Contact Name:</w:t>
            </w:r>
          </w:p>
        </w:tc>
        <w:tc>
          <w:tcPr>
            <w:tcW w:w="4185" w:type="dxa"/>
            <w:tcBorders>
              <w:top w:val="single" w:sz="12" w:space="0" w:color="auto"/>
              <w:left w:val="single" w:sz="12" w:space="0" w:color="auto"/>
              <w:bottom w:val="single" w:sz="8" w:space="0" w:color="auto"/>
              <w:right w:val="single" w:sz="12" w:space="0" w:color="auto"/>
            </w:tcBorders>
          </w:tcPr>
          <w:p w14:paraId="10C5631B" w14:textId="36732964" w:rsidR="00964079" w:rsidRPr="00777F36" w:rsidRDefault="00D95EEE" w:rsidP="00964079">
            <w:pPr>
              <w:tabs>
                <w:tab w:val="left" w:pos="0"/>
                <w:tab w:val="right" w:pos="4200"/>
                <w:tab w:val="left" w:pos="4560"/>
              </w:tabs>
              <w:spacing w:after="20"/>
              <w:jc w:val="both"/>
              <w:rPr>
                <w:rFonts w:cs="Arial"/>
                <w:sz w:val="24"/>
              </w:rPr>
            </w:pPr>
            <w:r w:rsidRPr="00777F36">
              <w:rPr>
                <w:rFonts w:cs="Arial"/>
                <w:sz w:val="24"/>
              </w:rPr>
              <w:t>Frank Martin</w:t>
            </w:r>
          </w:p>
        </w:tc>
      </w:tr>
      <w:tr w:rsidR="00964079" w:rsidRPr="00964079" w14:paraId="4685F632" w14:textId="77777777" w:rsidTr="0064177A">
        <w:trPr>
          <w:jc w:val="center"/>
        </w:trPr>
        <w:tc>
          <w:tcPr>
            <w:tcW w:w="2010" w:type="dxa"/>
            <w:tcBorders>
              <w:top w:val="single" w:sz="8" w:space="0" w:color="auto"/>
              <w:left w:val="single" w:sz="12" w:space="0" w:color="auto"/>
              <w:right w:val="single" w:sz="12" w:space="0" w:color="auto"/>
            </w:tcBorders>
            <w:shd w:val="clear" w:color="auto" w:fill="E0E0E0"/>
          </w:tcPr>
          <w:p w14:paraId="31701F79" w14:textId="77777777" w:rsidR="00964079" w:rsidRPr="00CF4117" w:rsidRDefault="00964079" w:rsidP="00964079">
            <w:pPr>
              <w:tabs>
                <w:tab w:val="left" w:pos="540"/>
                <w:tab w:val="left" w:pos="900"/>
                <w:tab w:val="left" w:pos="1260"/>
                <w:tab w:val="left" w:pos="1440"/>
                <w:tab w:val="left" w:pos="1620"/>
                <w:tab w:val="left" w:pos="2880"/>
                <w:tab w:val="left" w:pos="3420"/>
                <w:tab w:val="left" w:pos="4410"/>
                <w:tab w:val="left" w:pos="5760"/>
              </w:tabs>
              <w:jc w:val="both"/>
              <w:rPr>
                <w:rFonts w:cs="Arial"/>
                <w:b/>
                <w:sz w:val="24"/>
              </w:rPr>
            </w:pPr>
            <w:r w:rsidRPr="00CF4117">
              <w:rPr>
                <w:rFonts w:cs="Arial"/>
                <w:b/>
                <w:sz w:val="24"/>
              </w:rPr>
              <w:t>Telephone:</w:t>
            </w:r>
          </w:p>
        </w:tc>
        <w:tc>
          <w:tcPr>
            <w:tcW w:w="4185" w:type="dxa"/>
            <w:tcBorders>
              <w:top w:val="single" w:sz="8" w:space="0" w:color="auto"/>
              <w:left w:val="single" w:sz="12" w:space="0" w:color="auto"/>
              <w:bottom w:val="single" w:sz="8" w:space="0" w:color="auto"/>
              <w:right w:val="single" w:sz="12" w:space="0" w:color="auto"/>
            </w:tcBorders>
          </w:tcPr>
          <w:p w14:paraId="3574379B" w14:textId="41CC0602" w:rsidR="00964079" w:rsidRPr="00777F36" w:rsidRDefault="00074503" w:rsidP="00074503">
            <w:pPr>
              <w:tabs>
                <w:tab w:val="left" w:pos="540"/>
                <w:tab w:val="left" w:pos="900"/>
                <w:tab w:val="left" w:pos="1260"/>
                <w:tab w:val="left" w:pos="1440"/>
                <w:tab w:val="left" w:pos="1620"/>
                <w:tab w:val="left" w:pos="2880"/>
                <w:tab w:val="left" w:pos="3420"/>
                <w:tab w:val="left" w:pos="4410"/>
                <w:tab w:val="left" w:pos="5760"/>
              </w:tabs>
              <w:rPr>
                <w:rFonts w:cs="Arial"/>
                <w:sz w:val="24"/>
              </w:rPr>
            </w:pPr>
            <w:r w:rsidRPr="00777F36">
              <w:rPr>
                <w:rFonts w:cs="Arial"/>
                <w:sz w:val="24"/>
                <w:szCs w:val="24"/>
              </w:rPr>
              <w:t>(279) 946-80</w:t>
            </w:r>
            <w:r w:rsidR="00D95EEE" w:rsidRPr="00777F36">
              <w:rPr>
                <w:rFonts w:cs="Arial"/>
                <w:sz w:val="24"/>
                <w:szCs w:val="24"/>
              </w:rPr>
              <w:t>35</w:t>
            </w:r>
          </w:p>
        </w:tc>
      </w:tr>
      <w:tr w:rsidR="00964079" w:rsidRPr="00964079" w14:paraId="6CAEE3D2" w14:textId="77777777" w:rsidTr="0064177A">
        <w:trPr>
          <w:jc w:val="center"/>
        </w:trPr>
        <w:tc>
          <w:tcPr>
            <w:tcW w:w="2010" w:type="dxa"/>
            <w:tcBorders>
              <w:left w:val="single" w:sz="12" w:space="0" w:color="auto"/>
              <w:right w:val="single" w:sz="12" w:space="0" w:color="auto"/>
            </w:tcBorders>
            <w:shd w:val="clear" w:color="auto" w:fill="E0E0E0"/>
          </w:tcPr>
          <w:p w14:paraId="1C42C18B" w14:textId="77777777" w:rsidR="00964079" w:rsidRPr="00CF4117" w:rsidRDefault="00964079" w:rsidP="00964079">
            <w:pPr>
              <w:tabs>
                <w:tab w:val="left" w:pos="540"/>
                <w:tab w:val="left" w:pos="900"/>
                <w:tab w:val="left" w:pos="1260"/>
                <w:tab w:val="left" w:pos="1440"/>
                <w:tab w:val="left" w:pos="1620"/>
                <w:tab w:val="left" w:pos="2880"/>
                <w:tab w:val="left" w:pos="3420"/>
                <w:tab w:val="left" w:pos="4410"/>
                <w:tab w:val="left" w:pos="5760"/>
              </w:tabs>
              <w:jc w:val="both"/>
              <w:rPr>
                <w:rFonts w:cs="Arial"/>
                <w:b/>
                <w:sz w:val="24"/>
              </w:rPr>
            </w:pPr>
            <w:r w:rsidRPr="00CF4117">
              <w:rPr>
                <w:rFonts w:cs="Arial"/>
                <w:b/>
                <w:sz w:val="24"/>
              </w:rPr>
              <w:t>Facsimile:</w:t>
            </w:r>
          </w:p>
        </w:tc>
        <w:tc>
          <w:tcPr>
            <w:tcW w:w="4185" w:type="dxa"/>
            <w:tcBorders>
              <w:top w:val="single" w:sz="8" w:space="0" w:color="auto"/>
              <w:left w:val="single" w:sz="12" w:space="0" w:color="auto"/>
              <w:bottom w:val="single" w:sz="8" w:space="0" w:color="auto"/>
              <w:right w:val="single" w:sz="12" w:space="0" w:color="auto"/>
            </w:tcBorders>
          </w:tcPr>
          <w:p w14:paraId="4807C21E" w14:textId="294EA675" w:rsidR="00964079" w:rsidRPr="00CF4117" w:rsidRDefault="00F1507A" w:rsidP="00964079">
            <w:pPr>
              <w:tabs>
                <w:tab w:val="left" w:pos="540"/>
                <w:tab w:val="left" w:pos="900"/>
                <w:tab w:val="left" w:pos="1260"/>
                <w:tab w:val="left" w:pos="1440"/>
                <w:tab w:val="left" w:pos="1620"/>
                <w:tab w:val="left" w:pos="2880"/>
                <w:tab w:val="left" w:pos="3420"/>
                <w:tab w:val="left" w:pos="4410"/>
                <w:tab w:val="left" w:pos="5760"/>
              </w:tabs>
              <w:jc w:val="both"/>
              <w:rPr>
                <w:rFonts w:cs="Arial"/>
                <w:sz w:val="24"/>
              </w:rPr>
            </w:pPr>
            <w:r>
              <w:rPr>
                <w:rFonts w:cs="Arial"/>
                <w:sz w:val="24"/>
              </w:rPr>
              <w:t>NA</w:t>
            </w:r>
          </w:p>
        </w:tc>
      </w:tr>
      <w:tr w:rsidR="00964079" w:rsidRPr="00964079" w14:paraId="07FF2F44" w14:textId="77777777" w:rsidTr="0064177A">
        <w:trPr>
          <w:jc w:val="center"/>
        </w:trPr>
        <w:tc>
          <w:tcPr>
            <w:tcW w:w="2010" w:type="dxa"/>
            <w:tcBorders>
              <w:left w:val="single" w:sz="12" w:space="0" w:color="auto"/>
              <w:bottom w:val="single" w:sz="4" w:space="0" w:color="auto"/>
              <w:right w:val="single" w:sz="12" w:space="0" w:color="auto"/>
            </w:tcBorders>
            <w:shd w:val="clear" w:color="auto" w:fill="E0E0E0"/>
          </w:tcPr>
          <w:p w14:paraId="0C66D0D9" w14:textId="77777777" w:rsidR="00964079" w:rsidRPr="00CF4117" w:rsidRDefault="00964079" w:rsidP="00964079">
            <w:pPr>
              <w:tabs>
                <w:tab w:val="left" w:pos="540"/>
                <w:tab w:val="left" w:pos="900"/>
                <w:tab w:val="left" w:pos="1260"/>
                <w:tab w:val="left" w:pos="1440"/>
                <w:tab w:val="left" w:pos="1620"/>
                <w:tab w:val="left" w:pos="2880"/>
                <w:tab w:val="left" w:pos="3420"/>
                <w:tab w:val="left" w:pos="4410"/>
                <w:tab w:val="left" w:pos="5760"/>
              </w:tabs>
              <w:jc w:val="both"/>
              <w:rPr>
                <w:rFonts w:cs="Arial"/>
                <w:b/>
                <w:sz w:val="24"/>
              </w:rPr>
            </w:pPr>
            <w:r w:rsidRPr="00CF4117">
              <w:rPr>
                <w:rFonts w:cs="Arial"/>
                <w:b/>
                <w:sz w:val="24"/>
              </w:rPr>
              <w:t>Email:</w:t>
            </w:r>
          </w:p>
        </w:tc>
        <w:tc>
          <w:tcPr>
            <w:tcW w:w="4185" w:type="dxa"/>
            <w:tcBorders>
              <w:top w:val="single" w:sz="8" w:space="0" w:color="auto"/>
              <w:left w:val="single" w:sz="12" w:space="0" w:color="auto"/>
              <w:bottom w:val="single" w:sz="8" w:space="0" w:color="auto"/>
              <w:right w:val="single" w:sz="12" w:space="0" w:color="auto"/>
            </w:tcBorders>
          </w:tcPr>
          <w:p w14:paraId="5F66DB7D" w14:textId="5CD730C5" w:rsidR="00964079" w:rsidRPr="00777F36" w:rsidRDefault="003F176F" w:rsidP="00964079">
            <w:pPr>
              <w:tabs>
                <w:tab w:val="left" w:pos="540"/>
                <w:tab w:val="left" w:pos="900"/>
                <w:tab w:val="left" w:pos="1260"/>
                <w:tab w:val="left" w:pos="1440"/>
                <w:tab w:val="left" w:pos="1620"/>
                <w:tab w:val="left" w:pos="2880"/>
                <w:tab w:val="left" w:pos="3420"/>
                <w:tab w:val="left" w:pos="4410"/>
                <w:tab w:val="left" w:pos="5760"/>
              </w:tabs>
              <w:jc w:val="both"/>
              <w:rPr>
                <w:rFonts w:cs="Arial"/>
                <w:sz w:val="24"/>
                <w:szCs w:val="24"/>
              </w:rPr>
            </w:pPr>
            <w:hyperlink r:id="rId26" w:history="1">
              <w:r w:rsidR="00777F36" w:rsidRPr="00777F36">
                <w:rPr>
                  <w:rStyle w:val="Hyperlink"/>
                  <w:sz w:val="24"/>
                  <w:szCs w:val="24"/>
                </w:rPr>
                <w:t>Frank.Martin@dgs.ca.gov</w:t>
              </w:r>
            </w:hyperlink>
          </w:p>
        </w:tc>
      </w:tr>
      <w:tr w:rsidR="00964079" w:rsidRPr="00964079" w14:paraId="435BE933" w14:textId="77777777" w:rsidTr="0064177A">
        <w:trPr>
          <w:jc w:val="center"/>
        </w:trPr>
        <w:tc>
          <w:tcPr>
            <w:tcW w:w="2010" w:type="dxa"/>
            <w:tcBorders>
              <w:top w:val="single" w:sz="4" w:space="0" w:color="auto"/>
              <w:left w:val="single" w:sz="12" w:space="0" w:color="auto"/>
              <w:bottom w:val="single" w:sz="12" w:space="0" w:color="auto"/>
              <w:right w:val="single" w:sz="12" w:space="0" w:color="auto"/>
            </w:tcBorders>
            <w:shd w:val="clear" w:color="auto" w:fill="E0E0E0"/>
          </w:tcPr>
          <w:p w14:paraId="63C509E9" w14:textId="77777777" w:rsidR="00964079" w:rsidRPr="00CF4117" w:rsidRDefault="00964079" w:rsidP="00964079">
            <w:pPr>
              <w:tabs>
                <w:tab w:val="left" w:pos="540"/>
                <w:tab w:val="left" w:pos="900"/>
                <w:tab w:val="left" w:pos="1260"/>
                <w:tab w:val="left" w:pos="1440"/>
                <w:tab w:val="left" w:pos="1620"/>
                <w:tab w:val="left" w:pos="2880"/>
                <w:tab w:val="left" w:pos="3420"/>
                <w:tab w:val="left" w:pos="4410"/>
                <w:tab w:val="left" w:pos="5760"/>
              </w:tabs>
              <w:jc w:val="both"/>
              <w:rPr>
                <w:rFonts w:cs="Arial"/>
                <w:b/>
                <w:sz w:val="24"/>
              </w:rPr>
            </w:pPr>
            <w:r w:rsidRPr="00CF4117">
              <w:rPr>
                <w:rFonts w:cs="Arial"/>
                <w:b/>
                <w:sz w:val="24"/>
              </w:rPr>
              <w:t>Address:</w:t>
            </w:r>
          </w:p>
        </w:tc>
        <w:tc>
          <w:tcPr>
            <w:tcW w:w="4185" w:type="dxa"/>
            <w:tcBorders>
              <w:top w:val="single" w:sz="8" w:space="0" w:color="auto"/>
              <w:left w:val="single" w:sz="12" w:space="0" w:color="auto"/>
              <w:bottom w:val="single" w:sz="12" w:space="0" w:color="auto"/>
              <w:right w:val="single" w:sz="12" w:space="0" w:color="auto"/>
            </w:tcBorders>
          </w:tcPr>
          <w:p w14:paraId="191A110E" w14:textId="77777777" w:rsidR="00964079" w:rsidRPr="00CF4117" w:rsidRDefault="00964079" w:rsidP="00964079">
            <w:pPr>
              <w:tabs>
                <w:tab w:val="left" w:pos="0"/>
                <w:tab w:val="right" w:pos="4200"/>
                <w:tab w:val="left" w:pos="4560"/>
              </w:tabs>
              <w:spacing w:after="20"/>
              <w:jc w:val="both"/>
              <w:rPr>
                <w:rFonts w:cs="Arial"/>
                <w:sz w:val="24"/>
              </w:rPr>
            </w:pPr>
            <w:r w:rsidRPr="00CF4117">
              <w:rPr>
                <w:rFonts w:cs="Arial"/>
                <w:sz w:val="24"/>
              </w:rPr>
              <w:t>DGS/Procurement Division</w:t>
            </w:r>
          </w:p>
          <w:p w14:paraId="180CFEA9" w14:textId="172AFC6D" w:rsidR="00964079" w:rsidRPr="00CF4117" w:rsidRDefault="00964079" w:rsidP="00964079">
            <w:pPr>
              <w:tabs>
                <w:tab w:val="left" w:pos="4560"/>
              </w:tabs>
              <w:spacing w:after="20"/>
              <w:jc w:val="both"/>
              <w:rPr>
                <w:rFonts w:cs="Arial"/>
                <w:sz w:val="24"/>
              </w:rPr>
            </w:pPr>
            <w:r w:rsidRPr="00CF4117">
              <w:rPr>
                <w:rFonts w:cs="Arial"/>
                <w:sz w:val="24"/>
              </w:rPr>
              <w:t xml:space="preserve">Attn: </w:t>
            </w:r>
            <w:r w:rsidR="00D95EEE" w:rsidRPr="00777F36">
              <w:rPr>
                <w:rFonts w:cs="Arial"/>
                <w:sz w:val="24"/>
              </w:rPr>
              <w:t>Frank Martin</w:t>
            </w:r>
          </w:p>
          <w:p w14:paraId="45925231" w14:textId="77777777" w:rsidR="00964079" w:rsidRPr="00CF4117" w:rsidRDefault="00964079" w:rsidP="00964079">
            <w:pPr>
              <w:tabs>
                <w:tab w:val="left" w:pos="4560"/>
              </w:tabs>
              <w:spacing w:after="20"/>
              <w:jc w:val="both"/>
              <w:rPr>
                <w:rFonts w:cs="Arial"/>
                <w:sz w:val="24"/>
              </w:rPr>
            </w:pPr>
            <w:r w:rsidRPr="00CF4117">
              <w:rPr>
                <w:rFonts w:cs="Arial"/>
                <w:sz w:val="24"/>
              </w:rPr>
              <w:t>707 Third Street, 2</w:t>
            </w:r>
            <w:r w:rsidRPr="00CF4117">
              <w:rPr>
                <w:rFonts w:cs="Arial"/>
                <w:sz w:val="24"/>
                <w:vertAlign w:val="superscript"/>
              </w:rPr>
              <w:t>nd</w:t>
            </w:r>
            <w:r w:rsidRPr="00CF4117">
              <w:rPr>
                <w:rFonts w:cs="Arial"/>
                <w:sz w:val="24"/>
              </w:rPr>
              <w:t xml:space="preserve"> Floor, MS 201</w:t>
            </w:r>
          </w:p>
          <w:p w14:paraId="1967EF81" w14:textId="77777777" w:rsidR="00964079" w:rsidRPr="00CF4117" w:rsidRDefault="00964079" w:rsidP="00964079">
            <w:pPr>
              <w:tabs>
                <w:tab w:val="left" w:pos="540"/>
                <w:tab w:val="left" w:pos="900"/>
                <w:tab w:val="left" w:pos="1260"/>
                <w:tab w:val="left" w:pos="1440"/>
                <w:tab w:val="left" w:pos="1620"/>
                <w:tab w:val="left" w:pos="2880"/>
                <w:tab w:val="left" w:pos="3420"/>
                <w:tab w:val="left" w:pos="4410"/>
                <w:tab w:val="left" w:pos="5760"/>
              </w:tabs>
              <w:jc w:val="both"/>
              <w:rPr>
                <w:rFonts w:cs="Arial"/>
                <w:sz w:val="24"/>
              </w:rPr>
            </w:pPr>
            <w:r w:rsidRPr="00CF4117">
              <w:rPr>
                <w:rFonts w:cs="Arial"/>
                <w:sz w:val="24"/>
              </w:rPr>
              <w:t>West Sacramento, CA  95605</w:t>
            </w:r>
          </w:p>
        </w:tc>
      </w:tr>
    </w:tbl>
    <w:p w14:paraId="5F33CBD9" w14:textId="77777777" w:rsidR="00964079" w:rsidRDefault="00964079" w:rsidP="005F1933">
      <w:pPr>
        <w:rPr>
          <w:highlight w:val="lightGray"/>
        </w:rPr>
      </w:pPr>
    </w:p>
    <w:tbl>
      <w:tblPr>
        <w:tblStyle w:val="TableGrid"/>
        <w:tblW w:w="9990" w:type="dxa"/>
        <w:jc w:val="center"/>
        <w:tblLayout w:type="fixed"/>
        <w:tblLook w:val="01E0" w:firstRow="1" w:lastRow="1" w:firstColumn="1" w:lastColumn="1" w:noHBand="0" w:noVBand="0"/>
        <w:tblCaption w:val="Dealer Contract Information"/>
        <w:tblDescription w:val="Dealer Contract Information"/>
      </w:tblPr>
      <w:tblGrid>
        <w:gridCol w:w="1890"/>
        <w:gridCol w:w="4050"/>
        <w:gridCol w:w="4050"/>
      </w:tblGrid>
      <w:tr w:rsidR="00A951E2" w:rsidRPr="00964079" w14:paraId="574DAB79" w14:textId="0F844138" w:rsidTr="003C7DFB">
        <w:trPr>
          <w:cantSplit/>
          <w:trHeight w:val="861"/>
          <w:tblHeader/>
          <w:jc w:val="center"/>
        </w:trPr>
        <w:tc>
          <w:tcPr>
            <w:tcW w:w="1890" w:type="dxa"/>
            <w:tcBorders>
              <w:top w:val="single" w:sz="12" w:space="0" w:color="auto"/>
              <w:left w:val="single" w:sz="12" w:space="0" w:color="auto"/>
              <w:bottom w:val="single" w:sz="12" w:space="0" w:color="auto"/>
              <w:right w:val="single" w:sz="12" w:space="0" w:color="auto"/>
            </w:tcBorders>
            <w:shd w:val="clear" w:color="auto" w:fill="CCCCCC"/>
            <w:vAlign w:val="center"/>
          </w:tcPr>
          <w:p w14:paraId="3A996990" w14:textId="77777777" w:rsidR="00A951E2" w:rsidRPr="00CF4117" w:rsidRDefault="00A951E2" w:rsidP="00A951E2">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Dealer Contact Information</w:t>
            </w:r>
          </w:p>
        </w:tc>
        <w:tc>
          <w:tcPr>
            <w:tcW w:w="4050" w:type="dxa"/>
            <w:tcBorders>
              <w:top w:val="single" w:sz="12" w:space="0" w:color="auto"/>
              <w:left w:val="single" w:sz="12" w:space="0" w:color="auto"/>
              <w:bottom w:val="single" w:sz="12" w:space="0" w:color="auto"/>
              <w:right w:val="single" w:sz="12" w:space="0" w:color="auto"/>
            </w:tcBorders>
            <w:shd w:val="clear" w:color="auto" w:fill="CCCCCC"/>
            <w:vAlign w:val="center"/>
          </w:tcPr>
          <w:p w14:paraId="7BA07FB2" w14:textId="4571E92D" w:rsidR="00A951E2" w:rsidRPr="00CF4117" w:rsidRDefault="00A951E2" w:rsidP="00A951E2">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Pr>
                <w:rFonts w:cs="Arial"/>
                <w:b/>
                <w:sz w:val="24"/>
                <w:szCs w:val="24"/>
              </w:rPr>
              <w:t>Ocean Honda</w:t>
            </w:r>
          </w:p>
          <w:p w14:paraId="4EDEE03F" w14:textId="0D2F82CE" w:rsidR="00A951E2" w:rsidRPr="00CF4117" w:rsidRDefault="00A951E2" w:rsidP="00A951E2">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CF4117">
              <w:rPr>
                <w:rFonts w:cs="Arial"/>
                <w:sz w:val="24"/>
                <w:szCs w:val="24"/>
              </w:rPr>
              <w:t>Contract # 1-</w:t>
            </w:r>
            <w:r>
              <w:rPr>
                <w:rFonts w:cs="Arial"/>
                <w:sz w:val="24"/>
                <w:szCs w:val="24"/>
              </w:rPr>
              <w:t>22</w:t>
            </w:r>
            <w:r w:rsidRPr="00CF4117">
              <w:rPr>
                <w:rFonts w:cs="Arial"/>
                <w:sz w:val="24"/>
                <w:szCs w:val="24"/>
              </w:rPr>
              <w:t>-23-10B</w:t>
            </w:r>
          </w:p>
        </w:tc>
        <w:tc>
          <w:tcPr>
            <w:tcW w:w="4050" w:type="dxa"/>
            <w:tcBorders>
              <w:top w:val="single" w:sz="12" w:space="0" w:color="auto"/>
              <w:left w:val="single" w:sz="12" w:space="0" w:color="auto"/>
              <w:bottom w:val="single" w:sz="12" w:space="0" w:color="auto"/>
              <w:right w:val="single" w:sz="12" w:space="0" w:color="auto"/>
            </w:tcBorders>
            <w:shd w:val="clear" w:color="auto" w:fill="CCCCCC"/>
            <w:vAlign w:val="center"/>
          </w:tcPr>
          <w:p w14:paraId="66822014" w14:textId="77777777" w:rsidR="00A951E2" w:rsidRPr="00CF4117" w:rsidRDefault="00A951E2" w:rsidP="00A951E2">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Pr>
                <w:rFonts w:cs="Arial"/>
                <w:b/>
                <w:sz w:val="24"/>
                <w:szCs w:val="24"/>
              </w:rPr>
              <w:t>Freeway Toyota of Hanford</w:t>
            </w:r>
          </w:p>
          <w:p w14:paraId="5FC6BD5C" w14:textId="29159894" w:rsidR="00A951E2" w:rsidRDefault="00A951E2" w:rsidP="00A951E2">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sz w:val="24"/>
                <w:szCs w:val="24"/>
              </w:rPr>
              <w:t>Contract # 1-18-23-10C</w:t>
            </w:r>
          </w:p>
        </w:tc>
      </w:tr>
      <w:tr w:rsidR="00A951E2" w:rsidRPr="00964079" w14:paraId="0CF5F03E" w14:textId="665B5F37" w:rsidTr="00A951E2">
        <w:trPr>
          <w:cantSplit/>
          <w:tblHeader/>
          <w:jc w:val="center"/>
        </w:trPr>
        <w:tc>
          <w:tcPr>
            <w:tcW w:w="1890" w:type="dxa"/>
            <w:tcBorders>
              <w:top w:val="single" w:sz="12" w:space="0" w:color="auto"/>
              <w:left w:val="single" w:sz="12" w:space="0" w:color="auto"/>
              <w:right w:val="single" w:sz="12" w:space="0" w:color="auto"/>
            </w:tcBorders>
            <w:shd w:val="clear" w:color="auto" w:fill="E0E0E0"/>
          </w:tcPr>
          <w:p w14:paraId="59B831F3" w14:textId="77777777" w:rsidR="00A951E2" w:rsidRPr="00CF4117" w:rsidRDefault="00A951E2" w:rsidP="00A951E2">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Contact Name:</w:t>
            </w:r>
          </w:p>
        </w:tc>
        <w:tc>
          <w:tcPr>
            <w:tcW w:w="4050" w:type="dxa"/>
            <w:tcBorders>
              <w:top w:val="single" w:sz="12" w:space="0" w:color="auto"/>
              <w:left w:val="single" w:sz="12" w:space="0" w:color="auto"/>
              <w:bottom w:val="single" w:sz="8" w:space="0" w:color="auto"/>
              <w:right w:val="single" w:sz="12" w:space="0" w:color="auto"/>
            </w:tcBorders>
          </w:tcPr>
          <w:p w14:paraId="485C0343" w14:textId="15B85B27" w:rsidR="00A951E2" w:rsidRPr="008E3FDA" w:rsidRDefault="00A951E2" w:rsidP="00A951E2">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79057D">
              <w:rPr>
                <w:rFonts w:cs="Arial"/>
                <w:sz w:val="24"/>
                <w:szCs w:val="24"/>
              </w:rPr>
              <w:t>Pat Ireland</w:t>
            </w:r>
          </w:p>
        </w:tc>
        <w:tc>
          <w:tcPr>
            <w:tcW w:w="4050" w:type="dxa"/>
            <w:tcBorders>
              <w:top w:val="single" w:sz="12" w:space="0" w:color="auto"/>
              <w:left w:val="single" w:sz="12" w:space="0" w:color="auto"/>
              <w:bottom w:val="single" w:sz="8" w:space="0" w:color="auto"/>
              <w:right w:val="single" w:sz="12" w:space="0" w:color="auto"/>
            </w:tcBorders>
          </w:tcPr>
          <w:p w14:paraId="5A60B74A" w14:textId="3C8B1C2A" w:rsidR="00A951E2" w:rsidRPr="0079057D" w:rsidRDefault="00A951E2" w:rsidP="00A951E2">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79057D">
              <w:rPr>
                <w:rFonts w:cs="Arial"/>
                <w:sz w:val="24"/>
                <w:szCs w:val="24"/>
              </w:rPr>
              <w:t>Pat Ireland</w:t>
            </w:r>
          </w:p>
        </w:tc>
      </w:tr>
      <w:tr w:rsidR="00A951E2" w:rsidRPr="00964079" w14:paraId="323B0D61" w14:textId="4B648AD1" w:rsidTr="00A951E2">
        <w:trPr>
          <w:cantSplit/>
          <w:tblHeader/>
          <w:jc w:val="center"/>
        </w:trPr>
        <w:tc>
          <w:tcPr>
            <w:tcW w:w="1890" w:type="dxa"/>
            <w:tcBorders>
              <w:left w:val="single" w:sz="12" w:space="0" w:color="auto"/>
              <w:right w:val="single" w:sz="12" w:space="0" w:color="auto"/>
            </w:tcBorders>
            <w:shd w:val="clear" w:color="auto" w:fill="E0E0E0"/>
          </w:tcPr>
          <w:p w14:paraId="520E3843" w14:textId="77777777" w:rsidR="00A951E2" w:rsidRPr="00CF4117" w:rsidRDefault="00A951E2" w:rsidP="00A951E2">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Telephone:</w:t>
            </w:r>
          </w:p>
        </w:tc>
        <w:tc>
          <w:tcPr>
            <w:tcW w:w="4050" w:type="dxa"/>
            <w:tcBorders>
              <w:top w:val="single" w:sz="8" w:space="0" w:color="auto"/>
              <w:left w:val="single" w:sz="12" w:space="0" w:color="auto"/>
              <w:bottom w:val="single" w:sz="8" w:space="0" w:color="auto"/>
              <w:right w:val="single" w:sz="12" w:space="0" w:color="auto"/>
            </w:tcBorders>
          </w:tcPr>
          <w:p w14:paraId="109B55E6" w14:textId="5C8DAEDF" w:rsidR="00A951E2" w:rsidRPr="008E3FDA" w:rsidRDefault="00A951E2" w:rsidP="00A951E2">
            <w:pPr>
              <w:tabs>
                <w:tab w:val="left" w:pos="540"/>
                <w:tab w:val="left" w:pos="900"/>
                <w:tab w:val="left" w:pos="1260"/>
                <w:tab w:val="left" w:pos="1440"/>
                <w:tab w:val="left" w:pos="1620"/>
                <w:tab w:val="left" w:pos="2880"/>
                <w:tab w:val="left" w:pos="3420"/>
                <w:tab w:val="left" w:pos="4410"/>
                <w:tab w:val="left" w:pos="5760"/>
              </w:tabs>
              <w:rPr>
                <w:rFonts w:cs="Arial"/>
                <w:strike/>
                <w:sz w:val="24"/>
                <w:szCs w:val="24"/>
              </w:rPr>
            </w:pPr>
            <w:r w:rsidRPr="00CF4117">
              <w:rPr>
                <w:rFonts w:cs="Arial"/>
                <w:sz w:val="24"/>
                <w:szCs w:val="24"/>
              </w:rPr>
              <w:t>(559) 707-5735</w:t>
            </w:r>
          </w:p>
        </w:tc>
        <w:tc>
          <w:tcPr>
            <w:tcW w:w="4050" w:type="dxa"/>
            <w:tcBorders>
              <w:top w:val="single" w:sz="8" w:space="0" w:color="auto"/>
              <w:left w:val="single" w:sz="12" w:space="0" w:color="auto"/>
              <w:bottom w:val="single" w:sz="8" w:space="0" w:color="auto"/>
              <w:right w:val="single" w:sz="12" w:space="0" w:color="auto"/>
            </w:tcBorders>
          </w:tcPr>
          <w:p w14:paraId="6B2E5435" w14:textId="3FC44C27" w:rsidR="00A951E2" w:rsidRPr="00CF4117" w:rsidRDefault="00A951E2" w:rsidP="00A951E2">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CF4117">
              <w:rPr>
                <w:rFonts w:cs="Arial"/>
                <w:sz w:val="24"/>
                <w:szCs w:val="24"/>
              </w:rPr>
              <w:t>(559) 707-5735</w:t>
            </w:r>
          </w:p>
        </w:tc>
      </w:tr>
      <w:tr w:rsidR="00A951E2" w:rsidRPr="00964079" w14:paraId="20AF7DE0" w14:textId="6B615EC0" w:rsidTr="00A951E2">
        <w:trPr>
          <w:cantSplit/>
          <w:tblHeader/>
          <w:jc w:val="center"/>
        </w:trPr>
        <w:tc>
          <w:tcPr>
            <w:tcW w:w="1890" w:type="dxa"/>
            <w:tcBorders>
              <w:left w:val="single" w:sz="12" w:space="0" w:color="auto"/>
              <w:right w:val="single" w:sz="12" w:space="0" w:color="auto"/>
            </w:tcBorders>
            <w:shd w:val="clear" w:color="auto" w:fill="E0E0E0"/>
          </w:tcPr>
          <w:p w14:paraId="1E7D1E41" w14:textId="77777777" w:rsidR="00A951E2" w:rsidRPr="00CF4117" w:rsidRDefault="00A951E2" w:rsidP="00A951E2">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Facsimile:</w:t>
            </w:r>
          </w:p>
        </w:tc>
        <w:tc>
          <w:tcPr>
            <w:tcW w:w="4050" w:type="dxa"/>
            <w:tcBorders>
              <w:top w:val="single" w:sz="8" w:space="0" w:color="auto"/>
              <w:left w:val="single" w:sz="12" w:space="0" w:color="auto"/>
              <w:bottom w:val="single" w:sz="8" w:space="0" w:color="auto"/>
              <w:right w:val="single" w:sz="12" w:space="0" w:color="auto"/>
            </w:tcBorders>
          </w:tcPr>
          <w:p w14:paraId="78B05B67" w14:textId="427A9AB2" w:rsidR="00A951E2" w:rsidRPr="00CF4117" w:rsidRDefault="00A951E2" w:rsidP="00A951E2">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CF4117">
              <w:rPr>
                <w:rFonts w:cs="Arial"/>
                <w:sz w:val="24"/>
                <w:szCs w:val="24"/>
              </w:rPr>
              <w:t>(559) 961-4601</w:t>
            </w:r>
          </w:p>
        </w:tc>
        <w:tc>
          <w:tcPr>
            <w:tcW w:w="4050" w:type="dxa"/>
            <w:tcBorders>
              <w:top w:val="single" w:sz="8" w:space="0" w:color="auto"/>
              <w:left w:val="single" w:sz="12" w:space="0" w:color="auto"/>
              <w:bottom w:val="single" w:sz="8" w:space="0" w:color="auto"/>
              <w:right w:val="single" w:sz="12" w:space="0" w:color="auto"/>
            </w:tcBorders>
          </w:tcPr>
          <w:p w14:paraId="117CE25D" w14:textId="68AA464A" w:rsidR="00A951E2" w:rsidRPr="00CF4117" w:rsidRDefault="00A951E2" w:rsidP="00A951E2">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CF4117">
              <w:rPr>
                <w:rFonts w:cs="Arial"/>
                <w:sz w:val="24"/>
                <w:szCs w:val="24"/>
              </w:rPr>
              <w:t>(559) 961-4601</w:t>
            </w:r>
          </w:p>
        </w:tc>
      </w:tr>
      <w:tr w:rsidR="00A951E2" w:rsidRPr="00964079" w14:paraId="37F08E05" w14:textId="7F04D1F0" w:rsidTr="00A951E2">
        <w:trPr>
          <w:cantSplit/>
          <w:tblHeader/>
          <w:jc w:val="center"/>
        </w:trPr>
        <w:tc>
          <w:tcPr>
            <w:tcW w:w="1890" w:type="dxa"/>
            <w:tcBorders>
              <w:left w:val="single" w:sz="12" w:space="0" w:color="auto"/>
              <w:bottom w:val="single" w:sz="4" w:space="0" w:color="auto"/>
              <w:right w:val="single" w:sz="12" w:space="0" w:color="auto"/>
            </w:tcBorders>
            <w:shd w:val="clear" w:color="auto" w:fill="E0E0E0"/>
          </w:tcPr>
          <w:p w14:paraId="077CACCE" w14:textId="77777777" w:rsidR="00A951E2" w:rsidRPr="00CF4117" w:rsidRDefault="00A951E2" w:rsidP="00A951E2">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Email:</w:t>
            </w:r>
          </w:p>
        </w:tc>
        <w:tc>
          <w:tcPr>
            <w:tcW w:w="4050" w:type="dxa"/>
            <w:tcBorders>
              <w:top w:val="single" w:sz="8" w:space="0" w:color="auto"/>
              <w:left w:val="single" w:sz="12" w:space="0" w:color="auto"/>
              <w:bottom w:val="single" w:sz="4" w:space="0" w:color="auto"/>
              <w:right w:val="single" w:sz="12" w:space="0" w:color="auto"/>
            </w:tcBorders>
          </w:tcPr>
          <w:p w14:paraId="32DF3492" w14:textId="748D77E7" w:rsidR="00A951E2" w:rsidRPr="00CF4117" w:rsidRDefault="003F176F" w:rsidP="00A951E2">
            <w:pPr>
              <w:rPr>
                <w:rFonts w:cs="Arial"/>
                <w:b/>
                <w:i/>
                <w:strike/>
                <w:sz w:val="24"/>
                <w:szCs w:val="24"/>
              </w:rPr>
            </w:pPr>
            <w:hyperlink r:id="rId27" w:history="1">
              <w:r w:rsidR="00A951E2" w:rsidRPr="00CF4117">
                <w:rPr>
                  <w:rFonts w:cs="Arial"/>
                  <w:color w:val="0000FF"/>
                  <w:sz w:val="24"/>
                  <w:szCs w:val="24"/>
                  <w:u w:val="single"/>
                </w:rPr>
                <w:t>patireland1962@yahoo.com</w:t>
              </w:r>
            </w:hyperlink>
          </w:p>
        </w:tc>
        <w:tc>
          <w:tcPr>
            <w:tcW w:w="4050" w:type="dxa"/>
            <w:tcBorders>
              <w:top w:val="single" w:sz="8" w:space="0" w:color="auto"/>
              <w:left w:val="single" w:sz="12" w:space="0" w:color="auto"/>
              <w:bottom w:val="single" w:sz="4" w:space="0" w:color="auto"/>
              <w:right w:val="single" w:sz="12" w:space="0" w:color="auto"/>
            </w:tcBorders>
          </w:tcPr>
          <w:p w14:paraId="76F6E151" w14:textId="675761B8" w:rsidR="00A951E2" w:rsidRDefault="003F176F" w:rsidP="00A951E2">
            <w:hyperlink r:id="rId28" w:history="1">
              <w:r w:rsidR="00A951E2" w:rsidRPr="00CF4117">
                <w:rPr>
                  <w:rFonts w:cs="Arial"/>
                  <w:color w:val="0000FF"/>
                  <w:sz w:val="24"/>
                  <w:szCs w:val="24"/>
                  <w:u w:val="single"/>
                </w:rPr>
                <w:t>patireland1962@yahoo.com</w:t>
              </w:r>
            </w:hyperlink>
          </w:p>
        </w:tc>
      </w:tr>
      <w:tr w:rsidR="00A951E2" w:rsidRPr="00964079" w14:paraId="6E2DC992" w14:textId="782EC773" w:rsidTr="00A951E2">
        <w:trPr>
          <w:cantSplit/>
          <w:tblHeader/>
          <w:jc w:val="center"/>
        </w:trPr>
        <w:tc>
          <w:tcPr>
            <w:tcW w:w="1890" w:type="dxa"/>
            <w:tcBorders>
              <w:top w:val="single" w:sz="4" w:space="0" w:color="auto"/>
              <w:left w:val="single" w:sz="12" w:space="0" w:color="auto"/>
              <w:bottom w:val="single" w:sz="12" w:space="0" w:color="auto"/>
              <w:right w:val="single" w:sz="12" w:space="0" w:color="auto"/>
            </w:tcBorders>
            <w:shd w:val="clear" w:color="auto" w:fill="E0E0E0"/>
          </w:tcPr>
          <w:p w14:paraId="22852C83" w14:textId="77777777" w:rsidR="00A951E2" w:rsidRPr="00CF4117" w:rsidRDefault="00A951E2" w:rsidP="00A951E2">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Address:</w:t>
            </w:r>
          </w:p>
        </w:tc>
        <w:tc>
          <w:tcPr>
            <w:tcW w:w="4050" w:type="dxa"/>
            <w:tcBorders>
              <w:top w:val="single" w:sz="4" w:space="0" w:color="auto"/>
              <w:left w:val="single" w:sz="12" w:space="0" w:color="auto"/>
              <w:bottom w:val="single" w:sz="12" w:space="0" w:color="auto"/>
              <w:right w:val="single" w:sz="12" w:space="0" w:color="auto"/>
            </w:tcBorders>
          </w:tcPr>
          <w:p w14:paraId="12F15166" w14:textId="77777777" w:rsidR="00A951E2" w:rsidRDefault="00A951E2" w:rsidP="00A951E2">
            <w:pPr>
              <w:rPr>
                <w:rFonts w:cs="Arial"/>
                <w:sz w:val="24"/>
                <w:szCs w:val="24"/>
              </w:rPr>
            </w:pPr>
            <w:r>
              <w:rPr>
                <w:rFonts w:cs="Arial"/>
                <w:sz w:val="24"/>
                <w:szCs w:val="24"/>
              </w:rPr>
              <w:t>Ocean Honda</w:t>
            </w:r>
          </w:p>
          <w:p w14:paraId="47940B23" w14:textId="77777777" w:rsidR="00A951E2" w:rsidRDefault="00A951E2" w:rsidP="00A951E2">
            <w:pPr>
              <w:rPr>
                <w:rFonts w:cs="Arial"/>
                <w:sz w:val="24"/>
                <w:szCs w:val="24"/>
              </w:rPr>
            </w:pPr>
            <w:r>
              <w:rPr>
                <w:rFonts w:cs="Arial"/>
                <w:sz w:val="24"/>
                <w:szCs w:val="24"/>
              </w:rPr>
              <w:t>3801 Soquel Dr</w:t>
            </w:r>
          </w:p>
          <w:p w14:paraId="33FF8F6B" w14:textId="5EDDCEEF" w:rsidR="00A951E2" w:rsidRPr="00CF4117" w:rsidRDefault="00A951E2" w:rsidP="00A951E2">
            <w:pPr>
              <w:rPr>
                <w:rFonts w:cs="Arial"/>
                <w:sz w:val="24"/>
                <w:szCs w:val="24"/>
              </w:rPr>
            </w:pPr>
            <w:r>
              <w:rPr>
                <w:rFonts w:cs="Arial"/>
                <w:sz w:val="24"/>
                <w:szCs w:val="24"/>
              </w:rPr>
              <w:t>Soquel, CA 95073</w:t>
            </w:r>
          </w:p>
        </w:tc>
        <w:tc>
          <w:tcPr>
            <w:tcW w:w="4050" w:type="dxa"/>
            <w:tcBorders>
              <w:top w:val="single" w:sz="4" w:space="0" w:color="auto"/>
              <w:left w:val="single" w:sz="12" w:space="0" w:color="auto"/>
              <w:bottom w:val="single" w:sz="12" w:space="0" w:color="auto"/>
              <w:right w:val="single" w:sz="12" w:space="0" w:color="auto"/>
            </w:tcBorders>
          </w:tcPr>
          <w:p w14:paraId="1E4CABB5" w14:textId="77777777" w:rsidR="00A951E2" w:rsidRPr="0079057D" w:rsidRDefault="00A951E2" w:rsidP="00A951E2">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79057D">
              <w:rPr>
                <w:rFonts w:cs="Arial"/>
                <w:sz w:val="24"/>
                <w:szCs w:val="24"/>
              </w:rPr>
              <w:t>Freeway Toyota</w:t>
            </w:r>
          </w:p>
          <w:p w14:paraId="7E640CC0" w14:textId="77777777" w:rsidR="00A951E2" w:rsidRPr="0079057D" w:rsidRDefault="00A951E2" w:rsidP="00A951E2">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Pr>
                <w:rFonts w:cs="Arial"/>
                <w:sz w:val="24"/>
                <w:szCs w:val="24"/>
              </w:rPr>
              <w:t>1835</w:t>
            </w:r>
            <w:r w:rsidRPr="0079057D">
              <w:rPr>
                <w:rFonts w:cs="Arial"/>
                <w:sz w:val="24"/>
                <w:szCs w:val="24"/>
              </w:rPr>
              <w:t xml:space="preserve"> Glendale Avenue</w:t>
            </w:r>
          </w:p>
          <w:p w14:paraId="35A67DB1" w14:textId="5F4A2553" w:rsidR="00A951E2" w:rsidRDefault="00A951E2" w:rsidP="00A951E2">
            <w:pPr>
              <w:rPr>
                <w:rFonts w:cs="Arial"/>
                <w:sz w:val="24"/>
                <w:szCs w:val="24"/>
              </w:rPr>
            </w:pPr>
            <w:r w:rsidRPr="0079057D">
              <w:rPr>
                <w:rFonts w:cs="Arial"/>
                <w:sz w:val="24"/>
                <w:szCs w:val="24"/>
              </w:rPr>
              <w:t>Hanford, CA 93230</w:t>
            </w:r>
          </w:p>
        </w:tc>
      </w:tr>
    </w:tbl>
    <w:p w14:paraId="622460C0" w14:textId="77777777" w:rsidR="00C36F36" w:rsidRDefault="00C36F36"/>
    <w:tbl>
      <w:tblPr>
        <w:tblStyle w:val="TableGrid"/>
        <w:tblW w:w="9990" w:type="dxa"/>
        <w:jc w:val="center"/>
        <w:tblLayout w:type="fixed"/>
        <w:tblLook w:val="01E0" w:firstRow="1" w:lastRow="1" w:firstColumn="1" w:lastColumn="1" w:noHBand="0" w:noVBand="0"/>
        <w:tblCaption w:val="Dealer Contract Information"/>
        <w:tblDescription w:val="Dealer Contract Information"/>
      </w:tblPr>
      <w:tblGrid>
        <w:gridCol w:w="1890"/>
        <w:gridCol w:w="4050"/>
        <w:gridCol w:w="4050"/>
      </w:tblGrid>
      <w:tr w:rsidR="00A951E2" w:rsidRPr="00964079" w14:paraId="5BA97E46" w14:textId="159E48A5" w:rsidTr="00445B7F">
        <w:trPr>
          <w:cantSplit/>
          <w:tblHeader/>
          <w:jc w:val="center"/>
        </w:trPr>
        <w:tc>
          <w:tcPr>
            <w:tcW w:w="1890" w:type="dxa"/>
            <w:tcBorders>
              <w:top w:val="single" w:sz="12" w:space="0" w:color="auto"/>
              <w:left w:val="single" w:sz="12" w:space="0" w:color="auto"/>
              <w:bottom w:val="single" w:sz="12" w:space="0" w:color="auto"/>
              <w:right w:val="single" w:sz="12" w:space="0" w:color="auto"/>
            </w:tcBorders>
            <w:shd w:val="clear" w:color="auto" w:fill="CCCCCC"/>
            <w:vAlign w:val="center"/>
          </w:tcPr>
          <w:p w14:paraId="6D9ACDBD" w14:textId="77777777" w:rsidR="00A951E2" w:rsidRPr="00CF4117" w:rsidRDefault="00A951E2" w:rsidP="00A951E2">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Dealer Contact Information</w:t>
            </w:r>
          </w:p>
        </w:tc>
        <w:tc>
          <w:tcPr>
            <w:tcW w:w="4050" w:type="dxa"/>
            <w:tcBorders>
              <w:top w:val="single" w:sz="12" w:space="0" w:color="auto"/>
              <w:left w:val="single" w:sz="12" w:space="0" w:color="auto"/>
              <w:bottom w:val="single" w:sz="12" w:space="0" w:color="auto"/>
              <w:right w:val="single" w:sz="12" w:space="0" w:color="auto"/>
            </w:tcBorders>
            <w:shd w:val="clear" w:color="auto" w:fill="CCCCCC"/>
            <w:vAlign w:val="center"/>
          </w:tcPr>
          <w:p w14:paraId="290C2A3F" w14:textId="17F317DA" w:rsidR="00A951E2" w:rsidRPr="00CF4117" w:rsidRDefault="00A951E2" w:rsidP="00A951E2">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Pr>
                <w:rFonts w:cs="Arial"/>
                <w:b/>
                <w:sz w:val="24"/>
                <w:szCs w:val="24"/>
              </w:rPr>
              <w:t>Winner Chevrolet</w:t>
            </w:r>
          </w:p>
          <w:p w14:paraId="1C00898C" w14:textId="77777777" w:rsidR="00A951E2" w:rsidRPr="00CF4117" w:rsidRDefault="00A951E2" w:rsidP="00A951E2">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CF4117">
              <w:rPr>
                <w:rFonts w:cs="Arial"/>
                <w:sz w:val="24"/>
                <w:szCs w:val="24"/>
              </w:rPr>
              <w:t>Contract # 1-18-23-10D</w:t>
            </w:r>
          </w:p>
        </w:tc>
        <w:tc>
          <w:tcPr>
            <w:tcW w:w="4050" w:type="dxa"/>
            <w:tcBorders>
              <w:top w:val="single" w:sz="12" w:space="0" w:color="auto"/>
              <w:left w:val="single" w:sz="12" w:space="0" w:color="auto"/>
              <w:bottom w:val="single" w:sz="12" w:space="0" w:color="auto"/>
              <w:right w:val="single" w:sz="12" w:space="0" w:color="auto"/>
            </w:tcBorders>
            <w:shd w:val="clear" w:color="auto" w:fill="CCCCCC"/>
            <w:vAlign w:val="center"/>
          </w:tcPr>
          <w:p w14:paraId="5B797C94" w14:textId="77777777" w:rsidR="00A951E2" w:rsidRPr="00CF4117" w:rsidRDefault="00A951E2" w:rsidP="00A951E2">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Pr>
                <w:rFonts w:cs="Arial"/>
                <w:b/>
                <w:sz w:val="24"/>
                <w:szCs w:val="24"/>
              </w:rPr>
              <w:t>US Fleet Source</w:t>
            </w:r>
          </w:p>
          <w:p w14:paraId="7455ADFE" w14:textId="5EAD1A7F" w:rsidR="00A951E2" w:rsidRDefault="00A951E2" w:rsidP="00A951E2">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sz w:val="24"/>
                <w:szCs w:val="24"/>
              </w:rPr>
              <w:t>Contract # 1-</w:t>
            </w:r>
            <w:r>
              <w:rPr>
                <w:rFonts w:cs="Arial"/>
                <w:sz w:val="24"/>
                <w:szCs w:val="24"/>
              </w:rPr>
              <w:t>22</w:t>
            </w:r>
            <w:r w:rsidRPr="00CF4117">
              <w:rPr>
                <w:rFonts w:cs="Arial"/>
                <w:sz w:val="24"/>
                <w:szCs w:val="24"/>
              </w:rPr>
              <w:t>-23-10E</w:t>
            </w:r>
          </w:p>
        </w:tc>
      </w:tr>
      <w:tr w:rsidR="00A951E2" w:rsidRPr="00964079" w14:paraId="2EB50C0A" w14:textId="1600D120" w:rsidTr="00A951E2">
        <w:trPr>
          <w:cantSplit/>
          <w:tblHeader/>
          <w:jc w:val="center"/>
        </w:trPr>
        <w:tc>
          <w:tcPr>
            <w:tcW w:w="1890" w:type="dxa"/>
            <w:tcBorders>
              <w:top w:val="single" w:sz="12" w:space="0" w:color="auto"/>
              <w:left w:val="single" w:sz="12" w:space="0" w:color="auto"/>
              <w:right w:val="single" w:sz="12" w:space="0" w:color="auto"/>
            </w:tcBorders>
            <w:shd w:val="clear" w:color="auto" w:fill="E0E0E0"/>
          </w:tcPr>
          <w:p w14:paraId="105E2909" w14:textId="77777777" w:rsidR="00A951E2" w:rsidRPr="00CF4117" w:rsidRDefault="00A951E2" w:rsidP="00A951E2">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Contact Name:</w:t>
            </w:r>
          </w:p>
        </w:tc>
        <w:tc>
          <w:tcPr>
            <w:tcW w:w="4050" w:type="dxa"/>
            <w:tcBorders>
              <w:top w:val="single" w:sz="12" w:space="0" w:color="auto"/>
              <w:left w:val="single" w:sz="12" w:space="0" w:color="auto"/>
              <w:right w:val="single" w:sz="12" w:space="0" w:color="auto"/>
            </w:tcBorders>
          </w:tcPr>
          <w:p w14:paraId="108DE5C9" w14:textId="1BF190CA" w:rsidR="00A951E2" w:rsidRPr="00CF4117" w:rsidRDefault="00A951E2" w:rsidP="00A951E2">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CF4117">
              <w:rPr>
                <w:rFonts w:cs="Arial"/>
                <w:sz w:val="24"/>
                <w:szCs w:val="24"/>
              </w:rPr>
              <w:t>Jerry Powers</w:t>
            </w:r>
          </w:p>
        </w:tc>
        <w:tc>
          <w:tcPr>
            <w:tcW w:w="4050" w:type="dxa"/>
            <w:tcBorders>
              <w:top w:val="single" w:sz="12" w:space="0" w:color="auto"/>
              <w:left w:val="single" w:sz="12" w:space="0" w:color="auto"/>
              <w:right w:val="single" w:sz="12" w:space="0" w:color="auto"/>
            </w:tcBorders>
          </w:tcPr>
          <w:p w14:paraId="3863892C" w14:textId="31DE6715" w:rsidR="00A951E2" w:rsidRPr="00CF4117" w:rsidRDefault="00A951E2" w:rsidP="00A951E2">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Pr>
                <w:rFonts w:cs="Arial"/>
                <w:sz w:val="24"/>
                <w:szCs w:val="24"/>
              </w:rPr>
              <w:t>Lisa</w:t>
            </w:r>
            <w:r w:rsidRPr="00644C7F">
              <w:rPr>
                <w:rFonts w:cs="Arial"/>
                <w:sz w:val="24"/>
                <w:szCs w:val="24"/>
              </w:rPr>
              <w:t xml:space="preserve"> Molino</w:t>
            </w:r>
          </w:p>
        </w:tc>
      </w:tr>
      <w:tr w:rsidR="00A951E2" w:rsidRPr="00964079" w14:paraId="21870A52" w14:textId="5D9240F0" w:rsidTr="00445B7F">
        <w:trPr>
          <w:cantSplit/>
          <w:tblHeader/>
          <w:jc w:val="center"/>
        </w:trPr>
        <w:tc>
          <w:tcPr>
            <w:tcW w:w="1890" w:type="dxa"/>
            <w:tcBorders>
              <w:left w:val="single" w:sz="12" w:space="0" w:color="auto"/>
              <w:right w:val="single" w:sz="12" w:space="0" w:color="auto"/>
            </w:tcBorders>
            <w:shd w:val="clear" w:color="auto" w:fill="E0E0E0"/>
          </w:tcPr>
          <w:p w14:paraId="729BA210" w14:textId="77777777" w:rsidR="00A951E2" w:rsidRPr="00CF4117" w:rsidRDefault="00A951E2" w:rsidP="00A951E2">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Telephone:</w:t>
            </w:r>
          </w:p>
        </w:tc>
        <w:tc>
          <w:tcPr>
            <w:tcW w:w="4050" w:type="dxa"/>
            <w:tcBorders>
              <w:left w:val="single" w:sz="12" w:space="0" w:color="auto"/>
              <w:right w:val="single" w:sz="12" w:space="0" w:color="auto"/>
            </w:tcBorders>
          </w:tcPr>
          <w:p w14:paraId="781A3C45" w14:textId="1D4C6350" w:rsidR="00A951E2" w:rsidRPr="00CF4117" w:rsidRDefault="00A951E2" w:rsidP="00A951E2">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CF4117">
              <w:rPr>
                <w:rFonts w:cs="Arial"/>
                <w:sz w:val="24"/>
                <w:szCs w:val="24"/>
              </w:rPr>
              <w:t>(916) 426-5752</w:t>
            </w:r>
          </w:p>
        </w:tc>
        <w:tc>
          <w:tcPr>
            <w:tcW w:w="4050" w:type="dxa"/>
            <w:tcBorders>
              <w:left w:val="single" w:sz="12" w:space="0" w:color="auto"/>
              <w:right w:val="single" w:sz="12" w:space="0" w:color="auto"/>
            </w:tcBorders>
            <w:vAlign w:val="center"/>
          </w:tcPr>
          <w:p w14:paraId="4ED21CDD" w14:textId="3C256E84" w:rsidR="00A951E2" w:rsidRPr="00CF4117" w:rsidRDefault="00A951E2" w:rsidP="00A951E2">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Pr>
                <w:rFonts w:cs="Arial"/>
                <w:sz w:val="24"/>
                <w:szCs w:val="24"/>
              </w:rPr>
              <w:t>(626) 344-4285</w:t>
            </w:r>
          </w:p>
        </w:tc>
      </w:tr>
      <w:tr w:rsidR="00A951E2" w:rsidRPr="00964079" w14:paraId="4959578F" w14:textId="6DAA36C7" w:rsidTr="00A951E2">
        <w:trPr>
          <w:cantSplit/>
          <w:tblHeader/>
          <w:jc w:val="center"/>
        </w:trPr>
        <w:tc>
          <w:tcPr>
            <w:tcW w:w="1890" w:type="dxa"/>
            <w:tcBorders>
              <w:left w:val="single" w:sz="12" w:space="0" w:color="auto"/>
              <w:right w:val="single" w:sz="12" w:space="0" w:color="auto"/>
            </w:tcBorders>
            <w:shd w:val="clear" w:color="auto" w:fill="E0E0E0"/>
          </w:tcPr>
          <w:p w14:paraId="54A3AAF4" w14:textId="77777777" w:rsidR="00A951E2" w:rsidRPr="00CF4117" w:rsidRDefault="00A951E2" w:rsidP="00A951E2">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Facsimile:</w:t>
            </w:r>
          </w:p>
        </w:tc>
        <w:tc>
          <w:tcPr>
            <w:tcW w:w="4050" w:type="dxa"/>
            <w:tcBorders>
              <w:left w:val="single" w:sz="12" w:space="0" w:color="auto"/>
              <w:right w:val="single" w:sz="12" w:space="0" w:color="auto"/>
            </w:tcBorders>
          </w:tcPr>
          <w:p w14:paraId="71865435" w14:textId="168ABAF3" w:rsidR="00A951E2" w:rsidRPr="00CF4117" w:rsidRDefault="00A951E2" w:rsidP="00A951E2">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CF4117">
              <w:rPr>
                <w:rFonts w:cs="Arial"/>
                <w:sz w:val="24"/>
                <w:szCs w:val="24"/>
              </w:rPr>
              <w:t>(916) 421-0149</w:t>
            </w:r>
          </w:p>
        </w:tc>
        <w:tc>
          <w:tcPr>
            <w:tcW w:w="4050" w:type="dxa"/>
            <w:tcBorders>
              <w:left w:val="single" w:sz="12" w:space="0" w:color="auto"/>
              <w:right w:val="single" w:sz="12" w:space="0" w:color="auto"/>
            </w:tcBorders>
          </w:tcPr>
          <w:p w14:paraId="36047118" w14:textId="030D8849" w:rsidR="00A951E2" w:rsidRPr="00CF4117" w:rsidRDefault="00A951E2" w:rsidP="00A951E2">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CF4117">
              <w:rPr>
                <w:rFonts w:cs="Arial"/>
                <w:sz w:val="24"/>
                <w:szCs w:val="24"/>
              </w:rPr>
              <w:t>(626) 416-3064</w:t>
            </w:r>
          </w:p>
        </w:tc>
      </w:tr>
      <w:tr w:rsidR="00A951E2" w:rsidRPr="00964079" w14:paraId="0D0F99FE" w14:textId="637388D9" w:rsidTr="00A951E2">
        <w:trPr>
          <w:cantSplit/>
          <w:tblHeader/>
          <w:jc w:val="center"/>
        </w:trPr>
        <w:tc>
          <w:tcPr>
            <w:tcW w:w="1890" w:type="dxa"/>
            <w:tcBorders>
              <w:left w:val="single" w:sz="12" w:space="0" w:color="auto"/>
              <w:bottom w:val="single" w:sz="4" w:space="0" w:color="auto"/>
              <w:right w:val="single" w:sz="12" w:space="0" w:color="auto"/>
            </w:tcBorders>
            <w:shd w:val="clear" w:color="auto" w:fill="E0E0E0"/>
          </w:tcPr>
          <w:p w14:paraId="0380EEC8" w14:textId="77777777" w:rsidR="00A951E2" w:rsidRPr="00CF4117" w:rsidRDefault="00A951E2" w:rsidP="00A951E2">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Email:</w:t>
            </w:r>
          </w:p>
        </w:tc>
        <w:tc>
          <w:tcPr>
            <w:tcW w:w="4050" w:type="dxa"/>
            <w:tcBorders>
              <w:left w:val="single" w:sz="12" w:space="0" w:color="auto"/>
              <w:bottom w:val="single" w:sz="4" w:space="0" w:color="auto"/>
              <w:right w:val="single" w:sz="12" w:space="0" w:color="auto"/>
            </w:tcBorders>
          </w:tcPr>
          <w:p w14:paraId="502DEDFB" w14:textId="6332A94F" w:rsidR="00A951E2" w:rsidRPr="00CF4117" w:rsidRDefault="003F176F" w:rsidP="00A951E2">
            <w:pPr>
              <w:tabs>
                <w:tab w:val="left" w:pos="540"/>
                <w:tab w:val="left" w:pos="900"/>
                <w:tab w:val="left" w:pos="1260"/>
                <w:tab w:val="left" w:pos="1440"/>
                <w:tab w:val="left" w:pos="1620"/>
                <w:tab w:val="left" w:pos="2880"/>
                <w:tab w:val="left" w:pos="3420"/>
                <w:tab w:val="left" w:pos="4410"/>
                <w:tab w:val="left" w:pos="5760"/>
              </w:tabs>
              <w:rPr>
                <w:rFonts w:cs="Arial"/>
                <w:color w:val="0000FF"/>
                <w:sz w:val="24"/>
                <w:szCs w:val="24"/>
              </w:rPr>
            </w:pPr>
            <w:hyperlink r:id="rId29" w:history="1">
              <w:r w:rsidR="00A951E2" w:rsidRPr="00CF4117">
                <w:rPr>
                  <w:rFonts w:cs="Arial"/>
                  <w:color w:val="0000FF"/>
                  <w:sz w:val="24"/>
                  <w:szCs w:val="24"/>
                  <w:u w:val="single"/>
                </w:rPr>
                <w:t>jpowers@lasherauto.com</w:t>
              </w:r>
            </w:hyperlink>
            <w:r w:rsidR="00A951E2" w:rsidRPr="00CF4117">
              <w:rPr>
                <w:rFonts w:cs="Arial"/>
                <w:color w:val="0000FF"/>
                <w:sz w:val="24"/>
                <w:szCs w:val="24"/>
              </w:rPr>
              <w:t xml:space="preserve"> </w:t>
            </w:r>
          </w:p>
        </w:tc>
        <w:tc>
          <w:tcPr>
            <w:tcW w:w="4050" w:type="dxa"/>
            <w:tcBorders>
              <w:left w:val="single" w:sz="12" w:space="0" w:color="auto"/>
              <w:bottom w:val="single" w:sz="4" w:space="0" w:color="auto"/>
              <w:right w:val="single" w:sz="12" w:space="0" w:color="auto"/>
            </w:tcBorders>
          </w:tcPr>
          <w:p w14:paraId="6255D295" w14:textId="39321330" w:rsidR="00A951E2" w:rsidRDefault="003F176F" w:rsidP="00A951E2">
            <w:pPr>
              <w:tabs>
                <w:tab w:val="left" w:pos="540"/>
                <w:tab w:val="left" w:pos="900"/>
                <w:tab w:val="left" w:pos="1260"/>
                <w:tab w:val="left" w:pos="1440"/>
                <w:tab w:val="left" w:pos="1620"/>
                <w:tab w:val="left" w:pos="2880"/>
                <w:tab w:val="left" w:pos="3420"/>
                <w:tab w:val="left" w:pos="4410"/>
                <w:tab w:val="left" w:pos="5760"/>
              </w:tabs>
            </w:pPr>
            <w:hyperlink r:id="rId30" w:history="1">
              <w:r w:rsidR="00A951E2" w:rsidRPr="00C65122">
                <w:rPr>
                  <w:rStyle w:val="Hyperlink"/>
                  <w:rFonts w:cs="Arial"/>
                  <w:sz w:val="24"/>
                  <w:szCs w:val="24"/>
                </w:rPr>
                <w:t>info@usfleetsource.com</w:t>
              </w:r>
            </w:hyperlink>
          </w:p>
        </w:tc>
      </w:tr>
      <w:tr w:rsidR="00A951E2" w:rsidRPr="00964079" w14:paraId="449FF2E1" w14:textId="117C9199" w:rsidTr="00A951E2">
        <w:trPr>
          <w:cantSplit/>
          <w:tblHeader/>
          <w:jc w:val="center"/>
        </w:trPr>
        <w:tc>
          <w:tcPr>
            <w:tcW w:w="1890" w:type="dxa"/>
            <w:tcBorders>
              <w:top w:val="single" w:sz="4" w:space="0" w:color="auto"/>
              <w:left w:val="single" w:sz="12" w:space="0" w:color="auto"/>
              <w:bottom w:val="single" w:sz="12" w:space="0" w:color="auto"/>
              <w:right w:val="single" w:sz="12" w:space="0" w:color="auto"/>
            </w:tcBorders>
            <w:shd w:val="clear" w:color="auto" w:fill="E0E0E0"/>
          </w:tcPr>
          <w:p w14:paraId="2A9356A7" w14:textId="77777777" w:rsidR="00A951E2" w:rsidRPr="00CF4117" w:rsidRDefault="00A951E2" w:rsidP="00A951E2">
            <w:pPr>
              <w:tabs>
                <w:tab w:val="left" w:pos="540"/>
                <w:tab w:val="left" w:pos="900"/>
                <w:tab w:val="left" w:pos="1260"/>
                <w:tab w:val="left" w:pos="1440"/>
                <w:tab w:val="left" w:pos="1620"/>
                <w:tab w:val="left" w:pos="2880"/>
                <w:tab w:val="left" w:pos="3420"/>
                <w:tab w:val="left" w:pos="4410"/>
                <w:tab w:val="left" w:pos="5760"/>
              </w:tabs>
              <w:rPr>
                <w:rFonts w:cs="Arial"/>
                <w:b/>
                <w:sz w:val="24"/>
                <w:szCs w:val="24"/>
              </w:rPr>
            </w:pPr>
            <w:r w:rsidRPr="00CF4117">
              <w:rPr>
                <w:rFonts w:cs="Arial"/>
                <w:b/>
                <w:sz w:val="24"/>
                <w:szCs w:val="24"/>
              </w:rPr>
              <w:t>Address:</w:t>
            </w:r>
          </w:p>
        </w:tc>
        <w:tc>
          <w:tcPr>
            <w:tcW w:w="4050" w:type="dxa"/>
            <w:tcBorders>
              <w:top w:val="single" w:sz="4" w:space="0" w:color="auto"/>
              <w:left w:val="single" w:sz="12" w:space="0" w:color="auto"/>
              <w:bottom w:val="single" w:sz="12" w:space="0" w:color="auto"/>
              <w:right w:val="single" w:sz="12" w:space="0" w:color="auto"/>
            </w:tcBorders>
          </w:tcPr>
          <w:p w14:paraId="29961BE9" w14:textId="77777777" w:rsidR="00A951E2" w:rsidRPr="00CF4117" w:rsidRDefault="00A951E2" w:rsidP="00A951E2">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CF4117">
              <w:rPr>
                <w:rFonts w:cs="Arial"/>
                <w:sz w:val="24"/>
                <w:szCs w:val="24"/>
              </w:rPr>
              <w:t>Winner Chevrolet</w:t>
            </w:r>
          </w:p>
          <w:p w14:paraId="7EB975CF" w14:textId="77777777" w:rsidR="00A951E2" w:rsidRPr="00CF4117" w:rsidRDefault="00A951E2" w:rsidP="00A951E2">
            <w:pPr>
              <w:rPr>
                <w:rFonts w:cs="Arial"/>
                <w:sz w:val="24"/>
                <w:szCs w:val="24"/>
              </w:rPr>
            </w:pPr>
            <w:r w:rsidRPr="00CF4117">
              <w:rPr>
                <w:rFonts w:cs="Arial"/>
                <w:sz w:val="24"/>
                <w:szCs w:val="24"/>
              </w:rPr>
              <w:t>8575 Laguna Grove Drive</w:t>
            </w:r>
          </w:p>
          <w:p w14:paraId="236068C4" w14:textId="2BE980EF" w:rsidR="00A951E2" w:rsidRPr="00CF4117" w:rsidRDefault="00A951E2" w:rsidP="00A951E2">
            <w:pPr>
              <w:rPr>
                <w:rFonts w:cs="Arial"/>
                <w:sz w:val="24"/>
                <w:szCs w:val="24"/>
              </w:rPr>
            </w:pPr>
            <w:r w:rsidRPr="00CF4117">
              <w:rPr>
                <w:rFonts w:cs="Arial"/>
                <w:sz w:val="24"/>
                <w:szCs w:val="24"/>
              </w:rPr>
              <w:t>Elk Grove, CA 95757</w:t>
            </w:r>
          </w:p>
        </w:tc>
        <w:tc>
          <w:tcPr>
            <w:tcW w:w="4050" w:type="dxa"/>
            <w:tcBorders>
              <w:top w:val="single" w:sz="4" w:space="0" w:color="auto"/>
              <w:left w:val="single" w:sz="12" w:space="0" w:color="auto"/>
              <w:bottom w:val="single" w:sz="12" w:space="0" w:color="auto"/>
              <w:right w:val="single" w:sz="12" w:space="0" w:color="auto"/>
            </w:tcBorders>
          </w:tcPr>
          <w:p w14:paraId="5116FAE5" w14:textId="77777777" w:rsidR="00A951E2" w:rsidRPr="00CF4117" w:rsidRDefault="00A951E2" w:rsidP="00A951E2">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CF4117">
              <w:rPr>
                <w:rFonts w:cs="Arial"/>
                <w:sz w:val="24"/>
                <w:szCs w:val="24"/>
              </w:rPr>
              <w:t xml:space="preserve">US Fleet Source </w:t>
            </w:r>
          </w:p>
          <w:p w14:paraId="79A40798" w14:textId="77777777" w:rsidR="00A951E2" w:rsidRPr="00CF4117" w:rsidRDefault="00A951E2" w:rsidP="00A951E2">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CF4117">
              <w:rPr>
                <w:rFonts w:cs="Arial"/>
                <w:sz w:val="24"/>
                <w:szCs w:val="24"/>
              </w:rPr>
              <w:t xml:space="preserve">979 S. Village Oaks Drive </w:t>
            </w:r>
          </w:p>
          <w:p w14:paraId="72EA4A89" w14:textId="24C43B58" w:rsidR="00A951E2" w:rsidRPr="00CF4117" w:rsidRDefault="00A951E2" w:rsidP="00A951E2">
            <w:pPr>
              <w:tabs>
                <w:tab w:val="left" w:pos="540"/>
                <w:tab w:val="left" w:pos="900"/>
                <w:tab w:val="left" w:pos="1260"/>
                <w:tab w:val="left" w:pos="1440"/>
                <w:tab w:val="left" w:pos="1620"/>
                <w:tab w:val="left" w:pos="2880"/>
                <w:tab w:val="left" w:pos="3420"/>
                <w:tab w:val="left" w:pos="4410"/>
                <w:tab w:val="left" w:pos="5760"/>
              </w:tabs>
              <w:rPr>
                <w:rFonts w:cs="Arial"/>
                <w:sz w:val="24"/>
                <w:szCs w:val="24"/>
              </w:rPr>
            </w:pPr>
            <w:r w:rsidRPr="00CF4117">
              <w:rPr>
                <w:rFonts w:cs="Arial"/>
                <w:sz w:val="24"/>
                <w:szCs w:val="24"/>
              </w:rPr>
              <w:t xml:space="preserve">Covina, Ca 91724 </w:t>
            </w:r>
          </w:p>
        </w:tc>
      </w:tr>
    </w:tbl>
    <w:p w14:paraId="75187394" w14:textId="782B2B51" w:rsidR="00C36F36" w:rsidRDefault="00C36F36"/>
    <w:p w14:paraId="592CFA9E" w14:textId="77777777" w:rsidR="00C36F36" w:rsidRDefault="00C36F36"/>
    <w:p w14:paraId="33E41A15" w14:textId="3764D7CD" w:rsidR="00D57979" w:rsidRPr="00FB1947" w:rsidRDefault="001735B5" w:rsidP="002A4A95">
      <w:pPr>
        <w:pStyle w:val="Heading1"/>
      </w:pPr>
      <w:bookmarkStart w:id="2134" w:name="_Toc20301465"/>
      <w:bookmarkStart w:id="2135" w:name="_Toc20301818"/>
      <w:bookmarkStart w:id="2136" w:name="_Toc20302170"/>
      <w:bookmarkStart w:id="2137" w:name="_Toc20302521"/>
      <w:bookmarkStart w:id="2138" w:name="_Toc20302873"/>
      <w:bookmarkStart w:id="2139" w:name="_Toc20303225"/>
      <w:bookmarkStart w:id="2140" w:name="_Toc20303577"/>
      <w:bookmarkStart w:id="2141" w:name="_Toc20303929"/>
      <w:bookmarkStart w:id="2142" w:name="_Toc20304280"/>
      <w:bookmarkStart w:id="2143" w:name="_Toc20304631"/>
      <w:bookmarkStart w:id="2144" w:name="_Toc20304982"/>
      <w:bookmarkStart w:id="2145" w:name="_Toc20305173"/>
      <w:bookmarkStart w:id="2146" w:name="_Toc20301466"/>
      <w:bookmarkStart w:id="2147" w:name="_Toc20301819"/>
      <w:bookmarkStart w:id="2148" w:name="_Toc20302171"/>
      <w:bookmarkStart w:id="2149" w:name="_Toc20302522"/>
      <w:bookmarkStart w:id="2150" w:name="_Toc20302874"/>
      <w:bookmarkStart w:id="2151" w:name="_Toc20303226"/>
      <w:bookmarkStart w:id="2152" w:name="_Toc20303578"/>
      <w:bookmarkStart w:id="2153" w:name="_Toc20303930"/>
      <w:bookmarkStart w:id="2154" w:name="_Toc20304281"/>
      <w:bookmarkStart w:id="2155" w:name="_Toc20304632"/>
      <w:bookmarkStart w:id="2156" w:name="_Toc20304983"/>
      <w:bookmarkStart w:id="2157" w:name="_Toc20305174"/>
      <w:bookmarkStart w:id="2158" w:name="_Toc20301467"/>
      <w:bookmarkStart w:id="2159" w:name="_Toc20301820"/>
      <w:bookmarkStart w:id="2160" w:name="_Toc20302172"/>
      <w:bookmarkStart w:id="2161" w:name="_Toc20302523"/>
      <w:bookmarkStart w:id="2162" w:name="_Toc20302875"/>
      <w:bookmarkStart w:id="2163" w:name="_Toc20303227"/>
      <w:bookmarkStart w:id="2164" w:name="_Toc20303579"/>
      <w:bookmarkStart w:id="2165" w:name="_Toc20303931"/>
      <w:bookmarkStart w:id="2166" w:name="_Toc20304282"/>
      <w:bookmarkStart w:id="2167" w:name="_Toc20304633"/>
      <w:bookmarkStart w:id="2168" w:name="_Toc20304984"/>
      <w:bookmarkStart w:id="2169" w:name="_Toc20305175"/>
      <w:bookmarkStart w:id="2170" w:name="_Toc20301468"/>
      <w:bookmarkStart w:id="2171" w:name="_Toc20301821"/>
      <w:bookmarkStart w:id="2172" w:name="_Toc20302173"/>
      <w:bookmarkStart w:id="2173" w:name="_Toc20302524"/>
      <w:bookmarkStart w:id="2174" w:name="_Toc20302876"/>
      <w:bookmarkStart w:id="2175" w:name="_Toc20303228"/>
      <w:bookmarkStart w:id="2176" w:name="_Toc20303580"/>
      <w:bookmarkStart w:id="2177" w:name="_Toc20303932"/>
      <w:bookmarkStart w:id="2178" w:name="_Toc20304283"/>
      <w:bookmarkStart w:id="2179" w:name="_Toc20304634"/>
      <w:bookmarkStart w:id="2180" w:name="_Toc20304985"/>
      <w:bookmarkStart w:id="2181" w:name="_Toc20305176"/>
      <w:bookmarkStart w:id="2182" w:name="_Toc20301469"/>
      <w:bookmarkStart w:id="2183" w:name="_Toc20301822"/>
      <w:bookmarkStart w:id="2184" w:name="_Toc20302174"/>
      <w:bookmarkStart w:id="2185" w:name="_Toc20302525"/>
      <w:bookmarkStart w:id="2186" w:name="_Toc20302877"/>
      <w:bookmarkStart w:id="2187" w:name="_Toc20303229"/>
      <w:bookmarkStart w:id="2188" w:name="_Toc20303581"/>
      <w:bookmarkStart w:id="2189" w:name="_Toc20303933"/>
      <w:bookmarkStart w:id="2190" w:name="_Toc20304284"/>
      <w:bookmarkStart w:id="2191" w:name="_Toc20304635"/>
      <w:bookmarkStart w:id="2192" w:name="_Toc20304986"/>
      <w:bookmarkStart w:id="2193" w:name="_Toc20305177"/>
      <w:bookmarkStart w:id="2194" w:name="_Toc20301470"/>
      <w:bookmarkStart w:id="2195" w:name="_Toc20301823"/>
      <w:bookmarkStart w:id="2196" w:name="_Toc20302175"/>
      <w:bookmarkStart w:id="2197" w:name="_Toc20302526"/>
      <w:bookmarkStart w:id="2198" w:name="_Toc20302878"/>
      <w:bookmarkStart w:id="2199" w:name="_Toc20303230"/>
      <w:bookmarkStart w:id="2200" w:name="_Toc20303582"/>
      <w:bookmarkStart w:id="2201" w:name="_Toc20303934"/>
      <w:bookmarkStart w:id="2202" w:name="_Toc20304285"/>
      <w:bookmarkStart w:id="2203" w:name="_Toc20304636"/>
      <w:bookmarkStart w:id="2204" w:name="_Toc20304987"/>
      <w:bookmarkStart w:id="2205" w:name="_Toc20305178"/>
      <w:bookmarkStart w:id="2206" w:name="_Toc20301471"/>
      <w:bookmarkStart w:id="2207" w:name="_Toc20301824"/>
      <w:bookmarkStart w:id="2208" w:name="_Toc20302176"/>
      <w:bookmarkStart w:id="2209" w:name="_Toc20302527"/>
      <w:bookmarkStart w:id="2210" w:name="_Toc20302879"/>
      <w:bookmarkStart w:id="2211" w:name="_Toc20303231"/>
      <w:bookmarkStart w:id="2212" w:name="_Toc20303583"/>
      <w:bookmarkStart w:id="2213" w:name="_Toc20303935"/>
      <w:bookmarkStart w:id="2214" w:name="_Toc20304286"/>
      <w:bookmarkStart w:id="2215" w:name="_Toc20304637"/>
      <w:bookmarkStart w:id="2216" w:name="_Toc20304988"/>
      <w:bookmarkStart w:id="2217" w:name="_Toc20305179"/>
      <w:bookmarkStart w:id="2218" w:name="_Toc20301472"/>
      <w:bookmarkStart w:id="2219" w:name="_Toc20301825"/>
      <w:bookmarkStart w:id="2220" w:name="_Toc20302177"/>
      <w:bookmarkStart w:id="2221" w:name="_Toc20302528"/>
      <w:bookmarkStart w:id="2222" w:name="_Toc20302880"/>
      <w:bookmarkStart w:id="2223" w:name="_Toc20303232"/>
      <w:bookmarkStart w:id="2224" w:name="_Toc20303584"/>
      <w:bookmarkStart w:id="2225" w:name="_Toc20303936"/>
      <w:bookmarkStart w:id="2226" w:name="_Toc20304287"/>
      <w:bookmarkStart w:id="2227" w:name="_Toc20304638"/>
      <w:bookmarkStart w:id="2228" w:name="_Toc20304989"/>
      <w:bookmarkStart w:id="2229" w:name="_Toc20305180"/>
      <w:bookmarkStart w:id="2230" w:name="_Toc20301473"/>
      <w:bookmarkStart w:id="2231" w:name="_Toc20301826"/>
      <w:bookmarkStart w:id="2232" w:name="_Toc20302178"/>
      <w:bookmarkStart w:id="2233" w:name="_Toc20302529"/>
      <w:bookmarkStart w:id="2234" w:name="_Toc20302881"/>
      <w:bookmarkStart w:id="2235" w:name="_Toc20303233"/>
      <w:bookmarkStart w:id="2236" w:name="_Toc20303585"/>
      <w:bookmarkStart w:id="2237" w:name="_Toc20303937"/>
      <w:bookmarkStart w:id="2238" w:name="_Toc20304288"/>
      <w:bookmarkStart w:id="2239" w:name="_Toc20304639"/>
      <w:bookmarkStart w:id="2240" w:name="_Toc20304990"/>
      <w:bookmarkStart w:id="2241" w:name="_Toc20305181"/>
      <w:bookmarkStart w:id="2242" w:name="_Toc20301474"/>
      <w:bookmarkStart w:id="2243" w:name="_Toc20301827"/>
      <w:bookmarkStart w:id="2244" w:name="_Toc20302179"/>
      <w:bookmarkStart w:id="2245" w:name="_Toc20302530"/>
      <w:bookmarkStart w:id="2246" w:name="_Toc20302882"/>
      <w:bookmarkStart w:id="2247" w:name="_Toc20303234"/>
      <w:bookmarkStart w:id="2248" w:name="_Toc20303586"/>
      <w:bookmarkStart w:id="2249" w:name="_Toc20303938"/>
      <w:bookmarkStart w:id="2250" w:name="_Toc20304289"/>
      <w:bookmarkStart w:id="2251" w:name="_Toc20304640"/>
      <w:bookmarkStart w:id="2252" w:name="_Toc20304991"/>
      <w:bookmarkStart w:id="2253" w:name="_Toc20305182"/>
      <w:bookmarkStart w:id="2254" w:name="_Toc20301475"/>
      <w:bookmarkStart w:id="2255" w:name="_Toc20301828"/>
      <w:bookmarkStart w:id="2256" w:name="_Toc20302180"/>
      <w:bookmarkStart w:id="2257" w:name="_Toc20302531"/>
      <w:bookmarkStart w:id="2258" w:name="_Toc20302883"/>
      <w:bookmarkStart w:id="2259" w:name="_Toc20303235"/>
      <w:bookmarkStart w:id="2260" w:name="_Toc20303587"/>
      <w:bookmarkStart w:id="2261" w:name="_Toc20303939"/>
      <w:bookmarkStart w:id="2262" w:name="_Toc20304290"/>
      <w:bookmarkStart w:id="2263" w:name="_Toc20304641"/>
      <w:bookmarkStart w:id="2264" w:name="_Toc20304992"/>
      <w:bookmarkStart w:id="2265" w:name="_Toc20305183"/>
      <w:bookmarkStart w:id="2266" w:name="_Toc20301476"/>
      <w:bookmarkStart w:id="2267" w:name="_Toc20301829"/>
      <w:bookmarkStart w:id="2268" w:name="_Toc20302181"/>
      <w:bookmarkStart w:id="2269" w:name="_Toc20302532"/>
      <w:bookmarkStart w:id="2270" w:name="_Toc20302884"/>
      <w:bookmarkStart w:id="2271" w:name="_Toc20303236"/>
      <w:bookmarkStart w:id="2272" w:name="_Toc20303588"/>
      <w:bookmarkStart w:id="2273" w:name="_Toc20303940"/>
      <w:bookmarkStart w:id="2274" w:name="_Toc20304291"/>
      <w:bookmarkStart w:id="2275" w:name="_Toc20304642"/>
      <w:bookmarkStart w:id="2276" w:name="_Toc20304993"/>
      <w:bookmarkStart w:id="2277" w:name="_Toc20305184"/>
      <w:bookmarkStart w:id="2278" w:name="_Toc20301477"/>
      <w:bookmarkStart w:id="2279" w:name="_Toc20301830"/>
      <w:bookmarkStart w:id="2280" w:name="_Toc20302182"/>
      <w:bookmarkStart w:id="2281" w:name="_Toc20302533"/>
      <w:bookmarkStart w:id="2282" w:name="_Toc20302885"/>
      <w:bookmarkStart w:id="2283" w:name="_Toc20303237"/>
      <w:bookmarkStart w:id="2284" w:name="_Toc20303589"/>
      <w:bookmarkStart w:id="2285" w:name="_Toc20303941"/>
      <w:bookmarkStart w:id="2286" w:name="_Toc20304292"/>
      <w:bookmarkStart w:id="2287" w:name="_Toc20304643"/>
      <w:bookmarkStart w:id="2288" w:name="_Toc20304994"/>
      <w:bookmarkStart w:id="2289" w:name="_Toc20305185"/>
      <w:bookmarkStart w:id="2290" w:name="_Toc20301478"/>
      <w:bookmarkStart w:id="2291" w:name="_Toc20301831"/>
      <w:bookmarkStart w:id="2292" w:name="_Toc20302183"/>
      <w:bookmarkStart w:id="2293" w:name="_Toc20302534"/>
      <w:bookmarkStart w:id="2294" w:name="_Toc20302886"/>
      <w:bookmarkStart w:id="2295" w:name="_Toc20303238"/>
      <w:bookmarkStart w:id="2296" w:name="_Toc20303590"/>
      <w:bookmarkStart w:id="2297" w:name="_Toc20303942"/>
      <w:bookmarkStart w:id="2298" w:name="_Toc20304293"/>
      <w:bookmarkStart w:id="2299" w:name="_Toc20304644"/>
      <w:bookmarkStart w:id="2300" w:name="_Toc20304995"/>
      <w:bookmarkStart w:id="2301" w:name="_Toc20305186"/>
      <w:bookmarkStart w:id="2302" w:name="_Toc20301479"/>
      <w:bookmarkStart w:id="2303" w:name="_Toc20301832"/>
      <w:bookmarkStart w:id="2304" w:name="_Toc20302184"/>
      <w:bookmarkStart w:id="2305" w:name="_Toc20302535"/>
      <w:bookmarkStart w:id="2306" w:name="_Toc20302887"/>
      <w:bookmarkStart w:id="2307" w:name="_Toc20303239"/>
      <w:bookmarkStart w:id="2308" w:name="_Toc20303591"/>
      <w:bookmarkStart w:id="2309" w:name="_Toc20303943"/>
      <w:bookmarkStart w:id="2310" w:name="_Toc20304294"/>
      <w:bookmarkStart w:id="2311" w:name="_Toc20304645"/>
      <w:bookmarkStart w:id="2312" w:name="_Toc20304996"/>
      <w:bookmarkStart w:id="2313" w:name="_Toc20305187"/>
      <w:bookmarkStart w:id="2314" w:name="_Toc141867391"/>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r w:rsidRPr="00FB1947">
        <w:t>RESTOCKING FEES</w:t>
      </w:r>
      <w:bookmarkEnd w:id="2314"/>
    </w:p>
    <w:p w14:paraId="60322005" w14:textId="77777777" w:rsidR="006078D0" w:rsidRPr="00CF4117" w:rsidRDefault="006078D0">
      <w:pPr>
        <w:tabs>
          <w:tab w:val="left" w:pos="540"/>
          <w:tab w:val="left" w:pos="1620"/>
          <w:tab w:val="left" w:pos="3600"/>
        </w:tabs>
        <w:spacing w:after="200"/>
        <w:ind w:left="540"/>
        <w:jc w:val="both"/>
        <w:rPr>
          <w:rFonts w:cs="Arial"/>
          <w:bCs/>
          <w:sz w:val="24"/>
        </w:rPr>
      </w:pPr>
      <w:r w:rsidRPr="00CF4117">
        <w:rPr>
          <w:rFonts w:cs="Arial"/>
          <w:bCs/>
          <w:sz w:val="24"/>
        </w:rPr>
        <w:t>The Contractor may impose a restocking fee to the ordering agency on orders cancelled after the order has been placed with the manufacturer:  The Contractor shall notify the ordering agency of the order placement per Article 14, Order Acknowledgment.</w:t>
      </w:r>
    </w:p>
    <w:p w14:paraId="7E0338AE" w14:textId="0CDEFA33" w:rsidR="006078D0" w:rsidRPr="00CF4117" w:rsidRDefault="006078D0" w:rsidP="006078D0">
      <w:pPr>
        <w:tabs>
          <w:tab w:val="left" w:pos="540"/>
          <w:tab w:val="left" w:pos="1620"/>
          <w:tab w:val="left" w:pos="3600"/>
        </w:tabs>
        <w:spacing w:after="200"/>
        <w:ind w:left="540"/>
        <w:jc w:val="both"/>
        <w:rPr>
          <w:rFonts w:cs="Arial"/>
          <w:b/>
          <w:sz w:val="24"/>
        </w:rPr>
      </w:pPr>
      <w:r w:rsidRPr="00CF4117">
        <w:rPr>
          <w:rFonts w:cs="Arial"/>
          <w:bCs/>
          <w:sz w:val="24"/>
        </w:rPr>
        <w:t>Re-stocking fees can be no greater than ten percent (10%) of the value of the vehicle being restocked.</w:t>
      </w:r>
    </w:p>
    <w:p w14:paraId="1FC8D4ED" w14:textId="77777777" w:rsidR="00D57979" w:rsidRPr="00FB1947" w:rsidRDefault="00076AA3" w:rsidP="002A4A95">
      <w:pPr>
        <w:pStyle w:val="Heading1"/>
      </w:pPr>
      <w:bookmarkStart w:id="2315" w:name="_Toc20301481"/>
      <w:bookmarkStart w:id="2316" w:name="_Toc20301834"/>
      <w:bookmarkStart w:id="2317" w:name="_Toc20302186"/>
      <w:bookmarkStart w:id="2318" w:name="_Toc20302537"/>
      <w:bookmarkStart w:id="2319" w:name="_Toc20302889"/>
      <w:bookmarkStart w:id="2320" w:name="_Toc20303241"/>
      <w:bookmarkStart w:id="2321" w:name="_Toc20303593"/>
      <w:bookmarkStart w:id="2322" w:name="_Toc20303945"/>
      <w:bookmarkStart w:id="2323" w:name="_Toc20304296"/>
      <w:bookmarkStart w:id="2324" w:name="_Toc20304647"/>
      <w:bookmarkStart w:id="2325" w:name="_Toc20304998"/>
      <w:bookmarkStart w:id="2326" w:name="_Toc20305189"/>
      <w:bookmarkStart w:id="2327" w:name="_Toc20301482"/>
      <w:bookmarkStart w:id="2328" w:name="_Toc20301835"/>
      <w:bookmarkStart w:id="2329" w:name="_Toc20302187"/>
      <w:bookmarkStart w:id="2330" w:name="_Toc20302538"/>
      <w:bookmarkStart w:id="2331" w:name="_Toc20302890"/>
      <w:bookmarkStart w:id="2332" w:name="_Toc20303242"/>
      <w:bookmarkStart w:id="2333" w:name="_Toc20303594"/>
      <w:bookmarkStart w:id="2334" w:name="_Toc20303946"/>
      <w:bookmarkStart w:id="2335" w:name="_Toc20304297"/>
      <w:bookmarkStart w:id="2336" w:name="_Toc20304648"/>
      <w:bookmarkStart w:id="2337" w:name="_Toc20304999"/>
      <w:bookmarkStart w:id="2338" w:name="_Toc20305190"/>
      <w:bookmarkStart w:id="2339" w:name="_Toc20301483"/>
      <w:bookmarkStart w:id="2340" w:name="_Toc20301836"/>
      <w:bookmarkStart w:id="2341" w:name="_Toc20302188"/>
      <w:bookmarkStart w:id="2342" w:name="_Toc20302539"/>
      <w:bookmarkStart w:id="2343" w:name="_Toc20302891"/>
      <w:bookmarkStart w:id="2344" w:name="_Toc20303243"/>
      <w:bookmarkStart w:id="2345" w:name="_Toc20303595"/>
      <w:bookmarkStart w:id="2346" w:name="_Toc20303947"/>
      <w:bookmarkStart w:id="2347" w:name="_Toc20304298"/>
      <w:bookmarkStart w:id="2348" w:name="_Toc20304649"/>
      <w:bookmarkStart w:id="2349" w:name="_Toc20305000"/>
      <w:bookmarkStart w:id="2350" w:name="_Toc20305191"/>
      <w:bookmarkStart w:id="2351" w:name="_Toc20301484"/>
      <w:bookmarkStart w:id="2352" w:name="_Toc20301837"/>
      <w:bookmarkStart w:id="2353" w:name="_Toc20302189"/>
      <w:bookmarkStart w:id="2354" w:name="_Toc20302540"/>
      <w:bookmarkStart w:id="2355" w:name="_Toc20302892"/>
      <w:bookmarkStart w:id="2356" w:name="_Toc20303244"/>
      <w:bookmarkStart w:id="2357" w:name="_Toc20303596"/>
      <w:bookmarkStart w:id="2358" w:name="_Toc20303948"/>
      <w:bookmarkStart w:id="2359" w:name="_Toc20304299"/>
      <w:bookmarkStart w:id="2360" w:name="_Toc20304650"/>
      <w:bookmarkStart w:id="2361" w:name="_Toc20305001"/>
      <w:bookmarkStart w:id="2362" w:name="_Toc20305192"/>
      <w:bookmarkStart w:id="2363" w:name="_Toc20301485"/>
      <w:bookmarkStart w:id="2364" w:name="_Toc20301838"/>
      <w:bookmarkStart w:id="2365" w:name="_Toc20302190"/>
      <w:bookmarkStart w:id="2366" w:name="_Toc20302541"/>
      <w:bookmarkStart w:id="2367" w:name="_Toc20302893"/>
      <w:bookmarkStart w:id="2368" w:name="_Toc20303245"/>
      <w:bookmarkStart w:id="2369" w:name="_Toc20303597"/>
      <w:bookmarkStart w:id="2370" w:name="_Toc20303949"/>
      <w:bookmarkStart w:id="2371" w:name="_Toc20304300"/>
      <w:bookmarkStart w:id="2372" w:name="_Toc20304651"/>
      <w:bookmarkStart w:id="2373" w:name="_Toc20305002"/>
      <w:bookmarkStart w:id="2374" w:name="_Toc20305193"/>
      <w:bookmarkStart w:id="2375" w:name="_Toc20301486"/>
      <w:bookmarkStart w:id="2376" w:name="_Toc20301839"/>
      <w:bookmarkStart w:id="2377" w:name="_Toc20302191"/>
      <w:bookmarkStart w:id="2378" w:name="_Toc20302542"/>
      <w:bookmarkStart w:id="2379" w:name="_Toc20302894"/>
      <w:bookmarkStart w:id="2380" w:name="_Toc20303246"/>
      <w:bookmarkStart w:id="2381" w:name="_Toc20303598"/>
      <w:bookmarkStart w:id="2382" w:name="_Toc20303950"/>
      <w:bookmarkStart w:id="2383" w:name="_Toc20304301"/>
      <w:bookmarkStart w:id="2384" w:name="_Toc20304652"/>
      <w:bookmarkStart w:id="2385" w:name="_Toc20305003"/>
      <w:bookmarkStart w:id="2386" w:name="_Toc20305194"/>
      <w:bookmarkStart w:id="2387" w:name="_Toc20301487"/>
      <w:bookmarkStart w:id="2388" w:name="_Toc20301840"/>
      <w:bookmarkStart w:id="2389" w:name="_Toc20302192"/>
      <w:bookmarkStart w:id="2390" w:name="_Toc20302543"/>
      <w:bookmarkStart w:id="2391" w:name="_Toc20302895"/>
      <w:bookmarkStart w:id="2392" w:name="_Toc20303247"/>
      <w:bookmarkStart w:id="2393" w:name="_Toc20303599"/>
      <w:bookmarkStart w:id="2394" w:name="_Toc20303951"/>
      <w:bookmarkStart w:id="2395" w:name="_Toc20304302"/>
      <w:bookmarkStart w:id="2396" w:name="_Toc20304653"/>
      <w:bookmarkStart w:id="2397" w:name="_Toc20305004"/>
      <w:bookmarkStart w:id="2398" w:name="_Toc20305195"/>
      <w:bookmarkStart w:id="2399" w:name="_Toc20301488"/>
      <w:bookmarkStart w:id="2400" w:name="_Toc20301841"/>
      <w:bookmarkStart w:id="2401" w:name="_Toc20302193"/>
      <w:bookmarkStart w:id="2402" w:name="_Toc20302544"/>
      <w:bookmarkStart w:id="2403" w:name="_Toc20302896"/>
      <w:bookmarkStart w:id="2404" w:name="_Toc20303248"/>
      <w:bookmarkStart w:id="2405" w:name="_Toc20303600"/>
      <w:bookmarkStart w:id="2406" w:name="_Toc20303952"/>
      <w:bookmarkStart w:id="2407" w:name="_Toc20304303"/>
      <w:bookmarkStart w:id="2408" w:name="_Toc20304654"/>
      <w:bookmarkStart w:id="2409" w:name="_Toc20305005"/>
      <w:bookmarkStart w:id="2410" w:name="_Toc20305196"/>
      <w:bookmarkStart w:id="2411" w:name="_Toc20301489"/>
      <w:bookmarkStart w:id="2412" w:name="_Toc20301842"/>
      <w:bookmarkStart w:id="2413" w:name="_Toc20302194"/>
      <w:bookmarkStart w:id="2414" w:name="_Toc20302545"/>
      <w:bookmarkStart w:id="2415" w:name="_Toc20302897"/>
      <w:bookmarkStart w:id="2416" w:name="_Toc20303249"/>
      <w:bookmarkStart w:id="2417" w:name="_Toc20303601"/>
      <w:bookmarkStart w:id="2418" w:name="_Toc20303953"/>
      <w:bookmarkStart w:id="2419" w:name="_Toc20304304"/>
      <w:bookmarkStart w:id="2420" w:name="_Toc20304655"/>
      <w:bookmarkStart w:id="2421" w:name="_Toc20305006"/>
      <w:bookmarkStart w:id="2422" w:name="_Toc20305197"/>
      <w:bookmarkStart w:id="2423" w:name="_Toc141867392"/>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r w:rsidRPr="00FB1947">
        <w:lastRenderedPageBreak/>
        <w:t>INVOICING</w:t>
      </w:r>
      <w:bookmarkEnd w:id="2423"/>
    </w:p>
    <w:p w14:paraId="559E324E" w14:textId="77777777" w:rsidR="006078D0" w:rsidRPr="00CF4117" w:rsidRDefault="006078D0" w:rsidP="00CF4117">
      <w:pPr>
        <w:tabs>
          <w:tab w:val="left" w:pos="1260"/>
          <w:tab w:val="left" w:pos="5580"/>
        </w:tabs>
        <w:spacing w:after="200"/>
        <w:ind w:left="570"/>
        <w:jc w:val="both"/>
        <w:rPr>
          <w:rFonts w:cs="Arial"/>
          <w:bCs/>
          <w:sz w:val="24"/>
        </w:rPr>
      </w:pPr>
      <w:r w:rsidRPr="00CF4117">
        <w:rPr>
          <w:rFonts w:cs="Arial"/>
          <w:bCs/>
          <w:sz w:val="24"/>
        </w:rPr>
        <w:t>Ordering agencies may require separate invoicing, as specified by each ordering organization.  Invoices will contain the following information:</w:t>
      </w:r>
    </w:p>
    <w:p w14:paraId="30FCC350" w14:textId="77777777" w:rsidR="006078D0" w:rsidRPr="00CF4117" w:rsidRDefault="006078D0" w:rsidP="00CB0E12">
      <w:pPr>
        <w:pStyle w:val="ListParagraph"/>
        <w:numPr>
          <w:ilvl w:val="0"/>
          <w:numId w:val="15"/>
        </w:numPr>
        <w:ind w:left="900"/>
        <w:rPr>
          <w:sz w:val="24"/>
        </w:rPr>
      </w:pPr>
      <w:r w:rsidRPr="00CF4117">
        <w:rPr>
          <w:sz w:val="24"/>
        </w:rPr>
        <w:t xml:space="preserve">Contractor’s name, address and telephone number  </w:t>
      </w:r>
    </w:p>
    <w:p w14:paraId="6BDD99E5" w14:textId="77777777" w:rsidR="006078D0" w:rsidRPr="00CF4117" w:rsidRDefault="006078D0" w:rsidP="00CB0E12">
      <w:pPr>
        <w:pStyle w:val="ListParagraph"/>
        <w:numPr>
          <w:ilvl w:val="0"/>
          <w:numId w:val="15"/>
        </w:numPr>
        <w:ind w:left="900"/>
        <w:rPr>
          <w:sz w:val="24"/>
        </w:rPr>
      </w:pPr>
      <w:r w:rsidRPr="00CF4117">
        <w:rPr>
          <w:sz w:val="24"/>
        </w:rPr>
        <w:t xml:space="preserve">Leveraged Procurement Number (Contract Number) </w:t>
      </w:r>
    </w:p>
    <w:p w14:paraId="2F65CB1F" w14:textId="77777777" w:rsidR="006078D0" w:rsidRPr="00CF4117" w:rsidRDefault="006078D0" w:rsidP="00CB0E12">
      <w:pPr>
        <w:pStyle w:val="ListParagraph"/>
        <w:numPr>
          <w:ilvl w:val="0"/>
          <w:numId w:val="15"/>
        </w:numPr>
        <w:ind w:left="900"/>
        <w:rPr>
          <w:sz w:val="24"/>
        </w:rPr>
      </w:pPr>
      <w:r w:rsidRPr="00CF4117">
        <w:rPr>
          <w:sz w:val="24"/>
        </w:rPr>
        <w:t>Agency Order Number (Purchase Order Number)</w:t>
      </w:r>
    </w:p>
    <w:p w14:paraId="6F2E3183" w14:textId="77777777" w:rsidR="006078D0" w:rsidRPr="00CF4117" w:rsidRDefault="006078D0" w:rsidP="00CB0E12">
      <w:pPr>
        <w:pStyle w:val="ListParagraph"/>
        <w:numPr>
          <w:ilvl w:val="0"/>
          <w:numId w:val="15"/>
        </w:numPr>
        <w:ind w:left="900"/>
        <w:rPr>
          <w:sz w:val="24"/>
        </w:rPr>
      </w:pPr>
      <w:r w:rsidRPr="00CF4117">
        <w:rPr>
          <w:sz w:val="24"/>
        </w:rPr>
        <w:t>Item and commodity code number</w:t>
      </w:r>
    </w:p>
    <w:p w14:paraId="5A2E52D8" w14:textId="77777777" w:rsidR="006078D0" w:rsidRPr="00CF4117" w:rsidRDefault="006078D0" w:rsidP="00CB0E12">
      <w:pPr>
        <w:pStyle w:val="ListParagraph"/>
        <w:numPr>
          <w:ilvl w:val="0"/>
          <w:numId w:val="15"/>
        </w:numPr>
        <w:ind w:left="900"/>
        <w:rPr>
          <w:sz w:val="24"/>
        </w:rPr>
      </w:pPr>
      <w:r w:rsidRPr="00CF4117">
        <w:rPr>
          <w:sz w:val="24"/>
        </w:rPr>
        <w:t>Quantity purchased</w:t>
      </w:r>
    </w:p>
    <w:p w14:paraId="3E2D03CF" w14:textId="77777777" w:rsidR="006078D0" w:rsidRPr="00CF4117" w:rsidRDefault="006078D0" w:rsidP="00CB0E12">
      <w:pPr>
        <w:pStyle w:val="ListParagraph"/>
        <w:numPr>
          <w:ilvl w:val="0"/>
          <w:numId w:val="15"/>
        </w:numPr>
        <w:ind w:left="900"/>
        <w:rPr>
          <w:sz w:val="24"/>
        </w:rPr>
      </w:pPr>
      <w:r w:rsidRPr="00CF4117">
        <w:rPr>
          <w:sz w:val="24"/>
        </w:rPr>
        <w:t>Contract price and extension</w:t>
      </w:r>
    </w:p>
    <w:p w14:paraId="5FF7DFC8" w14:textId="77777777" w:rsidR="006078D0" w:rsidRPr="00CF4117" w:rsidRDefault="006078D0" w:rsidP="00CB0E12">
      <w:pPr>
        <w:pStyle w:val="ListParagraph"/>
        <w:numPr>
          <w:ilvl w:val="0"/>
          <w:numId w:val="15"/>
        </w:numPr>
        <w:ind w:left="900"/>
        <w:rPr>
          <w:sz w:val="24"/>
        </w:rPr>
      </w:pPr>
      <w:r w:rsidRPr="00CF4117">
        <w:rPr>
          <w:sz w:val="24"/>
        </w:rPr>
        <w:t xml:space="preserve">State sales and/or use tax </w:t>
      </w:r>
    </w:p>
    <w:p w14:paraId="4350F5B7" w14:textId="77777777" w:rsidR="006078D0" w:rsidRPr="00CF4117" w:rsidRDefault="006078D0" w:rsidP="00CB0E12">
      <w:pPr>
        <w:pStyle w:val="ListParagraph"/>
        <w:numPr>
          <w:ilvl w:val="0"/>
          <w:numId w:val="15"/>
        </w:numPr>
        <w:ind w:left="900"/>
        <w:rPr>
          <w:sz w:val="24"/>
        </w:rPr>
      </w:pPr>
      <w:r w:rsidRPr="00CF4117">
        <w:rPr>
          <w:sz w:val="24"/>
        </w:rPr>
        <w:t>Prompt payment discounts/cash discounts, if applicable</w:t>
      </w:r>
    </w:p>
    <w:p w14:paraId="13EF4334" w14:textId="77777777" w:rsidR="006078D0" w:rsidRPr="00CF4117" w:rsidRDefault="006078D0" w:rsidP="00CB0E12">
      <w:pPr>
        <w:pStyle w:val="ListParagraph"/>
        <w:numPr>
          <w:ilvl w:val="0"/>
          <w:numId w:val="15"/>
        </w:numPr>
        <w:spacing w:after="200"/>
        <w:ind w:left="900"/>
        <w:rPr>
          <w:sz w:val="24"/>
        </w:rPr>
      </w:pPr>
      <w:r w:rsidRPr="00CF4117">
        <w:rPr>
          <w:sz w:val="24"/>
        </w:rPr>
        <w:t>Totals for each order</w:t>
      </w:r>
    </w:p>
    <w:p w14:paraId="56453777" w14:textId="77777777" w:rsidR="009A25E2" w:rsidRPr="00FB1947" w:rsidRDefault="009A25E2">
      <w:pPr>
        <w:pStyle w:val="Heading1"/>
      </w:pPr>
      <w:bookmarkStart w:id="2424" w:name="_Toc20301491"/>
      <w:bookmarkStart w:id="2425" w:name="_Toc20301844"/>
      <w:bookmarkStart w:id="2426" w:name="_Toc20302196"/>
      <w:bookmarkStart w:id="2427" w:name="_Toc20302547"/>
      <w:bookmarkStart w:id="2428" w:name="_Toc20302899"/>
      <w:bookmarkStart w:id="2429" w:name="_Toc20303251"/>
      <w:bookmarkStart w:id="2430" w:name="_Toc20303603"/>
      <w:bookmarkStart w:id="2431" w:name="_Toc20303955"/>
      <w:bookmarkStart w:id="2432" w:name="_Toc20304306"/>
      <w:bookmarkStart w:id="2433" w:name="_Toc20304657"/>
      <w:bookmarkStart w:id="2434" w:name="_Toc20305008"/>
      <w:bookmarkStart w:id="2435" w:name="_Toc20305199"/>
      <w:bookmarkStart w:id="2436" w:name="_Toc20301492"/>
      <w:bookmarkStart w:id="2437" w:name="_Toc20301845"/>
      <w:bookmarkStart w:id="2438" w:name="_Toc20302197"/>
      <w:bookmarkStart w:id="2439" w:name="_Toc20302548"/>
      <w:bookmarkStart w:id="2440" w:name="_Toc20302900"/>
      <w:bookmarkStart w:id="2441" w:name="_Toc20303252"/>
      <w:bookmarkStart w:id="2442" w:name="_Toc20303604"/>
      <w:bookmarkStart w:id="2443" w:name="_Toc20303956"/>
      <w:bookmarkStart w:id="2444" w:name="_Toc20304307"/>
      <w:bookmarkStart w:id="2445" w:name="_Toc20304658"/>
      <w:bookmarkStart w:id="2446" w:name="_Toc20305009"/>
      <w:bookmarkStart w:id="2447" w:name="_Toc20305200"/>
      <w:bookmarkStart w:id="2448" w:name="_Toc20301493"/>
      <w:bookmarkStart w:id="2449" w:name="_Toc20301846"/>
      <w:bookmarkStart w:id="2450" w:name="_Toc20302198"/>
      <w:bookmarkStart w:id="2451" w:name="_Toc20302549"/>
      <w:bookmarkStart w:id="2452" w:name="_Toc20302901"/>
      <w:bookmarkStart w:id="2453" w:name="_Toc20303253"/>
      <w:bookmarkStart w:id="2454" w:name="_Toc20303605"/>
      <w:bookmarkStart w:id="2455" w:name="_Toc20303957"/>
      <w:bookmarkStart w:id="2456" w:name="_Toc20304308"/>
      <w:bookmarkStart w:id="2457" w:name="_Toc20304659"/>
      <w:bookmarkStart w:id="2458" w:name="_Toc20305010"/>
      <w:bookmarkStart w:id="2459" w:name="_Toc20305201"/>
      <w:bookmarkStart w:id="2460" w:name="_Toc20301494"/>
      <w:bookmarkStart w:id="2461" w:name="_Toc20301847"/>
      <w:bookmarkStart w:id="2462" w:name="_Toc20302199"/>
      <w:bookmarkStart w:id="2463" w:name="_Toc20302550"/>
      <w:bookmarkStart w:id="2464" w:name="_Toc20302902"/>
      <w:bookmarkStart w:id="2465" w:name="_Toc20303254"/>
      <w:bookmarkStart w:id="2466" w:name="_Toc20303606"/>
      <w:bookmarkStart w:id="2467" w:name="_Toc20303958"/>
      <w:bookmarkStart w:id="2468" w:name="_Toc20304309"/>
      <w:bookmarkStart w:id="2469" w:name="_Toc20304660"/>
      <w:bookmarkStart w:id="2470" w:name="_Toc20305011"/>
      <w:bookmarkStart w:id="2471" w:name="_Toc20305202"/>
      <w:bookmarkStart w:id="2472" w:name="_Toc20301495"/>
      <w:bookmarkStart w:id="2473" w:name="_Toc20301848"/>
      <w:bookmarkStart w:id="2474" w:name="_Toc20302200"/>
      <w:bookmarkStart w:id="2475" w:name="_Toc20302551"/>
      <w:bookmarkStart w:id="2476" w:name="_Toc20302903"/>
      <w:bookmarkStart w:id="2477" w:name="_Toc20303255"/>
      <w:bookmarkStart w:id="2478" w:name="_Toc20303607"/>
      <w:bookmarkStart w:id="2479" w:name="_Toc20303959"/>
      <w:bookmarkStart w:id="2480" w:name="_Toc20304310"/>
      <w:bookmarkStart w:id="2481" w:name="_Toc20304661"/>
      <w:bookmarkStart w:id="2482" w:name="_Toc20305012"/>
      <w:bookmarkStart w:id="2483" w:name="_Toc20305203"/>
      <w:bookmarkStart w:id="2484" w:name="_Toc20301496"/>
      <w:bookmarkStart w:id="2485" w:name="_Toc20301849"/>
      <w:bookmarkStart w:id="2486" w:name="_Toc20302201"/>
      <w:bookmarkStart w:id="2487" w:name="_Toc20302552"/>
      <w:bookmarkStart w:id="2488" w:name="_Toc20302904"/>
      <w:bookmarkStart w:id="2489" w:name="_Toc20303256"/>
      <w:bookmarkStart w:id="2490" w:name="_Toc20303608"/>
      <w:bookmarkStart w:id="2491" w:name="_Toc20303960"/>
      <w:bookmarkStart w:id="2492" w:name="_Toc20304311"/>
      <w:bookmarkStart w:id="2493" w:name="_Toc20304662"/>
      <w:bookmarkStart w:id="2494" w:name="_Toc20305013"/>
      <w:bookmarkStart w:id="2495" w:name="_Toc20305204"/>
      <w:bookmarkStart w:id="2496" w:name="_Toc20301497"/>
      <w:bookmarkStart w:id="2497" w:name="_Toc20301850"/>
      <w:bookmarkStart w:id="2498" w:name="_Toc20302202"/>
      <w:bookmarkStart w:id="2499" w:name="_Toc20302553"/>
      <w:bookmarkStart w:id="2500" w:name="_Toc20302905"/>
      <w:bookmarkStart w:id="2501" w:name="_Toc20303257"/>
      <w:bookmarkStart w:id="2502" w:name="_Toc20303609"/>
      <w:bookmarkStart w:id="2503" w:name="_Toc20303961"/>
      <w:bookmarkStart w:id="2504" w:name="_Toc20304312"/>
      <w:bookmarkStart w:id="2505" w:name="_Toc20304663"/>
      <w:bookmarkStart w:id="2506" w:name="_Toc20305014"/>
      <w:bookmarkStart w:id="2507" w:name="_Toc20305205"/>
      <w:bookmarkStart w:id="2508" w:name="_Toc20301498"/>
      <w:bookmarkStart w:id="2509" w:name="_Toc20301851"/>
      <w:bookmarkStart w:id="2510" w:name="_Toc20302203"/>
      <w:bookmarkStart w:id="2511" w:name="_Toc20302554"/>
      <w:bookmarkStart w:id="2512" w:name="_Toc20302906"/>
      <w:bookmarkStart w:id="2513" w:name="_Toc20303258"/>
      <w:bookmarkStart w:id="2514" w:name="_Toc20303610"/>
      <w:bookmarkStart w:id="2515" w:name="_Toc20303962"/>
      <w:bookmarkStart w:id="2516" w:name="_Toc20304313"/>
      <w:bookmarkStart w:id="2517" w:name="_Toc20304664"/>
      <w:bookmarkStart w:id="2518" w:name="_Toc20305015"/>
      <w:bookmarkStart w:id="2519" w:name="_Toc20305206"/>
      <w:bookmarkStart w:id="2520" w:name="_Toc20301499"/>
      <w:bookmarkStart w:id="2521" w:name="_Toc20301852"/>
      <w:bookmarkStart w:id="2522" w:name="_Toc20302204"/>
      <w:bookmarkStart w:id="2523" w:name="_Toc20302555"/>
      <w:bookmarkStart w:id="2524" w:name="_Toc20302907"/>
      <w:bookmarkStart w:id="2525" w:name="_Toc20303259"/>
      <w:bookmarkStart w:id="2526" w:name="_Toc20303611"/>
      <w:bookmarkStart w:id="2527" w:name="_Toc20303963"/>
      <w:bookmarkStart w:id="2528" w:name="_Toc20304314"/>
      <w:bookmarkStart w:id="2529" w:name="_Toc20304665"/>
      <w:bookmarkStart w:id="2530" w:name="_Toc20305016"/>
      <w:bookmarkStart w:id="2531" w:name="_Toc20305207"/>
      <w:bookmarkStart w:id="2532" w:name="_Toc20301500"/>
      <w:bookmarkStart w:id="2533" w:name="_Toc20301853"/>
      <w:bookmarkStart w:id="2534" w:name="_Toc20302205"/>
      <w:bookmarkStart w:id="2535" w:name="_Toc20302556"/>
      <w:bookmarkStart w:id="2536" w:name="_Toc20302908"/>
      <w:bookmarkStart w:id="2537" w:name="_Toc20303260"/>
      <w:bookmarkStart w:id="2538" w:name="_Toc20303612"/>
      <w:bookmarkStart w:id="2539" w:name="_Toc20303964"/>
      <w:bookmarkStart w:id="2540" w:name="_Toc20304315"/>
      <w:bookmarkStart w:id="2541" w:name="_Toc20304666"/>
      <w:bookmarkStart w:id="2542" w:name="_Toc20305017"/>
      <w:bookmarkStart w:id="2543" w:name="_Toc20305208"/>
      <w:bookmarkStart w:id="2544" w:name="_Toc20301501"/>
      <w:bookmarkStart w:id="2545" w:name="_Toc20301854"/>
      <w:bookmarkStart w:id="2546" w:name="_Toc20302206"/>
      <w:bookmarkStart w:id="2547" w:name="_Toc20302557"/>
      <w:bookmarkStart w:id="2548" w:name="_Toc20302909"/>
      <w:bookmarkStart w:id="2549" w:name="_Toc20303261"/>
      <w:bookmarkStart w:id="2550" w:name="_Toc20303613"/>
      <w:bookmarkStart w:id="2551" w:name="_Toc20303965"/>
      <w:bookmarkStart w:id="2552" w:name="_Toc20304316"/>
      <w:bookmarkStart w:id="2553" w:name="_Toc20304667"/>
      <w:bookmarkStart w:id="2554" w:name="_Toc20305018"/>
      <w:bookmarkStart w:id="2555" w:name="_Toc20305209"/>
      <w:bookmarkStart w:id="2556" w:name="_Toc20301502"/>
      <w:bookmarkStart w:id="2557" w:name="_Toc20301855"/>
      <w:bookmarkStart w:id="2558" w:name="_Toc20302207"/>
      <w:bookmarkStart w:id="2559" w:name="_Toc20302558"/>
      <w:bookmarkStart w:id="2560" w:name="_Toc20302910"/>
      <w:bookmarkStart w:id="2561" w:name="_Toc20303262"/>
      <w:bookmarkStart w:id="2562" w:name="_Toc20303614"/>
      <w:bookmarkStart w:id="2563" w:name="_Toc20303966"/>
      <w:bookmarkStart w:id="2564" w:name="_Toc20304317"/>
      <w:bookmarkStart w:id="2565" w:name="_Toc20304668"/>
      <w:bookmarkStart w:id="2566" w:name="_Toc20305019"/>
      <w:bookmarkStart w:id="2567" w:name="_Toc20305210"/>
      <w:bookmarkStart w:id="2568" w:name="_Toc14186739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r w:rsidRPr="00FB1947">
        <w:t>PAYMENT</w:t>
      </w:r>
      <w:bookmarkEnd w:id="2568"/>
    </w:p>
    <w:p w14:paraId="7FF56E9E" w14:textId="223A679F" w:rsidR="00682F95" w:rsidRPr="00CF4117" w:rsidRDefault="00682F95" w:rsidP="00CF4117">
      <w:pPr>
        <w:numPr>
          <w:ilvl w:val="7"/>
          <w:numId w:val="2"/>
        </w:numPr>
        <w:tabs>
          <w:tab w:val="clear" w:pos="5580"/>
          <w:tab w:val="left" w:pos="960"/>
          <w:tab w:val="num" w:pos="1260"/>
          <w:tab w:val="num" w:pos="6000"/>
        </w:tabs>
        <w:spacing w:after="200"/>
        <w:ind w:left="990"/>
        <w:jc w:val="both"/>
        <w:rPr>
          <w:rFonts w:cs="Arial"/>
          <w:bCs/>
          <w:sz w:val="24"/>
        </w:rPr>
      </w:pPr>
      <w:r w:rsidRPr="00CF4117">
        <w:rPr>
          <w:rFonts w:cs="Arial"/>
          <w:sz w:val="24"/>
          <w:u w:val="single"/>
        </w:rPr>
        <w:t>Terms</w:t>
      </w:r>
    </w:p>
    <w:p w14:paraId="05A1A64D" w14:textId="5DF044D9" w:rsidR="00682F95" w:rsidRPr="00CF4117" w:rsidRDefault="00682F95" w:rsidP="0064177A">
      <w:pPr>
        <w:tabs>
          <w:tab w:val="left" w:pos="960"/>
        </w:tabs>
        <w:spacing w:after="200"/>
        <w:ind w:left="990"/>
        <w:rPr>
          <w:rFonts w:cs="Arial"/>
          <w:bCs/>
          <w:sz w:val="24"/>
        </w:rPr>
      </w:pPr>
      <w:r w:rsidRPr="00CF4117">
        <w:rPr>
          <w:rFonts w:cs="Arial"/>
          <w:bCs/>
          <w:sz w:val="24"/>
        </w:rPr>
        <w:t>Payment terms for contracts 1-</w:t>
      </w:r>
      <w:r w:rsidR="0064177A">
        <w:rPr>
          <w:rFonts w:cs="Arial"/>
          <w:bCs/>
          <w:sz w:val="24"/>
        </w:rPr>
        <w:t>22</w:t>
      </w:r>
      <w:r w:rsidRPr="00CF4117">
        <w:rPr>
          <w:rFonts w:cs="Arial"/>
          <w:bCs/>
          <w:sz w:val="24"/>
        </w:rPr>
        <w:t xml:space="preserve">-23-10 </w:t>
      </w:r>
      <w:r w:rsidR="00AB6235" w:rsidRPr="00A951E2">
        <w:rPr>
          <w:rFonts w:cs="Arial"/>
          <w:bCs/>
          <w:sz w:val="24"/>
        </w:rPr>
        <w:t>B</w:t>
      </w:r>
      <w:r w:rsidRPr="00A951E2">
        <w:rPr>
          <w:rFonts w:cs="Arial"/>
          <w:bCs/>
          <w:sz w:val="24"/>
        </w:rPr>
        <w:t xml:space="preserve"> </w:t>
      </w:r>
      <w:r w:rsidR="00AB6235" w:rsidRPr="00A951E2">
        <w:rPr>
          <w:rFonts w:cs="Arial"/>
          <w:bCs/>
          <w:sz w:val="24"/>
        </w:rPr>
        <w:t>–</w:t>
      </w:r>
      <w:r w:rsidRPr="00A951E2">
        <w:rPr>
          <w:rFonts w:cs="Arial"/>
          <w:bCs/>
          <w:sz w:val="24"/>
        </w:rPr>
        <w:t xml:space="preserve"> </w:t>
      </w:r>
      <w:r w:rsidR="00A951E2" w:rsidRPr="00A951E2">
        <w:rPr>
          <w:rFonts w:cs="Arial"/>
          <w:bCs/>
          <w:sz w:val="24"/>
        </w:rPr>
        <w:t>D</w:t>
      </w:r>
      <w:r w:rsidRPr="00A951E2">
        <w:rPr>
          <w:rFonts w:cs="Arial"/>
          <w:bCs/>
          <w:sz w:val="24"/>
        </w:rPr>
        <w:t xml:space="preserve"> </w:t>
      </w:r>
      <w:r w:rsidRPr="00CF4117">
        <w:rPr>
          <w:rFonts w:cs="Arial"/>
          <w:bCs/>
          <w:sz w:val="24"/>
        </w:rPr>
        <w:t xml:space="preserve">include a </w:t>
      </w:r>
      <w:r w:rsidRPr="0079057D">
        <w:rPr>
          <w:rFonts w:cs="Arial"/>
          <w:bCs/>
          <w:sz w:val="24"/>
        </w:rPr>
        <w:t>$</w:t>
      </w:r>
      <w:r w:rsidR="0079057D" w:rsidRPr="0079057D">
        <w:rPr>
          <w:rFonts w:cs="Arial"/>
          <w:bCs/>
          <w:sz w:val="24"/>
        </w:rPr>
        <w:t>500</w:t>
      </w:r>
      <w:r w:rsidRPr="0079057D">
        <w:rPr>
          <w:rFonts w:cs="Arial"/>
          <w:bCs/>
          <w:sz w:val="24"/>
        </w:rPr>
        <w:t xml:space="preserve"> per</w:t>
      </w:r>
      <w:r w:rsidRPr="00CF4117">
        <w:rPr>
          <w:rFonts w:cs="Arial"/>
          <w:bCs/>
          <w:sz w:val="24"/>
        </w:rPr>
        <w:t xml:space="preserve"> vehicle discount for payment made within twenty (20) days. Contract 1-</w:t>
      </w:r>
      <w:r w:rsidR="0064177A">
        <w:rPr>
          <w:rFonts w:cs="Arial"/>
          <w:bCs/>
          <w:sz w:val="24"/>
        </w:rPr>
        <w:t>22</w:t>
      </w:r>
      <w:r w:rsidRPr="00CF4117">
        <w:rPr>
          <w:rFonts w:cs="Arial"/>
          <w:bCs/>
          <w:sz w:val="24"/>
        </w:rPr>
        <w:t>-23-10</w:t>
      </w:r>
      <w:r w:rsidR="0079057D">
        <w:rPr>
          <w:rFonts w:cs="Arial"/>
          <w:bCs/>
          <w:sz w:val="24"/>
        </w:rPr>
        <w:t>E</w:t>
      </w:r>
      <w:r w:rsidRPr="00CF4117">
        <w:rPr>
          <w:rFonts w:cs="Arial"/>
          <w:bCs/>
          <w:sz w:val="24"/>
        </w:rPr>
        <w:t xml:space="preserve"> offers no discount. The cash discount time is defined by the State as beginning only after the vehicle has been inspected, delivered</w:t>
      </w:r>
      <w:r w:rsidR="0079057D">
        <w:rPr>
          <w:rFonts w:cs="Arial"/>
          <w:bCs/>
          <w:sz w:val="24"/>
        </w:rPr>
        <w:t>,</w:t>
      </w:r>
      <w:r w:rsidRPr="00CF4117">
        <w:rPr>
          <w:rFonts w:cs="Arial"/>
          <w:bCs/>
          <w:sz w:val="24"/>
        </w:rPr>
        <w:t xml:space="preserve"> and accepted by the receiving agency, or from the date a correct invoice is received in the office specified on the Purchase Order, whichever is later.  </w:t>
      </w:r>
    </w:p>
    <w:p w14:paraId="2575980A" w14:textId="322372C5" w:rsidR="00682F95" w:rsidRPr="00CF4117" w:rsidRDefault="00682F95" w:rsidP="0064177A">
      <w:pPr>
        <w:tabs>
          <w:tab w:val="left" w:pos="960"/>
        </w:tabs>
        <w:spacing w:after="200"/>
        <w:ind w:left="990"/>
        <w:rPr>
          <w:rFonts w:cs="Arial"/>
          <w:bCs/>
          <w:sz w:val="24"/>
        </w:rPr>
      </w:pPr>
      <w:r w:rsidRPr="00CF4117">
        <w:rPr>
          <w:rFonts w:cs="Arial"/>
          <w:bCs/>
          <w:sz w:val="24"/>
        </w:rPr>
        <w:t xml:space="preserve">Payment is deemed to be made, for the purpose of earning the discount, one (1) working day after the date on the State warrant or check. </w:t>
      </w:r>
      <w:r w:rsidR="00ED6D6F">
        <w:rPr>
          <w:rFonts w:cs="Arial"/>
          <w:bCs/>
          <w:sz w:val="24"/>
        </w:rPr>
        <w:t>Typically</w:t>
      </w:r>
      <w:r w:rsidRPr="00CF4117">
        <w:rPr>
          <w:rFonts w:cs="Arial"/>
          <w:bCs/>
          <w:sz w:val="24"/>
        </w:rPr>
        <w:t>, acceptance will be accomplished within twenty (20) business hours after a vehicle is delivered.</w:t>
      </w:r>
    </w:p>
    <w:p w14:paraId="2F156ECD" w14:textId="517FA9A0" w:rsidR="00682F95" w:rsidRPr="00CF4117" w:rsidRDefault="00682F95" w:rsidP="0064177A">
      <w:pPr>
        <w:tabs>
          <w:tab w:val="left" w:pos="960"/>
        </w:tabs>
        <w:spacing w:after="200"/>
        <w:ind w:left="990"/>
        <w:rPr>
          <w:rFonts w:cs="Arial"/>
          <w:bCs/>
          <w:sz w:val="24"/>
        </w:rPr>
      </w:pPr>
      <w:r w:rsidRPr="00CF4117">
        <w:rPr>
          <w:rFonts w:cs="Arial"/>
          <w:bCs/>
          <w:sz w:val="24"/>
        </w:rPr>
        <w:t>Payment will be made in accordance with the provisions of the California Prompt Payment Act, Government Code Section 927, et seq. Unless expressly exempted by statute, the Act requires State departments to pay properly submitted, undisputed invoices not more than forty-five (45) days after the date of acceptance of goods, performance of services, or receipt of an undisputed invoice, whichever is later.</w:t>
      </w:r>
    </w:p>
    <w:p w14:paraId="64486EE9" w14:textId="77777777" w:rsidR="00682F95" w:rsidRPr="00CF4117" w:rsidRDefault="00682F95" w:rsidP="00CF4117">
      <w:pPr>
        <w:numPr>
          <w:ilvl w:val="7"/>
          <w:numId w:val="2"/>
        </w:numPr>
        <w:tabs>
          <w:tab w:val="clear" w:pos="5580"/>
          <w:tab w:val="left" w:pos="960"/>
          <w:tab w:val="num" w:pos="1260"/>
          <w:tab w:val="num" w:pos="6000"/>
        </w:tabs>
        <w:spacing w:after="200"/>
        <w:ind w:left="960"/>
        <w:jc w:val="both"/>
        <w:rPr>
          <w:rFonts w:cs="Arial"/>
          <w:bCs/>
          <w:sz w:val="24"/>
        </w:rPr>
      </w:pPr>
      <w:r w:rsidRPr="00CF4117">
        <w:rPr>
          <w:rFonts w:cs="Arial"/>
          <w:bCs/>
          <w:sz w:val="24"/>
          <w:u w:val="single"/>
        </w:rPr>
        <w:t xml:space="preserve">CAL-Card </w:t>
      </w:r>
      <w:r w:rsidRPr="00CF4117">
        <w:rPr>
          <w:rFonts w:cs="Arial"/>
          <w:sz w:val="24"/>
          <w:u w:val="single"/>
        </w:rPr>
        <w:t>Use</w:t>
      </w:r>
      <w:r w:rsidRPr="00CF4117">
        <w:rPr>
          <w:rFonts w:cs="Arial"/>
          <w:sz w:val="24"/>
        </w:rPr>
        <w:t xml:space="preserve">  </w:t>
      </w:r>
    </w:p>
    <w:p w14:paraId="49D3C293" w14:textId="77777777" w:rsidR="00682F95" w:rsidRPr="00CF4117" w:rsidRDefault="00682F95" w:rsidP="0064177A">
      <w:pPr>
        <w:tabs>
          <w:tab w:val="left" w:pos="960"/>
        </w:tabs>
        <w:spacing w:after="200"/>
        <w:ind w:left="960"/>
        <w:rPr>
          <w:rFonts w:cs="Arial"/>
          <w:bCs/>
          <w:sz w:val="24"/>
        </w:rPr>
      </w:pPr>
      <w:r w:rsidRPr="00CF4117">
        <w:rPr>
          <w:rFonts w:cs="Arial"/>
          <w:bCs/>
          <w:sz w:val="24"/>
        </w:rPr>
        <w:t xml:space="preserve">Use of the CAL-Card for payment of invoices is not allowed under this statewide contract.  </w:t>
      </w:r>
    </w:p>
    <w:p w14:paraId="5BDC6AC0" w14:textId="77777777" w:rsidR="00682F95" w:rsidRPr="00CF4117" w:rsidRDefault="00682F95" w:rsidP="00CF4117">
      <w:pPr>
        <w:numPr>
          <w:ilvl w:val="7"/>
          <w:numId w:val="2"/>
        </w:numPr>
        <w:tabs>
          <w:tab w:val="clear" w:pos="5580"/>
          <w:tab w:val="left" w:pos="960"/>
          <w:tab w:val="num" w:pos="1260"/>
          <w:tab w:val="num" w:pos="6000"/>
        </w:tabs>
        <w:spacing w:after="200"/>
        <w:ind w:left="960"/>
        <w:jc w:val="both"/>
        <w:rPr>
          <w:rFonts w:cs="Arial"/>
          <w:bCs/>
          <w:sz w:val="24"/>
          <w:u w:val="single"/>
        </w:rPr>
      </w:pPr>
      <w:r w:rsidRPr="00CF4117">
        <w:rPr>
          <w:rFonts w:cs="Arial"/>
          <w:bCs/>
          <w:sz w:val="24"/>
          <w:u w:val="single"/>
        </w:rPr>
        <w:t>Payee Data Record</w:t>
      </w:r>
    </w:p>
    <w:p w14:paraId="31F8306D" w14:textId="14F6C2E4" w:rsidR="00682F95" w:rsidRPr="00CF4117" w:rsidRDefault="00682F95" w:rsidP="0064177A">
      <w:pPr>
        <w:tabs>
          <w:tab w:val="left" w:pos="1260"/>
          <w:tab w:val="left" w:pos="5580"/>
        </w:tabs>
        <w:spacing w:after="200"/>
        <w:ind w:left="990"/>
        <w:rPr>
          <w:rFonts w:cs="Arial"/>
          <w:bCs/>
          <w:sz w:val="24"/>
        </w:rPr>
      </w:pPr>
      <w:r w:rsidRPr="00CF4117">
        <w:rPr>
          <w:rFonts w:cs="Arial"/>
          <w:bCs/>
          <w:sz w:val="24"/>
        </w:rPr>
        <w:t xml:space="preserve">Each State accounting office must have a copy of the Payee Data Record (Std. 204) in order to process payments.  State departments should forward a copy of the Std. 204 to their accounting office(s).  Without the Std. 204, payment may be unnecessarily delayed.  State departments may contact the </w:t>
      </w:r>
      <w:r w:rsidR="00ED6D6F">
        <w:rPr>
          <w:rFonts w:cs="Arial"/>
          <w:bCs/>
          <w:sz w:val="24"/>
        </w:rPr>
        <w:t>C</w:t>
      </w:r>
      <w:r w:rsidRPr="00CF4117">
        <w:rPr>
          <w:rFonts w:cs="Arial"/>
          <w:bCs/>
          <w:sz w:val="24"/>
        </w:rPr>
        <w:t>ontractor for copies of the Payee Data Record.</w:t>
      </w:r>
    </w:p>
    <w:p w14:paraId="196695EC" w14:textId="77777777" w:rsidR="00682F95" w:rsidRPr="00CF4117" w:rsidRDefault="00682F95" w:rsidP="00CF4117">
      <w:pPr>
        <w:numPr>
          <w:ilvl w:val="7"/>
          <w:numId w:val="2"/>
        </w:numPr>
        <w:tabs>
          <w:tab w:val="clear" w:pos="5580"/>
          <w:tab w:val="left" w:pos="960"/>
          <w:tab w:val="num" w:pos="1260"/>
          <w:tab w:val="num" w:pos="6000"/>
        </w:tabs>
        <w:spacing w:after="200"/>
        <w:ind w:left="960"/>
        <w:jc w:val="both"/>
        <w:rPr>
          <w:rFonts w:cs="Arial"/>
          <w:bCs/>
          <w:sz w:val="24"/>
          <w:u w:val="single"/>
        </w:rPr>
      </w:pPr>
      <w:r w:rsidRPr="00CF4117">
        <w:rPr>
          <w:rFonts w:cs="Arial"/>
          <w:bCs/>
          <w:sz w:val="24"/>
          <w:u w:val="single"/>
        </w:rPr>
        <w:lastRenderedPageBreak/>
        <w:t xml:space="preserve">State Financial Marketplace </w:t>
      </w:r>
    </w:p>
    <w:p w14:paraId="69EA6691" w14:textId="4E2128FD" w:rsidR="002D7799" w:rsidRDefault="00682F95" w:rsidP="0064177A">
      <w:pPr>
        <w:tabs>
          <w:tab w:val="left" w:pos="960"/>
        </w:tabs>
        <w:spacing w:after="200"/>
        <w:ind w:left="960"/>
        <w:rPr>
          <w:rFonts w:cs="Arial"/>
          <w:bCs/>
          <w:sz w:val="24"/>
        </w:rPr>
      </w:pPr>
      <w:r w:rsidRPr="00CF4117">
        <w:rPr>
          <w:rFonts w:cs="Arial"/>
          <w:bCs/>
          <w:sz w:val="24"/>
        </w:rPr>
        <w:t xml:space="preserve">The State reserves the right to select the form of payment for all procurements, be it either an outright purchase with payment rendered directly by the State, or a financing/lease-purchase or operating lease via the State Financial Marketplace (GS $Mart and/or Lease $Mart). If payment is via the financial marketplace, the </w:t>
      </w:r>
      <w:r w:rsidR="00ED6D6F">
        <w:rPr>
          <w:rFonts w:cs="Arial"/>
          <w:bCs/>
          <w:sz w:val="24"/>
        </w:rPr>
        <w:t>Contractor</w:t>
      </w:r>
      <w:r w:rsidR="00ED6D6F" w:rsidRPr="00CF4117">
        <w:rPr>
          <w:rFonts w:cs="Arial"/>
          <w:bCs/>
          <w:sz w:val="24"/>
        </w:rPr>
        <w:t xml:space="preserve"> </w:t>
      </w:r>
      <w:r w:rsidRPr="00CF4117">
        <w:rPr>
          <w:rFonts w:cs="Arial"/>
          <w:bCs/>
          <w:sz w:val="24"/>
        </w:rPr>
        <w:t xml:space="preserve">will invoice the State and the State will approve the invoice and the selected Lender/Lessor for all product listed on the State's procurement document will pay the </w:t>
      </w:r>
      <w:r w:rsidR="00ED6D6F">
        <w:rPr>
          <w:rFonts w:cs="Arial"/>
          <w:bCs/>
          <w:sz w:val="24"/>
        </w:rPr>
        <w:t>Contractor</w:t>
      </w:r>
      <w:r w:rsidR="00ED6D6F" w:rsidRPr="00CF4117">
        <w:rPr>
          <w:rFonts w:cs="Arial"/>
          <w:bCs/>
          <w:sz w:val="24"/>
        </w:rPr>
        <w:t xml:space="preserve"> </w:t>
      </w:r>
      <w:r w:rsidRPr="00CF4117">
        <w:rPr>
          <w:rFonts w:cs="Arial"/>
          <w:bCs/>
          <w:sz w:val="24"/>
        </w:rPr>
        <w:t>on behalf of the State.</w:t>
      </w:r>
    </w:p>
    <w:p w14:paraId="19E2727B" w14:textId="77777777" w:rsidR="00463C5F" w:rsidRPr="00FB1947" w:rsidRDefault="00463C5F" w:rsidP="002A4A95">
      <w:pPr>
        <w:pStyle w:val="Heading1"/>
      </w:pPr>
      <w:bookmarkStart w:id="2569" w:name="_Toc20301504"/>
      <w:bookmarkStart w:id="2570" w:name="_Toc20301857"/>
      <w:bookmarkStart w:id="2571" w:name="_Toc20302209"/>
      <w:bookmarkStart w:id="2572" w:name="_Toc20302560"/>
      <w:bookmarkStart w:id="2573" w:name="_Toc20302912"/>
      <w:bookmarkStart w:id="2574" w:name="_Toc20303264"/>
      <w:bookmarkStart w:id="2575" w:name="_Toc20303616"/>
      <w:bookmarkStart w:id="2576" w:name="_Toc20303968"/>
      <w:bookmarkStart w:id="2577" w:name="_Toc20304319"/>
      <w:bookmarkStart w:id="2578" w:name="_Toc20304670"/>
      <w:bookmarkStart w:id="2579" w:name="_Toc20305021"/>
      <w:bookmarkStart w:id="2580" w:name="_Toc20305212"/>
      <w:bookmarkStart w:id="2581" w:name="_Toc20301505"/>
      <w:bookmarkStart w:id="2582" w:name="_Toc20301858"/>
      <w:bookmarkStart w:id="2583" w:name="_Toc20302210"/>
      <w:bookmarkStart w:id="2584" w:name="_Toc20302561"/>
      <w:bookmarkStart w:id="2585" w:name="_Toc20302913"/>
      <w:bookmarkStart w:id="2586" w:name="_Toc20303265"/>
      <w:bookmarkStart w:id="2587" w:name="_Toc20303617"/>
      <w:bookmarkStart w:id="2588" w:name="_Toc20303969"/>
      <w:bookmarkStart w:id="2589" w:name="_Toc20304320"/>
      <w:bookmarkStart w:id="2590" w:name="_Toc20304671"/>
      <w:bookmarkStart w:id="2591" w:name="_Toc20305022"/>
      <w:bookmarkStart w:id="2592" w:name="_Toc20305213"/>
      <w:bookmarkStart w:id="2593" w:name="_Toc20301506"/>
      <w:bookmarkStart w:id="2594" w:name="_Toc20301859"/>
      <w:bookmarkStart w:id="2595" w:name="_Toc20302211"/>
      <w:bookmarkStart w:id="2596" w:name="_Toc20302562"/>
      <w:bookmarkStart w:id="2597" w:name="_Toc20302914"/>
      <w:bookmarkStart w:id="2598" w:name="_Toc20303266"/>
      <w:bookmarkStart w:id="2599" w:name="_Toc20303618"/>
      <w:bookmarkStart w:id="2600" w:name="_Toc20303970"/>
      <w:bookmarkStart w:id="2601" w:name="_Toc20304321"/>
      <w:bookmarkStart w:id="2602" w:name="_Toc20304672"/>
      <w:bookmarkStart w:id="2603" w:name="_Toc20305023"/>
      <w:bookmarkStart w:id="2604" w:name="_Toc20305214"/>
      <w:bookmarkStart w:id="2605" w:name="_Toc20301507"/>
      <w:bookmarkStart w:id="2606" w:name="_Toc20301860"/>
      <w:bookmarkStart w:id="2607" w:name="_Toc20302212"/>
      <w:bookmarkStart w:id="2608" w:name="_Toc20302563"/>
      <w:bookmarkStart w:id="2609" w:name="_Toc20302915"/>
      <w:bookmarkStart w:id="2610" w:name="_Toc20303267"/>
      <w:bookmarkStart w:id="2611" w:name="_Toc20303619"/>
      <w:bookmarkStart w:id="2612" w:name="_Toc20303971"/>
      <w:bookmarkStart w:id="2613" w:name="_Toc20304322"/>
      <w:bookmarkStart w:id="2614" w:name="_Toc20304673"/>
      <w:bookmarkStart w:id="2615" w:name="_Toc20305024"/>
      <w:bookmarkStart w:id="2616" w:name="_Toc20305215"/>
      <w:bookmarkStart w:id="2617" w:name="_Toc20301508"/>
      <w:bookmarkStart w:id="2618" w:name="_Toc20301861"/>
      <w:bookmarkStart w:id="2619" w:name="_Toc20302213"/>
      <w:bookmarkStart w:id="2620" w:name="_Toc20302564"/>
      <w:bookmarkStart w:id="2621" w:name="_Toc20302916"/>
      <w:bookmarkStart w:id="2622" w:name="_Toc20303268"/>
      <w:bookmarkStart w:id="2623" w:name="_Toc20303620"/>
      <w:bookmarkStart w:id="2624" w:name="_Toc20303972"/>
      <w:bookmarkStart w:id="2625" w:name="_Toc20304323"/>
      <w:bookmarkStart w:id="2626" w:name="_Toc20304674"/>
      <w:bookmarkStart w:id="2627" w:name="_Toc20305025"/>
      <w:bookmarkStart w:id="2628" w:name="_Toc20305216"/>
      <w:bookmarkStart w:id="2629" w:name="_Toc20301509"/>
      <w:bookmarkStart w:id="2630" w:name="_Toc20301862"/>
      <w:bookmarkStart w:id="2631" w:name="_Toc20302214"/>
      <w:bookmarkStart w:id="2632" w:name="_Toc20302565"/>
      <w:bookmarkStart w:id="2633" w:name="_Toc20302917"/>
      <w:bookmarkStart w:id="2634" w:name="_Toc20303269"/>
      <w:bookmarkStart w:id="2635" w:name="_Toc20303621"/>
      <w:bookmarkStart w:id="2636" w:name="_Toc20303973"/>
      <w:bookmarkStart w:id="2637" w:name="_Toc20304324"/>
      <w:bookmarkStart w:id="2638" w:name="_Toc20304675"/>
      <w:bookmarkStart w:id="2639" w:name="_Toc20305026"/>
      <w:bookmarkStart w:id="2640" w:name="_Toc20305217"/>
      <w:bookmarkStart w:id="2641" w:name="_Toc20301510"/>
      <w:bookmarkStart w:id="2642" w:name="_Toc20301863"/>
      <w:bookmarkStart w:id="2643" w:name="_Toc20302215"/>
      <w:bookmarkStart w:id="2644" w:name="_Toc20302566"/>
      <w:bookmarkStart w:id="2645" w:name="_Toc20302918"/>
      <w:bookmarkStart w:id="2646" w:name="_Toc20303270"/>
      <w:bookmarkStart w:id="2647" w:name="_Toc20303622"/>
      <w:bookmarkStart w:id="2648" w:name="_Toc20303974"/>
      <w:bookmarkStart w:id="2649" w:name="_Toc20304325"/>
      <w:bookmarkStart w:id="2650" w:name="_Toc20304676"/>
      <w:bookmarkStart w:id="2651" w:name="_Toc20305027"/>
      <w:bookmarkStart w:id="2652" w:name="_Toc20305218"/>
      <w:bookmarkStart w:id="2653" w:name="_Toc20301511"/>
      <w:bookmarkStart w:id="2654" w:name="_Toc20301864"/>
      <w:bookmarkStart w:id="2655" w:name="_Toc20302216"/>
      <w:bookmarkStart w:id="2656" w:name="_Toc20302567"/>
      <w:bookmarkStart w:id="2657" w:name="_Toc20302919"/>
      <w:bookmarkStart w:id="2658" w:name="_Toc20303271"/>
      <w:bookmarkStart w:id="2659" w:name="_Toc20303623"/>
      <w:bookmarkStart w:id="2660" w:name="_Toc20303975"/>
      <w:bookmarkStart w:id="2661" w:name="_Toc20304326"/>
      <w:bookmarkStart w:id="2662" w:name="_Toc20304677"/>
      <w:bookmarkStart w:id="2663" w:name="_Toc20305028"/>
      <w:bookmarkStart w:id="2664" w:name="_Toc20305219"/>
      <w:bookmarkStart w:id="2665" w:name="_Toc20301512"/>
      <w:bookmarkStart w:id="2666" w:name="_Toc20301865"/>
      <w:bookmarkStart w:id="2667" w:name="_Toc20302217"/>
      <w:bookmarkStart w:id="2668" w:name="_Toc20302568"/>
      <w:bookmarkStart w:id="2669" w:name="_Toc20302920"/>
      <w:bookmarkStart w:id="2670" w:name="_Toc20303272"/>
      <w:bookmarkStart w:id="2671" w:name="_Toc20303624"/>
      <w:bookmarkStart w:id="2672" w:name="_Toc20303976"/>
      <w:bookmarkStart w:id="2673" w:name="_Toc20304327"/>
      <w:bookmarkStart w:id="2674" w:name="_Toc20304678"/>
      <w:bookmarkStart w:id="2675" w:name="_Toc20305029"/>
      <w:bookmarkStart w:id="2676" w:name="_Toc20305220"/>
      <w:bookmarkStart w:id="2677" w:name="_Toc20301513"/>
      <w:bookmarkStart w:id="2678" w:name="_Toc20301866"/>
      <w:bookmarkStart w:id="2679" w:name="_Toc20302218"/>
      <w:bookmarkStart w:id="2680" w:name="_Toc20302569"/>
      <w:bookmarkStart w:id="2681" w:name="_Toc20302921"/>
      <w:bookmarkStart w:id="2682" w:name="_Toc20303273"/>
      <w:bookmarkStart w:id="2683" w:name="_Toc20303625"/>
      <w:bookmarkStart w:id="2684" w:name="_Toc20303977"/>
      <w:bookmarkStart w:id="2685" w:name="_Toc20304328"/>
      <w:bookmarkStart w:id="2686" w:name="_Toc20304679"/>
      <w:bookmarkStart w:id="2687" w:name="_Toc20305030"/>
      <w:bookmarkStart w:id="2688" w:name="_Toc20305221"/>
      <w:bookmarkStart w:id="2689" w:name="_Toc20301514"/>
      <w:bookmarkStart w:id="2690" w:name="_Toc20301867"/>
      <w:bookmarkStart w:id="2691" w:name="_Toc20302219"/>
      <w:bookmarkStart w:id="2692" w:name="_Toc20302570"/>
      <w:bookmarkStart w:id="2693" w:name="_Toc20302922"/>
      <w:bookmarkStart w:id="2694" w:name="_Toc20303274"/>
      <w:bookmarkStart w:id="2695" w:name="_Toc20303626"/>
      <w:bookmarkStart w:id="2696" w:name="_Toc20303978"/>
      <w:bookmarkStart w:id="2697" w:name="_Toc20304329"/>
      <w:bookmarkStart w:id="2698" w:name="_Toc20304680"/>
      <w:bookmarkStart w:id="2699" w:name="_Toc20305031"/>
      <w:bookmarkStart w:id="2700" w:name="_Toc20305222"/>
      <w:bookmarkStart w:id="2701" w:name="_Toc20301515"/>
      <w:bookmarkStart w:id="2702" w:name="_Toc20301868"/>
      <w:bookmarkStart w:id="2703" w:name="_Toc20302220"/>
      <w:bookmarkStart w:id="2704" w:name="_Toc20302571"/>
      <w:bookmarkStart w:id="2705" w:name="_Toc20302923"/>
      <w:bookmarkStart w:id="2706" w:name="_Toc20303275"/>
      <w:bookmarkStart w:id="2707" w:name="_Toc20303627"/>
      <w:bookmarkStart w:id="2708" w:name="_Toc20303979"/>
      <w:bookmarkStart w:id="2709" w:name="_Toc20304330"/>
      <w:bookmarkStart w:id="2710" w:name="_Toc20304681"/>
      <w:bookmarkStart w:id="2711" w:name="_Toc20305032"/>
      <w:bookmarkStart w:id="2712" w:name="_Toc20305223"/>
      <w:bookmarkStart w:id="2713" w:name="_Toc20301516"/>
      <w:bookmarkStart w:id="2714" w:name="_Toc20301869"/>
      <w:bookmarkStart w:id="2715" w:name="_Toc20302221"/>
      <w:bookmarkStart w:id="2716" w:name="_Toc20302572"/>
      <w:bookmarkStart w:id="2717" w:name="_Toc20302924"/>
      <w:bookmarkStart w:id="2718" w:name="_Toc20303276"/>
      <w:bookmarkStart w:id="2719" w:name="_Toc20303628"/>
      <w:bookmarkStart w:id="2720" w:name="_Toc20303980"/>
      <w:bookmarkStart w:id="2721" w:name="_Toc20304331"/>
      <w:bookmarkStart w:id="2722" w:name="_Toc20304682"/>
      <w:bookmarkStart w:id="2723" w:name="_Toc20305033"/>
      <w:bookmarkStart w:id="2724" w:name="_Toc20305224"/>
      <w:bookmarkStart w:id="2725" w:name="_Toc20301517"/>
      <w:bookmarkStart w:id="2726" w:name="_Toc20301870"/>
      <w:bookmarkStart w:id="2727" w:name="_Toc20302222"/>
      <w:bookmarkStart w:id="2728" w:name="_Toc20302573"/>
      <w:bookmarkStart w:id="2729" w:name="_Toc20302925"/>
      <w:bookmarkStart w:id="2730" w:name="_Toc20303277"/>
      <w:bookmarkStart w:id="2731" w:name="_Toc20303629"/>
      <w:bookmarkStart w:id="2732" w:name="_Toc20303981"/>
      <w:bookmarkStart w:id="2733" w:name="_Toc20304332"/>
      <w:bookmarkStart w:id="2734" w:name="_Toc20304683"/>
      <w:bookmarkStart w:id="2735" w:name="_Toc20305034"/>
      <w:bookmarkStart w:id="2736" w:name="_Toc20305225"/>
      <w:bookmarkStart w:id="2737" w:name="_Toc20301518"/>
      <w:bookmarkStart w:id="2738" w:name="_Toc20301871"/>
      <w:bookmarkStart w:id="2739" w:name="_Toc20302223"/>
      <w:bookmarkStart w:id="2740" w:name="_Toc20302574"/>
      <w:bookmarkStart w:id="2741" w:name="_Toc20302926"/>
      <w:bookmarkStart w:id="2742" w:name="_Toc20303278"/>
      <w:bookmarkStart w:id="2743" w:name="_Toc20303630"/>
      <w:bookmarkStart w:id="2744" w:name="_Toc20303982"/>
      <w:bookmarkStart w:id="2745" w:name="_Toc20304333"/>
      <w:bookmarkStart w:id="2746" w:name="_Toc20304684"/>
      <w:bookmarkStart w:id="2747" w:name="_Toc20305035"/>
      <w:bookmarkStart w:id="2748" w:name="_Toc20305226"/>
      <w:bookmarkStart w:id="2749" w:name="_Toc20301519"/>
      <w:bookmarkStart w:id="2750" w:name="_Toc20301872"/>
      <w:bookmarkStart w:id="2751" w:name="_Toc20302224"/>
      <w:bookmarkStart w:id="2752" w:name="_Toc20302575"/>
      <w:bookmarkStart w:id="2753" w:name="_Toc20302927"/>
      <w:bookmarkStart w:id="2754" w:name="_Toc20303279"/>
      <w:bookmarkStart w:id="2755" w:name="_Toc20303631"/>
      <w:bookmarkStart w:id="2756" w:name="_Toc20303983"/>
      <w:bookmarkStart w:id="2757" w:name="_Toc20304334"/>
      <w:bookmarkStart w:id="2758" w:name="_Toc20304685"/>
      <w:bookmarkStart w:id="2759" w:name="_Toc20305036"/>
      <w:bookmarkStart w:id="2760" w:name="_Toc20305227"/>
      <w:bookmarkStart w:id="2761" w:name="_Toc141867394"/>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r w:rsidRPr="00FB1947">
        <w:t>CALIFORNIA SELLER’S PERMIT</w:t>
      </w:r>
      <w:bookmarkEnd w:id="2761"/>
    </w:p>
    <w:p w14:paraId="74FA3089" w14:textId="77777777" w:rsidR="00B34E88" w:rsidRPr="00FB1947" w:rsidRDefault="00B34E88" w:rsidP="00B34E88">
      <w:pPr>
        <w:tabs>
          <w:tab w:val="left" w:pos="1260"/>
        </w:tabs>
        <w:spacing w:after="200"/>
        <w:ind w:left="570"/>
        <w:rPr>
          <w:rFonts w:cs="Arial"/>
          <w:bCs/>
          <w:sz w:val="24"/>
          <w:szCs w:val="24"/>
        </w:rPr>
      </w:pPr>
      <w:r w:rsidRPr="00FB1947">
        <w:rPr>
          <w:rFonts w:cs="Arial"/>
          <w:bCs/>
          <w:sz w:val="24"/>
          <w:szCs w:val="24"/>
        </w:rPr>
        <w:t>The California seller permit number for the Contractor is listed below.</w:t>
      </w:r>
      <w:r>
        <w:rPr>
          <w:rFonts w:cs="Arial"/>
          <w:bCs/>
          <w:sz w:val="24"/>
          <w:szCs w:val="24"/>
        </w:rPr>
        <w:t xml:space="preserve"> </w:t>
      </w:r>
      <w:r w:rsidRPr="00FB1947">
        <w:rPr>
          <w:rFonts w:cs="Arial"/>
          <w:bCs/>
          <w:sz w:val="24"/>
          <w:szCs w:val="24"/>
        </w:rPr>
        <w:t xml:space="preserve">State departments can verify that permits are currently valid at the following website: </w:t>
      </w:r>
      <w:hyperlink r:id="rId31" w:history="1">
        <w:r w:rsidRPr="00FB1947">
          <w:rPr>
            <w:rStyle w:val="Hyperlink"/>
            <w:rFonts w:cs="Arial"/>
            <w:bCs/>
            <w:sz w:val="24"/>
            <w:szCs w:val="24"/>
          </w:rPr>
          <w:t>www.cdtfa.ca.gov</w:t>
        </w:r>
      </w:hyperlink>
      <w:r w:rsidRPr="00FB1947">
        <w:rPr>
          <w:rFonts w:cs="Arial"/>
          <w:bCs/>
          <w:sz w:val="24"/>
          <w:szCs w:val="24"/>
        </w:rPr>
        <w:t xml:space="preserve">.  State departments must adhere to the file documentation required identified in the State Contracting Manual </w:t>
      </w:r>
      <w:r w:rsidRPr="00CF4117">
        <w:rPr>
          <w:rFonts w:cs="Arial"/>
          <w:bCs/>
          <w:sz w:val="24"/>
          <w:szCs w:val="24"/>
        </w:rPr>
        <w:t>Volume 2 and Volume 3</w:t>
      </w:r>
      <w:r w:rsidRPr="00682F95">
        <w:rPr>
          <w:rFonts w:cs="Arial"/>
          <w:bCs/>
          <w:sz w:val="24"/>
          <w:szCs w:val="24"/>
        </w:rPr>
        <w:t xml:space="preserve"> and </w:t>
      </w:r>
      <w:r>
        <w:rPr>
          <w:rFonts w:cs="Arial"/>
          <w:bCs/>
          <w:sz w:val="24"/>
          <w:szCs w:val="24"/>
        </w:rPr>
        <w:t>SCM-F</w:t>
      </w:r>
      <w:r w:rsidRPr="00682F95">
        <w:rPr>
          <w:rFonts w:cs="Arial"/>
          <w:bCs/>
          <w:sz w:val="24"/>
          <w:szCs w:val="24"/>
        </w:rPr>
        <w:t>.</w:t>
      </w:r>
      <w:r w:rsidRPr="00FB1947">
        <w:rPr>
          <w:rFonts w:cs="Arial"/>
          <w:bCs/>
          <w:sz w:val="24"/>
          <w:szCs w:val="24"/>
        </w:rPr>
        <w:t xml:space="preserve"> </w:t>
      </w:r>
    </w:p>
    <w:tbl>
      <w:tblPr>
        <w:tblW w:w="5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Contractor California Seller Permit"/>
        <w:tblDescription w:val="This table contains the contractor's name and California seller permit number."/>
      </w:tblPr>
      <w:tblGrid>
        <w:gridCol w:w="3145"/>
        <w:gridCol w:w="1980"/>
      </w:tblGrid>
      <w:tr w:rsidR="00F01C75" w:rsidRPr="00FB1947" w14:paraId="1C22AD08" w14:textId="77777777" w:rsidTr="00905B4A">
        <w:trPr>
          <w:trHeight w:val="318"/>
          <w:tblHeader/>
          <w:jc w:val="center"/>
        </w:trPr>
        <w:tc>
          <w:tcPr>
            <w:tcW w:w="3145" w:type="dxa"/>
            <w:shd w:val="clear" w:color="auto" w:fill="CCCCCC"/>
            <w:vAlign w:val="center"/>
          </w:tcPr>
          <w:p w14:paraId="26BF4BE6" w14:textId="77777777" w:rsidR="00F01C75" w:rsidRPr="00682F95" w:rsidRDefault="00F01C75" w:rsidP="00B8502C">
            <w:pPr>
              <w:tabs>
                <w:tab w:val="left" w:pos="1260"/>
              </w:tabs>
              <w:rPr>
                <w:rFonts w:cs="Arial"/>
                <w:b/>
                <w:bCs/>
                <w:sz w:val="24"/>
                <w:szCs w:val="24"/>
              </w:rPr>
            </w:pPr>
            <w:r w:rsidRPr="00682F95">
              <w:rPr>
                <w:rFonts w:cs="Arial"/>
                <w:b/>
                <w:bCs/>
                <w:sz w:val="24"/>
                <w:szCs w:val="24"/>
              </w:rPr>
              <w:t>Contractor Name</w:t>
            </w:r>
          </w:p>
        </w:tc>
        <w:tc>
          <w:tcPr>
            <w:tcW w:w="1980" w:type="dxa"/>
            <w:shd w:val="clear" w:color="auto" w:fill="CCCCCC"/>
            <w:vAlign w:val="center"/>
          </w:tcPr>
          <w:p w14:paraId="13CF8B60" w14:textId="77777777" w:rsidR="00F01C75" w:rsidRPr="00682F95" w:rsidRDefault="00F01C75" w:rsidP="00B8502C">
            <w:pPr>
              <w:tabs>
                <w:tab w:val="left" w:pos="1260"/>
              </w:tabs>
              <w:rPr>
                <w:rFonts w:cs="Arial"/>
                <w:b/>
                <w:bCs/>
                <w:sz w:val="24"/>
                <w:szCs w:val="24"/>
              </w:rPr>
            </w:pPr>
            <w:r w:rsidRPr="00682F95">
              <w:rPr>
                <w:rFonts w:cs="Arial"/>
                <w:b/>
                <w:bCs/>
                <w:sz w:val="24"/>
                <w:szCs w:val="24"/>
              </w:rPr>
              <w:t>Seller Permit #</w:t>
            </w:r>
          </w:p>
        </w:tc>
      </w:tr>
      <w:tr w:rsidR="00682F95" w:rsidRPr="00FB1947" w14:paraId="6CB04374" w14:textId="77777777" w:rsidTr="00905B4A">
        <w:trPr>
          <w:trHeight w:val="318"/>
          <w:tblHeader/>
          <w:jc w:val="center"/>
        </w:trPr>
        <w:tc>
          <w:tcPr>
            <w:tcW w:w="3145" w:type="dxa"/>
            <w:shd w:val="clear" w:color="auto" w:fill="auto"/>
            <w:vAlign w:val="center"/>
          </w:tcPr>
          <w:p w14:paraId="57E8AD78" w14:textId="6E4C7928" w:rsidR="00682F95" w:rsidRPr="00CF4117" w:rsidRDefault="009A1900" w:rsidP="00682F95">
            <w:pPr>
              <w:tabs>
                <w:tab w:val="left" w:pos="1260"/>
              </w:tabs>
              <w:rPr>
                <w:rFonts w:cs="Arial"/>
                <w:bCs/>
                <w:sz w:val="24"/>
              </w:rPr>
            </w:pPr>
            <w:r>
              <w:rPr>
                <w:rFonts w:cs="Arial"/>
                <w:bCs/>
                <w:sz w:val="24"/>
              </w:rPr>
              <w:t>Ocean Honda</w:t>
            </w:r>
          </w:p>
        </w:tc>
        <w:tc>
          <w:tcPr>
            <w:tcW w:w="1980" w:type="dxa"/>
            <w:shd w:val="clear" w:color="auto" w:fill="auto"/>
            <w:vAlign w:val="center"/>
          </w:tcPr>
          <w:p w14:paraId="1453C4C4" w14:textId="6B54EFE3" w:rsidR="00682F95" w:rsidRPr="00CF4117" w:rsidRDefault="002D7799" w:rsidP="00682F95">
            <w:pPr>
              <w:tabs>
                <w:tab w:val="left" w:pos="1260"/>
              </w:tabs>
              <w:rPr>
                <w:rFonts w:cs="Arial"/>
                <w:bCs/>
                <w:sz w:val="24"/>
              </w:rPr>
            </w:pPr>
            <w:r>
              <w:rPr>
                <w:rFonts w:cs="Arial"/>
                <w:bCs/>
                <w:sz w:val="24"/>
              </w:rPr>
              <w:t>101-652579</w:t>
            </w:r>
          </w:p>
        </w:tc>
      </w:tr>
      <w:tr w:rsidR="002D7799" w:rsidRPr="00FB1947" w14:paraId="1292834E" w14:textId="77777777" w:rsidTr="00905B4A">
        <w:trPr>
          <w:trHeight w:val="318"/>
          <w:tblHeader/>
          <w:jc w:val="center"/>
        </w:trPr>
        <w:tc>
          <w:tcPr>
            <w:tcW w:w="3145" w:type="dxa"/>
            <w:shd w:val="clear" w:color="auto" w:fill="auto"/>
            <w:vAlign w:val="center"/>
          </w:tcPr>
          <w:p w14:paraId="02DDFF10" w14:textId="60484B0A" w:rsidR="002D7799" w:rsidRPr="00CF4117" w:rsidRDefault="002D7799" w:rsidP="002D7799">
            <w:pPr>
              <w:tabs>
                <w:tab w:val="left" w:pos="1260"/>
              </w:tabs>
              <w:rPr>
                <w:rFonts w:cs="Arial"/>
                <w:bCs/>
                <w:sz w:val="24"/>
              </w:rPr>
            </w:pPr>
            <w:r>
              <w:rPr>
                <w:rFonts w:cs="Arial"/>
                <w:bCs/>
                <w:sz w:val="24"/>
              </w:rPr>
              <w:t>Freeway Toyota of Hanford</w:t>
            </w:r>
          </w:p>
        </w:tc>
        <w:tc>
          <w:tcPr>
            <w:tcW w:w="1980" w:type="dxa"/>
            <w:shd w:val="clear" w:color="auto" w:fill="auto"/>
            <w:vAlign w:val="center"/>
          </w:tcPr>
          <w:p w14:paraId="198EB3C0" w14:textId="7F1EC762" w:rsidR="002D7799" w:rsidRPr="00CF4117" w:rsidRDefault="002D7799" w:rsidP="002D7799">
            <w:pPr>
              <w:tabs>
                <w:tab w:val="left" w:pos="1260"/>
              </w:tabs>
              <w:rPr>
                <w:rFonts w:cs="Arial"/>
                <w:bCs/>
                <w:sz w:val="24"/>
              </w:rPr>
            </w:pPr>
            <w:r w:rsidRPr="00CF4117">
              <w:rPr>
                <w:rFonts w:cs="Arial"/>
                <w:bCs/>
                <w:sz w:val="24"/>
              </w:rPr>
              <w:t>102-659756</w:t>
            </w:r>
          </w:p>
        </w:tc>
      </w:tr>
      <w:tr w:rsidR="002D7799" w:rsidRPr="00FB1947" w14:paraId="1BEBB96F" w14:textId="77777777" w:rsidTr="00905B4A">
        <w:trPr>
          <w:trHeight w:val="318"/>
          <w:tblHeader/>
          <w:jc w:val="center"/>
        </w:trPr>
        <w:tc>
          <w:tcPr>
            <w:tcW w:w="3145" w:type="dxa"/>
            <w:shd w:val="clear" w:color="auto" w:fill="auto"/>
            <w:vAlign w:val="center"/>
          </w:tcPr>
          <w:p w14:paraId="11D64026" w14:textId="688B8837" w:rsidR="002D7799" w:rsidRPr="00CF4117" w:rsidRDefault="002D7799" w:rsidP="002D7799">
            <w:pPr>
              <w:tabs>
                <w:tab w:val="left" w:pos="1260"/>
              </w:tabs>
              <w:rPr>
                <w:rFonts w:cs="Arial"/>
                <w:bCs/>
                <w:sz w:val="24"/>
              </w:rPr>
            </w:pPr>
            <w:r>
              <w:rPr>
                <w:rFonts w:cs="Arial"/>
                <w:bCs/>
                <w:sz w:val="24"/>
              </w:rPr>
              <w:t>Winner Chevrolet</w:t>
            </w:r>
          </w:p>
        </w:tc>
        <w:tc>
          <w:tcPr>
            <w:tcW w:w="1980" w:type="dxa"/>
            <w:shd w:val="clear" w:color="auto" w:fill="auto"/>
            <w:vAlign w:val="center"/>
          </w:tcPr>
          <w:p w14:paraId="6367B085" w14:textId="26286351" w:rsidR="002D7799" w:rsidRPr="00CF4117" w:rsidRDefault="002D7799" w:rsidP="002D7799">
            <w:pPr>
              <w:tabs>
                <w:tab w:val="left" w:pos="1260"/>
              </w:tabs>
              <w:rPr>
                <w:rFonts w:cs="Arial"/>
                <w:bCs/>
                <w:sz w:val="24"/>
              </w:rPr>
            </w:pPr>
            <w:r w:rsidRPr="002D7799">
              <w:rPr>
                <w:rFonts w:cs="Arial"/>
                <w:bCs/>
                <w:sz w:val="24"/>
              </w:rPr>
              <w:t>100-208309</w:t>
            </w:r>
          </w:p>
        </w:tc>
      </w:tr>
      <w:tr w:rsidR="002D7799" w:rsidRPr="00FB1947" w14:paraId="5A251C87" w14:textId="77777777" w:rsidTr="00905B4A">
        <w:trPr>
          <w:trHeight w:val="318"/>
          <w:tblHeader/>
          <w:jc w:val="center"/>
        </w:trPr>
        <w:tc>
          <w:tcPr>
            <w:tcW w:w="3145" w:type="dxa"/>
            <w:shd w:val="clear" w:color="auto" w:fill="auto"/>
            <w:vAlign w:val="center"/>
          </w:tcPr>
          <w:p w14:paraId="73CD4371" w14:textId="2148D7B7" w:rsidR="002D7799" w:rsidRPr="00CF4117" w:rsidRDefault="002D7799" w:rsidP="002D7799">
            <w:pPr>
              <w:tabs>
                <w:tab w:val="left" w:pos="1260"/>
              </w:tabs>
              <w:rPr>
                <w:rFonts w:cs="Arial"/>
                <w:bCs/>
                <w:sz w:val="24"/>
              </w:rPr>
            </w:pPr>
            <w:r>
              <w:rPr>
                <w:rFonts w:cs="Arial"/>
                <w:bCs/>
                <w:sz w:val="24"/>
              </w:rPr>
              <w:t>US Fleet Source</w:t>
            </w:r>
          </w:p>
        </w:tc>
        <w:tc>
          <w:tcPr>
            <w:tcW w:w="1980" w:type="dxa"/>
            <w:shd w:val="clear" w:color="auto" w:fill="auto"/>
            <w:vAlign w:val="center"/>
          </w:tcPr>
          <w:p w14:paraId="24A146C8" w14:textId="7E60FA98" w:rsidR="002D7799" w:rsidRPr="00CF4117" w:rsidRDefault="002D7799" w:rsidP="002D7799">
            <w:pPr>
              <w:tabs>
                <w:tab w:val="left" w:pos="1260"/>
              </w:tabs>
              <w:rPr>
                <w:rFonts w:cs="Arial"/>
                <w:bCs/>
                <w:sz w:val="24"/>
              </w:rPr>
            </w:pPr>
            <w:r>
              <w:rPr>
                <w:rFonts w:cs="Arial"/>
                <w:bCs/>
                <w:sz w:val="24"/>
              </w:rPr>
              <w:t>103-097044</w:t>
            </w:r>
          </w:p>
        </w:tc>
      </w:tr>
    </w:tbl>
    <w:p w14:paraId="75F6433F" w14:textId="77777777" w:rsidR="00905B4A" w:rsidRDefault="00905B4A" w:rsidP="00905B4A">
      <w:pPr>
        <w:ind w:left="540"/>
      </w:pPr>
      <w:bookmarkStart w:id="2762" w:name="_Toc20301521"/>
      <w:bookmarkStart w:id="2763" w:name="_Toc20301874"/>
      <w:bookmarkStart w:id="2764" w:name="_Toc20302226"/>
      <w:bookmarkStart w:id="2765" w:name="_Toc20302577"/>
      <w:bookmarkStart w:id="2766" w:name="_Toc20302929"/>
      <w:bookmarkStart w:id="2767" w:name="_Toc20303281"/>
      <w:bookmarkStart w:id="2768" w:name="_Toc20303633"/>
      <w:bookmarkStart w:id="2769" w:name="_Toc20303985"/>
      <w:bookmarkStart w:id="2770" w:name="_Toc20304336"/>
      <w:bookmarkStart w:id="2771" w:name="_Toc20304687"/>
      <w:bookmarkStart w:id="2772" w:name="_Toc20305038"/>
      <w:bookmarkStart w:id="2773" w:name="_Toc20305229"/>
      <w:bookmarkStart w:id="2774" w:name="_Toc20301522"/>
      <w:bookmarkStart w:id="2775" w:name="_Toc20301875"/>
      <w:bookmarkStart w:id="2776" w:name="_Toc20302227"/>
      <w:bookmarkStart w:id="2777" w:name="_Toc20302578"/>
      <w:bookmarkStart w:id="2778" w:name="_Toc20302930"/>
      <w:bookmarkStart w:id="2779" w:name="_Toc20303282"/>
      <w:bookmarkStart w:id="2780" w:name="_Toc20303634"/>
      <w:bookmarkStart w:id="2781" w:name="_Toc20303986"/>
      <w:bookmarkStart w:id="2782" w:name="_Toc20304337"/>
      <w:bookmarkStart w:id="2783" w:name="_Toc20304688"/>
      <w:bookmarkStart w:id="2784" w:name="_Toc20305039"/>
      <w:bookmarkStart w:id="2785" w:name="_Toc20305230"/>
      <w:bookmarkStart w:id="2786" w:name="_Toc20301523"/>
      <w:bookmarkStart w:id="2787" w:name="_Toc20301876"/>
      <w:bookmarkStart w:id="2788" w:name="_Toc20302228"/>
      <w:bookmarkStart w:id="2789" w:name="_Toc20302579"/>
      <w:bookmarkStart w:id="2790" w:name="_Toc20302931"/>
      <w:bookmarkStart w:id="2791" w:name="_Toc20303283"/>
      <w:bookmarkStart w:id="2792" w:name="_Toc20303635"/>
      <w:bookmarkStart w:id="2793" w:name="_Toc20303987"/>
      <w:bookmarkStart w:id="2794" w:name="_Toc20304338"/>
      <w:bookmarkStart w:id="2795" w:name="_Toc20304689"/>
      <w:bookmarkStart w:id="2796" w:name="_Toc20305040"/>
      <w:bookmarkStart w:id="2797" w:name="_Toc2030523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p>
    <w:p w14:paraId="103C70CA" w14:textId="77777777" w:rsidR="00A951E2" w:rsidRDefault="00A951E2" w:rsidP="00905B4A">
      <w:pPr>
        <w:ind w:left="540"/>
      </w:pPr>
    </w:p>
    <w:p w14:paraId="6973D6CE" w14:textId="49CDC473" w:rsidR="00D57979" w:rsidRDefault="008960B8" w:rsidP="002A4A95">
      <w:pPr>
        <w:pStyle w:val="Heading1"/>
      </w:pPr>
      <w:bookmarkStart w:id="2798" w:name="_Toc141867395"/>
      <w:r w:rsidRPr="00FB1947">
        <w:t>WARRANTY</w:t>
      </w:r>
      <w:bookmarkEnd w:id="2798"/>
    </w:p>
    <w:p w14:paraId="19B29D48" w14:textId="498BAF2B" w:rsidR="00195EF2" w:rsidRPr="00195EF2" w:rsidRDefault="00195EF2" w:rsidP="00195EF2">
      <w:pPr>
        <w:ind w:left="540"/>
        <w:rPr>
          <w:sz w:val="24"/>
          <w:szCs w:val="24"/>
        </w:rPr>
      </w:pPr>
      <w:bookmarkStart w:id="2799" w:name="_Hlk100845736"/>
      <w:r w:rsidRPr="00195EF2">
        <w:rPr>
          <w:sz w:val="24"/>
          <w:szCs w:val="24"/>
        </w:rPr>
        <w:t xml:space="preserve">The manufacturer’s standard new vehicle warranty shall apply to all vehicles purchased from </w:t>
      </w:r>
      <w:r>
        <w:rPr>
          <w:sz w:val="24"/>
          <w:szCs w:val="24"/>
        </w:rPr>
        <w:t xml:space="preserve">these </w:t>
      </w:r>
      <w:r w:rsidRPr="00195EF2">
        <w:rPr>
          <w:sz w:val="24"/>
          <w:szCs w:val="24"/>
        </w:rPr>
        <w:t xml:space="preserve">contracts. All warranties shall be factory authorized. The warranty shall be honored by all franchised dealers of the vehicle within the State of California. The Warranty term for </w:t>
      </w:r>
      <w:r w:rsidR="00ED6D6F">
        <w:rPr>
          <w:sz w:val="24"/>
          <w:szCs w:val="24"/>
        </w:rPr>
        <w:t>the vehicles offered under these contracts</w:t>
      </w:r>
      <w:r w:rsidRPr="00195EF2">
        <w:rPr>
          <w:sz w:val="24"/>
          <w:szCs w:val="24"/>
        </w:rPr>
        <w:t xml:space="preserve"> shall meet the following</w:t>
      </w:r>
      <w:r w:rsidR="00ED6D6F">
        <w:rPr>
          <w:sz w:val="24"/>
          <w:szCs w:val="24"/>
        </w:rPr>
        <w:t xml:space="preserve"> (as applicable)</w:t>
      </w:r>
      <w:r w:rsidRPr="00195EF2">
        <w:rPr>
          <w:sz w:val="24"/>
          <w:szCs w:val="24"/>
        </w:rPr>
        <w:t xml:space="preserve">: </w:t>
      </w:r>
    </w:p>
    <w:p w14:paraId="74488A73" w14:textId="77777777" w:rsidR="00195EF2" w:rsidRPr="00195EF2" w:rsidRDefault="00195EF2" w:rsidP="00195EF2">
      <w:pPr>
        <w:ind w:left="540"/>
        <w:rPr>
          <w:sz w:val="24"/>
          <w:szCs w:val="24"/>
        </w:rPr>
      </w:pPr>
    </w:p>
    <w:p w14:paraId="1DF45FEE" w14:textId="74626F7A" w:rsidR="00195EF2" w:rsidRPr="00195EF2" w:rsidRDefault="00195EF2" w:rsidP="00CB0E12">
      <w:pPr>
        <w:pStyle w:val="ListParagraph"/>
        <w:numPr>
          <w:ilvl w:val="0"/>
          <w:numId w:val="17"/>
        </w:numPr>
        <w:ind w:left="900"/>
        <w:rPr>
          <w:sz w:val="24"/>
          <w:szCs w:val="24"/>
        </w:rPr>
      </w:pPr>
      <w:r w:rsidRPr="00195EF2">
        <w:rPr>
          <w:sz w:val="24"/>
          <w:szCs w:val="24"/>
        </w:rPr>
        <w:t xml:space="preserve">Bumper to bumper warranty shall cover not less than 3 years/36,000 miles, no charge for parts and labor.  </w:t>
      </w:r>
    </w:p>
    <w:p w14:paraId="4310F491" w14:textId="77508219" w:rsidR="00195EF2" w:rsidRPr="00195EF2" w:rsidRDefault="00195EF2" w:rsidP="00CB0E12">
      <w:pPr>
        <w:pStyle w:val="ListParagraph"/>
        <w:numPr>
          <w:ilvl w:val="0"/>
          <w:numId w:val="17"/>
        </w:numPr>
        <w:ind w:left="900"/>
        <w:rPr>
          <w:sz w:val="24"/>
          <w:szCs w:val="24"/>
        </w:rPr>
      </w:pPr>
      <w:r w:rsidRPr="00195EF2">
        <w:rPr>
          <w:sz w:val="24"/>
          <w:szCs w:val="24"/>
        </w:rPr>
        <w:t xml:space="preserve">Power train warranty for light duty vehicles weighing 8500 lbs. GVWR or less shall cover not less than 5 years/100,000 miles, no charge for parts and labor.  </w:t>
      </w:r>
    </w:p>
    <w:p w14:paraId="7C8346F9" w14:textId="06FC8B30" w:rsidR="00195EF2" w:rsidRPr="00195EF2" w:rsidRDefault="00195EF2" w:rsidP="00CB0E12">
      <w:pPr>
        <w:pStyle w:val="ListParagraph"/>
        <w:numPr>
          <w:ilvl w:val="0"/>
          <w:numId w:val="17"/>
        </w:numPr>
        <w:ind w:left="900"/>
        <w:rPr>
          <w:sz w:val="24"/>
          <w:szCs w:val="24"/>
        </w:rPr>
      </w:pPr>
      <w:r w:rsidRPr="00195EF2">
        <w:rPr>
          <w:sz w:val="24"/>
          <w:szCs w:val="24"/>
        </w:rPr>
        <w:t>Power train warranty for vehicles over 8500 lbs. GVWR shall cover not less than 5 years/60,000 miles, no charge for parts and labor.</w:t>
      </w:r>
    </w:p>
    <w:p w14:paraId="5346B8AA" w14:textId="77777777" w:rsidR="00195EF2" w:rsidRPr="00195EF2" w:rsidRDefault="00195EF2" w:rsidP="00195EF2">
      <w:pPr>
        <w:ind w:left="540"/>
        <w:rPr>
          <w:sz w:val="24"/>
          <w:szCs w:val="24"/>
        </w:rPr>
      </w:pPr>
    </w:p>
    <w:p w14:paraId="5B27357C" w14:textId="2CC5166C" w:rsidR="00195EF2" w:rsidRPr="00195EF2" w:rsidRDefault="00195EF2" w:rsidP="00195EF2">
      <w:pPr>
        <w:ind w:left="540"/>
        <w:rPr>
          <w:sz w:val="24"/>
          <w:szCs w:val="24"/>
        </w:rPr>
      </w:pPr>
      <w:r w:rsidRPr="00195EF2">
        <w:rPr>
          <w:sz w:val="24"/>
          <w:szCs w:val="24"/>
        </w:rPr>
        <w:t>The State’s established preventative maintenance procedures and practices shall be acceptable to the manufacturer/</w:t>
      </w:r>
      <w:r w:rsidR="00BF3E5A">
        <w:rPr>
          <w:sz w:val="24"/>
          <w:szCs w:val="24"/>
        </w:rPr>
        <w:t>contractor</w:t>
      </w:r>
      <w:r w:rsidR="00BF3E5A" w:rsidRPr="00195EF2">
        <w:rPr>
          <w:sz w:val="24"/>
          <w:szCs w:val="24"/>
        </w:rPr>
        <w:t xml:space="preserve"> </w:t>
      </w:r>
      <w:r w:rsidRPr="00195EF2">
        <w:rPr>
          <w:sz w:val="24"/>
          <w:szCs w:val="24"/>
        </w:rPr>
        <w:t xml:space="preserve">in lieu of the manufacturer’s prescribed procedures which may form a part of the warranty.  </w:t>
      </w:r>
    </w:p>
    <w:p w14:paraId="0A3BCD30" w14:textId="77777777" w:rsidR="00195EF2" w:rsidRPr="00195EF2" w:rsidRDefault="00195EF2" w:rsidP="00195EF2">
      <w:pPr>
        <w:ind w:left="540"/>
        <w:rPr>
          <w:sz w:val="24"/>
          <w:szCs w:val="24"/>
        </w:rPr>
      </w:pPr>
    </w:p>
    <w:p w14:paraId="0674F85C" w14:textId="243F5005" w:rsidR="00195EF2" w:rsidRPr="00195EF2" w:rsidRDefault="00195EF2" w:rsidP="00195EF2">
      <w:pPr>
        <w:ind w:left="540"/>
        <w:rPr>
          <w:sz w:val="24"/>
          <w:szCs w:val="24"/>
        </w:rPr>
      </w:pPr>
      <w:r w:rsidRPr="00195EF2">
        <w:rPr>
          <w:sz w:val="24"/>
          <w:szCs w:val="24"/>
        </w:rPr>
        <w:t>All emission-related components shall be warranted in compliance with California Air Resources Board and Federal requirements.</w:t>
      </w:r>
      <w:r w:rsidR="001F371C">
        <w:rPr>
          <w:sz w:val="24"/>
          <w:szCs w:val="24"/>
        </w:rPr>
        <w:t xml:space="preserve"> Contractor cannot offer independent insurance or statements indicating self insurance. </w:t>
      </w:r>
      <w:r w:rsidRPr="00195EF2">
        <w:rPr>
          <w:sz w:val="24"/>
          <w:szCs w:val="24"/>
        </w:rPr>
        <w:t xml:space="preserve">If an additional extended warranty is </w:t>
      </w:r>
      <w:r w:rsidRPr="00195EF2">
        <w:rPr>
          <w:sz w:val="24"/>
          <w:szCs w:val="24"/>
        </w:rPr>
        <w:lastRenderedPageBreak/>
        <w:t>purchased, a warranty certificate, warranty card, or a statement indicating the extended warranty has been recorded with the manufacturer shall be furnished with each vehicle delivered.</w:t>
      </w:r>
    </w:p>
    <w:p w14:paraId="50688251" w14:textId="77777777" w:rsidR="00195EF2" w:rsidRPr="00195EF2" w:rsidRDefault="00195EF2" w:rsidP="00195EF2">
      <w:pPr>
        <w:ind w:left="540"/>
        <w:rPr>
          <w:sz w:val="24"/>
          <w:szCs w:val="24"/>
        </w:rPr>
      </w:pPr>
    </w:p>
    <w:p w14:paraId="545C2D4C" w14:textId="77777777" w:rsidR="00195EF2" w:rsidRPr="00195EF2" w:rsidRDefault="00195EF2" w:rsidP="00195EF2">
      <w:pPr>
        <w:ind w:left="540"/>
        <w:rPr>
          <w:sz w:val="24"/>
          <w:szCs w:val="24"/>
        </w:rPr>
      </w:pPr>
      <w:r w:rsidRPr="00195EF2">
        <w:rPr>
          <w:sz w:val="24"/>
          <w:szCs w:val="24"/>
        </w:rPr>
        <w:t>Normal wear items such as tires, belts, hoses, headlamps, light bulbs, brake linings, brake discs/drums, etc. are excluded from warranty coverage. All other items not subject to normal wear or gross operator neglect and abuse, such as window, seat, or wiper motors, chassis electrical switches (door, trunk lid), paint, hinges, locks, etc., shall be covered.</w:t>
      </w:r>
    </w:p>
    <w:p w14:paraId="6F42AE93" w14:textId="77777777" w:rsidR="00195EF2" w:rsidRPr="00195EF2" w:rsidRDefault="00195EF2" w:rsidP="00195EF2">
      <w:pPr>
        <w:ind w:left="540"/>
        <w:rPr>
          <w:sz w:val="24"/>
          <w:szCs w:val="24"/>
        </w:rPr>
      </w:pPr>
    </w:p>
    <w:p w14:paraId="6C3021CE" w14:textId="1BB763C3" w:rsidR="00195EF2" w:rsidRPr="00195EF2" w:rsidRDefault="00195EF2" w:rsidP="00195EF2">
      <w:pPr>
        <w:ind w:left="540"/>
        <w:rPr>
          <w:sz w:val="24"/>
          <w:szCs w:val="24"/>
        </w:rPr>
      </w:pPr>
      <w:r w:rsidRPr="00195EF2">
        <w:rPr>
          <w:sz w:val="24"/>
          <w:szCs w:val="24"/>
        </w:rPr>
        <w:t>The State reserves the right to use re-refined lubrication oils, where available, in lieu of virgin equivalent oils. The re-refined oils used by the State will meet all API and SAE standards and specifications as set forth by the vehicle manufacturer. The use of said oils shall in no way void or degrade the original manufacturer’s standard warranty.</w:t>
      </w:r>
    </w:p>
    <w:p w14:paraId="0D8DC4F7" w14:textId="77777777" w:rsidR="00195EF2" w:rsidRPr="00195EF2" w:rsidRDefault="00195EF2" w:rsidP="00195EF2">
      <w:pPr>
        <w:ind w:left="540"/>
        <w:rPr>
          <w:sz w:val="24"/>
          <w:szCs w:val="24"/>
        </w:rPr>
      </w:pPr>
    </w:p>
    <w:p w14:paraId="13D68842" w14:textId="12C9E537" w:rsidR="0064177A" w:rsidRPr="00195EF2" w:rsidRDefault="00195EF2" w:rsidP="00195EF2">
      <w:pPr>
        <w:ind w:left="540"/>
        <w:rPr>
          <w:sz w:val="24"/>
          <w:szCs w:val="24"/>
        </w:rPr>
      </w:pPr>
      <w:r w:rsidRPr="00195EF2">
        <w:rPr>
          <w:sz w:val="24"/>
          <w:szCs w:val="24"/>
        </w:rPr>
        <w:t xml:space="preserve">The State reserves the right to use recycled content antifreeze/coolant, where available, in lieu of virgin equivalent antifreeze/coolant when servicing its vehicles.  The recycled content antifreeze/coolant used by the State will meet all ATSM standards and specifications as set forth by the vehicle manufacturer.  </w:t>
      </w:r>
    </w:p>
    <w:bookmarkEnd w:id="2799"/>
    <w:p w14:paraId="3C6A61BC" w14:textId="6F1AA98B" w:rsidR="0064177A" w:rsidRDefault="0064177A" w:rsidP="0064177A"/>
    <w:p w14:paraId="4549A180" w14:textId="1E2958EE" w:rsidR="009D0C67" w:rsidRDefault="00001806">
      <w:pPr>
        <w:pStyle w:val="Heading1"/>
      </w:pPr>
      <w:bookmarkStart w:id="2800" w:name="_Toc20301525"/>
      <w:bookmarkStart w:id="2801" w:name="_Toc20301878"/>
      <w:bookmarkStart w:id="2802" w:name="_Toc20302230"/>
      <w:bookmarkStart w:id="2803" w:name="_Toc20302581"/>
      <w:bookmarkStart w:id="2804" w:name="_Toc20302933"/>
      <w:bookmarkStart w:id="2805" w:name="_Toc20303285"/>
      <w:bookmarkStart w:id="2806" w:name="_Toc20303637"/>
      <w:bookmarkStart w:id="2807" w:name="_Toc20303989"/>
      <w:bookmarkStart w:id="2808" w:name="_Toc20304340"/>
      <w:bookmarkStart w:id="2809" w:name="_Toc20304691"/>
      <w:bookmarkStart w:id="2810" w:name="_Toc20305042"/>
      <w:bookmarkStart w:id="2811" w:name="_Toc20305233"/>
      <w:bookmarkStart w:id="2812" w:name="_Toc20301526"/>
      <w:bookmarkStart w:id="2813" w:name="_Toc20301879"/>
      <w:bookmarkStart w:id="2814" w:name="_Toc20302231"/>
      <w:bookmarkStart w:id="2815" w:name="_Toc20302582"/>
      <w:bookmarkStart w:id="2816" w:name="_Toc20302934"/>
      <w:bookmarkStart w:id="2817" w:name="_Toc20303286"/>
      <w:bookmarkStart w:id="2818" w:name="_Toc20303638"/>
      <w:bookmarkStart w:id="2819" w:name="_Toc20303990"/>
      <w:bookmarkStart w:id="2820" w:name="_Toc20304341"/>
      <w:bookmarkStart w:id="2821" w:name="_Toc20304692"/>
      <w:bookmarkStart w:id="2822" w:name="_Toc20305043"/>
      <w:bookmarkStart w:id="2823" w:name="_Toc20305234"/>
      <w:bookmarkStart w:id="2824" w:name="_Toc20301527"/>
      <w:bookmarkStart w:id="2825" w:name="_Toc20301880"/>
      <w:bookmarkStart w:id="2826" w:name="_Toc20302232"/>
      <w:bookmarkStart w:id="2827" w:name="_Toc20302583"/>
      <w:bookmarkStart w:id="2828" w:name="_Toc20302935"/>
      <w:bookmarkStart w:id="2829" w:name="_Toc20303287"/>
      <w:bookmarkStart w:id="2830" w:name="_Toc20303639"/>
      <w:bookmarkStart w:id="2831" w:name="_Toc20303991"/>
      <w:bookmarkStart w:id="2832" w:name="_Toc20304342"/>
      <w:bookmarkStart w:id="2833" w:name="_Toc20304693"/>
      <w:bookmarkStart w:id="2834" w:name="_Toc20305044"/>
      <w:bookmarkStart w:id="2835" w:name="_Toc20305235"/>
      <w:bookmarkStart w:id="2836" w:name="_Toc20301528"/>
      <w:bookmarkStart w:id="2837" w:name="_Toc20301881"/>
      <w:bookmarkStart w:id="2838" w:name="_Toc20302233"/>
      <w:bookmarkStart w:id="2839" w:name="_Toc20302584"/>
      <w:bookmarkStart w:id="2840" w:name="_Toc20302936"/>
      <w:bookmarkStart w:id="2841" w:name="_Toc20303288"/>
      <w:bookmarkStart w:id="2842" w:name="_Toc20303640"/>
      <w:bookmarkStart w:id="2843" w:name="_Toc20303992"/>
      <w:bookmarkStart w:id="2844" w:name="_Toc20304343"/>
      <w:bookmarkStart w:id="2845" w:name="_Toc20304694"/>
      <w:bookmarkStart w:id="2846" w:name="_Toc20305045"/>
      <w:bookmarkStart w:id="2847" w:name="_Toc20305236"/>
      <w:bookmarkStart w:id="2848" w:name="_Toc20301529"/>
      <w:bookmarkStart w:id="2849" w:name="_Toc20301882"/>
      <w:bookmarkStart w:id="2850" w:name="_Toc20302234"/>
      <w:bookmarkStart w:id="2851" w:name="_Toc20302585"/>
      <w:bookmarkStart w:id="2852" w:name="_Toc20302937"/>
      <w:bookmarkStart w:id="2853" w:name="_Toc20303289"/>
      <w:bookmarkStart w:id="2854" w:name="_Toc20303641"/>
      <w:bookmarkStart w:id="2855" w:name="_Toc20303993"/>
      <w:bookmarkStart w:id="2856" w:name="_Toc20304344"/>
      <w:bookmarkStart w:id="2857" w:name="_Toc20304695"/>
      <w:bookmarkStart w:id="2858" w:name="_Toc20305046"/>
      <w:bookmarkStart w:id="2859" w:name="_Toc20305237"/>
      <w:bookmarkStart w:id="2860" w:name="_Toc20301530"/>
      <w:bookmarkStart w:id="2861" w:name="_Toc20301883"/>
      <w:bookmarkStart w:id="2862" w:name="_Toc20302235"/>
      <w:bookmarkStart w:id="2863" w:name="_Toc20302586"/>
      <w:bookmarkStart w:id="2864" w:name="_Toc20302938"/>
      <w:bookmarkStart w:id="2865" w:name="_Toc20303290"/>
      <w:bookmarkStart w:id="2866" w:name="_Toc20303642"/>
      <w:bookmarkStart w:id="2867" w:name="_Toc20303994"/>
      <w:bookmarkStart w:id="2868" w:name="_Toc20304345"/>
      <w:bookmarkStart w:id="2869" w:name="_Toc20304696"/>
      <w:bookmarkStart w:id="2870" w:name="_Toc20305047"/>
      <w:bookmarkStart w:id="2871" w:name="_Toc20305238"/>
      <w:bookmarkStart w:id="2872" w:name="_Toc20301531"/>
      <w:bookmarkStart w:id="2873" w:name="_Toc20301884"/>
      <w:bookmarkStart w:id="2874" w:name="_Toc20302236"/>
      <w:bookmarkStart w:id="2875" w:name="_Toc20302587"/>
      <w:bookmarkStart w:id="2876" w:name="_Toc20302939"/>
      <w:bookmarkStart w:id="2877" w:name="_Toc20303291"/>
      <w:bookmarkStart w:id="2878" w:name="_Toc20303643"/>
      <w:bookmarkStart w:id="2879" w:name="_Toc20303995"/>
      <w:bookmarkStart w:id="2880" w:name="_Toc20304346"/>
      <w:bookmarkStart w:id="2881" w:name="_Toc20304697"/>
      <w:bookmarkStart w:id="2882" w:name="_Toc20305048"/>
      <w:bookmarkStart w:id="2883" w:name="_Toc20305239"/>
      <w:bookmarkStart w:id="2884" w:name="_Toc20301532"/>
      <w:bookmarkStart w:id="2885" w:name="_Toc20301885"/>
      <w:bookmarkStart w:id="2886" w:name="_Toc20302237"/>
      <w:bookmarkStart w:id="2887" w:name="_Toc20302588"/>
      <w:bookmarkStart w:id="2888" w:name="_Toc20302940"/>
      <w:bookmarkStart w:id="2889" w:name="_Toc20303292"/>
      <w:bookmarkStart w:id="2890" w:name="_Toc20303644"/>
      <w:bookmarkStart w:id="2891" w:name="_Toc20303996"/>
      <w:bookmarkStart w:id="2892" w:name="_Toc20304347"/>
      <w:bookmarkStart w:id="2893" w:name="_Toc20304698"/>
      <w:bookmarkStart w:id="2894" w:name="_Toc20305049"/>
      <w:bookmarkStart w:id="2895" w:name="_Toc20305240"/>
      <w:bookmarkStart w:id="2896" w:name="_Toc20301533"/>
      <w:bookmarkStart w:id="2897" w:name="_Toc20301886"/>
      <w:bookmarkStart w:id="2898" w:name="_Toc20302238"/>
      <w:bookmarkStart w:id="2899" w:name="_Toc20302589"/>
      <w:bookmarkStart w:id="2900" w:name="_Toc20302941"/>
      <w:bookmarkStart w:id="2901" w:name="_Toc20303293"/>
      <w:bookmarkStart w:id="2902" w:name="_Toc20303645"/>
      <w:bookmarkStart w:id="2903" w:name="_Toc20303997"/>
      <w:bookmarkStart w:id="2904" w:name="_Toc20304348"/>
      <w:bookmarkStart w:id="2905" w:name="_Toc20304699"/>
      <w:bookmarkStart w:id="2906" w:name="_Toc20305050"/>
      <w:bookmarkStart w:id="2907" w:name="_Toc20305241"/>
      <w:bookmarkStart w:id="2908" w:name="_Toc20301534"/>
      <w:bookmarkStart w:id="2909" w:name="_Toc20301887"/>
      <w:bookmarkStart w:id="2910" w:name="_Toc20302239"/>
      <w:bookmarkStart w:id="2911" w:name="_Toc20302590"/>
      <w:bookmarkStart w:id="2912" w:name="_Toc20302942"/>
      <w:bookmarkStart w:id="2913" w:name="_Toc20303294"/>
      <w:bookmarkStart w:id="2914" w:name="_Toc20303646"/>
      <w:bookmarkStart w:id="2915" w:name="_Toc20303998"/>
      <w:bookmarkStart w:id="2916" w:name="_Toc20304349"/>
      <w:bookmarkStart w:id="2917" w:name="_Toc20304700"/>
      <w:bookmarkStart w:id="2918" w:name="_Toc20305051"/>
      <w:bookmarkStart w:id="2919" w:name="_Toc20305242"/>
      <w:bookmarkStart w:id="2920" w:name="_Toc20301535"/>
      <w:bookmarkStart w:id="2921" w:name="_Toc20301888"/>
      <w:bookmarkStart w:id="2922" w:name="_Toc20302240"/>
      <w:bookmarkStart w:id="2923" w:name="_Toc20302591"/>
      <w:bookmarkStart w:id="2924" w:name="_Toc20302943"/>
      <w:bookmarkStart w:id="2925" w:name="_Toc20303295"/>
      <w:bookmarkStart w:id="2926" w:name="_Toc20303647"/>
      <w:bookmarkStart w:id="2927" w:name="_Toc20303999"/>
      <w:bookmarkStart w:id="2928" w:name="_Toc20304350"/>
      <w:bookmarkStart w:id="2929" w:name="_Toc20304701"/>
      <w:bookmarkStart w:id="2930" w:name="_Toc20305052"/>
      <w:bookmarkStart w:id="2931" w:name="_Toc20305243"/>
      <w:bookmarkStart w:id="2932" w:name="_Toc20301536"/>
      <w:bookmarkStart w:id="2933" w:name="_Toc20301889"/>
      <w:bookmarkStart w:id="2934" w:name="_Toc20302241"/>
      <w:bookmarkStart w:id="2935" w:name="_Toc20302592"/>
      <w:bookmarkStart w:id="2936" w:name="_Toc20302944"/>
      <w:bookmarkStart w:id="2937" w:name="_Toc20303296"/>
      <w:bookmarkStart w:id="2938" w:name="_Toc20303648"/>
      <w:bookmarkStart w:id="2939" w:name="_Toc20304000"/>
      <w:bookmarkStart w:id="2940" w:name="_Toc20304351"/>
      <w:bookmarkStart w:id="2941" w:name="_Toc20304702"/>
      <w:bookmarkStart w:id="2942" w:name="_Toc20305053"/>
      <w:bookmarkStart w:id="2943" w:name="_Toc20305244"/>
      <w:bookmarkStart w:id="2944" w:name="_Toc20301537"/>
      <w:bookmarkStart w:id="2945" w:name="_Toc20301890"/>
      <w:bookmarkStart w:id="2946" w:name="_Toc20302242"/>
      <w:bookmarkStart w:id="2947" w:name="_Toc20302593"/>
      <w:bookmarkStart w:id="2948" w:name="_Toc20302945"/>
      <w:bookmarkStart w:id="2949" w:name="_Toc20303297"/>
      <w:bookmarkStart w:id="2950" w:name="_Toc20303649"/>
      <w:bookmarkStart w:id="2951" w:name="_Toc20304001"/>
      <w:bookmarkStart w:id="2952" w:name="_Toc20304352"/>
      <w:bookmarkStart w:id="2953" w:name="_Toc20304703"/>
      <w:bookmarkStart w:id="2954" w:name="_Toc20305054"/>
      <w:bookmarkStart w:id="2955" w:name="_Toc20305245"/>
      <w:bookmarkStart w:id="2956" w:name="_Toc20301538"/>
      <w:bookmarkStart w:id="2957" w:name="_Toc20301891"/>
      <w:bookmarkStart w:id="2958" w:name="_Toc20302243"/>
      <w:bookmarkStart w:id="2959" w:name="_Toc20302594"/>
      <w:bookmarkStart w:id="2960" w:name="_Toc20302946"/>
      <w:bookmarkStart w:id="2961" w:name="_Toc20303298"/>
      <w:bookmarkStart w:id="2962" w:name="_Toc20303650"/>
      <w:bookmarkStart w:id="2963" w:name="_Toc20304002"/>
      <w:bookmarkStart w:id="2964" w:name="_Toc20304353"/>
      <w:bookmarkStart w:id="2965" w:name="_Toc20304704"/>
      <w:bookmarkStart w:id="2966" w:name="_Toc20305055"/>
      <w:bookmarkStart w:id="2967" w:name="_Toc20305246"/>
      <w:bookmarkStart w:id="2968" w:name="_Toc20301539"/>
      <w:bookmarkStart w:id="2969" w:name="_Toc20301892"/>
      <w:bookmarkStart w:id="2970" w:name="_Toc20302244"/>
      <w:bookmarkStart w:id="2971" w:name="_Toc20302595"/>
      <w:bookmarkStart w:id="2972" w:name="_Toc20302947"/>
      <w:bookmarkStart w:id="2973" w:name="_Toc20303299"/>
      <w:bookmarkStart w:id="2974" w:name="_Toc20303651"/>
      <w:bookmarkStart w:id="2975" w:name="_Toc20304003"/>
      <w:bookmarkStart w:id="2976" w:name="_Toc20304354"/>
      <w:bookmarkStart w:id="2977" w:name="_Toc20304705"/>
      <w:bookmarkStart w:id="2978" w:name="_Toc20305056"/>
      <w:bookmarkStart w:id="2979" w:name="_Toc20305247"/>
      <w:bookmarkStart w:id="2980" w:name="_Toc20301540"/>
      <w:bookmarkStart w:id="2981" w:name="_Toc20301893"/>
      <w:bookmarkStart w:id="2982" w:name="_Toc20302245"/>
      <w:bookmarkStart w:id="2983" w:name="_Toc20302596"/>
      <w:bookmarkStart w:id="2984" w:name="_Toc20302948"/>
      <w:bookmarkStart w:id="2985" w:name="_Toc20303300"/>
      <w:bookmarkStart w:id="2986" w:name="_Toc20303652"/>
      <w:bookmarkStart w:id="2987" w:name="_Toc20304004"/>
      <w:bookmarkStart w:id="2988" w:name="_Toc20304355"/>
      <w:bookmarkStart w:id="2989" w:name="_Toc20304706"/>
      <w:bookmarkStart w:id="2990" w:name="_Toc20305057"/>
      <w:bookmarkStart w:id="2991" w:name="_Toc20305248"/>
      <w:bookmarkStart w:id="2992" w:name="_Toc20301541"/>
      <w:bookmarkStart w:id="2993" w:name="_Toc20301894"/>
      <w:bookmarkStart w:id="2994" w:name="_Toc20302246"/>
      <w:bookmarkStart w:id="2995" w:name="_Toc20302597"/>
      <w:bookmarkStart w:id="2996" w:name="_Toc20302949"/>
      <w:bookmarkStart w:id="2997" w:name="_Toc20303301"/>
      <w:bookmarkStart w:id="2998" w:name="_Toc20303653"/>
      <w:bookmarkStart w:id="2999" w:name="_Toc20304005"/>
      <w:bookmarkStart w:id="3000" w:name="_Toc20304356"/>
      <w:bookmarkStart w:id="3001" w:name="_Toc20304707"/>
      <w:bookmarkStart w:id="3002" w:name="_Toc20305058"/>
      <w:bookmarkStart w:id="3003" w:name="_Toc20305249"/>
      <w:bookmarkStart w:id="3004" w:name="_Toc20301542"/>
      <w:bookmarkStart w:id="3005" w:name="_Toc20301895"/>
      <w:bookmarkStart w:id="3006" w:name="_Toc20302247"/>
      <w:bookmarkStart w:id="3007" w:name="_Toc20302598"/>
      <w:bookmarkStart w:id="3008" w:name="_Toc20302950"/>
      <w:bookmarkStart w:id="3009" w:name="_Toc20303302"/>
      <w:bookmarkStart w:id="3010" w:name="_Toc20303654"/>
      <w:bookmarkStart w:id="3011" w:name="_Toc20304006"/>
      <w:bookmarkStart w:id="3012" w:name="_Toc20304357"/>
      <w:bookmarkStart w:id="3013" w:name="_Toc20304708"/>
      <w:bookmarkStart w:id="3014" w:name="_Toc20305059"/>
      <w:bookmarkStart w:id="3015" w:name="_Toc20305250"/>
      <w:bookmarkStart w:id="3016" w:name="_Toc141867396"/>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r>
        <w:t>REPAIR PARTS</w:t>
      </w:r>
      <w:bookmarkEnd w:id="3016"/>
    </w:p>
    <w:p w14:paraId="0876EE37" w14:textId="77777777" w:rsidR="00195EF2" w:rsidRPr="00195EF2" w:rsidRDefault="00195EF2" w:rsidP="00195EF2">
      <w:pPr>
        <w:ind w:left="540"/>
        <w:rPr>
          <w:sz w:val="24"/>
          <w:szCs w:val="24"/>
        </w:rPr>
      </w:pPr>
      <w:bookmarkStart w:id="3017" w:name="_Hlk100845760"/>
      <w:r w:rsidRPr="00195EF2">
        <w:rPr>
          <w:sz w:val="24"/>
          <w:szCs w:val="24"/>
        </w:rPr>
        <w:t>The manufacture of the awarded vehicle(s) should maintain an adequate stock of all regular and special parts to meet the continuing service and repair parts needs of the State without undue delay.</w:t>
      </w:r>
    </w:p>
    <w:p w14:paraId="559D6283" w14:textId="77777777" w:rsidR="00195EF2" w:rsidRPr="00195EF2" w:rsidRDefault="00195EF2" w:rsidP="00195EF2">
      <w:pPr>
        <w:ind w:left="540"/>
        <w:rPr>
          <w:sz w:val="24"/>
          <w:szCs w:val="24"/>
        </w:rPr>
      </w:pPr>
    </w:p>
    <w:p w14:paraId="11D90DB7" w14:textId="2BEDA2FD" w:rsidR="00195EF2" w:rsidRPr="00195EF2" w:rsidRDefault="00195EF2" w:rsidP="00195EF2">
      <w:pPr>
        <w:ind w:left="540"/>
        <w:rPr>
          <w:sz w:val="24"/>
          <w:szCs w:val="24"/>
        </w:rPr>
      </w:pPr>
      <w:r w:rsidRPr="00195EF2">
        <w:rPr>
          <w:sz w:val="24"/>
          <w:szCs w:val="24"/>
        </w:rPr>
        <w:t xml:space="preserve">A special system shall be set up for expediting the procurement of </w:t>
      </w:r>
      <w:r w:rsidR="00BF3E5A" w:rsidRPr="00195EF2">
        <w:rPr>
          <w:sz w:val="24"/>
          <w:szCs w:val="24"/>
        </w:rPr>
        <w:t>back-order</w:t>
      </w:r>
      <w:r w:rsidRPr="00195EF2">
        <w:rPr>
          <w:sz w:val="24"/>
          <w:szCs w:val="24"/>
        </w:rPr>
        <w:t xml:space="preserve"> items needed to repair an inoperative vehicle including a system to air freight parts at factory expense when parts are not in stock in California parts depots. Parts must be available within three (3) working days after telephone notification.  </w:t>
      </w:r>
    </w:p>
    <w:p w14:paraId="4EEFDBF4" w14:textId="77777777" w:rsidR="00195EF2" w:rsidRPr="00195EF2" w:rsidRDefault="00195EF2" w:rsidP="00195EF2">
      <w:pPr>
        <w:ind w:left="540"/>
        <w:rPr>
          <w:sz w:val="24"/>
          <w:szCs w:val="24"/>
        </w:rPr>
      </w:pPr>
    </w:p>
    <w:p w14:paraId="33364E6E" w14:textId="56928F36" w:rsidR="00195EF2" w:rsidRPr="00195EF2" w:rsidRDefault="00195EF2" w:rsidP="00195EF2">
      <w:pPr>
        <w:ind w:left="540"/>
        <w:rPr>
          <w:sz w:val="24"/>
          <w:szCs w:val="24"/>
        </w:rPr>
      </w:pPr>
      <w:r w:rsidRPr="00195EF2">
        <w:rPr>
          <w:sz w:val="24"/>
          <w:szCs w:val="24"/>
        </w:rPr>
        <w:t>Vehicles with new technology emerging into the industry (</w:t>
      </w:r>
      <w:r w:rsidR="00BF3E5A" w:rsidRPr="00195EF2">
        <w:rPr>
          <w:sz w:val="24"/>
          <w:szCs w:val="24"/>
        </w:rPr>
        <w:t>e.g.,</w:t>
      </w:r>
      <w:r w:rsidRPr="00195EF2">
        <w:rPr>
          <w:sz w:val="24"/>
          <w:szCs w:val="24"/>
        </w:rPr>
        <w:t xml:space="preserve"> fuel cell vehicles) may require more than (3) working days for the availability of certain parts. Contractor must notify the State Contract Administrator and ordering agency when this occurs and provide the estimated date of availability.</w:t>
      </w:r>
    </w:p>
    <w:bookmarkEnd w:id="3017"/>
    <w:p w14:paraId="07139814" w14:textId="77777777" w:rsidR="00195EF2" w:rsidRPr="00195EF2" w:rsidRDefault="00195EF2" w:rsidP="00195EF2">
      <w:pPr>
        <w:ind w:left="540" w:hanging="540"/>
      </w:pPr>
    </w:p>
    <w:p w14:paraId="1D810F3D" w14:textId="5592D3D5" w:rsidR="009D0C67" w:rsidRPr="00DC2D50" w:rsidRDefault="00001806">
      <w:pPr>
        <w:pStyle w:val="Heading1"/>
      </w:pPr>
      <w:bookmarkStart w:id="3018" w:name="_Toc20301544"/>
      <w:bookmarkStart w:id="3019" w:name="_Toc20301897"/>
      <w:bookmarkStart w:id="3020" w:name="_Toc20302249"/>
      <w:bookmarkStart w:id="3021" w:name="_Toc20302600"/>
      <w:bookmarkStart w:id="3022" w:name="_Toc20302952"/>
      <w:bookmarkStart w:id="3023" w:name="_Toc20303304"/>
      <w:bookmarkStart w:id="3024" w:name="_Toc20303656"/>
      <w:bookmarkStart w:id="3025" w:name="_Toc20304008"/>
      <w:bookmarkStart w:id="3026" w:name="_Toc20304359"/>
      <w:bookmarkStart w:id="3027" w:name="_Toc20304710"/>
      <w:bookmarkStart w:id="3028" w:name="_Toc20305061"/>
      <w:bookmarkStart w:id="3029" w:name="_Toc20305252"/>
      <w:bookmarkStart w:id="3030" w:name="_Toc20301545"/>
      <w:bookmarkStart w:id="3031" w:name="_Toc20301898"/>
      <w:bookmarkStart w:id="3032" w:name="_Toc20302250"/>
      <w:bookmarkStart w:id="3033" w:name="_Toc20302601"/>
      <w:bookmarkStart w:id="3034" w:name="_Toc20302953"/>
      <w:bookmarkStart w:id="3035" w:name="_Toc20303305"/>
      <w:bookmarkStart w:id="3036" w:name="_Toc20303657"/>
      <w:bookmarkStart w:id="3037" w:name="_Toc20304009"/>
      <w:bookmarkStart w:id="3038" w:name="_Toc20304360"/>
      <w:bookmarkStart w:id="3039" w:name="_Toc20304711"/>
      <w:bookmarkStart w:id="3040" w:name="_Toc20305062"/>
      <w:bookmarkStart w:id="3041" w:name="_Toc20305253"/>
      <w:bookmarkStart w:id="3042" w:name="_Toc14186739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r>
        <w:t>MAINTENANCE PLAN</w:t>
      </w:r>
      <w:bookmarkEnd w:id="3042"/>
    </w:p>
    <w:p w14:paraId="486666A6" w14:textId="3D498108" w:rsidR="00682F95" w:rsidRPr="00CF4117" w:rsidRDefault="00682F95" w:rsidP="00195EF2">
      <w:pPr>
        <w:spacing w:after="200"/>
        <w:ind w:left="540"/>
        <w:rPr>
          <w:sz w:val="24"/>
        </w:rPr>
      </w:pPr>
      <w:bookmarkStart w:id="3043" w:name="_Hlk100845770"/>
      <w:r w:rsidRPr="00CF4117">
        <w:rPr>
          <w:sz w:val="24"/>
        </w:rPr>
        <w:t>A maintenance plan is available for light duty vehicles under 8500 lbs. GVWR.  The purchase of a maintenance plan is optional. The maintenance plan covers all regularly scheduled service for a minimum of five (5) years/75,000 miles. The maintenance shall include at a minimum all manufacturer recommended services such as, but not limited to:</w:t>
      </w:r>
    </w:p>
    <w:p w14:paraId="1B7CBC3C" w14:textId="429F1B99" w:rsidR="00682F95" w:rsidRPr="00CF4117" w:rsidRDefault="00682F95" w:rsidP="00CB0E12">
      <w:pPr>
        <w:pStyle w:val="ListParagraph"/>
        <w:numPr>
          <w:ilvl w:val="0"/>
          <w:numId w:val="16"/>
        </w:numPr>
        <w:ind w:left="900"/>
        <w:rPr>
          <w:sz w:val="24"/>
        </w:rPr>
      </w:pPr>
      <w:r w:rsidRPr="00CF4117">
        <w:rPr>
          <w:sz w:val="24"/>
        </w:rPr>
        <w:t>Oil changes</w:t>
      </w:r>
    </w:p>
    <w:p w14:paraId="1B4DF9AE" w14:textId="197BEF7C" w:rsidR="00682F95" w:rsidRPr="00CF4117" w:rsidRDefault="00682F95" w:rsidP="00CB0E12">
      <w:pPr>
        <w:pStyle w:val="ListParagraph"/>
        <w:numPr>
          <w:ilvl w:val="0"/>
          <w:numId w:val="16"/>
        </w:numPr>
        <w:ind w:left="900"/>
        <w:rPr>
          <w:sz w:val="24"/>
        </w:rPr>
      </w:pPr>
      <w:r w:rsidRPr="00CF4117">
        <w:rPr>
          <w:sz w:val="24"/>
        </w:rPr>
        <w:t>Filter changes</w:t>
      </w:r>
    </w:p>
    <w:p w14:paraId="19703E50" w14:textId="3327D0A4" w:rsidR="00682F95" w:rsidRPr="00CF4117" w:rsidRDefault="00682F95" w:rsidP="00CB0E12">
      <w:pPr>
        <w:pStyle w:val="ListParagraph"/>
        <w:numPr>
          <w:ilvl w:val="0"/>
          <w:numId w:val="16"/>
        </w:numPr>
        <w:ind w:left="900"/>
        <w:rPr>
          <w:sz w:val="24"/>
        </w:rPr>
      </w:pPr>
      <w:r w:rsidRPr="00CF4117">
        <w:rPr>
          <w:sz w:val="24"/>
        </w:rPr>
        <w:t>Fluid changes</w:t>
      </w:r>
    </w:p>
    <w:p w14:paraId="02133C16" w14:textId="266CB350" w:rsidR="00682F95" w:rsidRPr="00CF4117" w:rsidRDefault="00682F95" w:rsidP="00CB0E12">
      <w:pPr>
        <w:pStyle w:val="ListParagraph"/>
        <w:numPr>
          <w:ilvl w:val="0"/>
          <w:numId w:val="16"/>
        </w:numPr>
        <w:ind w:left="900"/>
        <w:rPr>
          <w:sz w:val="24"/>
        </w:rPr>
      </w:pPr>
      <w:r w:rsidRPr="00CF4117">
        <w:rPr>
          <w:sz w:val="24"/>
        </w:rPr>
        <w:t>Lubrications</w:t>
      </w:r>
    </w:p>
    <w:p w14:paraId="36F4D43C" w14:textId="6CF29538" w:rsidR="00682F95" w:rsidRPr="00CF4117" w:rsidRDefault="00682F95" w:rsidP="00CB0E12">
      <w:pPr>
        <w:pStyle w:val="ListParagraph"/>
        <w:numPr>
          <w:ilvl w:val="0"/>
          <w:numId w:val="16"/>
        </w:numPr>
        <w:ind w:left="900"/>
        <w:rPr>
          <w:sz w:val="24"/>
        </w:rPr>
      </w:pPr>
      <w:r w:rsidRPr="00CF4117">
        <w:rPr>
          <w:sz w:val="24"/>
        </w:rPr>
        <w:lastRenderedPageBreak/>
        <w:t>Tire rotations</w:t>
      </w:r>
    </w:p>
    <w:p w14:paraId="012614F8" w14:textId="36EDDFF2" w:rsidR="00682F95" w:rsidRPr="00CF4117" w:rsidRDefault="00682F95" w:rsidP="00CB0E12">
      <w:pPr>
        <w:pStyle w:val="ListParagraph"/>
        <w:numPr>
          <w:ilvl w:val="0"/>
          <w:numId w:val="16"/>
        </w:numPr>
        <w:spacing w:after="200"/>
        <w:ind w:left="900"/>
        <w:rPr>
          <w:sz w:val="24"/>
        </w:rPr>
      </w:pPr>
      <w:r w:rsidRPr="00CF4117">
        <w:rPr>
          <w:sz w:val="24"/>
        </w:rPr>
        <w:t>Equipment and safety inspections</w:t>
      </w:r>
    </w:p>
    <w:p w14:paraId="52393567" w14:textId="21B371C6" w:rsidR="00682F95" w:rsidRPr="00CF4117" w:rsidRDefault="00682F95" w:rsidP="00CF4117">
      <w:pPr>
        <w:ind w:left="540"/>
        <w:rPr>
          <w:sz w:val="24"/>
        </w:rPr>
      </w:pPr>
      <w:r w:rsidRPr="00CF4117">
        <w:rPr>
          <w:sz w:val="24"/>
        </w:rPr>
        <w:t>The Maintenance Plan is not required to cover wear items such as brake pads/shoes, wiper blades, etc.</w:t>
      </w:r>
    </w:p>
    <w:p w14:paraId="0AB41BCC" w14:textId="77777777" w:rsidR="00905B4A" w:rsidRDefault="00905B4A" w:rsidP="00905B4A">
      <w:pPr>
        <w:ind w:left="540"/>
        <w:rPr>
          <w:sz w:val="24"/>
        </w:rPr>
      </w:pPr>
    </w:p>
    <w:p w14:paraId="00C0284A" w14:textId="3A9B1004" w:rsidR="00682F95" w:rsidRDefault="00682F95" w:rsidP="00905B4A">
      <w:pPr>
        <w:ind w:left="540"/>
        <w:rPr>
          <w:sz w:val="24"/>
        </w:rPr>
      </w:pPr>
      <w:r w:rsidRPr="00CF4117">
        <w:rPr>
          <w:sz w:val="24"/>
        </w:rPr>
        <w:t>Purchase of the Maintenance Plan is non-mandatory for State departments.</w:t>
      </w:r>
    </w:p>
    <w:p w14:paraId="69C2380D" w14:textId="77777777" w:rsidR="00905B4A" w:rsidRDefault="00905B4A" w:rsidP="00905B4A">
      <w:pPr>
        <w:ind w:left="540"/>
        <w:rPr>
          <w:sz w:val="24"/>
        </w:rPr>
      </w:pPr>
    </w:p>
    <w:p w14:paraId="5219595D" w14:textId="76AA80B0" w:rsidR="00195EF2" w:rsidRPr="00195EF2" w:rsidRDefault="00195EF2" w:rsidP="00696364">
      <w:pPr>
        <w:spacing w:after="240"/>
        <w:ind w:left="540"/>
        <w:rPr>
          <w:sz w:val="24"/>
          <w:szCs w:val="24"/>
        </w:rPr>
      </w:pPr>
      <w:r w:rsidRPr="00195EF2">
        <w:rPr>
          <w:rFonts w:cs="Arial"/>
          <w:sz w:val="24"/>
          <w:szCs w:val="24"/>
        </w:rPr>
        <w:t>The Maintenance Plan is not applicable to vehicles over 8,500 lbs. GVWR.</w:t>
      </w:r>
    </w:p>
    <w:p w14:paraId="7A36BF7A" w14:textId="3E5ECEDB" w:rsidR="00682F95" w:rsidRPr="00DC2D50" w:rsidRDefault="00605D94">
      <w:pPr>
        <w:pStyle w:val="Heading1"/>
      </w:pPr>
      <w:bookmarkStart w:id="3044" w:name="_Toc20304714"/>
      <w:bookmarkStart w:id="3045" w:name="_Toc20305065"/>
      <w:bookmarkStart w:id="3046" w:name="_Toc20305256"/>
      <w:bookmarkStart w:id="3047" w:name="_Toc141867398"/>
      <w:bookmarkEnd w:id="3044"/>
      <w:bookmarkEnd w:id="3045"/>
      <w:bookmarkEnd w:id="3046"/>
      <w:bookmarkEnd w:id="3043"/>
      <w:r>
        <w:rPr>
          <w:b w:val="0"/>
          <w:bCs w:val="0"/>
          <w:caps w:val="0"/>
        </w:rPr>
        <w:t>RECYCLED CONTENT</w:t>
      </w:r>
      <w:bookmarkEnd w:id="3047"/>
    </w:p>
    <w:p w14:paraId="219BE07A" w14:textId="4F8CF983" w:rsidR="00682F95" w:rsidRDefault="00682F95" w:rsidP="00CF4117">
      <w:pPr>
        <w:spacing w:after="200"/>
        <w:ind w:left="540"/>
        <w:rPr>
          <w:sz w:val="24"/>
        </w:rPr>
      </w:pPr>
      <w:bookmarkStart w:id="3048" w:name="_Hlk100845777"/>
      <w:r w:rsidRPr="00CF4117">
        <w:rPr>
          <w:sz w:val="24"/>
        </w:rPr>
        <w:t xml:space="preserve">State departments are required to report purchases in many product categories.  The Postconsumer-Content Certification Form (CIWMB 74) for the </w:t>
      </w:r>
      <w:r w:rsidR="00BF3E5A">
        <w:rPr>
          <w:sz w:val="24"/>
        </w:rPr>
        <w:t>C</w:t>
      </w:r>
      <w:r w:rsidRPr="00CF4117">
        <w:rPr>
          <w:sz w:val="24"/>
        </w:rPr>
        <w:t>ontractor(s) is attached (Attachment C).</w:t>
      </w:r>
    </w:p>
    <w:p w14:paraId="248D9678" w14:textId="4BD8B7EF" w:rsidR="009D0C67" w:rsidRPr="00DC2D50" w:rsidRDefault="001A70F7">
      <w:pPr>
        <w:pStyle w:val="Heading1"/>
      </w:pPr>
      <w:bookmarkStart w:id="3049" w:name="_Toc20301549"/>
      <w:bookmarkStart w:id="3050" w:name="_Toc20301902"/>
      <w:bookmarkStart w:id="3051" w:name="_Toc20302254"/>
      <w:bookmarkStart w:id="3052" w:name="_Toc20302605"/>
      <w:bookmarkStart w:id="3053" w:name="_Toc20302957"/>
      <w:bookmarkStart w:id="3054" w:name="_Toc20303309"/>
      <w:bookmarkStart w:id="3055" w:name="_Toc20303661"/>
      <w:bookmarkStart w:id="3056" w:name="_Toc20304013"/>
      <w:bookmarkStart w:id="3057" w:name="_Toc20304364"/>
      <w:bookmarkStart w:id="3058" w:name="_Toc20304715"/>
      <w:bookmarkStart w:id="3059" w:name="_Toc20305066"/>
      <w:bookmarkStart w:id="3060" w:name="_Toc20305257"/>
      <w:bookmarkStart w:id="3061" w:name="_Toc20301550"/>
      <w:bookmarkStart w:id="3062" w:name="_Toc20301903"/>
      <w:bookmarkStart w:id="3063" w:name="_Toc20302255"/>
      <w:bookmarkStart w:id="3064" w:name="_Toc20302606"/>
      <w:bookmarkStart w:id="3065" w:name="_Toc20302958"/>
      <w:bookmarkStart w:id="3066" w:name="_Toc20303310"/>
      <w:bookmarkStart w:id="3067" w:name="_Toc20303662"/>
      <w:bookmarkStart w:id="3068" w:name="_Toc20304014"/>
      <w:bookmarkStart w:id="3069" w:name="_Toc20304365"/>
      <w:bookmarkStart w:id="3070" w:name="_Toc20304716"/>
      <w:bookmarkStart w:id="3071" w:name="_Toc20305067"/>
      <w:bookmarkStart w:id="3072" w:name="_Toc20305258"/>
      <w:bookmarkStart w:id="3073" w:name="_Toc20301551"/>
      <w:bookmarkStart w:id="3074" w:name="_Toc20301904"/>
      <w:bookmarkStart w:id="3075" w:name="_Toc20302256"/>
      <w:bookmarkStart w:id="3076" w:name="_Toc20302607"/>
      <w:bookmarkStart w:id="3077" w:name="_Toc20302959"/>
      <w:bookmarkStart w:id="3078" w:name="_Toc20303311"/>
      <w:bookmarkStart w:id="3079" w:name="_Toc20303663"/>
      <w:bookmarkStart w:id="3080" w:name="_Toc20304015"/>
      <w:bookmarkStart w:id="3081" w:name="_Toc20304366"/>
      <w:bookmarkStart w:id="3082" w:name="_Toc20304717"/>
      <w:bookmarkStart w:id="3083" w:name="_Toc20305068"/>
      <w:bookmarkStart w:id="3084" w:name="_Toc20305259"/>
      <w:bookmarkStart w:id="3085" w:name="_Toc20301552"/>
      <w:bookmarkStart w:id="3086" w:name="_Toc20301905"/>
      <w:bookmarkStart w:id="3087" w:name="_Toc20302257"/>
      <w:bookmarkStart w:id="3088" w:name="_Toc20302608"/>
      <w:bookmarkStart w:id="3089" w:name="_Toc20302960"/>
      <w:bookmarkStart w:id="3090" w:name="_Toc20303312"/>
      <w:bookmarkStart w:id="3091" w:name="_Toc20303664"/>
      <w:bookmarkStart w:id="3092" w:name="_Toc20304016"/>
      <w:bookmarkStart w:id="3093" w:name="_Toc20304367"/>
      <w:bookmarkStart w:id="3094" w:name="_Toc20304718"/>
      <w:bookmarkStart w:id="3095" w:name="_Toc20305069"/>
      <w:bookmarkStart w:id="3096" w:name="_Toc20305260"/>
      <w:bookmarkStart w:id="3097" w:name="_Toc20301553"/>
      <w:bookmarkStart w:id="3098" w:name="_Toc20301906"/>
      <w:bookmarkStart w:id="3099" w:name="_Toc20302258"/>
      <w:bookmarkStart w:id="3100" w:name="_Toc20302609"/>
      <w:bookmarkStart w:id="3101" w:name="_Toc20302961"/>
      <w:bookmarkStart w:id="3102" w:name="_Toc20303313"/>
      <w:bookmarkStart w:id="3103" w:name="_Toc20303665"/>
      <w:bookmarkStart w:id="3104" w:name="_Toc20304017"/>
      <w:bookmarkStart w:id="3105" w:name="_Toc20304368"/>
      <w:bookmarkStart w:id="3106" w:name="_Toc20304719"/>
      <w:bookmarkStart w:id="3107" w:name="_Toc20305070"/>
      <w:bookmarkStart w:id="3108" w:name="_Toc20305261"/>
      <w:bookmarkStart w:id="3109" w:name="_Toc20301554"/>
      <w:bookmarkStart w:id="3110" w:name="_Toc20301907"/>
      <w:bookmarkStart w:id="3111" w:name="_Toc20302259"/>
      <w:bookmarkStart w:id="3112" w:name="_Toc20302610"/>
      <w:bookmarkStart w:id="3113" w:name="_Toc20302962"/>
      <w:bookmarkStart w:id="3114" w:name="_Toc20303314"/>
      <w:bookmarkStart w:id="3115" w:name="_Toc20303666"/>
      <w:bookmarkStart w:id="3116" w:name="_Toc20304018"/>
      <w:bookmarkStart w:id="3117" w:name="_Toc20304369"/>
      <w:bookmarkStart w:id="3118" w:name="_Toc20304720"/>
      <w:bookmarkStart w:id="3119" w:name="_Toc20305071"/>
      <w:bookmarkStart w:id="3120" w:name="_Toc20305262"/>
      <w:bookmarkStart w:id="3121" w:name="_Toc20301555"/>
      <w:bookmarkStart w:id="3122" w:name="_Toc20301908"/>
      <w:bookmarkStart w:id="3123" w:name="_Toc20302260"/>
      <w:bookmarkStart w:id="3124" w:name="_Toc20302611"/>
      <w:bookmarkStart w:id="3125" w:name="_Toc20302963"/>
      <w:bookmarkStart w:id="3126" w:name="_Toc20303315"/>
      <w:bookmarkStart w:id="3127" w:name="_Toc20303667"/>
      <w:bookmarkStart w:id="3128" w:name="_Toc20304019"/>
      <w:bookmarkStart w:id="3129" w:name="_Toc20304370"/>
      <w:bookmarkStart w:id="3130" w:name="_Toc20304721"/>
      <w:bookmarkStart w:id="3131" w:name="_Toc20305072"/>
      <w:bookmarkStart w:id="3132" w:name="_Toc20305263"/>
      <w:bookmarkStart w:id="3133" w:name="_Toc20301556"/>
      <w:bookmarkStart w:id="3134" w:name="_Toc20301909"/>
      <w:bookmarkStart w:id="3135" w:name="_Toc20302261"/>
      <w:bookmarkStart w:id="3136" w:name="_Toc20302612"/>
      <w:bookmarkStart w:id="3137" w:name="_Toc20302964"/>
      <w:bookmarkStart w:id="3138" w:name="_Toc20303316"/>
      <w:bookmarkStart w:id="3139" w:name="_Toc20303668"/>
      <w:bookmarkStart w:id="3140" w:name="_Toc20304020"/>
      <w:bookmarkStart w:id="3141" w:name="_Toc20304371"/>
      <w:bookmarkStart w:id="3142" w:name="_Toc20304722"/>
      <w:bookmarkStart w:id="3143" w:name="_Toc20305073"/>
      <w:bookmarkStart w:id="3144" w:name="_Toc20305264"/>
      <w:bookmarkStart w:id="3145" w:name="_Toc20301557"/>
      <w:bookmarkStart w:id="3146" w:name="_Toc20301910"/>
      <w:bookmarkStart w:id="3147" w:name="_Toc20302262"/>
      <w:bookmarkStart w:id="3148" w:name="_Toc20302613"/>
      <w:bookmarkStart w:id="3149" w:name="_Toc20302965"/>
      <w:bookmarkStart w:id="3150" w:name="_Toc20303317"/>
      <w:bookmarkStart w:id="3151" w:name="_Toc20303669"/>
      <w:bookmarkStart w:id="3152" w:name="_Toc20304021"/>
      <w:bookmarkStart w:id="3153" w:name="_Toc20304372"/>
      <w:bookmarkStart w:id="3154" w:name="_Toc20304723"/>
      <w:bookmarkStart w:id="3155" w:name="_Toc20305074"/>
      <w:bookmarkStart w:id="3156" w:name="_Toc20305265"/>
      <w:bookmarkStart w:id="3157" w:name="_Toc20301558"/>
      <w:bookmarkStart w:id="3158" w:name="_Toc20301911"/>
      <w:bookmarkStart w:id="3159" w:name="_Toc20302263"/>
      <w:bookmarkStart w:id="3160" w:name="_Toc20302614"/>
      <w:bookmarkStart w:id="3161" w:name="_Toc20302966"/>
      <w:bookmarkStart w:id="3162" w:name="_Toc20303318"/>
      <w:bookmarkStart w:id="3163" w:name="_Toc20303670"/>
      <w:bookmarkStart w:id="3164" w:name="_Toc20304022"/>
      <w:bookmarkStart w:id="3165" w:name="_Toc20304373"/>
      <w:bookmarkStart w:id="3166" w:name="_Toc20304724"/>
      <w:bookmarkStart w:id="3167" w:name="_Toc20305075"/>
      <w:bookmarkStart w:id="3168" w:name="_Toc20305266"/>
      <w:bookmarkStart w:id="3169" w:name="_Toc20301559"/>
      <w:bookmarkStart w:id="3170" w:name="_Toc20301912"/>
      <w:bookmarkStart w:id="3171" w:name="_Toc20302264"/>
      <w:bookmarkStart w:id="3172" w:name="_Toc20302615"/>
      <w:bookmarkStart w:id="3173" w:name="_Toc20302967"/>
      <w:bookmarkStart w:id="3174" w:name="_Toc20303319"/>
      <w:bookmarkStart w:id="3175" w:name="_Toc20303671"/>
      <w:bookmarkStart w:id="3176" w:name="_Toc20304023"/>
      <w:bookmarkStart w:id="3177" w:name="_Toc20304374"/>
      <w:bookmarkStart w:id="3178" w:name="_Toc20304725"/>
      <w:bookmarkStart w:id="3179" w:name="_Toc20305076"/>
      <w:bookmarkStart w:id="3180" w:name="_Toc20305267"/>
      <w:bookmarkStart w:id="3181" w:name="_Toc20301560"/>
      <w:bookmarkStart w:id="3182" w:name="_Toc20301913"/>
      <w:bookmarkStart w:id="3183" w:name="_Toc20302265"/>
      <w:bookmarkStart w:id="3184" w:name="_Toc20302616"/>
      <w:bookmarkStart w:id="3185" w:name="_Toc20302968"/>
      <w:bookmarkStart w:id="3186" w:name="_Toc20303320"/>
      <w:bookmarkStart w:id="3187" w:name="_Toc20303672"/>
      <w:bookmarkStart w:id="3188" w:name="_Toc20304024"/>
      <w:bookmarkStart w:id="3189" w:name="_Toc20304375"/>
      <w:bookmarkStart w:id="3190" w:name="_Toc20304726"/>
      <w:bookmarkStart w:id="3191" w:name="_Toc20305077"/>
      <w:bookmarkStart w:id="3192" w:name="_Toc20305268"/>
      <w:bookmarkStart w:id="3193" w:name="_Toc20301561"/>
      <w:bookmarkStart w:id="3194" w:name="_Toc20301914"/>
      <w:bookmarkStart w:id="3195" w:name="_Toc20302266"/>
      <w:bookmarkStart w:id="3196" w:name="_Toc20302617"/>
      <w:bookmarkStart w:id="3197" w:name="_Toc20302969"/>
      <w:bookmarkStart w:id="3198" w:name="_Toc20303321"/>
      <w:bookmarkStart w:id="3199" w:name="_Toc20303673"/>
      <w:bookmarkStart w:id="3200" w:name="_Toc20304025"/>
      <w:bookmarkStart w:id="3201" w:name="_Toc20304376"/>
      <w:bookmarkStart w:id="3202" w:name="_Toc20304727"/>
      <w:bookmarkStart w:id="3203" w:name="_Toc20305078"/>
      <w:bookmarkStart w:id="3204" w:name="_Toc20305269"/>
      <w:bookmarkStart w:id="3205" w:name="_Toc20301562"/>
      <w:bookmarkStart w:id="3206" w:name="_Toc20301915"/>
      <w:bookmarkStart w:id="3207" w:name="_Toc20302267"/>
      <w:bookmarkStart w:id="3208" w:name="_Toc20302618"/>
      <w:bookmarkStart w:id="3209" w:name="_Toc20302970"/>
      <w:bookmarkStart w:id="3210" w:name="_Toc20303322"/>
      <w:bookmarkStart w:id="3211" w:name="_Toc20303674"/>
      <w:bookmarkStart w:id="3212" w:name="_Toc20304026"/>
      <w:bookmarkStart w:id="3213" w:name="_Toc20304377"/>
      <w:bookmarkStart w:id="3214" w:name="_Toc20304728"/>
      <w:bookmarkStart w:id="3215" w:name="_Toc20305079"/>
      <w:bookmarkStart w:id="3216" w:name="_Toc20305270"/>
      <w:bookmarkStart w:id="3217" w:name="_Toc20301563"/>
      <w:bookmarkStart w:id="3218" w:name="_Toc20301916"/>
      <w:bookmarkStart w:id="3219" w:name="_Toc20302268"/>
      <w:bookmarkStart w:id="3220" w:name="_Toc20302619"/>
      <w:bookmarkStart w:id="3221" w:name="_Toc20302971"/>
      <w:bookmarkStart w:id="3222" w:name="_Toc20303323"/>
      <w:bookmarkStart w:id="3223" w:name="_Toc20303675"/>
      <w:bookmarkStart w:id="3224" w:name="_Toc20304027"/>
      <w:bookmarkStart w:id="3225" w:name="_Toc20304378"/>
      <w:bookmarkStart w:id="3226" w:name="_Toc20304729"/>
      <w:bookmarkStart w:id="3227" w:name="_Toc20305080"/>
      <w:bookmarkStart w:id="3228" w:name="_Toc20305271"/>
      <w:bookmarkStart w:id="3229" w:name="_Toc20301564"/>
      <w:bookmarkStart w:id="3230" w:name="_Toc20301917"/>
      <w:bookmarkStart w:id="3231" w:name="_Toc20302269"/>
      <w:bookmarkStart w:id="3232" w:name="_Toc20302620"/>
      <w:bookmarkStart w:id="3233" w:name="_Toc20302972"/>
      <w:bookmarkStart w:id="3234" w:name="_Toc20303324"/>
      <w:bookmarkStart w:id="3235" w:name="_Toc20303676"/>
      <w:bookmarkStart w:id="3236" w:name="_Toc20304028"/>
      <w:bookmarkStart w:id="3237" w:name="_Toc20304379"/>
      <w:bookmarkStart w:id="3238" w:name="_Toc20304730"/>
      <w:bookmarkStart w:id="3239" w:name="_Toc20305081"/>
      <w:bookmarkStart w:id="3240" w:name="_Toc20305272"/>
      <w:bookmarkStart w:id="3241" w:name="_Toc20301565"/>
      <w:bookmarkStart w:id="3242" w:name="_Toc20301918"/>
      <w:bookmarkStart w:id="3243" w:name="_Toc20302270"/>
      <w:bookmarkStart w:id="3244" w:name="_Toc20302621"/>
      <w:bookmarkStart w:id="3245" w:name="_Toc20302973"/>
      <w:bookmarkStart w:id="3246" w:name="_Toc20303325"/>
      <w:bookmarkStart w:id="3247" w:name="_Toc20303677"/>
      <w:bookmarkStart w:id="3248" w:name="_Toc20304029"/>
      <w:bookmarkStart w:id="3249" w:name="_Toc20304380"/>
      <w:bookmarkStart w:id="3250" w:name="_Toc20304731"/>
      <w:bookmarkStart w:id="3251" w:name="_Toc20305082"/>
      <w:bookmarkStart w:id="3252" w:name="_Toc20305273"/>
      <w:bookmarkStart w:id="3253" w:name="_Toc20301566"/>
      <w:bookmarkStart w:id="3254" w:name="_Toc20301919"/>
      <w:bookmarkStart w:id="3255" w:name="_Toc20302271"/>
      <w:bookmarkStart w:id="3256" w:name="_Toc20302622"/>
      <w:bookmarkStart w:id="3257" w:name="_Toc20302974"/>
      <w:bookmarkStart w:id="3258" w:name="_Toc20303326"/>
      <w:bookmarkStart w:id="3259" w:name="_Toc20303678"/>
      <w:bookmarkStart w:id="3260" w:name="_Toc20304030"/>
      <w:bookmarkStart w:id="3261" w:name="_Toc20304381"/>
      <w:bookmarkStart w:id="3262" w:name="_Toc20304732"/>
      <w:bookmarkStart w:id="3263" w:name="_Toc20305083"/>
      <w:bookmarkStart w:id="3264" w:name="_Toc20305274"/>
      <w:bookmarkStart w:id="3265" w:name="_Toc20301567"/>
      <w:bookmarkStart w:id="3266" w:name="_Toc20301920"/>
      <w:bookmarkStart w:id="3267" w:name="_Toc20302272"/>
      <w:bookmarkStart w:id="3268" w:name="_Toc20302623"/>
      <w:bookmarkStart w:id="3269" w:name="_Toc20302975"/>
      <w:bookmarkStart w:id="3270" w:name="_Toc20303327"/>
      <w:bookmarkStart w:id="3271" w:name="_Toc20303679"/>
      <w:bookmarkStart w:id="3272" w:name="_Toc20304031"/>
      <w:bookmarkStart w:id="3273" w:name="_Toc20304382"/>
      <w:bookmarkStart w:id="3274" w:name="_Toc20304733"/>
      <w:bookmarkStart w:id="3275" w:name="_Toc20305084"/>
      <w:bookmarkStart w:id="3276" w:name="_Toc20305275"/>
      <w:bookmarkStart w:id="3277" w:name="_Toc20301568"/>
      <w:bookmarkStart w:id="3278" w:name="_Toc20301921"/>
      <w:bookmarkStart w:id="3279" w:name="_Toc20302273"/>
      <w:bookmarkStart w:id="3280" w:name="_Toc20302624"/>
      <w:bookmarkStart w:id="3281" w:name="_Toc20302976"/>
      <w:bookmarkStart w:id="3282" w:name="_Toc20303328"/>
      <w:bookmarkStart w:id="3283" w:name="_Toc20303680"/>
      <w:bookmarkStart w:id="3284" w:name="_Toc20304032"/>
      <w:bookmarkStart w:id="3285" w:name="_Toc20304383"/>
      <w:bookmarkStart w:id="3286" w:name="_Toc20304734"/>
      <w:bookmarkStart w:id="3287" w:name="_Toc20305085"/>
      <w:bookmarkStart w:id="3288" w:name="_Toc20305276"/>
      <w:bookmarkStart w:id="3289" w:name="_Toc20301569"/>
      <w:bookmarkStart w:id="3290" w:name="_Toc20301922"/>
      <w:bookmarkStart w:id="3291" w:name="_Toc20302274"/>
      <w:bookmarkStart w:id="3292" w:name="_Toc20302625"/>
      <w:bookmarkStart w:id="3293" w:name="_Toc20302977"/>
      <w:bookmarkStart w:id="3294" w:name="_Toc20303329"/>
      <w:bookmarkStart w:id="3295" w:name="_Toc20303681"/>
      <w:bookmarkStart w:id="3296" w:name="_Toc20304033"/>
      <w:bookmarkStart w:id="3297" w:name="_Toc20304384"/>
      <w:bookmarkStart w:id="3298" w:name="_Toc20304735"/>
      <w:bookmarkStart w:id="3299" w:name="_Toc20305086"/>
      <w:bookmarkStart w:id="3300" w:name="_Toc20305277"/>
      <w:bookmarkStart w:id="3301" w:name="_Toc20301570"/>
      <w:bookmarkStart w:id="3302" w:name="_Toc20301923"/>
      <w:bookmarkStart w:id="3303" w:name="_Toc20302275"/>
      <w:bookmarkStart w:id="3304" w:name="_Toc20302626"/>
      <w:bookmarkStart w:id="3305" w:name="_Toc20302978"/>
      <w:bookmarkStart w:id="3306" w:name="_Toc20303330"/>
      <w:bookmarkStart w:id="3307" w:name="_Toc20303682"/>
      <w:bookmarkStart w:id="3308" w:name="_Toc20304034"/>
      <w:bookmarkStart w:id="3309" w:name="_Toc20304385"/>
      <w:bookmarkStart w:id="3310" w:name="_Toc20304736"/>
      <w:bookmarkStart w:id="3311" w:name="_Toc20305087"/>
      <w:bookmarkStart w:id="3312" w:name="_Toc20305278"/>
      <w:bookmarkStart w:id="3313" w:name="_Toc20301571"/>
      <w:bookmarkStart w:id="3314" w:name="_Toc20301924"/>
      <w:bookmarkStart w:id="3315" w:name="_Toc20302276"/>
      <w:bookmarkStart w:id="3316" w:name="_Toc20302627"/>
      <w:bookmarkStart w:id="3317" w:name="_Toc20302979"/>
      <w:bookmarkStart w:id="3318" w:name="_Toc20303331"/>
      <w:bookmarkStart w:id="3319" w:name="_Toc20303683"/>
      <w:bookmarkStart w:id="3320" w:name="_Toc20304035"/>
      <w:bookmarkStart w:id="3321" w:name="_Toc20304386"/>
      <w:bookmarkStart w:id="3322" w:name="_Toc20304737"/>
      <w:bookmarkStart w:id="3323" w:name="_Toc20305088"/>
      <w:bookmarkStart w:id="3324" w:name="_Toc20305279"/>
      <w:bookmarkStart w:id="3325" w:name="_Toc20301572"/>
      <w:bookmarkStart w:id="3326" w:name="_Toc20301925"/>
      <w:bookmarkStart w:id="3327" w:name="_Toc20302277"/>
      <w:bookmarkStart w:id="3328" w:name="_Toc20302628"/>
      <w:bookmarkStart w:id="3329" w:name="_Toc20302980"/>
      <w:bookmarkStart w:id="3330" w:name="_Toc20303332"/>
      <w:bookmarkStart w:id="3331" w:name="_Toc20303684"/>
      <w:bookmarkStart w:id="3332" w:name="_Toc20304036"/>
      <w:bookmarkStart w:id="3333" w:name="_Toc20304387"/>
      <w:bookmarkStart w:id="3334" w:name="_Toc20304738"/>
      <w:bookmarkStart w:id="3335" w:name="_Toc20305089"/>
      <w:bookmarkStart w:id="3336" w:name="_Toc20305280"/>
      <w:bookmarkStart w:id="3337" w:name="_Toc20301573"/>
      <w:bookmarkStart w:id="3338" w:name="_Toc20301926"/>
      <w:bookmarkStart w:id="3339" w:name="_Toc20302278"/>
      <w:bookmarkStart w:id="3340" w:name="_Toc20302629"/>
      <w:bookmarkStart w:id="3341" w:name="_Toc20302981"/>
      <w:bookmarkStart w:id="3342" w:name="_Toc20303333"/>
      <w:bookmarkStart w:id="3343" w:name="_Toc20303685"/>
      <w:bookmarkStart w:id="3344" w:name="_Toc20304037"/>
      <w:bookmarkStart w:id="3345" w:name="_Toc20304388"/>
      <w:bookmarkStart w:id="3346" w:name="_Toc20304739"/>
      <w:bookmarkStart w:id="3347" w:name="_Toc20305090"/>
      <w:bookmarkStart w:id="3348" w:name="_Toc20305281"/>
      <w:bookmarkStart w:id="3349" w:name="_Toc20301574"/>
      <w:bookmarkStart w:id="3350" w:name="_Toc20301927"/>
      <w:bookmarkStart w:id="3351" w:name="_Toc20302279"/>
      <w:bookmarkStart w:id="3352" w:name="_Toc20302630"/>
      <w:bookmarkStart w:id="3353" w:name="_Toc20302982"/>
      <w:bookmarkStart w:id="3354" w:name="_Toc20303334"/>
      <w:bookmarkStart w:id="3355" w:name="_Toc20303686"/>
      <w:bookmarkStart w:id="3356" w:name="_Toc20304038"/>
      <w:bookmarkStart w:id="3357" w:name="_Toc20304389"/>
      <w:bookmarkStart w:id="3358" w:name="_Toc20304740"/>
      <w:bookmarkStart w:id="3359" w:name="_Toc20305091"/>
      <w:bookmarkStart w:id="3360" w:name="_Toc20305282"/>
      <w:bookmarkStart w:id="3361" w:name="_Toc20301575"/>
      <w:bookmarkStart w:id="3362" w:name="_Toc20301928"/>
      <w:bookmarkStart w:id="3363" w:name="_Toc20302280"/>
      <w:bookmarkStart w:id="3364" w:name="_Toc20302631"/>
      <w:bookmarkStart w:id="3365" w:name="_Toc20302983"/>
      <w:bookmarkStart w:id="3366" w:name="_Toc20303335"/>
      <w:bookmarkStart w:id="3367" w:name="_Toc20303687"/>
      <w:bookmarkStart w:id="3368" w:name="_Toc20304039"/>
      <w:bookmarkStart w:id="3369" w:name="_Toc20304390"/>
      <w:bookmarkStart w:id="3370" w:name="_Toc20304741"/>
      <w:bookmarkStart w:id="3371" w:name="_Toc20305092"/>
      <w:bookmarkStart w:id="3372" w:name="_Toc20305283"/>
      <w:bookmarkStart w:id="3373" w:name="_Toc20301576"/>
      <w:bookmarkStart w:id="3374" w:name="_Toc20301929"/>
      <w:bookmarkStart w:id="3375" w:name="_Toc20302281"/>
      <w:bookmarkStart w:id="3376" w:name="_Toc20302632"/>
      <w:bookmarkStart w:id="3377" w:name="_Toc20302984"/>
      <w:bookmarkStart w:id="3378" w:name="_Toc20303336"/>
      <w:bookmarkStart w:id="3379" w:name="_Toc20303688"/>
      <w:bookmarkStart w:id="3380" w:name="_Toc20304040"/>
      <w:bookmarkStart w:id="3381" w:name="_Toc20304391"/>
      <w:bookmarkStart w:id="3382" w:name="_Toc20304742"/>
      <w:bookmarkStart w:id="3383" w:name="_Toc20305093"/>
      <w:bookmarkStart w:id="3384" w:name="_Toc20305284"/>
      <w:bookmarkStart w:id="3385" w:name="_Toc20301577"/>
      <w:bookmarkStart w:id="3386" w:name="_Toc20301930"/>
      <w:bookmarkStart w:id="3387" w:name="_Toc20302282"/>
      <w:bookmarkStart w:id="3388" w:name="_Toc20302633"/>
      <w:bookmarkStart w:id="3389" w:name="_Toc20302985"/>
      <w:bookmarkStart w:id="3390" w:name="_Toc20303337"/>
      <w:bookmarkStart w:id="3391" w:name="_Toc20303689"/>
      <w:bookmarkStart w:id="3392" w:name="_Toc20304041"/>
      <w:bookmarkStart w:id="3393" w:name="_Toc20304392"/>
      <w:bookmarkStart w:id="3394" w:name="_Toc20304743"/>
      <w:bookmarkStart w:id="3395" w:name="_Toc20305094"/>
      <w:bookmarkStart w:id="3396" w:name="_Toc20305285"/>
      <w:bookmarkStart w:id="3397" w:name="_Toc20301578"/>
      <w:bookmarkStart w:id="3398" w:name="_Toc20301931"/>
      <w:bookmarkStart w:id="3399" w:name="_Toc20302283"/>
      <w:bookmarkStart w:id="3400" w:name="_Toc20302634"/>
      <w:bookmarkStart w:id="3401" w:name="_Toc20302986"/>
      <w:bookmarkStart w:id="3402" w:name="_Toc20303338"/>
      <w:bookmarkStart w:id="3403" w:name="_Toc20303690"/>
      <w:bookmarkStart w:id="3404" w:name="_Toc20304042"/>
      <w:bookmarkStart w:id="3405" w:name="_Toc20304393"/>
      <w:bookmarkStart w:id="3406" w:name="_Toc20304744"/>
      <w:bookmarkStart w:id="3407" w:name="_Toc20305095"/>
      <w:bookmarkStart w:id="3408" w:name="_Toc20305286"/>
      <w:bookmarkStart w:id="3409" w:name="_Toc20301579"/>
      <w:bookmarkStart w:id="3410" w:name="_Toc20301932"/>
      <w:bookmarkStart w:id="3411" w:name="_Toc20302284"/>
      <w:bookmarkStart w:id="3412" w:name="_Toc20302635"/>
      <w:bookmarkStart w:id="3413" w:name="_Toc20302987"/>
      <w:bookmarkStart w:id="3414" w:name="_Toc20303339"/>
      <w:bookmarkStart w:id="3415" w:name="_Toc20303691"/>
      <w:bookmarkStart w:id="3416" w:name="_Toc20304043"/>
      <w:bookmarkStart w:id="3417" w:name="_Toc20304394"/>
      <w:bookmarkStart w:id="3418" w:name="_Toc20304745"/>
      <w:bookmarkStart w:id="3419" w:name="_Toc20305096"/>
      <w:bookmarkStart w:id="3420" w:name="_Toc20305287"/>
      <w:bookmarkStart w:id="3421" w:name="_Toc20301580"/>
      <w:bookmarkStart w:id="3422" w:name="_Toc20301933"/>
      <w:bookmarkStart w:id="3423" w:name="_Toc20302285"/>
      <w:bookmarkStart w:id="3424" w:name="_Toc20302636"/>
      <w:bookmarkStart w:id="3425" w:name="_Toc20302988"/>
      <w:bookmarkStart w:id="3426" w:name="_Toc20303340"/>
      <w:bookmarkStart w:id="3427" w:name="_Toc20303692"/>
      <w:bookmarkStart w:id="3428" w:name="_Toc20304044"/>
      <w:bookmarkStart w:id="3429" w:name="_Toc20304395"/>
      <w:bookmarkStart w:id="3430" w:name="_Toc20304746"/>
      <w:bookmarkStart w:id="3431" w:name="_Toc20305097"/>
      <w:bookmarkStart w:id="3432" w:name="_Toc20305288"/>
      <w:bookmarkStart w:id="3433" w:name="_Toc20301581"/>
      <w:bookmarkStart w:id="3434" w:name="_Toc20301934"/>
      <w:bookmarkStart w:id="3435" w:name="_Toc20302286"/>
      <w:bookmarkStart w:id="3436" w:name="_Toc20302637"/>
      <w:bookmarkStart w:id="3437" w:name="_Toc20302989"/>
      <w:bookmarkStart w:id="3438" w:name="_Toc20303341"/>
      <w:bookmarkStart w:id="3439" w:name="_Toc20303693"/>
      <w:bookmarkStart w:id="3440" w:name="_Toc20304045"/>
      <w:bookmarkStart w:id="3441" w:name="_Toc20304396"/>
      <w:bookmarkStart w:id="3442" w:name="_Toc20304747"/>
      <w:bookmarkStart w:id="3443" w:name="_Toc20305098"/>
      <w:bookmarkStart w:id="3444" w:name="_Toc20305289"/>
      <w:bookmarkStart w:id="3445" w:name="_Toc20301582"/>
      <w:bookmarkStart w:id="3446" w:name="_Toc20301935"/>
      <w:bookmarkStart w:id="3447" w:name="_Toc20302287"/>
      <w:bookmarkStart w:id="3448" w:name="_Toc20302638"/>
      <w:bookmarkStart w:id="3449" w:name="_Toc20302990"/>
      <w:bookmarkStart w:id="3450" w:name="_Toc20303342"/>
      <w:bookmarkStart w:id="3451" w:name="_Toc20303694"/>
      <w:bookmarkStart w:id="3452" w:name="_Toc20304046"/>
      <w:bookmarkStart w:id="3453" w:name="_Toc20304397"/>
      <w:bookmarkStart w:id="3454" w:name="_Toc20304748"/>
      <w:bookmarkStart w:id="3455" w:name="_Toc20305099"/>
      <w:bookmarkStart w:id="3456" w:name="_Toc20305290"/>
      <w:bookmarkStart w:id="3457" w:name="_Toc20301583"/>
      <w:bookmarkStart w:id="3458" w:name="_Toc20301936"/>
      <w:bookmarkStart w:id="3459" w:name="_Toc20302288"/>
      <w:bookmarkStart w:id="3460" w:name="_Toc20302639"/>
      <w:bookmarkStart w:id="3461" w:name="_Toc20302991"/>
      <w:bookmarkStart w:id="3462" w:name="_Toc20303343"/>
      <w:bookmarkStart w:id="3463" w:name="_Toc20303695"/>
      <w:bookmarkStart w:id="3464" w:name="_Toc20304047"/>
      <w:bookmarkStart w:id="3465" w:name="_Toc20304398"/>
      <w:bookmarkStart w:id="3466" w:name="_Toc20304749"/>
      <w:bookmarkStart w:id="3467" w:name="_Toc20305100"/>
      <w:bookmarkStart w:id="3468" w:name="_Toc20305291"/>
      <w:bookmarkStart w:id="3469" w:name="_Toc20301584"/>
      <w:bookmarkStart w:id="3470" w:name="_Toc20301937"/>
      <w:bookmarkStart w:id="3471" w:name="_Toc20302289"/>
      <w:bookmarkStart w:id="3472" w:name="_Toc20302640"/>
      <w:bookmarkStart w:id="3473" w:name="_Toc20302992"/>
      <w:bookmarkStart w:id="3474" w:name="_Toc20303344"/>
      <w:bookmarkStart w:id="3475" w:name="_Toc20303696"/>
      <w:bookmarkStart w:id="3476" w:name="_Toc20304048"/>
      <w:bookmarkStart w:id="3477" w:name="_Toc20304399"/>
      <w:bookmarkStart w:id="3478" w:name="_Toc20304750"/>
      <w:bookmarkStart w:id="3479" w:name="_Toc20305101"/>
      <w:bookmarkStart w:id="3480" w:name="_Toc20305292"/>
      <w:bookmarkStart w:id="3481" w:name="_Toc141867399"/>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048"/>
      <w:r>
        <w:t>SB/DVBE</w:t>
      </w:r>
      <w:r w:rsidR="00682F95" w:rsidRPr="00DC2D50">
        <w:t xml:space="preserve"> participation</w:t>
      </w:r>
      <w:bookmarkEnd w:id="3481"/>
    </w:p>
    <w:p w14:paraId="2E383CF8" w14:textId="0CEF13FB" w:rsidR="007549B7" w:rsidRPr="00CF4117" w:rsidRDefault="00476378" w:rsidP="00CF4117">
      <w:pPr>
        <w:spacing w:after="200"/>
        <w:ind w:left="540"/>
        <w:rPr>
          <w:sz w:val="24"/>
        </w:rPr>
      </w:pPr>
      <w:bookmarkStart w:id="3482" w:name="_Hlk100845786"/>
      <w:r w:rsidRPr="00CF4117">
        <w:rPr>
          <w:sz w:val="24"/>
        </w:rPr>
        <w:t xml:space="preserve">There is no </w:t>
      </w:r>
      <w:r w:rsidR="008E454C" w:rsidRPr="00CF4117">
        <w:rPr>
          <w:sz w:val="24"/>
        </w:rPr>
        <w:t>Small B</w:t>
      </w:r>
      <w:r w:rsidRPr="00CF4117">
        <w:rPr>
          <w:sz w:val="24"/>
        </w:rPr>
        <w:t xml:space="preserve">usiness (SB) or </w:t>
      </w:r>
      <w:r w:rsidR="008E454C" w:rsidRPr="00CF4117">
        <w:rPr>
          <w:sz w:val="24"/>
        </w:rPr>
        <w:t>Disabled Veteran B</w:t>
      </w:r>
      <w:r w:rsidRPr="00CF4117">
        <w:rPr>
          <w:sz w:val="24"/>
        </w:rPr>
        <w:t xml:space="preserve">usiness </w:t>
      </w:r>
      <w:r w:rsidR="008E454C" w:rsidRPr="00CF4117">
        <w:rPr>
          <w:sz w:val="24"/>
        </w:rPr>
        <w:t>E</w:t>
      </w:r>
      <w:r w:rsidRPr="00CF4117">
        <w:rPr>
          <w:sz w:val="24"/>
        </w:rPr>
        <w:t>nterprise (DVBE) participation for this contract.</w:t>
      </w:r>
    </w:p>
    <w:p w14:paraId="4ADE2A52" w14:textId="6E4CE9D5" w:rsidR="00682F95" w:rsidRDefault="00001806" w:rsidP="00CF4117">
      <w:pPr>
        <w:pStyle w:val="Heading1"/>
      </w:pPr>
      <w:bookmarkStart w:id="3483" w:name="_Toc141867400"/>
      <w:bookmarkEnd w:id="3482"/>
      <w:r>
        <w:t>STATE AND LOCAL GOVERNMENT EMPLOYEE PRICING</w:t>
      </w:r>
      <w:bookmarkEnd w:id="3483"/>
    </w:p>
    <w:p w14:paraId="672DCDBD" w14:textId="2558BFAA" w:rsidR="002811F9" w:rsidRDefault="00682F95" w:rsidP="00CF4117">
      <w:pPr>
        <w:ind w:left="540"/>
        <w:rPr>
          <w:sz w:val="24"/>
          <w:szCs w:val="24"/>
        </w:rPr>
      </w:pPr>
      <w:bookmarkStart w:id="3484" w:name="_Hlk100845794"/>
      <w:r w:rsidRPr="00CF4117">
        <w:rPr>
          <w:sz w:val="24"/>
        </w:rPr>
        <w:t xml:space="preserve">In the interest of expanding the California marketplace for Zero Emission Vehicles (ZEV), some Contractors have offered a discount to any interested State of California or local government employee when </w:t>
      </w:r>
      <w:r w:rsidRPr="00A11314">
        <w:rPr>
          <w:sz w:val="24"/>
        </w:rPr>
        <w:t xml:space="preserve">purchasing a ZEV for personal use.  A list of participating Dealers and vehicles can be found at: </w:t>
      </w:r>
      <w:hyperlink r:id="rId32" w:history="1">
        <w:r w:rsidR="002811F9" w:rsidRPr="00CF2ED0">
          <w:rPr>
            <w:rStyle w:val="Hyperlink"/>
            <w:sz w:val="24"/>
            <w:szCs w:val="24"/>
          </w:rPr>
          <w:t>https://www.dgs.ca.gov/PD/Resources/Page-Content/Procurement-Division-Resources-List-Folder/State-of-California-Green-Fleet-Employee-Pricing-Program</w:t>
        </w:r>
      </w:hyperlink>
    </w:p>
    <w:p w14:paraId="627A1505" w14:textId="77777777" w:rsidR="00A11314" w:rsidRDefault="00A11314" w:rsidP="00CF4117">
      <w:pPr>
        <w:ind w:left="540"/>
      </w:pPr>
    </w:p>
    <w:p w14:paraId="457AA76B" w14:textId="77777777" w:rsidR="009D0C67" w:rsidRPr="00FB1947" w:rsidRDefault="002526FF" w:rsidP="002A4A95">
      <w:pPr>
        <w:pStyle w:val="Heading1"/>
      </w:pPr>
      <w:bookmarkStart w:id="3485" w:name="_Toc141867401"/>
      <w:r w:rsidRPr="00FB1947">
        <w:t>ATTACHMENTS</w:t>
      </w:r>
      <w:bookmarkEnd w:id="3485"/>
    </w:p>
    <w:p w14:paraId="575FE573" w14:textId="766C62C8" w:rsidR="00E33A37" w:rsidRPr="00EA199D" w:rsidRDefault="00E33A37" w:rsidP="00CF4117">
      <w:pPr>
        <w:tabs>
          <w:tab w:val="left" w:pos="1260"/>
        </w:tabs>
        <w:ind w:left="600"/>
        <w:jc w:val="both"/>
        <w:rPr>
          <w:rFonts w:cs="Arial"/>
          <w:b/>
          <w:i/>
          <w:iCs/>
          <w:color w:val="C00000"/>
          <w:sz w:val="24"/>
        </w:rPr>
      </w:pPr>
      <w:r w:rsidRPr="00CF4117">
        <w:rPr>
          <w:rFonts w:cs="Arial"/>
          <w:bCs/>
          <w:sz w:val="24"/>
        </w:rPr>
        <w:t>Attachment A – Contract Pricing</w:t>
      </w:r>
      <w:r w:rsidR="00510019">
        <w:rPr>
          <w:rFonts w:cs="Arial"/>
          <w:bCs/>
          <w:sz w:val="24"/>
        </w:rPr>
        <w:t>,</w:t>
      </w:r>
      <w:r w:rsidR="00EA199D">
        <w:rPr>
          <w:rFonts w:cs="Arial"/>
          <w:bCs/>
          <w:sz w:val="24"/>
        </w:rPr>
        <w:t xml:space="preserve"> </w:t>
      </w:r>
      <w:r w:rsidR="00AB6235" w:rsidRPr="00AB6235">
        <w:rPr>
          <w:rFonts w:cs="Arial"/>
          <w:b/>
          <w:i/>
          <w:iCs/>
          <w:color w:val="C00000"/>
          <w:sz w:val="24"/>
        </w:rPr>
        <w:t>*</w:t>
      </w:r>
      <w:r w:rsidR="00EA199D" w:rsidRPr="00AB6235">
        <w:rPr>
          <w:rFonts w:cs="Arial"/>
          <w:b/>
          <w:i/>
          <w:iCs/>
          <w:color w:val="C00000"/>
          <w:sz w:val="24"/>
        </w:rPr>
        <w:t xml:space="preserve">Supplement </w:t>
      </w:r>
      <w:r w:rsidR="004C50BF" w:rsidRPr="00AB6235">
        <w:rPr>
          <w:rFonts w:cs="Arial"/>
          <w:b/>
          <w:i/>
          <w:iCs/>
          <w:color w:val="C00000"/>
          <w:sz w:val="24"/>
        </w:rPr>
        <w:t>1</w:t>
      </w:r>
      <w:r w:rsidR="00A951E2">
        <w:rPr>
          <w:rFonts w:cs="Arial"/>
          <w:b/>
          <w:i/>
          <w:iCs/>
          <w:color w:val="C00000"/>
          <w:sz w:val="24"/>
        </w:rPr>
        <w:t>4</w:t>
      </w:r>
      <w:r w:rsidR="00AB6235" w:rsidRPr="00AB6235">
        <w:rPr>
          <w:rFonts w:cs="Arial"/>
          <w:b/>
          <w:i/>
          <w:iCs/>
          <w:color w:val="C00000"/>
          <w:sz w:val="24"/>
        </w:rPr>
        <w:t>*</w:t>
      </w:r>
    </w:p>
    <w:p w14:paraId="3026DF33" w14:textId="038EB996" w:rsidR="00B27721" w:rsidRDefault="00E33A37" w:rsidP="001F371C">
      <w:pPr>
        <w:tabs>
          <w:tab w:val="left" w:pos="1260"/>
        </w:tabs>
        <w:ind w:left="600"/>
        <w:jc w:val="both"/>
        <w:rPr>
          <w:rFonts w:cs="Arial"/>
          <w:bCs/>
          <w:sz w:val="24"/>
        </w:rPr>
      </w:pPr>
      <w:r w:rsidRPr="002D7799">
        <w:rPr>
          <w:rFonts w:cs="Arial"/>
          <w:bCs/>
          <w:sz w:val="24"/>
        </w:rPr>
        <w:t xml:space="preserve">Attachment B – Specification 2310-4181, revised </w:t>
      </w:r>
      <w:r w:rsidR="00195EF2" w:rsidRPr="002D7799">
        <w:rPr>
          <w:rFonts w:cs="Arial"/>
          <w:bCs/>
          <w:sz w:val="24"/>
        </w:rPr>
        <w:t>08/16/2021</w:t>
      </w:r>
    </w:p>
    <w:p w14:paraId="15726272" w14:textId="0DFD6C30" w:rsidR="009D1525" w:rsidRDefault="009D1525" w:rsidP="001F371C">
      <w:pPr>
        <w:tabs>
          <w:tab w:val="left" w:pos="1260"/>
        </w:tabs>
        <w:ind w:left="600"/>
        <w:jc w:val="both"/>
        <w:rPr>
          <w:rFonts w:cs="Arial"/>
          <w:bCs/>
          <w:sz w:val="24"/>
        </w:rPr>
      </w:pPr>
      <w:r w:rsidRPr="00905B4A">
        <w:rPr>
          <w:rFonts w:cs="Arial"/>
          <w:bCs/>
          <w:sz w:val="24"/>
        </w:rPr>
        <w:t>Attachment C – Postconsumer Content Certification Workbook</w:t>
      </w:r>
      <w:bookmarkEnd w:id="3484"/>
      <w:r w:rsidR="00A951E2">
        <w:rPr>
          <w:rFonts w:cs="Arial"/>
          <w:bCs/>
          <w:sz w:val="24"/>
        </w:rPr>
        <w:t xml:space="preserve">, </w:t>
      </w:r>
      <w:r w:rsidR="00A951E2" w:rsidRPr="00A951E2">
        <w:rPr>
          <w:rFonts w:cs="Arial"/>
          <w:b/>
          <w:i/>
          <w:iCs/>
          <w:color w:val="C00000"/>
          <w:sz w:val="24"/>
        </w:rPr>
        <w:t>*Supplement 14*</w:t>
      </w:r>
    </w:p>
    <w:p w14:paraId="3741420C" w14:textId="5C59AEA5" w:rsidR="00CB0E12" w:rsidRPr="00EA199D" w:rsidRDefault="00CB0E12" w:rsidP="001F371C">
      <w:pPr>
        <w:tabs>
          <w:tab w:val="left" w:pos="1260"/>
        </w:tabs>
        <w:ind w:left="600"/>
        <w:jc w:val="both"/>
        <w:rPr>
          <w:rFonts w:cs="Arial"/>
          <w:bCs/>
          <w:sz w:val="24"/>
          <w:szCs w:val="24"/>
        </w:rPr>
      </w:pPr>
      <w:r w:rsidRPr="00EA199D">
        <w:rPr>
          <w:rFonts w:cs="Arial"/>
          <w:bCs/>
          <w:sz w:val="24"/>
        </w:rPr>
        <w:t>Attachment D – Vehicle Specifications</w:t>
      </w:r>
      <w:r w:rsidR="00A951E2">
        <w:rPr>
          <w:rFonts w:cs="Arial"/>
          <w:bCs/>
          <w:sz w:val="24"/>
        </w:rPr>
        <w:t xml:space="preserve">, </w:t>
      </w:r>
      <w:r w:rsidR="00A951E2" w:rsidRPr="00A951E2">
        <w:rPr>
          <w:rFonts w:cs="Arial"/>
          <w:b/>
          <w:i/>
          <w:iCs/>
          <w:color w:val="C00000"/>
          <w:sz w:val="24"/>
        </w:rPr>
        <w:t>*Supplement 14*</w:t>
      </w:r>
    </w:p>
    <w:sectPr w:rsidR="00CB0E12" w:rsidRPr="00EA199D" w:rsidSect="009358C8">
      <w:type w:val="continuous"/>
      <w:pgSz w:w="12240" w:h="15840" w:code="1"/>
      <w:pgMar w:top="720" w:right="1080" w:bottom="1152" w:left="1152" w:header="720" w:footer="375" w:gutter="0"/>
      <w:cols w:space="720" w:equalWidth="0">
        <w:col w:w="10188"/>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EADF7" w14:textId="77777777" w:rsidR="00073449" w:rsidRDefault="00073449">
      <w:r>
        <w:separator/>
      </w:r>
    </w:p>
  </w:endnote>
  <w:endnote w:type="continuationSeparator" w:id="0">
    <w:p w14:paraId="05FBF2EA" w14:textId="77777777" w:rsidR="00073449" w:rsidRDefault="00073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default"/>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lettergothic">
    <w:panose1 w:val="00000000000000000000"/>
    <w:charset w:val="00"/>
    <w:family w:val="auto"/>
    <w:notTrueType/>
    <w:pitch w:val="default"/>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6B0FD" w14:textId="62E3DB94" w:rsidR="00073449" w:rsidRPr="00F578BC" w:rsidRDefault="00073449" w:rsidP="00B84A30">
    <w:pPr>
      <w:pStyle w:val="Footer"/>
      <w:tabs>
        <w:tab w:val="clear" w:pos="4320"/>
        <w:tab w:val="clear" w:pos="8640"/>
        <w:tab w:val="center" w:pos="5040"/>
        <w:tab w:val="right" w:pos="9960"/>
      </w:tabs>
      <w:rPr>
        <w:rFonts w:cs="Arial"/>
        <w:bCs/>
        <w:iCs/>
      </w:rPr>
    </w:pPr>
    <w:r w:rsidRPr="00FF214D">
      <w:rPr>
        <w:rFonts w:cs="Arial"/>
      </w:rPr>
      <w:t>Contract 1-</w:t>
    </w:r>
    <w:r w:rsidR="00F578BC">
      <w:rPr>
        <w:rFonts w:cs="Arial"/>
      </w:rPr>
      <w:t>22</w:t>
    </w:r>
    <w:r>
      <w:rPr>
        <w:rFonts w:cs="Arial"/>
      </w:rPr>
      <w:t xml:space="preserve">-23-10 </w:t>
    </w:r>
    <w:r w:rsidR="00AB6235" w:rsidRPr="00A951E2">
      <w:rPr>
        <w:rFonts w:cs="Arial"/>
      </w:rPr>
      <w:t>B</w:t>
    </w:r>
    <w:r w:rsidRPr="00A951E2">
      <w:rPr>
        <w:rFonts w:cs="Arial"/>
      </w:rPr>
      <w:t>-</w:t>
    </w:r>
    <w:r w:rsidR="00C25C62" w:rsidRPr="00A951E2">
      <w:rPr>
        <w:rFonts w:cs="Arial"/>
      </w:rPr>
      <w:t>E</w:t>
    </w:r>
    <w:r w:rsidRPr="001B6067">
      <w:rPr>
        <w:rFonts w:cs="Arial"/>
      </w:rPr>
      <w:tab/>
      <w:t xml:space="preserve">Page </w:t>
    </w:r>
    <w:r w:rsidRPr="001B6067">
      <w:rPr>
        <w:rStyle w:val="PageNumber"/>
        <w:rFonts w:cs="Arial"/>
      </w:rPr>
      <w:fldChar w:fldCharType="begin"/>
    </w:r>
    <w:r w:rsidRPr="001B6067">
      <w:rPr>
        <w:rStyle w:val="PageNumber"/>
        <w:rFonts w:cs="Arial"/>
      </w:rPr>
      <w:instrText xml:space="preserve"> PAGE </w:instrText>
    </w:r>
    <w:r w:rsidRPr="001B6067">
      <w:rPr>
        <w:rStyle w:val="PageNumber"/>
        <w:rFonts w:cs="Arial"/>
      </w:rPr>
      <w:fldChar w:fldCharType="separate"/>
    </w:r>
    <w:r>
      <w:rPr>
        <w:rStyle w:val="PageNumber"/>
        <w:rFonts w:cs="Arial"/>
        <w:noProof/>
      </w:rPr>
      <w:t>2</w:t>
    </w:r>
    <w:r w:rsidRPr="001B6067">
      <w:rPr>
        <w:rStyle w:val="PageNumber"/>
        <w:rFonts w:cs="Arial"/>
      </w:rPr>
      <w:fldChar w:fldCharType="end"/>
    </w:r>
    <w:r w:rsidRPr="001B6067">
      <w:rPr>
        <w:rStyle w:val="PageNumber"/>
        <w:rFonts w:cs="Arial"/>
      </w:rPr>
      <w:tab/>
    </w:r>
    <w:r w:rsidR="00CB0E12" w:rsidRPr="00101632">
      <w:rPr>
        <w:rStyle w:val="PageNumber"/>
        <w:rFonts w:cs="Arial"/>
        <w:b/>
        <w:bCs/>
        <w:i/>
        <w:iCs/>
        <w:color w:val="C00000"/>
      </w:rPr>
      <w:t>*</w:t>
    </w:r>
    <w:r w:rsidR="00101632" w:rsidRPr="00101632">
      <w:rPr>
        <w:rStyle w:val="PageNumber"/>
        <w:rFonts w:cs="Arial"/>
        <w:b/>
        <w:bCs/>
        <w:i/>
        <w:iCs/>
        <w:color w:val="C00000"/>
      </w:rPr>
      <w:t>5/02</w:t>
    </w:r>
    <w:r w:rsidR="003A3C89" w:rsidRPr="00101632">
      <w:rPr>
        <w:rStyle w:val="PageNumber"/>
        <w:rFonts w:cs="Arial"/>
        <w:b/>
        <w:bCs/>
        <w:i/>
        <w:iCs/>
        <w:color w:val="C00000"/>
      </w:rPr>
      <w:t>/202</w:t>
    </w:r>
    <w:r w:rsidR="004C50BF" w:rsidRPr="00101632">
      <w:rPr>
        <w:rStyle w:val="PageNumber"/>
        <w:rFonts w:cs="Arial"/>
        <w:b/>
        <w:bCs/>
        <w:i/>
        <w:iCs/>
        <w:color w:val="C00000"/>
      </w:rPr>
      <w:t>4</w:t>
    </w:r>
    <w:r w:rsidR="00CB0E12" w:rsidRPr="00101632">
      <w:rPr>
        <w:rStyle w:val="PageNumber"/>
        <w:rFonts w:cs="Arial"/>
        <w:b/>
        <w:bCs/>
        <w:i/>
        <w:iCs/>
        <w:color w:val="C00000"/>
      </w:rPr>
      <w:t>*</w:t>
    </w:r>
  </w:p>
  <w:p w14:paraId="005088F8" w14:textId="77777777" w:rsidR="00073449" w:rsidRPr="001B6067" w:rsidRDefault="00073449">
    <w:pPr>
      <w:pStyle w:val="Footer"/>
      <w:rPr>
        <w:rFonts w:cs="Arial"/>
      </w:rPr>
    </w:pPr>
    <w:r w:rsidRPr="001B6067">
      <w:rPr>
        <w:rFonts w:cs="Arial"/>
      </w:rPr>
      <w:t>User Instructions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1D6A7" w14:textId="77777777" w:rsidR="00073449" w:rsidRDefault="00073449">
      <w:r>
        <w:separator/>
      </w:r>
    </w:p>
  </w:footnote>
  <w:footnote w:type="continuationSeparator" w:id="0">
    <w:p w14:paraId="47DB199B" w14:textId="77777777" w:rsidR="00073449" w:rsidRDefault="00073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B8901" w14:textId="462208ED" w:rsidR="00073449" w:rsidRPr="009358C8" w:rsidRDefault="00073449" w:rsidP="001F3582">
    <w:pPr>
      <w:pStyle w:val="Header"/>
      <w:tabs>
        <w:tab w:val="clear" w:pos="4320"/>
        <w:tab w:val="clear" w:pos="8640"/>
        <w:tab w:val="right" w:pos="10080"/>
      </w:tabs>
      <w:rPr>
        <w:rFonts w:ascii="Tahoma" w:hAnsi="Tahoma" w:cs="Tahoma"/>
        <w:sz w:val="16"/>
        <w:szCs w:val="16"/>
      </w:rPr>
    </w:pPr>
    <w:r w:rsidRPr="009358C8">
      <w:rPr>
        <w:rFonts w:ascii="Tahoma" w:hAnsi="Tahoma" w:cs="Tahoma"/>
        <w:sz w:val="16"/>
        <w:szCs w:val="16"/>
      </w:rPr>
      <w:t>STATE OF CALIFORNIA</w:t>
    </w:r>
    <w:r w:rsidRPr="009358C8">
      <w:rPr>
        <w:rFonts w:ascii="Tahoma" w:hAnsi="Tahoma" w:cs="Tahoma"/>
        <w:sz w:val="16"/>
        <w:szCs w:val="16"/>
      </w:rPr>
      <w:tab/>
    </w:r>
  </w:p>
  <w:p w14:paraId="73C3CC9E" w14:textId="77777777" w:rsidR="00073449" w:rsidRPr="009358C8" w:rsidRDefault="00073449" w:rsidP="001F3582">
    <w:pPr>
      <w:pStyle w:val="Header"/>
      <w:tabs>
        <w:tab w:val="clear" w:pos="4320"/>
        <w:tab w:val="clear" w:pos="8640"/>
        <w:tab w:val="right" w:pos="10080"/>
      </w:tabs>
      <w:rPr>
        <w:rFonts w:ascii="Tahoma" w:hAnsi="Tahoma" w:cs="Tahoma"/>
        <w:sz w:val="16"/>
        <w:szCs w:val="16"/>
      </w:rPr>
    </w:pPr>
    <w:r w:rsidRPr="009358C8">
      <w:rPr>
        <w:rFonts w:ascii="Tahoma" w:hAnsi="Tahoma" w:cs="Tahoma"/>
        <w:sz w:val="16"/>
        <w:szCs w:val="16"/>
      </w:rPr>
      <w:t>DEPARTMENT OF GENERAL SERVICES</w:t>
    </w:r>
    <w:r w:rsidRPr="009358C8">
      <w:rPr>
        <w:rFonts w:ascii="Tahoma" w:hAnsi="Tahoma" w:cs="Tahoma"/>
        <w:sz w:val="16"/>
        <w:szCs w:val="16"/>
      </w:rPr>
      <w:tab/>
    </w:r>
  </w:p>
  <w:p w14:paraId="398DC0C3" w14:textId="77777777" w:rsidR="00073449" w:rsidRPr="009358C8" w:rsidRDefault="00073449" w:rsidP="001F3582">
    <w:pPr>
      <w:pStyle w:val="Header"/>
      <w:tabs>
        <w:tab w:val="clear" w:pos="4320"/>
        <w:tab w:val="clear" w:pos="8640"/>
        <w:tab w:val="right" w:pos="10080"/>
      </w:tabs>
      <w:rPr>
        <w:rFonts w:ascii="Tahoma" w:hAnsi="Tahoma" w:cs="Tahoma"/>
        <w:sz w:val="16"/>
        <w:szCs w:val="16"/>
      </w:rPr>
    </w:pPr>
    <w:r w:rsidRPr="009358C8">
      <w:rPr>
        <w:rFonts w:ascii="Tahoma" w:hAnsi="Tahoma" w:cs="Tahoma"/>
        <w:sz w:val="16"/>
        <w:szCs w:val="16"/>
      </w:rPr>
      <w:t>PROCUREMENT DIVISION</w:t>
    </w:r>
    <w:r w:rsidRPr="009358C8">
      <w:rPr>
        <w:rFonts w:ascii="Tahoma" w:hAnsi="Tahoma" w:cs="Tahoma"/>
        <w:sz w:val="16"/>
        <w:szCs w:val="16"/>
      </w:rPr>
      <w:tab/>
    </w:r>
    <w:r>
      <w:rPr>
        <w:rFonts w:ascii="Tahoma" w:hAnsi="Tahoma" w:cs="Tahoma"/>
        <w:sz w:val="16"/>
        <w:szCs w:val="16"/>
      </w:rPr>
      <w:t xml:space="preserve"> </w:t>
    </w:r>
  </w:p>
  <w:p w14:paraId="0E28B9F5" w14:textId="785533D6" w:rsidR="00073449" w:rsidRPr="00865BC0" w:rsidRDefault="00073449" w:rsidP="00865BC0">
    <w:pPr>
      <w:jc w:val="center"/>
      <w:rPr>
        <w:b/>
      </w:rPr>
    </w:pPr>
    <w:r w:rsidRPr="002069B7">
      <w:rPr>
        <w:b/>
        <w:sz w:val="24"/>
      </w:rPr>
      <w:t>Contract (Mandatory) 1</w:t>
    </w:r>
    <w:r>
      <w:rPr>
        <w:b/>
        <w:sz w:val="24"/>
      </w:rPr>
      <w:t>-</w:t>
    </w:r>
    <w:r w:rsidR="00F578BC">
      <w:rPr>
        <w:b/>
        <w:sz w:val="24"/>
      </w:rPr>
      <w:t>22</w:t>
    </w:r>
    <w:r>
      <w:rPr>
        <w:b/>
        <w:sz w:val="24"/>
      </w:rPr>
      <w:t xml:space="preserve">-23-10 </w:t>
    </w:r>
    <w:r w:rsidR="00AB6235" w:rsidRPr="00A951E2">
      <w:rPr>
        <w:b/>
        <w:sz w:val="24"/>
      </w:rPr>
      <w:t>B</w:t>
    </w:r>
    <w:r w:rsidRPr="00A951E2">
      <w:rPr>
        <w:b/>
        <w:sz w:val="24"/>
      </w:rPr>
      <w:t>-</w:t>
    </w:r>
    <w:r w:rsidR="00C25C62" w:rsidRPr="00A951E2">
      <w:rPr>
        <w:b/>
        <w:sz w:val="24"/>
      </w:rPr>
      <w:t>E</w:t>
    </w:r>
  </w:p>
  <w:p w14:paraId="4B72998F" w14:textId="19351294" w:rsidR="00073449" w:rsidRPr="004B5CD5" w:rsidRDefault="00073449" w:rsidP="00C65537">
    <w:pPr>
      <w:pStyle w:val="Header"/>
      <w:jc w:val="center"/>
      <w:rPr>
        <w:rFonts w:cs="Arial"/>
        <w:sz w:val="24"/>
        <w:szCs w:val="24"/>
      </w:rPr>
    </w:pPr>
    <w:r w:rsidRPr="004B5CD5">
      <w:rPr>
        <w:rFonts w:cs="Arial"/>
        <w:sz w:val="24"/>
        <w:szCs w:val="24"/>
      </w:rPr>
      <w:t xml:space="preserve">Contract User </w:t>
    </w:r>
    <w:r>
      <w:rPr>
        <w:rFonts w:cs="Arial"/>
        <w:sz w:val="24"/>
        <w:szCs w:val="24"/>
      </w:rPr>
      <w:t>Instructions</w:t>
    </w:r>
    <w:r w:rsidR="00CB0E12">
      <w:rPr>
        <w:rFonts w:cs="Arial"/>
        <w:sz w:val="24"/>
        <w:szCs w:val="24"/>
      </w:rPr>
      <w:t xml:space="preserve">, </w:t>
    </w:r>
    <w:r w:rsidR="00CB0E12" w:rsidRPr="00CB0E12">
      <w:rPr>
        <w:rFonts w:cs="Arial"/>
        <w:b/>
        <w:bCs/>
        <w:i/>
        <w:iCs/>
        <w:color w:val="C00000"/>
        <w:sz w:val="24"/>
        <w:szCs w:val="24"/>
      </w:rPr>
      <w:t xml:space="preserve">*Supplement </w:t>
    </w:r>
    <w:r w:rsidR="004C50BF">
      <w:rPr>
        <w:rFonts w:cs="Arial"/>
        <w:b/>
        <w:bCs/>
        <w:i/>
        <w:iCs/>
        <w:color w:val="C00000"/>
        <w:sz w:val="24"/>
        <w:szCs w:val="24"/>
      </w:rPr>
      <w:t>1</w:t>
    </w:r>
    <w:r w:rsidR="00A951E2">
      <w:rPr>
        <w:rFonts w:cs="Arial"/>
        <w:b/>
        <w:bCs/>
        <w:i/>
        <w:iCs/>
        <w:color w:val="C00000"/>
        <w:sz w:val="24"/>
        <w:szCs w:val="24"/>
      </w:rPr>
      <w:t>4</w:t>
    </w:r>
    <w:r w:rsidR="00CB0E12" w:rsidRPr="00CB0E12">
      <w:rPr>
        <w:rFonts w:cs="Arial"/>
        <w:b/>
        <w:bCs/>
        <w:i/>
        <w:iCs/>
        <w:color w:val="C00000"/>
        <w:sz w:val="24"/>
        <w:szCs w:val="24"/>
      </w:rPr>
      <w:t>*</w:t>
    </w:r>
  </w:p>
  <w:p w14:paraId="0679ED93" w14:textId="6CAB6F17" w:rsidR="00073449" w:rsidRDefault="00073449" w:rsidP="00C65537">
    <w:pPr>
      <w:pStyle w:val="Header"/>
      <w:jc w:val="center"/>
      <w:rPr>
        <w:rFonts w:ascii="Univers (W1)" w:hAnsi="Univers (W1)"/>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C50C0BC6"/>
    <w:lvl w:ilvl="0">
      <w:start w:val="1"/>
      <w:numFmt w:val="lowerLetter"/>
      <w:pStyle w:val="ListNumber3"/>
      <w:lvlText w:val="%1."/>
      <w:lvlJc w:val="left"/>
      <w:pPr>
        <w:tabs>
          <w:tab w:val="num" w:pos="-1080"/>
        </w:tabs>
        <w:ind w:left="2160" w:hanging="360"/>
      </w:pPr>
      <w:rPr>
        <w:rFonts w:hint="default"/>
        <w:caps/>
      </w:rPr>
    </w:lvl>
  </w:abstractNum>
  <w:abstractNum w:abstractNumId="1" w15:restartNumberingAfterBreak="0">
    <w:nsid w:val="00F55F26"/>
    <w:multiLevelType w:val="hybridMultilevel"/>
    <w:tmpl w:val="DAEE9346"/>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35C0E54"/>
    <w:multiLevelType w:val="hybridMultilevel"/>
    <w:tmpl w:val="C2D6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641FFE"/>
    <w:multiLevelType w:val="hybridMultilevel"/>
    <w:tmpl w:val="19A094E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4" w15:restartNumberingAfterBreak="0">
    <w:nsid w:val="05FC5369"/>
    <w:multiLevelType w:val="hybridMultilevel"/>
    <w:tmpl w:val="7452DCA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09B879EE"/>
    <w:multiLevelType w:val="hybridMultilevel"/>
    <w:tmpl w:val="7182E6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F173EA"/>
    <w:multiLevelType w:val="hybridMultilevel"/>
    <w:tmpl w:val="5D064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40783"/>
    <w:multiLevelType w:val="hybridMultilevel"/>
    <w:tmpl w:val="A642B11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22D56EDD"/>
    <w:multiLevelType w:val="hybridMultilevel"/>
    <w:tmpl w:val="CB064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797C69"/>
    <w:multiLevelType w:val="hybridMultilevel"/>
    <w:tmpl w:val="2E0ABA5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360A6412"/>
    <w:multiLevelType w:val="hybridMultilevel"/>
    <w:tmpl w:val="9618B5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C93820"/>
    <w:multiLevelType w:val="hybridMultilevel"/>
    <w:tmpl w:val="CB749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5A6625"/>
    <w:multiLevelType w:val="hybridMultilevel"/>
    <w:tmpl w:val="490CBCB6"/>
    <w:lvl w:ilvl="0" w:tplc="347865C0">
      <w:start w:val="1"/>
      <w:numFmt w:val="upperLetter"/>
      <w:pStyle w:val="Heading2"/>
      <w:lvlText w:val="%1."/>
      <w:lvlJc w:val="left"/>
      <w:pPr>
        <w:tabs>
          <w:tab w:val="num" w:pos="900"/>
        </w:tabs>
        <w:ind w:left="900"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03">
      <w:start w:val="1"/>
      <w:numFmt w:val="bullet"/>
      <w:lvlText w:val="o"/>
      <w:lvlJc w:val="left"/>
      <w:pPr>
        <w:tabs>
          <w:tab w:val="num" w:pos="2340"/>
        </w:tabs>
        <w:ind w:left="2340" w:hanging="360"/>
      </w:pPr>
      <w:rPr>
        <w:rFonts w:ascii="Courier New" w:hAnsi="Courier New" w:cs="Courier New"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062BE7"/>
    <w:multiLevelType w:val="hybridMultilevel"/>
    <w:tmpl w:val="CB981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472BCB"/>
    <w:multiLevelType w:val="hybridMultilevel"/>
    <w:tmpl w:val="989E907E"/>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5" w15:restartNumberingAfterBreak="0">
    <w:nsid w:val="577451FA"/>
    <w:multiLevelType w:val="hybridMultilevel"/>
    <w:tmpl w:val="536235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B34F92"/>
    <w:multiLevelType w:val="hybridMultilevel"/>
    <w:tmpl w:val="92E4CCD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5FD06C0D"/>
    <w:multiLevelType w:val="hybridMultilevel"/>
    <w:tmpl w:val="BE5AF4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E84593"/>
    <w:multiLevelType w:val="hybridMultilevel"/>
    <w:tmpl w:val="B494496C"/>
    <w:lvl w:ilvl="0" w:tplc="2EA017C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816456"/>
    <w:multiLevelType w:val="hybridMultilevel"/>
    <w:tmpl w:val="1C5C5A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363220"/>
    <w:multiLevelType w:val="hybridMultilevel"/>
    <w:tmpl w:val="48BCAA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41308F"/>
    <w:multiLevelType w:val="hybridMultilevel"/>
    <w:tmpl w:val="3B8AA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F106E1"/>
    <w:multiLevelType w:val="hybridMultilevel"/>
    <w:tmpl w:val="35A8B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F332E3"/>
    <w:multiLevelType w:val="hybridMultilevel"/>
    <w:tmpl w:val="0E204038"/>
    <w:lvl w:ilvl="0" w:tplc="0636A57E">
      <w:start w:val="1"/>
      <w:numFmt w:val="decimal"/>
      <w:pStyle w:val="Heading3"/>
      <w:lvlText w:val="%1)"/>
      <w:lvlJc w:val="left"/>
      <w:pPr>
        <w:tabs>
          <w:tab w:val="num" w:pos="5652"/>
        </w:tabs>
        <w:ind w:left="56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6F14D30"/>
    <w:multiLevelType w:val="hybridMultilevel"/>
    <w:tmpl w:val="941A1B0A"/>
    <w:lvl w:ilvl="0" w:tplc="B672C2E6">
      <w:start w:val="1"/>
      <w:numFmt w:val="decimal"/>
      <w:pStyle w:val="Heading1"/>
      <w:lvlText w:val="%1."/>
      <w:lvlJc w:val="left"/>
      <w:pPr>
        <w:tabs>
          <w:tab w:val="num" w:pos="570"/>
        </w:tabs>
        <w:ind w:left="570" w:hanging="39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260"/>
        </w:tabs>
        <w:ind w:left="1260" w:hanging="360"/>
      </w:pPr>
    </w:lvl>
    <w:lvl w:ilvl="2" w:tplc="04090001">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700"/>
        </w:tabs>
        <w:ind w:left="2700" w:hanging="360"/>
      </w:pPr>
      <w:rPr>
        <w:rFonts w:hint="default"/>
        <w:b/>
      </w:r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2946B866">
      <w:start w:val="1"/>
      <w:numFmt w:val="upperLetter"/>
      <w:lvlText w:val="%8."/>
      <w:lvlJc w:val="left"/>
      <w:pPr>
        <w:tabs>
          <w:tab w:val="num" w:pos="5580"/>
        </w:tabs>
        <w:ind w:left="5580" w:hanging="360"/>
      </w:pPr>
      <w:rPr>
        <w:rFonts w:hint="default"/>
        <w:b w:val="0"/>
      </w:rPr>
    </w:lvl>
    <w:lvl w:ilvl="8" w:tplc="04090005">
      <w:start w:val="1"/>
      <w:numFmt w:val="bullet"/>
      <w:lvlText w:val=""/>
      <w:lvlJc w:val="left"/>
      <w:pPr>
        <w:tabs>
          <w:tab w:val="num" w:pos="6480"/>
        </w:tabs>
        <w:ind w:left="6480" w:hanging="360"/>
      </w:pPr>
      <w:rPr>
        <w:rFonts w:ascii="Wingdings" w:hAnsi="Wingdings" w:hint="default"/>
        <w:b/>
      </w:rPr>
    </w:lvl>
  </w:abstractNum>
  <w:abstractNum w:abstractNumId="25" w15:restartNumberingAfterBreak="0">
    <w:nsid w:val="7E8C0EF1"/>
    <w:multiLevelType w:val="hybridMultilevel"/>
    <w:tmpl w:val="EDBE16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E141E2"/>
    <w:multiLevelType w:val="hybridMultilevel"/>
    <w:tmpl w:val="9F5286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6000340">
    <w:abstractNumId w:val="0"/>
  </w:num>
  <w:num w:numId="2" w16cid:durableId="1166434445">
    <w:abstractNumId w:val="24"/>
  </w:num>
  <w:num w:numId="3" w16cid:durableId="292834472">
    <w:abstractNumId w:val="12"/>
  </w:num>
  <w:num w:numId="4" w16cid:durableId="269629330">
    <w:abstractNumId w:val="9"/>
  </w:num>
  <w:num w:numId="5" w16cid:durableId="1958102952">
    <w:abstractNumId w:val="23"/>
  </w:num>
  <w:num w:numId="6" w16cid:durableId="1813327546">
    <w:abstractNumId w:val="4"/>
  </w:num>
  <w:num w:numId="7" w16cid:durableId="282686813">
    <w:abstractNumId w:val="19"/>
  </w:num>
  <w:num w:numId="8" w16cid:durableId="1839883640">
    <w:abstractNumId w:val="12"/>
    <w:lvlOverride w:ilvl="0">
      <w:startOverride w:val="1"/>
    </w:lvlOverride>
  </w:num>
  <w:num w:numId="9" w16cid:durableId="1011490876">
    <w:abstractNumId w:val="16"/>
  </w:num>
  <w:num w:numId="10" w16cid:durableId="90321877">
    <w:abstractNumId w:val="13"/>
  </w:num>
  <w:num w:numId="11" w16cid:durableId="929312829">
    <w:abstractNumId w:val="3"/>
  </w:num>
  <w:num w:numId="12" w16cid:durableId="1529218492">
    <w:abstractNumId w:val="14"/>
  </w:num>
  <w:num w:numId="13" w16cid:durableId="231158171">
    <w:abstractNumId w:val="18"/>
  </w:num>
  <w:num w:numId="14" w16cid:durableId="731003542">
    <w:abstractNumId w:val="21"/>
  </w:num>
  <w:num w:numId="15" w16cid:durableId="1134257332">
    <w:abstractNumId w:val="6"/>
  </w:num>
  <w:num w:numId="16" w16cid:durableId="1044717143">
    <w:abstractNumId w:val="2"/>
  </w:num>
  <w:num w:numId="17" w16cid:durableId="1608151110">
    <w:abstractNumId w:val="7"/>
  </w:num>
  <w:num w:numId="18" w16cid:durableId="831409318">
    <w:abstractNumId w:val="5"/>
  </w:num>
  <w:num w:numId="19" w16cid:durableId="2144691357">
    <w:abstractNumId w:val="1"/>
  </w:num>
  <w:num w:numId="20" w16cid:durableId="2058044567">
    <w:abstractNumId w:val="8"/>
  </w:num>
  <w:num w:numId="21" w16cid:durableId="519248583">
    <w:abstractNumId w:val="26"/>
  </w:num>
  <w:num w:numId="22" w16cid:durableId="1168062340">
    <w:abstractNumId w:val="25"/>
  </w:num>
  <w:num w:numId="23" w16cid:durableId="27995727">
    <w:abstractNumId w:val="11"/>
  </w:num>
  <w:num w:numId="24" w16cid:durableId="138498985">
    <w:abstractNumId w:val="10"/>
  </w:num>
  <w:num w:numId="25" w16cid:durableId="710570003">
    <w:abstractNumId w:val="15"/>
  </w:num>
  <w:num w:numId="26" w16cid:durableId="1472552041">
    <w:abstractNumId w:val="20"/>
  </w:num>
  <w:num w:numId="27" w16cid:durableId="1403485285">
    <w:abstractNumId w:val="22"/>
  </w:num>
  <w:num w:numId="28" w16cid:durableId="690305576">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D9gXHY65xH7iKH9qpXqkx0uGFPMRWrM+ENdRASX7FN6CIKMK01S6nM+OyG2ACRHoh2As5eM3J5NnaeHs7UgJ3g==" w:salt="FGlz+jnVDdDxF36uEvJSNQ=="/>
  <w:defaultTabStop w:val="288"/>
  <w:doNotHyphenateCaps/>
  <w:displayHorizontalDrawingGridEvery w:val="0"/>
  <w:displayVerticalDrawingGridEvery w:val="0"/>
  <w:doNotUseMarginsForDrawingGridOrigin/>
  <w:doNotShadeFormData/>
  <w:noPunctuationKerning/>
  <w:characterSpacingControl w:val="doNotCompress"/>
  <w:hdrShapeDefaults>
    <o:shapedefaults v:ext="edit" spidmax="284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B9C"/>
    <w:rsid w:val="00001806"/>
    <w:rsid w:val="000052ED"/>
    <w:rsid w:val="00010D87"/>
    <w:rsid w:val="00011908"/>
    <w:rsid w:val="00013621"/>
    <w:rsid w:val="00013E65"/>
    <w:rsid w:val="00015ABC"/>
    <w:rsid w:val="000168C0"/>
    <w:rsid w:val="0002104D"/>
    <w:rsid w:val="000240EE"/>
    <w:rsid w:val="00027972"/>
    <w:rsid w:val="00027B76"/>
    <w:rsid w:val="00027FE7"/>
    <w:rsid w:val="000306AC"/>
    <w:rsid w:val="00034053"/>
    <w:rsid w:val="00041663"/>
    <w:rsid w:val="00042128"/>
    <w:rsid w:val="000433F6"/>
    <w:rsid w:val="00045F36"/>
    <w:rsid w:val="00051A76"/>
    <w:rsid w:val="00052061"/>
    <w:rsid w:val="00066FF8"/>
    <w:rsid w:val="000676E1"/>
    <w:rsid w:val="00070B6E"/>
    <w:rsid w:val="00070C2D"/>
    <w:rsid w:val="00071331"/>
    <w:rsid w:val="00073449"/>
    <w:rsid w:val="00074503"/>
    <w:rsid w:val="00074EE4"/>
    <w:rsid w:val="00076AA3"/>
    <w:rsid w:val="0007761D"/>
    <w:rsid w:val="00081D85"/>
    <w:rsid w:val="00086342"/>
    <w:rsid w:val="00093158"/>
    <w:rsid w:val="00093D6C"/>
    <w:rsid w:val="0009529D"/>
    <w:rsid w:val="000962B5"/>
    <w:rsid w:val="000A0ABB"/>
    <w:rsid w:val="000A1838"/>
    <w:rsid w:val="000A46FB"/>
    <w:rsid w:val="000A6A2B"/>
    <w:rsid w:val="000B0432"/>
    <w:rsid w:val="000B3671"/>
    <w:rsid w:val="000B6C53"/>
    <w:rsid w:val="000B7A04"/>
    <w:rsid w:val="000B7DD0"/>
    <w:rsid w:val="000C16BD"/>
    <w:rsid w:val="000C257B"/>
    <w:rsid w:val="000C376A"/>
    <w:rsid w:val="000C7707"/>
    <w:rsid w:val="000D098F"/>
    <w:rsid w:val="000D36BB"/>
    <w:rsid w:val="000D3C70"/>
    <w:rsid w:val="000D7124"/>
    <w:rsid w:val="000E0645"/>
    <w:rsid w:val="000E0E00"/>
    <w:rsid w:val="000E19F5"/>
    <w:rsid w:val="000E2547"/>
    <w:rsid w:val="000E5514"/>
    <w:rsid w:val="000E5ED7"/>
    <w:rsid w:val="000F0342"/>
    <w:rsid w:val="000F285A"/>
    <w:rsid w:val="000F4797"/>
    <w:rsid w:val="000F6E38"/>
    <w:rsid w:val="000F78DB"/>
    <w:rsid w:val="00101632"/>
    <w:rsid w:val="0010242E"/>
    <w:rsid w:val="0010370B"/>
    <w:rsid w:val="00103C98"/>
    <w:rsid w:val="00106EB8"/>
    <w:rsid w:val="001100B6"/>
    <w:rsid w:val="001107AD"/>
    <w:rsid w:val="0011223D"/>
    <w:rsid w:val="00112F57"/>
    <w:rsid w:val="00115B98"/>
    <w:rsid w:val="0011722B"/>
    <w:rsid w:val="001200CC"/>
    <w:rsid w:val="001201BB"/>
    <w:rsid w:val="00122BF1"/>
    <w:rsid w:val="00124EFB"/>
    <w:rsid w:val="001259E4"/>
    <w:rsid w:val="00126ACC"/>
    <w:rsid w:val="001324C0"/>
    <w:rsid w:val="00132969"/>
    <w:rsid w:val="00134194"/>
    <w:rsid w:val="001351C3"/>
    <w:rsid w:val="00135AAC"/>
    <w:rsid w:val="00135DDE"/>
    <w:rsid w:val="00141053"/>
    <w:rsid w:val="00146366"/>
    <w:rsid w:val="00151AF3"/>
    <w:rsid w:val="0015391D"/>
    <w:rsid w:val="0015750D"/>
    <w:rsid w:val="00162187"/>
    <w:rsid w:val="00162D43"/>
    <w:rsid w:val="00164750"/>
    <w:rsid w:val="00167F94"/>
    <w:rsid w:val="00171598"/>
    <w:rsid w:val="001734EE"/>
    <w:rsid w:val="001735B5"/>
    <w:rsid w:val="00173A31"/>
    <w:rsid w:val="001740A4"/>
    <w:rsid w:val="00174F1E"/>
    <w:rsid w:val="001825B2"/>
    <w:rsid w:val="0018622E"/>
    <w:rsid w:val="00187816"/>
    <w:rsid w:val="001927B7"/>
    <w:rsid w:val="00195EF2"/>
    <w:rsid w:val="001A3498"/>
    <w:rsid w:val="001A4618"/>
    <w:rsid w:val="001A53B5"/>
    <w:rsid w:val="001A696D"/>
    <w:rsid w:val="001A70F7"/>
    <w:rsid w:val="001A7B07"/>
    <w:rsid w:val="001B0114"/>
    <w:rsid w:val="001B0A1E"/>
    <w:rsid w:val="001B3C35"/>
    <w:rsid w:val="001B6067"/>
    <w:rsid w:val="001C5345"/>
    <w:rsid w:val="001C635C"/>
    <w:rsid w:val="001D0975"/>
    <w:rsid w:val="001D131D"/>
    <w:rsid w:val="001D2896"/>
    <w:rsid w:val="001D2CED"/>
    <w:rsid w:val="001D4526"/>
    <w:rsid w:val="001D4C2A"/>
    <w:rsid w:val="001E0813"/>
    <w:rsid w:val="001E1CDE"/>
    <w:rsid w:val="001E2B92"/>
    <w:rsid w:val="001E703A"/>
    <w:rsid w:val="001F1637"/>
    <w:rsid w:val="001F183D"/>
    <w:rsid w:val="001F3582"/>
    <w:rsid w:val="001F371C"/>
    <w:rsid w:val="001F4FF7"/>
    <w:rsid w:val="001F6058"/>
    <w:rsid w:val="002041A9"/>
    <w:rsid w:val="002065DE"/>
    <w:rsid w:val="002069B7"/>
    <w:rsid w:val="00211363"/>
    <w:rsid w:val="0021376E"/>
    <w:rsid w:val="00220C33"/>
    <w:rsid w:val="00223CCA"/>
    <w:rsid w:val="002248E8"/>
    <w:rsid w:val="00225AF7"/>
    <w:rsid w:val="00225CEA"/>
    <w:rsid w:val="002260D4"/>
    <w:rsid w:val="00226565"/>
    <w:rsid w:val="0023093C"/>
    <w:rsid w:val="00231202"/>
    <w:rsid w:val="00232037"/>
    <w:rsid w:val="00232EE7"/>
    <w:rsid w:val="00233B64"/>
    <w:rsid w:val="0023448E"/>
    <w:rsid w:val="002345BD"/>
    <w:rsid w:val="00237444"/>
    <w:rsid w:val="002377E8"/>
    <w:rsid w:val="00247CE8"/>
    <w:rsid w:val="00247DD7"/>
    <w:rsid w:val="00250473"/>
    <w:rsid w:val="002526FF"/>
    <w:rsid w:val="002574DC"/>
    <w:rsid w:val="00257EB0"/>
    <w:rsid w:val="00262895"/>
    <w:rsid w:val="00263AD7"/>
    <w:rsid w:val="0026448B"/>
    <w:rsid w:val="00264B81"/>
    <w:rsid w:val="00264B85"/>
    <w:rsid w:val="00264ED4"/>
    <w:rsid w:val="00267FA2"/>
    <w:rsid w:val="00270378"/>
    <w:rsid w:val="00270850"/>
    <w:rsid w:val="0027226E"/>
    <w:rsid w:val="0027327B"/>
    <w:rsid w:val="00274AC7"/>
    <w:rsid w:val="00277B24"/>
    <w:rsid w:val="0028087E"/>
    <w:rsid w:val="00280C7E"/>
    <w:rsid w:val="002811F9"/>
    <w:rsid w:val="00283848"/>
    <w:rsid w:val="00285F60"/>
    <w:rsid w:val="00286218"/>
    <w:rsid w:val="0028702A"/>
    <w:rsid w:val="0028764F"/>
    <w:rsid w:val="00287FF8"/>
    <w:rsid w:val="00290C4A"/>
    <w:rsid w:val="00292186"/>
    <w:rsid w:val="0029457D"/>
    <w:rsid w:val="002975AD"/>
    <w:rsid w:val="002A12E7"/>
    <w:rsid w:val="002A397A"/>
    <w:rsid w:val="002A412E"/>
    <w:rsid w:val="002A4A95"/>
    <w:rsid w:val="002A4E4A"/>
    <w:rsid w:val="002A5BCE"/>
    <w:rsid w:val="002B05E4"/>
    <w:rsid w:val="002B1806"/>
    <w:rsid w:val="002B1DC9"/>
    <w:rsid w:val="002B4A76"/>
    <w:rsid w:val="002B6105"/>
    <w:rsid w:val="002B6520"/>
    <w:rsid w:val="002B7EA1"/>
    <w:rsid w:val="002C3ADF"/>
    <w:rsid w:val="002C6912"/>
    <w:rsid w:val="002C7B4D"/>
    <w:rsid w:val="002D2D2E"/>
    <w:rsid w:val="002D37CC"/>
    <w:rsid w:val="002D4570"/>
    <w:rsid w:val="002D48BB"/>
    <w:rsid w:val="002D4EB2"/>
    <w:rsid w:val="002D59CA"/>
    <w:rsid w:val="002D7273"/>
    <w:rsid w:val="002D756F"/>
    <w:rsid w:val="002D7799"/>
    <w:rsid w:val="002E053F"/>
    <w:rsid w:val="002E5DDE"/>
    <w:rsid w:val="002E7A2C"/>
    <w:rsid w:val="002F26C2"/>
    <w:rsid w:val="002F55A1"/>
    <w:rsid w:val="002F64C7"/>
    <w:rsid w:val="00304DD5"/>
    <w:rsid w:val="00305232"/>
    <w:rsid w:val="003059BF"/>
    <w:rsid w:val="00310B8A"/>
    <w:rsid w:val="00313685"/>
    <w:rsid w:val="00322969"/>
    <w:rsid w:val="00323AA2"/>
    <w:rsid w:val="0032433E"/>
    <w:rsid w:val="003261E3"/>
    <w:rsid w:val="0032773E"/>
    <w:rsid w:val="0033090D"/>
    <w:rsid w:val="00331090"/>
    <w:rsid w:val="003323BE"/>
    <w:rsid w:val="003338D7"/>
    <w:rsid w:val="00336D06"/>
    <w:rsid w:val="00337933"/>
    <w:rsid w:val="0034138B"/>
    <w:rsid w:val="00342DDD"/>
    <w:rsid w:val="00343095"/>
    <w:rsid w:val="0034335A"/>
    <w:rsid w:val="003443B2"/>
    <w:rsid w:val="0034528A"/>
    <w:rsid w:val="00346991"/>
    <w:rsid w:val="00346E0D"/>
    <w:rsid w:val="00346F16"/>
    <w:rsid w:val="00351628"/>
    <w:rsid w:val="00351946"/>
    <w:rsid w:val="0035578E"/>
    <w:rsid w:val="00356983"/>
    <w:rsid w:val="003572FE"/>
    <w:rsid w:val="00357A38"/>
    <w:rsid w:val="003617B3"/>
    <w:rsid w:val="00362460"/>
    <w:rsid w:val="00363B8B"/>
    <w:rsid w:val="00364DD4"/>
    <w:rsid w:val="00366586"/>
    <w:rsid w:val="00366D38"/>
    <w:rsid w:val="00367618"/>
    <w:rsid w:val="00371B6A"/>
    <w:rsid w:val="0037751D"/>
    <w:rsid w:val="00377B3C"/>
    <w:rsid w:val="00383003"/>
    <w:rsid w:val="00385CDD"/>
    <w:rsid w:val="00394122"/>
    <w:rsid w:val="00396BE8"/>
    <w:rsid w:val="00397CE7"/>
    <w:rsid w:val="003A2303"/>
    <w:rsid w:val="003A2F81"/>
    <w:rsid w:val="003A3C89"/>
    <w:rsid w:val="003B0DFF"/>
    <w:rsid w:val="003B635A"/>
    <w:rsid w:val="003B6488"/>
    <w:rsid w:val="003B6D3B"/>
    <w:rsid w:val="003C0FE7"/>
    <w:rsid w:val="003C2CCC"/>
    <w:rsid w:val="003C48B0"/>
    <w:rsid w:val="003C49C8"/>
    <w:rsid w:val="003C513E"/>
    <w:rsid w:val="003C7485"/>
    <w:rsid w:val="003D010F"/>
    <w:rsid w:val="003D07CD"/>
    <w:rsid w:val="003D219C"/>
    <w:rsid w:val="003D221A"/>
    <w:rsid w:val="003D709F"/>
    <w:rsid w:val="003D71EA"/>
    <w:rsid w:val="003D7DB7"/>
    <w:rsid w:val="003E1CEE"/>
    <w:rsid w:val="003E5BA8"/>
    <w:rsid w:val="003F0F7E"/>
    <w:rsid w:val="003F176F"/>
    <w:rsid w:val="003F40C2"/>
    <w:rsid w:val="003F56EF"/>
    <w:rsid w:val="003F63AB"/>
    <w:rsid w:val="003F7A50"/>
    <w:rsid w:val="00402CFD"/>
    <w:rsid w:val="00404262"/>
    <w:rsid w:val="0040460E"/>
    <w:rsid w:val="004055F4"/>
    <w:rsid w:val="0040575C"/>
    <w:rsid w:val="00407576"/>
    <w:rsid w:val="00411817"/>
    <w:rsid w:val="004130C6"/>
    <w:rsid w:val="004131FB"/>
    <w:rsid w:val="00421125"/>
    <w:rsid w:val="004244D6"/>
    <w:rsid w:val="00424CFC"/>
    <w:rsid w:val="00426183"/>
    <w:rsid w:val="004268B8"/>
    <w:rsid w:val="00431B0B"/>
    <w:rsid w:val="00433C03"/>
    <w:rsid w:val="0043603C"/>
    <w:rsid w:val="00440224"/>
    <w:rsid w:val="00441088"/>
    <w:rsid w:val="00441E5E"/>
    <w:rsid w:val="00442FB5"/>
    <w:rsid w:val="00444CC7"/>
    <w:rsid w:val="0044626C"/>
    <w:rsid w:val="004511C8"/>
    <w:rsid w:val="00452A7D"/>
    <w:rsid w:val="004613FF"/>
    <w:rsid w:val="0046188B"/>
    <w:rsid w:val="00463C5F"/>
    <w:rsid w:val="00463E14"/>
    <w:rsid w:val="004666E8"/>
    <w:rsid w:val="00467E0F"/>
    <w:rsid w:val="00470785"/>
    <w:rsid w:val="00470CB8"/>
    <w:rsid w:val="0047315C"/>
    <w:rsid w:val="004750E0"/>
    <w:rsid w:val="00476378"/>
    <w:rsid w:val="00480BD5"/>
    <w:rsid w:val="00480CBF"/>
    <w:rsid w:val="004819BF"/>
    <w:rsid w:val="004831BC"/>
    <w:rsid w:val="0048338B"/>
    <w:rsid w:val="004837AD"/>
    <w:rsid w:val="004A0415"/>
    <w:rsid w:val="004A10B4"/>
    <w:rsid w:val="004A5919"/>
    <w:rsid w:val="004B00AA"/>
    <w:rsid w:val="004B0B33"/>
    <w:rsid w:val="004B28A9"/>
    <w:rsid w:val="004B367D"/>
    <w:rsid w:val="004B3E14"/>
    <w:rsid w:val="004B5CD5"/>
    <w:rsid w:val="004B671F"/>
    <w:rsid w:val="004C0DD5"/>
    <w:rsid w:val="004C1357"/>
    <w:rsid w:val="004C1DCA"/>
    <w:rsid w:val="004C3B36"/>
    <w:rsid w:val="004C3C8E"/>
    <w:rsid w:val="004C50BF"/>
    <w:rsid w:val="004C6EBC"/>
    <w:rsid w:val="004D5A73"/>
    <w:rsid w:val="004E0299"/>
    <w:rsid w:val="004E2BBC"/>
    <w:rsid w:val="004E37AE"/>
    <w:rsid w:val="004E5CA1"/>
    <w:rsid w:val="004E713F"/>
    <w:rsid w:val="004F012D"/>
    <w:rsid w:val="004F1FCF"/>
    <w:rsid w:val="004F24EF"/>
    <w:rsid w:val="004F2B56"/>
    <w:rsid w:val="004F4841"/>
    <w:rsid w:val="004F5C11"/>
    <w:rsid w:val="004F5D74"/>
    <w:rsid w:val="004F7496"/>
    <w:rsid w:val="005001DA"/>
    <w:rsid w:val="005023D3"/>
    <w:rsid w:val="00505FE2"/>
    <w:rsid w:val="00506E1D"/>
    <w:rsid w:val="0050727D"/>
    <w:rsid w:val="00507538"/>
    <w:rsid w:val="00510019"/>
    <w:rsid w:val="00510A84"/>
    <w:rsid w:val="00516257"/>
    <w:rsid w:val="00516519"/>
    <w:rsid w:val="00516F25"/>
    <w:rsid w:val="00517897"/>
    <w:rsid w:val="00520990"/>
    <w:rsid w:val="00527B13"/>
    <w:rsid w:val="00530463"/>
    <w:rsid w:val="00530705"/>
    <w:rsid w:val="005312EF"/>
    <w:rsid w:val="00531FF0"/>
    <w:rsid w:val="005335E9"/>
    <w:rsid w:val="0053444D"/>
    <w:rsid w:val="0053520A"/>
    <w:rsid w:val="0053572D"/>
    <w:rsid w:val="00545257"/>
    <w:rsid w:val="005456B4"/>
    <w:rsid w:val="005508D8"/>
    <w:rsid w:val="00550FD7"/>
    <w:rsid w:val="00551AE6"/>
    <w:rsid w:val="00564DCD"/>
    <w:rsid w:val="00565132"/>
    <w:rsid w:val="00566224"/>
    <w:rsid w:val="00570C55"/>
    <w:rsid w:val="0057319E"/>
    <w:rsid w:val="00575DD3"/>
    <w:rsid w:val="00580B9C"/>
    <w:rsid w:val="00581754"/>
    <w:rsid w:val="005830D3"/>
    <w:rsid w:val="00583CD0"/>
    <w:rsid w:val="005859A0"/>
    <w:rsid w:val="00586961"/>
    <w:rsid w:val="00591BDA"/>
    <w:rsid w:val="00593562"/>
    <w:rsid w:val="005A33FC"/>
    <w:rsid w:val="005A5072"/>
    <w:rsid w:val="005A50CA"/>
    <w:rsid w:val="005A5448"/>
    <w:rsid w:val="005A6543"/>
    <w:rsid w:val="005A68E2"/>
    <w:rsid w:val="005B0679"/>
    <w:rsid w:val="005B2382"/>
    <w:rsid w:val="005B4016"/>
    <w:rsid w:val="005B56A9"/>
    <w:rsid w:val="005C43C0"/>
    <w:rsid w:val="005C5E3A"/>
    <w:rsid w:val="005D7B3D"/>
    <w:rsid w:val="005D7F82"/>
    <w:rsid w:val="005E1FEE"/>
    <w:rsid w:val="005E2274"/>
    <w:rsid w:val="005E2BBA"/>
    <w:rsid w:val="005E3163"/>
    <w:rsid w:val="005E3DF5"/>
    <w:rsid w:val="005E3F12"/>
    <w:rsid w:val="005E46E5"/>
    <w:rsid w:val="005F0B72"/>
    <w:rsid w:val="005F0C6E"/>
    <w:rsid w:val="005F1933"/>
    <w:rsid w:val="005F5449"/>
    <w:rsid w:val="005F54DD"/>
    <w:rsid w:val="005F5B1A"/>
    <w:rsid w:val="005F73CE"/>
    <w:rsid w:val="00601A3E"/>
    <w:rsid w:val="00601AC6"/>
    <w:rsid w:val="00604585"/>
    <w:rsid w:val="00604927"/>
    <w:rsid w:val="00605D94"/>
    <w:rsid w:val="00605E44"/>
    <w:rsid w:val="00606176"/>
    <w:rsid w:val="006078D0"/>
    <w:rsid w:val="00613B54"/>
    <w:rsid w:val="00613F9A"/>
    <w:rsid w:val="00616FC2"/>
    <w:rsid w:val="00617E3F"/>
    <w:rsid w:val="006218E2"/>
    <w:rsid w:val="006230AA"/>
    <w:rsid w:val="006234D9"/>
    <w:rsid w:val="00625E65"/>
    <w:rsid w:val="00626531"/>
    <w:rsid w:val="00626CC4"/>
    <w:rsid w:val="00633BA8"/>
    <w:rsid w:val="0064177A"/>
    <w:rsid w:val="00644C7F"/>
    <w:rsid w:val="00645EAF"/>
    <w:rsid w:val="0064770D"/>
    <w:rsid w:val="0064799F"/>
    <w:rsid w:val="00652017"/>
    <w:rsid w:val="00652A5E"/>
    <w:rsid w:val="00657CE7"/>
    <w:rsid w:val="00661B33"/>
    <w:rsid w:val="00661B3B"/>
    <w:rsid w:val="00662594"/>
    <w:rsid w:val="0066552B"/>
    <w:rsid w:val="00666879"/>
    <w:rsid w:val="00666AB7"/>
    <w:rsid w:val="00670247"/>
    <w:rsid w:val="00672916"/>
    <w:rsid w:val="00673A66"/>
    <w:rsid w:val="00676494"/>
    <w:rsid w:val="00680365"/>
    <w:rsid w:val="00682F95"/>
    <w:rsid w:val="00683612"/>
    <w:rsid w:val="00691AF9"/>
    <w:rsid w:val="00693586"/>
    <w:rsid w:val="00694489"/>
    <w:rsid w:val="006945D6"/>
    <w:rsid w:val="00696364"/>
    <w:rsid w:val="00697085"/>
    <w:rsid w:val="006976AA"/>
    <w:rsid w:val="006A0AD0"/>
    <w:rsid w:val="006A4937"/>
    <w:rsid w:val="006B272C"/>
    <w:rsid w:val="006C13DF"/>
    <w:rsid w:val="006D0802"/>
    <w:rsid w:val="006D10DC"/>
    <w:rsid w:val="006D234A"/>
    <w:rsid w:val="006D397B"/>
    <w:rsid w:val="006D62AC"/>
    <w:rsid w:val="006E623C"/>
    <w:rsid w:val="006E65E6"/>
    <w:rsid w:val="006E6CDB"/>
    <w:rsid w:val="006E7683"/>
    <w:rsid w:val="006F0918"/>
    <w:rsid w:val="006F09DB"/>
    <w:rsid w:val="006F1807"/>
    <w:rsid w:val="006F2D6F"/>
    <w:rsid w:val="006F3457"/>
    <w:rsid w:val="006F48B0"/>
    <w:rsid w:val="00701530"/>
    <w:rsid w:val="0070176D"/>
    <w:rsid w:val="0070532E"/>
    <w:rsid w:val="0070538E"/>
    <w:rsid w:val="007054B8"/>
    <w:rsid w:val="00705533"/>
    <w:rsid w:val="00705C31"/>
    <w:rsid w:val="0070639B"/>
    <w:rsid w:val="00706E95"/>
    <w:rsid w:val="00706F48"/>
    <w:rsid w:val="00713171"/>
    <w:rsid w:val="00714AB6"/>
    <w:rsid w:val="007175CC"/>
    <w:rsid w:val="00717750"/>
    <w:rsid w:val="0072052E"/>
    <w:rsid w:val="007233BF"/>
    <w:rsid w:val="0072736B"/>
    <w:rsid w:val="00727908"/>
    <w:rsid w:val="00727B72"/>
    <w:rsid w:val="00730E14"/>
    <w:rsid w:val="00734357"/>
    <w:rsid w:val="0073529E"/>
    <w:rsid w:val="00735A7D"/>
    <w:rsid w:val="00735BAA"/>
    <w:rsid w:val="0073644B"/>
    <w:rsid w:val="0074071F"/>
    <w:rsid w:val="00741569"/>
    <w:rsid w:val="00742E04"/>
    <w:rsid w:val="00745FC8"/>
    <w:rsid w:val="0074617E"/>
    <w:rsid w:val="007549B7"/>
    <w:rsid w:val="00756310"/>
    <w:rsid w:val="007628BE"/>
    <w:rsid w:val="007629E0"/>
    <w:rsid w:val="00762F02"/>
    <w:rsid w:val="007635FA"/>
    <w:rsid w:val="0076462A"/>
    <w:rsid w:val="00764AA4"/>
    <w:rsid w:val="00765409"/>
    <w:rsid w:val="00765451"/>
    <w:rsid w:val="00765637"/>
    <w:rsid w:val="007730F4"/>
    <w:rsid w:val="00776765"/>
    <w:rsid w:val="00776AF6"/>
    <w:rsid w:val="00777438"/>
    <w:rsid w:val="007775D1"/>
    <w:rsid w:val="00777F36"/>
    <w:rsid w:val="00782FCE"/>
    <w:rsid w:val="00783656"/>
    <w:rsid w:val="00786246"/>
    <w:rsid w:val="0079057D"/>
    <w:rsid w:val="00793D06"/>
    <w:rsid w:val="00794024"/>
    <w:rsid w:val="007953D5"/>
    <w:rsid w:val="00796834"/>
    <w:rsid w:val="00797DDA"/>
    <w:rsid w:val="007A0D7C"/>
    <w:rsid w:val="007A3EAE"/>
    <w:rsid w:val="007A5583"/>
    <w:rsid w:val="007A6FB6"/>
    <w:rsid w:val="007B12EB"/>
    <w:rsid w:val="007B1523"/>
    <w:rsid w:val="007B2AA7"/>
    <w:rsid w:val="007C48BD"/>
    <w:rsid w:val="007D03FD"/>
    <w:rsid w:val="007D21CE"/>
    <w:rsid w:val="007D41B8"/>
    <w:rsid w:val="007D5013"/>
    <w:rsid w:val="007D69FC"/>
    <w:rsid w:val="007E3BEC"/>
    <w:rsid w:val="007E5CC1"/>
    <w:rsid w:val="007F4ED9"/>
    <w:rsid w:val="007F5FA5"/>
    <w:rsid w:val="007F7166"/>
    <w:rsid w:val="0080022B"/>
    <w:rsid w:val="00800F10"/>
    <w:rsid w:val="008015FC"/>
    <w:rsid w:val="00801D5E"/>
    <w:rsid w:val="00802551"/>
    <w:rsid w:val="0081262B"/>
    <w:rsid w:val="0081288E"/>
    <w:rsid w:val="0081387E"/>
    <w:rsid w:val="00813DD9"/>
    <w:rsid w:val="0081581F"/>
    <w:rsid w:val="00817E2E"/>
    <w:rsid w:val="00822270"/>
    <w:rsid w:val="0082257A"/>
    <w:rsid w:val="00823131"/>
    <w:rsid w:val="00823EBE"/>
    <w:rsid w:val="0082765F"/>
    <w:rsid w:val="00827D4E"/>
    <w:rsid w:val="00834123"/>
    <w:rsid w:val="0083503A"/>
    <w:rsid w:val="00835E17"/>
    <w:rsid w:val="00836186"/>
    <w:rsid w:val="00841117"/>
    <w:rsid w:val="00842A30"/>
    <w:rsid w:val="00847040"/>
    <w:rsid w:val="00851392"/>
    <w:rsid w:val="0085330A"/>
    <w:rsid w:val="008574EF"/>
    <w:rsid w:val="00860F7F"/>
    <w:rsid w:val="00862744"/>
    <w:rsid w:val="00862C1A"/>
    <w:rsid w:val="00865391"/>
    <w:rsid w:val="00865BC0"/>
    <w:rsid w:val="00870440"/>
    <w:rsid w:val="00872268"/>
    <w:rsid w:val="0087501C"/>
    <w:rsid w:val="008759CD"/>
    <w:rsid w:val="00876902"/>
    <w:rsid w:val="0088163B"/>
    <w:rsid w:val="00881919"/>
    <w:rsid w:val="00884CBD"/>
    <w:rsid w:val="00885BBE"/>
    <w:rsid w:val="0089134B"/>
    <w:rsid w:val="00892568"/>
    <w:rsid w:val="008941FE"/>
    <w:rsid w:val="008960B8"/>
    <w:rsid w:val="008A0A9D"/>
    <w:rsid w:val="008A11AA"/>
    <w:rsid w:val="008A160A"/>
    <w:rsid w:val="008A1FA3"/>
    <w:rsid w:val="008B0450"/>
    <w:rsid w:val="008B2D7F"/>
    <w:rsid w:val="008B6E6C"/>
    <w:rsid w:val="008C0A93"/>
    <w:rsid w:val="008C6223"/>
    <w:rsid w:val="008D097F"/>
    <w:rsid w:val="008D1FCA"/>
    <w:rsid w:val="008D455B"/>
    <w:rsid w:val="008D5244"/>
    <w:rsid w:val="008D5539"/>
    <w:rsid w:val="008D6D58"/>
    <w:rsid w:val="008D74E8"/>
    <w:rsid w:val="008E3613"/>
    <w:rsid w:val="008E3FDA"/>
    <w:rsid w:val="008E4212"/>
    <w:rsid w:val="008E454C"/>
    <w:rsid w:val="008F03A4"/>
    <w:rsid w:val="008F03E2"/>
    <w:rsid w:val="008F56AF"/>
    <w:rsid w:val="008F6666"/>
    <w:rsid w:val="008F7496"/>
    <w:rsid w:val="008F74A1"/>
    <w:rsid w:val="00903210"/>
    <w:rsid w:val="00905B4A"/>
    <w:rsid w:val="0091379F"/>
    <w:rsid w:val="00914B53"/>
    <w:rsid w:val="009235B1"/>
    <w:rsid w:val="00923D80"/>
    <w:rsid w:val="009339ED"/>
    <w:rsid w:val="00934CA6"/>
    <w:rsid w:val="009358C8"/>
    <w:rsid w:val="0094123E"/>
    <w:rsid w:val="00944B33"/>
    <w:rsid w:val="00946A6C"/>
    <w:rsid w:val="0095443F"/>
    <w:rsid w:val="009561A9"/>
    <w:rsid w:val="009575C9"/>
    <w:rsid w:val="00960626"/>
    <w:rsid w:val="00964079"/>
    <w:rsid w:val="00965285"/>
    <w:rsid w:val="00967BA0"/>
    <w:rsid w:val="00976DAA"/>
    <w:rsid w:val="00977799"/>
    <w:rsid w:val="00977D7C"/>
    <w:rsid w:val="00980798"/>
    <w:rsid w:val="009869E2"/>
    <w:rsid w:val="00991F6A"/>
    <w:rsid w:val="009968D1"/>
    <w:rsid w:val="009976C0"/>
    <w:rsid w:val="009A1900"/>
    <w:rsid w:val="009A25E2"/>
    <w:rsid w:val="009A326B"/>
    <w:rsid w:val="009A483F"/>
    <w:rsid w:val="009A4E1F"/>
    <w:rsid w:val="009A51AC"/>
    <w:rsid w:val="009A5962"/>
    <w:rsid w:val="009A7C19"/>
    <w:rsid w:val="009A7CE2"/>
    <w:rsid w:val="009B2485"/>
    <w:rsid w:val="009B282F"/>
    <w:rsid w:val="009B7637"/>
    <w:rsid w:val="009C2B1A"/>
    <w:rsid w:val="009C2E33"/>
    <w:rsid w:val="009C3CB3"/>
    <w:rsid w:val="009C3DA2"/>
    <w:rsid w:val="009D0A68"/>
    <w:rsid w:val="009D0C67"/>
    <w:rsid w:val="009D1525"/>
    <w:rsid w:val="009D1B07"/>
    <w:rsid w:val="009E3B66"/>
    <w:rsid w:val="009E418E"/>
    <w:rsid w:val="009E44F5"/>
    <w:rsid w:val="009E520D"/>
    <w:rsid w:val="009E57A9"/>
    <w:rsid w:val="009F230C"/>
    <w:rsid w:val="009F32ED"/>
    <w:rsid w:val="009F67D1"/>
    <w:rsid w:val="00A01243"/>
    <w:rsid w:val="00A01448"/>
    <w:rsid w:val="00A015E4"/>
    <w:rsid w:val="00A04583"/>
    <w:rsid w:val="00A06077"/>
    <w:rsid w:val="00A06336"/>
    <w:rsid w:val="00A11314"/>
    <w:rsid w:val="00A2034C"/>
    <w:rsid w:val="00A25F2A"/>
    <w:rsid w:val="00A27FDD"/>
    <w:rsid w:val="00A325B7"/>
    <w:rsid w:val="00A33916"/>
    <w:rsid w:val="00A3447B"/>
    <w:rsid w:val="00A35AB1"/>
    <w:rsid w:val="00A3698B"/>
    <w:rsid w:val="00A371AC"/>
    <w:rsid w:val="00A410A8"/>
    <w:rsid w:val="00A42073"/>
    <w:rsid w:val="00A45E3A"/>
    <w:rsid w:val="00A47C93"/>
    <w:rsid w:val="00A504F7"/>
    <w:rsid w:val="00A5254E"/>
    <w:rsid w:val="00A54F84"/>
    <w:rsid w:val="00A57424"/>
    <w:rsid w:val="00A655E7"/>
    <w:rsid w:val="00A65D46"/>
    <w:rsid w:val="00A702E7"/>
    <w:rsid w:val="00A724EA"/>
    <w:rsid w:val="00A72F5A"/>
    <w:rsid w:val="00A769FF"/>
    <w:rsid w:val="00A83361"/>
    <w:rsid w:val="00A87140"/>
    <w:rsid w:val="00A87B69"/>
    <w:rsid w:val="00A90A9B"/>
    <w:rsid w:val="00A90E15"/>
    <w:rsid w:val="00A951E2"/>
    <w:rsid w:val="00A968D5"/>
    <w:rsid w:val="00A96951"/>
    <w:rsid w:val="00AA6A56"/>
    <w:rsid w:val="00AB1491"/>
    <w:rsid w:val="00AB6235"/>
    <w:rsid w:val="00AB681C"/>
    <w:rsid w:val="00AC45F5"/>
    <w:rsid w:val="00AC7F94"/>
    <w:rsid w:val="00AD12A2"/>
    <w:rsid w:val="00AD1483"/>
    <w:rsid w:val="00AD2932"/>
    <w:rsid w:val="00AD2D23"/>
    <w:rsid w:val="00AD2DC5"/>
    <w:rsid w:val="00AD652D"/>
    <w:rsid w:val="00AD79E2"/>
    <w:rsid w:val="00AE02DE"/>
    <w:rsid w:val="00AE2150"/>
    <w:rsid w:val="00AE5ADF"/>
    <w:rsid w:val="00AE7465"/>
    <w:rsid w:val="00AF30A9"/>
    <w:rsid w:val="00AF3237"/>
    <w:rsid w:val="00AF576C"/>
    <w:rsid w:val="00B000FB"/>
    <w:rsid w:val="00B0179D"/>
    <w:rsid w:val="00B041DB"/>
    <w:rsid w:val="00B11DEA"/>
    <w:rsid w:val="00B12B9B"/>
    <w:rsid w:val="00B14219"/>
    <w:rsid w:val="00B177CD"/>
    <w:rsid w:val="00B207B5"/>
    <w:rsid w:val="00B230D6"/>
    <w:rsid w:val="00B27721"/>
    <w:rsid w:val="00B318AC"/>
    <w:rsid w:val="00B32947"/>
    <w:rsid w:val="00B32A2C"/>
    <w:rsid w:val="00B34E88"/>
    <w:rsid w:val="00B35069"/>
    <w:rsid w:val="00B37F47"/>
    <w:rsid w:val="00B40A85"/>
    <w:rsid w:val="00B41626"/>
    <w:rsid w:val="00B43775"/>
    <w:rsid w:val="00B44240"/>
    <w:rsid w:val="00B45300"/>
    <w:rsid w:val="00B54C20"/>
    <w:rsid w:val="00B55DA7"/>
    <w:rsid w:val="00B56CAE"/>
    <w:rsid w:val="00B570CE"/>
    <w:rsid w:val="00B6240B"/>
    <w:rsid w:val="00B6569D"/>
    <w:rsid w:val="00B666CB"/>
    <w:rsid w:val="00B66724"/>
    <w:rsid w:val="00B70567"/>
    <w:rsid w:val="00B70B4F"/>
    <w:rsid w:val="00B8007C"/>
    <w:rsid w:val="00B84A30"/>
    <w:rsid w:val="00B84B95"/>
    <w:rsid w:val="00B8502C"/>
    <w:rsid w:val="00B86C79"/>
    <w:rsid w:val="00B92427"/>
    <w:rsid w:val="00B968D9"/>
    <w:rsid w:val="00B96F60"/>
    <w:rsid w:val="00BA01D1"/>
    <w:rsid w:val="00BA1CBA"/>
    <w:rsid w:val="00BA63C2"/>
    <w:rsid w:val="00BA6AF8"/>
    <w:rsid w:val="00BA6E49"/>
    <w:rsid w:val="00BA7969"/>
    <w:rsid w:val="00BB1D12"/>
    <w:rsid w:val="00BB3848"/>
    <w:rsid w:val="00BB64C8"/>
    <w:rsid w:val="00BC021B"/>
    <w:rsid w:val="00BC22BB"/>
    <w:rsid w:val="00BC42C0"/>
    <w:rsid w:val="00BC495E"/>
    <w:rsid w:val="00BC49A1"/>
    <w:rsid w:val="00BC676F"/>
    <w:rsid w:val="00BC7893"/>
    <w:rsid w:val="00BD03D4"/>
    <w:rsid w:val="00BD31C6"/>
    <w:rsid w:val="00BD6707"/>
    <w:rsid w:val="00BE14D7"/>
    <w:rsid w:val="00BE68D9"/>
    <w:rsid w:val="00BE6B2C"/>
    <w:rsid w:val="00BE6BDF"/>
    <w:rsid w:val="00BF11F7"/>
    <w:rsid w:val="00BF3962"/>
    <w:rsid w:val="00BF3E5A"/>
    <w:rsid w:val="00BF4F12"/>
    <w:rsid w:val="00BF623C"/>
    <w:rsid w:val="00C0056D"/>
    <w:rsid w:val="00C02782"/>
    <w:rsid w:val="00C059A2"/>
    <w:rsid w:val="00C06AC0"/>
    <w:rsid w:val="00C0797B"/>
    <w:rsid w:val="00C1023D"/>
    <w:rsid w:val="00C11ABC"/>
    <w:rsid w:val="00C11BA0"/>
    <w:rsid w:val="00C14DBF"/>
    <w:rsid w:val="00C16129"/>
    <w:rsid w:val="00C20D12"/>
    <w:rsid w:val="00C21B0E"/>
    <w:rsid w:val="00C22B1C"/>
    <w:rsid w:val="00C23D74"/>
    <w:rsid w:val="00C25085"/>
    <w:rsid w:val="00C25C62"/>
    <w:rsid w:val="00C262EB"/>
    <w:rsid w:val="00C27F21"/>
    <w:rsid w:val="00C30051"/>
    <w:rsid w:val="00C336D4"/>
    <w:rsid w:val="00C35F9E"/>
    <w:rsid w:val="00C36F36"/>
    <w:rsid w:val="00C43AD9"/>
    <w:rsid w:val="00C45048"/>
    <w:rsid w:val="00C46598"/>
    <w:rsid w:val="00C46685"/>
    <w:rsid w:val="00C46B76"/>
    <w:rsid w:val="00C51D42"/>
    <w:rsid w:val="00C54EC9"/>
    <w:rsid w:val="00C5590C"/>
    <w:rsid w:val="00C6033D"/>
    <w:rsid w:val="00C62785"/>
    <w:rsid w:val="00C6303D"/>
    <w:rsid w:val="00C65537"/>
    <w:rsid w:val="00C65D92"/>
    <w:rsid w:val="00C65F63"/>
    <w:rsid w:val="00C71AD4"/>
    <w:rsid w:val="00C71EEF"/>
    <w:rsid w:val="00C71F4D"/>
    <w:rsid w:val="00C729ED"/>
    <w:rsid w:val="00C744DA"/>
    <w:rsid w:val="00C779B0"/>
    <w:rsid w:val="00C84E32"/>
    <w:rsid w:val="00C93AFE"/>
    <w:rsid w:val="00C93EA7"/>
    <w:rsid w:val="00C951B1"/>
    <w:rsid w:val="00C963E4"/>
    <w:rsid w:val="00CA04B0"/>
    <w:rsid w:val="00CA3E9D"/>
    <w:rsid w:val="00CA6742"/>
    <w:rsid w:val="00CA789D"/>
    <w:rsid w:val="00CB0E12"/>
    <w:rsid w:val="00CB26B7"/>
    <w:rsid w:val="00CB2B37"/>
    <w:rsid w:val="00CB54E3"/>
    <w:rsid w:val="00CB6103"/>
    <w:rsid w:val="00CC1BCF"/>
    <w:rsid w:val="00CC26A0"/>
    <w:rsid w:val="00CC3C9C"/>
    <w:rsid w:val="00CC3EC7"/>
    <w:rsid w:val="00CC4F84"/>
    <w:rsid w:val="00CC6DFE"/>
    <w:rsid w:val="00CD1335"/>
    <w:rsid w:val="00CD232F"/>
    <w:rsid w:val="00CD3943"/>
    <w:rsid w:val="00CD3F91"/>
    <w:rsid w:val="00CD417F"/>
    <w:rsid w:val="00CD427C"/>
    <w:rsid w:val="00CD69F0"/>
    <w:rsid w:val="00CD6E08"/>
    <w:rsid w:val="00CE0538"/>
    <w:rsid w:val="00CE0807"/>
    <w:rsid w:val="00CE1796"/>
    <w:rsid w:val="00CE2D71"/>
    <w:rsid w:val="00CE4FA8"/>
    <w:rsid w:val="00CE64D1"/>
    <w:rsid w:val="00CE7CB4"/>
    <w:rsid w:val="00CF4117"/>
    <w:rsid w:val="00D0047D"/>
    <w:rsid w:val="00D00A0C"/>
    <w:rsid w:val="00D0159F"/>
    <w:rsid w:val="00D01BFF"/>
    <w:rsid w:val="00D01E1F"/>
    <w:rsid w:val="00D04C19"/>
    <w:rsid w:val="00D124B3"/>
    <w:rsid w:val="00D12BFA"/>
    <w:rsid w:val="00D151EC"/>
    <w:rsid w:val="00D15674"/>
    <w:rsid w:val="00D15C32"/>
    <w:rsid w:val="00D17407"/>
    <w:rsid w:val="00D21497"/>
    <w:rsid w:val="00D22E50"/>
    <w:rsid w:val="00D278A9"/>
    <w:rsid w:val="00D302AA"/>
    <w:rsid w:val="00D32960"/>
    <w:rsid w:val="00D34830"/>
    <w:rsid w:val="00D37B37"/>
    <w:rsid w:val="00D37BDA"/>
    <w:rsid w:val="00D46D1D"/>
    <w:rsid w:val="00D54A17"/>
    <w:rsid w:val="00D55140"/>
    <w:rsid w:val="00D56AF4"/>
    <w:rsid w:val="00D57979"/>
    <w:rsid w:val="00D57D4C"/>
    <w:rsid w:val="00D620AC"/>
    <w:rsid w:val="00D63B9B"/>
    <w:rsid w:val="00D71DFA"/>
    <w:rsid w:val="00D73FB3"/>
    <w:rsid w:val="00D74035"/>
    <w:rsid w:val="00D764A4"/>
    <w:rsid w:val="00D80933"/>
    <w:rsid w:val="00D82D9B"/>
    <w:rsid w:val="00D87877"/>
    <w:rsid w:val="00D92D56"/>
    <w:rsid w:val="00D95EEE"/>
    <w:rsid w:val="00D96C4F"/>
    <w:rsid w:val="00D97FB1"/>
    <w:rsid w:val="00DA00B1"/>
    <w:rsid w:val="00DA0FD6"/>
    <w:rsid w:val="00DA3A53"/>
    <w:rsid w:val="00DA4805"/>
    <w:rsid w:val="00DA7250"/>
    <w:rsid w:val="00DB1176"/>
    <w:rsid w:val="00DB7C84"/>
    <w:rsid w:val="00DC04BE"/>
    <w:rsid w:val="00DC19F7"/>
    <w:rsid w:val="00DC2A91"/>
    <w:rsid w:val="00DC2D50"/>
    <w:rsid w:val="00DC2F2E"/>
    <w:rsid w:val="00DC430E"/>
    <w:rsid w:val="00DC4A53"/>
    <w:rsid w:val="00DC5DE5"/>
    <w:rsid w:val="00DC6F65"/>
    <w:rsid w:val="00DC72B5"/>
    <w:rsid w:val="00DD0609"/>
    <w:rsid w:val="00DD235B"/>
    <w:rsid w:val="00DD558A"/>
    <w:rsid w:val="00DD7A34"/>
    <w:rsid w:val="00DE2C0E"/>
    <w:rsid w:val="00DE40CE"/>
    <w:rsid w:val="00DE42EB"/>
    <w:rsid w:val="00DE54FE"/>
    <w:rsid w:val="00DE5D1D"/>
    <w:rsid w:val="00DE60F8"/>
    <w:rsid w:val="00DE71A6"/>
    <w:rsid w:val="00DF2FF8"/>
    <w:rsid w:val="00DF349B"/>
    <w:rsid w:val="00DF4879"/>
    <w:rsid w:val="00DF5237"/>
    <w:rsid w:val="00DF5D51"/>
    <w:rsid w:val="00DF7660"/>
    <w:rsid w:val="00E01BD2"/>
    <w:rsid w:val="00E020A7"/>
    <w:rsid w:val="00E039A2"/>
    <w:rsid w:val="00E04C71"/>
    <w:rsid w:val="00E0771A"/>
    <w:rsid w:val="00E077A4"/>
    <w:rsid w:val="00E12493"/>
    <w:rsid w:val="00E16B8B"/>
    <w:rsid w:val="00E206ED"/>
    <w:rsid w:val="00E21C5F"/>
    <w:rsid w:val="00E21FA0"/>
    <w:rsid w:val="00E25C54"/>
    <w:rsid w:val="00E320C0"/>
    <w:rsid w:val="00E33A37"/>
    <w:rsid w:val="00E3406E"/>
    <w:rsid w:val="00E367CC"/>
    <w:rsid w:val="00E36F02"/>
    <w:rsid w:val="00E46868"/>
    <w:rsid w:val="00E5019A"/>
    <w:rsid w:val="00E51E4B"/>
    <w:rsid w:val="00E52477"/>
    <w:rsid w:val="00E529B5"/>
    <w:rsid w:val="00E53817"/>
    <w:rsid w:val="00E53D97"/>
    <w:rsid w:val="00E54C6C"/>
    <w:rsid w:val="00E55596"/>
    <w:rsid w:val="00E61C40"/>
    <w:rsid w:val="00E62D6E"/>
    <w:rsid w:val="00E6560F"/>
    <w:rsid w:val="00E673E5"/>
    <w:rsid w:val="00E732B5"/>
    <w:rsid w:val="00E75C58"/>
    <w:rsid w:val="00E76020"/>
    <w:rsid w:val="00E800F3"/>
    <w:rsid w:val="00E80C93"/>
    <w:rsid w:val="00E82B0A"/>
    <w:rsid w:val="00E82B11"/>
    <w:rsid w:val="00E85032"/>
    <w:rsid w:val="00E85AB6"/>
    <w:rsid w:val="00E85D6D"/>
    <w:rsid w:val="00E86B53"/>
    <w:rsid w:val="00E86F69"/>
    <w:rsid w:val="00E91797"/>
    <w:rsid w:val="00E92E83"/>
    <w:rsid w:val="00E937EC"/>
    <w:rsid w:val="00EA199D"/>
    <w:rsid w:val="00EA47FF"/>
    <w:rsid w:val="00EA6C06"/>
    <w:rsid w:val="00EA6EC2"/>
    <w:rsid w:val="00EA789E"/>
    <w:rsid w:val="00EB3C3B"/>
    <w:rsid w:val="00EB66F7"/>
    <w:rsid w:val="00EC319E"/>
    <w:rsid w:val="00EC3766"/>
    <w:rsid w:val="00EC5539"/>
    <w:rsid w:val="00EC6C78"/>
    <w:rsid w:val="00ED034D"/>
    <w:rsid w:val="00ED161F"/>
    <w:rsid w:val="00ED188B"/>
    <w:rsid w:val="00ED2978"/>
    <w:rsid w:val="00ED2CEF"/>
    <w:rsid w:val="00ED6D6F"/>
    <w:rsid w:val="00ED7170"/>
    <w:rsid w:val="00ED7CB3"/>
    <w:rsid w:val="00ED7E62"/>
    <w:rsid w:val="00ED7E8B"/>
    <w:rsid w:val="00EE0E6B"/>
    <w:rsid w:val="00EE189B"/>
    <w:rsid w:val="00EE5807"/>
    <w:rsid w:val="00EE6313"/>
    <w:rsid w:val="00EE6C6A"/>
    <w:rsid w:val="00EF0FB0"/>
    <w:rsid w:val="00EF2A9E"/>
    <w:rsid w:val="00EF3518"/>
    <w:rsid w:val="00F0009F"/>
    <w:rsid w:val="00F01C75"/>
    <w:rsid w:val="00F024F8"/>
    <w:rsid w:val="00F04A90"/>
    <w:rsid w:val="00F07942"/>
    <w:rsid w:val="00F079EF"/>
    <w:rsid w:val="00F07FD4"/>
    <w:rsid w:val="00F1507A"/>
    <w:rsid w:val="00F16FEB"/>
    <w:rsid w:val="00F20AA2"/>
    <w:rsid w:val="00F20F5C"/>
    <w:rsid w:val="00F228AA"/>
    <w:rsid w:val="00F2373B"/>
    <w:rsid w:val="00F25E68"/>
    <w:rsid w:val="00F2682A"/>
    <w:rsid w:val="00F301C0"/>
    <w:rsid w:val="00F31D43"/>
    <w:rsid w:val="00F360B3"/>
    <w:rsid w:val="00F36C03"/>
    <w:rsid w:val="00F37C7A"/>
    <w:rsid w:val="00F4352B"/>
    <w:rsid w:val="00F46072"/>
    <w:rsid w:val="00F46D52"/>
    <w:rsid w:val="00F47798"/>
    <w:rsid w:val="00F512A1"/>
    <w:rsid w:val="00F51F52"/>
    <w:rsid w:val="00F53C92"/>
    <w:rsid w:val="00F53F8B"/>
    <w:rsid w:val="00F54437"/>
    <w:rsid w:val="00F56271"/>
    <w:rsid w:val="00F56DF3"/>
    <w:rsid w:val="00F578BC"/>
    <w:rsid w:val="00F62D01"/>
    <w:rsid w:val="00F64173"/>
    <w:rsid w:val="00F66E1F"/>
    <w:rsid w:val="00F7056A"/>
    <w:rsid w:val="00F705E4"/>
    <w:rsid w:val="00F73238"/>
    <w:rsid w:val="00F7435D"/>
    <w:rsid w:val="00F80151"/>
    <w:rsid w:val="00F80641"/>
    <w:rsid w:val="00F80E8D"/>
    <w:rsid w:val="00F82FF6"/>
    <w:rsid w:val="00F830F5"/>
    <w:rsid w:val="00F83506"/>
    <w:rsid w:val="00F8395B"/>
    <w:rsid w:val="00F905D4"/>
    <w:rsid w:val="00F94D05"/>
    <w:rsid w:val="00F9632E"/>
    <w:rsid w:val="00F9667F"/>
    <w:rsid w:val="00F96967"/>
    <w:rsid w:val="00FA535C"/>
    <w:rsid w:val="00FA6CE9"/>
    <w:rsid w:val="00FB0751"/>
    <w:rsid w:val="00FB1947"/>
    <w:rsid w:val="00FB2D61"/>
    <w:rsid w:val="00FB5207"/>
    <w:rsid w:val="00FB683E"/>
    <w:rsid w:val="00FC2BCD"/>
    <w:rsid w:val="00FC38C6"/>
    <w:rsid w:val="00FD5312"/>
    <w:rsid w:val="00FD5423"/>
    <w:rsid w:val="00FD7237"/>
    <w:rsid w:val="00FD7A61"/>
    <w:rsid w:val="00FE11CA"/>
    <w:rsid w:val="00FE2F14"/>
    <w:rsid w:val="00FE48A3"/>
    <w:rsid w:val="00FE4919"/>
    <w:rsid w:val="00FF1449"/>
    <w:rsid w:val="00FF214D"/>
    <w:rsid w:val="00FF2C19"/>
    <w:rsid w:val="00FF4EB4"/>
    <w:rsid w:val="00FF667D"/>
    <w:rsid w:val="00FF6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4673"/>
    <o:shapelayout v:ext="edit">
      <o:idmap v:ext="edit" data="1"/>
    </o:shapelayout>
  </w:shapeDefaults>
  <w:decimalSymbol w:val="."/>
  <w:listSeparator w:val=","/>
  <w14:docId w14:val="2FF08995"/>
  <w15:docId w15:val="{8863AEC3-0073-4764-B6A3-B0C081E6A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5ADF"/>
    <w:rPr>
      <w:rFonts w:ascii="Arial" w:hAnsi="Arial"/>
    </w:rPr>
  </w:style>
  <w:style w:type="paragraph" w:styleId="Heading1">
    <w:name w:val="heading 1"/>
    <w:basedOn w:val="Normal"/>
    <w:next w:val="Normal"/>
    <w:qFormat/>
    <w:rsid w:val="002A4A95"/>
    <w:pPr>
      <w:numPr>
        <w:numId w:val="2"/>
      </w:numPr>
      <w:tabs>
        <w:tab w:val="clear" w:pos="570"/>
        <w:tab w:val="left" w:pos="540"/>
      </w:tabs>
      <w:spacing w:after="200"/>
      <w:ind w:left="540"/>
      <w:outlineLvl w:val="0"/>
    </w:pPr>
    <w:rPr>
      <w:rFonts w:ascii="Arial Bold" w:hAnsi="Arial Bold" w:cs="Arial"/>
      <w:b/>
      <w:bCs/>
      <w:caps/>
      <w:sz w:val="24"/>
      <w:szCs w:val="24"/>
    </w:rPr>
  </w:style>
  <w:style w:type="paragraph" w:styleId="Heading2">
    <w:name w:val="heading 2"/>
    <w:basedOn w:val="Normal"/>
    <w:next w:val="Normal"/>
    <w:qFormat/>
    <w:rsid w:val="007635FA"/>
    <w:pPr>
      <w:numPr>
        <w:numId w:val="3"/>
      </w:numPr>
      <w:spacing w:after="200"/>
      <w:jc w:val="both"/>
      <w:outlineLvl w:val="1"/>
    </w:pPr>
    <w:rPr>
      <w:rFonts w:cs="Arial"/>
      <w:u w:val="single"/>
    </w:rPr>
  </w:style>
  <w:style w:type="paragraph" w:styleId="Heading3">
    <w:name w:val="heading 3"/>
    <w:basedOn w:val="Normal"/>
    <w:next w:val="Normal"/>
    <w:qFormat/>
    <w:rsid w:val="007635FA"/>
    <w:pPr>
      <w:numPr>
        <w:numId w:val="5"/>
      </w:numPr>
      <w:tabs>
        <w:tab w:val="clear" w:pos="5652"/>
        <w:tab w:val="left" w:pos="960"/>
      </w:tabs>
      <w:spacing w:after="200"/>
      <w:ind w:left="1440"/>
      <w:jc w:val="both"/>
      <w:outlineLvl w:val="2"/>
    </w:pPr>
    <w:rPr>
      <w:rFonts w:cs="Arial"/>
      <w:u w:val="single"/>
    </w:rPr>
  </w:style>
  <w:style w:type="paragraph" w:styleId="Heading4">
    <w:name w:val="heading 4"/>
    <w:basedOn w:val="Normal"/>
    <w:next w:val="Normal"/>
    <w:qFormat/>
    <w:pPr>
      <w:keepNext/>
      <w:jc w:val="both"/>
      <w:outlineLvl w:val="3"/>
    </w:pPr>
    <w:rPr>
      <w:rFonts w:ascii="Univers" w:hAnsi="Univers"/>
      <w:b/>
      <w:color w:val="000000"/>
      <w:sz w:val="18"/>
      <w:u w:val="single"/>
    </w:rPr>
  </w:style>
  <w:style w:type="paragraph" w:styleId="Heading5">
    <w:name w:val="heading 5"/>
    <w:basedOn w:val="Normal"/>
    <w:next w:val="Normal"/>
    <w:qFormat/>
    <w:pPr>
      <w:keepNext/>
      <w:jc w:val="both"/>
      <w:outlineLvl w:val="4"/>
    </w:pPr>
    <w:rPr>
      <w:rFonts w:ascii="Univers" w:hAnsi="Univers"/>
      <w:b/>
      <w:sz w:val="18"/>
      <w:u w:val="single"/>
    </w:rPr>
  </w:style>
  <w:style w:type="paragraph" w:styleId="Heading6">
    <w:name w:val="heading 6"/>
    <w:basedOn w:val="Normal"/>
    <w:next w:val="Normal"/>
    <w:qFormat/>
    <w:pPr>
      <w:keepNext/>
      <w:ind w:right="-252"/>
      <w:outlineLvl w:val="5"/>
    </w:pPr>
    <w:rPr>
      <w:rFonts w:ascii="Univers" w:hAnsi="Univers"/>
      <w:b/>
      <w:i/>
      <w:color w:val="0000FF"/>
      <w:sz w:val="18"/>
    </w:rPr>
  </w:style>
  <w:style w:type="paragraph" w:styleId="Heading7">
    <w:name w:val="heading 7"/>
    <w:basedOn w:val="Normal"/>
    <w:next w:val="Normal"/>
    <w:qFormat/>
    <w:pPr>
      <w:keepNext/>
      <w:outlineLvl w:val="6"/>
    </w:pPr>
    <w:rPr>
      <w:rFonts w:ascii="Univers" w:hAnsi="Univers"/>
      <w:b/>
      <w:color w:val="0000FF"/>
      <w:sz w:val="18"/>
      <w:u w:val="single"/>
    </w:rPr>
  </w:style>
  <w:style w:type="paragraph" w:styleId="Heading8">
    <w:name w:val="heading 8"/>
    <w:basedOn w:val="Normal"/>
    <w:next w:val="Normal"/>
    <w:qFormat/>
    <w:pPr>
      <w:keepNext/>
      <w:spacing w:after="120"/>
      <w:ind w:hanging="360"/>
      <w:jc w:val="center"/>
      <w:outlineLvl w:val="7"/>
    </w:pPr>
    <w:rPr>
      <w:b/>
      <w:sz w:val="24"/>
    </w:rPr>
  </w:style>
  <w:style w:type="paragraph" w:styleId="Heading9">
    <w:name w:val="heading 9"/>
    <w:basedOn w:val="Normal"/>
    <w:next w:val="Normal"/>
    <w:qFormat/>
    <w:pPr>
      <w:keepNext/>
      <w:tabs>
        <w:tab w:val="left" w:pos="-1440"/>
        <w:tab w:val="left" w:pos="-720"/>
        <w:tab w:val="left" w:pos="0"/>
        <w:tab w:val="left" w:pos="720"/>
        <w:tab w:val="left" w:pos="1440"/>
        <w:tab w:val="left" w:pos="2160"/>
        <w:tab w:val="left" w:pos="2880"/>
        <w:tab w:val="left" w:pos="3600"/>
        <w:tab w:val="left" w:pos="5040"/>
        <w:tab w:val="left" w:pos="5760"/>
        <w:tab w:val="left" w:pos="6480"/>
        <w:tab w:val="left" w:pos="7413"/>
        <w:tab w:val="left" w:pos="7953"/>
        <w:tab w:val="left" w:pos="8640"/>
      </w:tabs>
      <w:outlineLvl w:val="8"/>
    </w:pPr>
    <w:rPr>
      <w:rFonts w:ascii="Univers" w:hAnsi="Univer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letterhead">
    <w:name w:val="letterhead"/>
    <w:basedOn w:val="Normal"/>
    <w:pPr>
      <w:spacing w:line="-240" w:lineRule="auto"/>
    </w:pPr>
    <w:rPr>
      <w:rFonts w:ascii="lettergothic" w:hAnsi="lettergothic"/>
      <w:sz w:val="24"/>
    </w:rPr>
  </w:style>
  <w:style w:type="character" w:styleId="Hyperlink">
    <w:name w:val="Hyperlink"/>
    <w:uiPriority w:val="99"/>
    <w:rPr>
      <w:color w:val="0000FF"/>
      <w:u w:val="single"/>
    </w:rPr>
  </w:style>
  <w:style w:type="paragraph" w:styleId="BodyText">
    <w:name w:val="Body Text"/>
    <w:basedOn w:val="Normal"/>
    <w:rPr>
      <w:rFonts w:ascii="Univers (W1)" w:hAnsi="Univers (W1)"/>
      <w:sz w:val="16"/>
    </w:rPr>
  </w:style>
  <w:style w:type="paragraph" w:styleId="BodyText2">
    <w:name w:val="Body Text 2"/>
    <w:basedOn w:val="Normal"/>
    <w:rPr>
      <w:rFonts w:ascii="Univers" w:hAnsi="Univers"/>
      <w:color w:val="0000FF"/>
      <w:sz w:val="18"/>
    </w:rPr>
  </w:style>
  <w:style w:type="paragraph" w:styleId="BodyText3">
    <w:name w:val="Body Text 3"/>
    <w:basedOn w:val="Normal"/>
    <w:pPr>
      <w:ind w:right="18"/>
      <w:jc w:val="both"/>
    </w:pPr>
    <w:rPr>
      <w:rFonts w:ascii="Univers" w:hAnsi="Univers"/>
      <w:color w:val="0000FF"/>
      <w:sz w:val="18"/>
    </w:rPr>
  </w:style>
  <w:style w:type="paragraph" w:styleId="BodyTextIndent">
    <w:name w:val="Body Text Indent"/>
    <w:basedOn w:val="Normal"/>
    <w:pPr>
      <w:ind w:left="270" w:hanging="270"/>
    </w:pPr>
    <w:rPr>
      <w:rFonts w:ascii="Univers" w:hAnsi="Univers"/>
      <w:sz w:val="18"/>
    </w:rPr>
  </w:style>
  <w:style w:type="character" w:styleId="FollowedHyperlink">
    <w:name w:val="FollowedHyperlink"/>
    <w:rPr>
      <w:color w:val="800080"/>
      <w:u w:val="single"/>
    </w:rPr>
  </w:style>
  <w:style w:type="character" w:styleId="Strong">
    <w:name w:val="Strong"/>
    <w:qFormat/>
    <w:rPr>
      <w:b/>
    </w:rPr>
  </w:style>
  <w:style w:type="paragraph" w:customStyle="1" w:styleId="Bold12">
    <w:name w:val="Bold12"/>
    <w:basedOn w:val="Normal"/>
    <w:pPr>
      <w:jc w:val="center"/>
    </w:pPr>
    <w:rPr>
      <w:b/>
      <w:sz w:val="24"/>
    </w:rPr>
  </w:style>
  <w:style w:type="paragraph" w:styleId="BlockText">
    <w:name w:val="Block Text"/>
    <w:basedOn w:val="Normal"/>
    <w:pPr>
      <w:pBdr>
        <w:top w:val="single" w:sz="12" w:space="1" w:color="auto" w:shadow="1"/>
        <w:left w:val="single" w:sz="12" w:space="1" w:color="auto" w:shadow="1"/>
        <w:bottom w:val="single" w:sz="12" w:space="1" w:color="auto" w:shadow="1"/>
        <w:right w:val="single" w:sz="12" w:space="1" w:color="auto" w:shadow="1"/>
      </w:pBdr>
      <w:tabs>
        <w:tab w:val="left" w:pos="3150"/>
      </w:tabs>
      <w:ind w:left="630" w:right="518"/>
    </w:pPr>
    <w:rPr>
      <w:rFonts w:ascii="Univers" w:hAnsi="Univers"/>
      <w:color w:val="000000"/>
      <w:sz w:val="28"/>
    </w:rPr>
  </w:style>
  <w:style w:type="paragraph" w:styleId="BodyTextIndent2">
    <w:name w:val="Body Text Indent 2"/>
    <w:basedOn w:val="Normal"/>
    <w:pPr>
      <w:shd w:val="clear" w:color="auto" w:fill="008000"/>
      <w:ind w:left="360"/>
    </w:pPr>
    <w:rPr>
      <w:rFonts w:ascii="Univers" w:hAnsi="Univers"/>
      <w:sz w:val="18"/>
    </w:rPr>
  </w:style>
  <w:style w:type="paragraph" w:styleId="BodyTextIndent3">
    <w:name w:val="Body Text Indent 3"/>
    <w:basedOn w:val="Normal"/>
    <w:pPr>
      <w:ind w:left="360"/>
    </w:pPr>
    <w:rPr>
      <w:rFonts w:ascii="Univers" w:hAnsi="Univers"/>
      <w:color w:val="000000"/>
      <w:sz w:val="18"/>
    </w:rPr>
  </w:style>
  <w:style w:type="paragraph" w:styleId="NormalIndent">
    <w:name w:val="Normal Indent"/>
    <w:basedOn w:val="Normal"/>
    <w:pPr>
      <w:ind w:left="720"/>
    </w:pPr>
    <w:rPr>
      <w:sz w:val="24"/>
    </w:rPr>
  </w:style>
  <w:style w:type="paragraph" w:styleId="NormalWeb">
    <w:name w:val="Normal (Web)"/>
    <w:basedOn w:val="Normal"/>
    <w:uiPriority w:val="99"/>
    <w:pPr>
      <w:spacing w:before="100" w:beforeAutospacing="1" w:after="100" w:afterAutospacing="1"/>
    </w:pPr>
    <w:rPr>
      <w:rFonts w:ascii="Verdana" w:eastAsia="Arial Unicode MS" w:hAnsi="Verdana" w:cs="Arial Unicode MS"/>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alloonText">
    <w:name w:val="Balloon Text"/>
    <w:basedOn w:val="Normal"/>
    <w:semiHidden/>
    <w:rPr>
      <w:rFonts w:ascii="Tahoma" w:hAnsi="Tahoma" w:cs="Tahoma"/>
      <w:sz w:val="16"/>
      <w:szCs w:val="16"/>
    </w:rPr>
  </w:style>
  <w:style w:type="paragraph" w:styleId="BodyTextFirstIndent2">
    <w:name w:val="Body Text First Indent 2"/>
    <w:basedOn w:val="BodyTextIndent"/>
    <w:rsid w:val="00480CBF"/>
    <w:pPr>
      <w:spacing w:after="120"/>
      <w:ind w:left="360" w:firstLine="210"/>
    </w:pPr>
    <w:rPr>
      <w:rFonts w:ascii="Times New Roman" w:hAnsi="Times New Roman"/>
      <w:sz w:val="24"/>
      <w:szCs w:val="24"/>
    </w:rPr>
  </w:style>
  <w:style w:type="paragraph" w:styleId="ListNumber3">
    <w:name w:val="List Number 3"/>
    <w:basedOn w:val="Normal"/>
    <w:rsid w:val="008B6E6C"/>
    <w:pPr>
      <w:numPr>
        <w:numId w:val="1"/>
      </w:numPr>
      <w:overflowPunct w:val="0"/>
      <w:autoSpaceDE w:val="0"/>
      <w:autoSpaceDN w:val="0"/>
      <w:adjustRightInd w:val="0"/>
      <w:spacing w:after="100"/>
      <w:textAlignment w:val="baseline"/>
    </w:pPr>
    <w:rPr>
      <w:sz w:val="22"/>
      <w:szCs w:val="22"/>
    </w:rPr>
  </w:style>
  <w:style w:type="table" w:styleId="TableGrid">
    <w:name w:val="Table Grid"/>
    <w:basedOn w:val="TableNormal"/>
    <w:rsid w:val="00773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2041A9"/>
    <w:rPr>
      <w:b/>
      <w:bCs/>
    </w:rPr>
  </w:style>
  <w:style w:type="paragraph" w:customStyle="1" w:styleId="H4">
    <w:name w:val="H4"/>
    <w:basedOn w:val="Normal"/>
    <w:next w:val="Normal"/>
    <w:rsid w:val="00705533"/>
    <w:pPr>
      <w:keepNext/>
      <w:widowControl w:val="0"/>
      <w:spacing w:before="100" w:after="100"/>
      <w:outlineLvl w:val="4"/>
    </w:pPr>
    <w:rPr>
      <w:b/>
      <w:snapToGrid w:val="0"/>
      <w:sz w:val="24"/>
    </w:rPr>
  </w:style>
  <w:style w:type="paragraph" w:customStyle="1" w:styleId="CharCharCharCharCharCharCharCharCharChar">
    <w:name w:val="Char Char Char Char Char Char Char Char Char Char"/>
    <w:basedOn w:val="Normal"/>
    <w:rsid w:val="00705533"/>
    <w:pPr>
      <w:spacing w:after="160" w:line="240" w:lineRule="exact"/>
    </w:pPr>
    <w:rPr>
      <w:rFonts w:ascii="Verdana" w:hAnsi="Verdana"/>
    </w:rPr>
  </w:style>
  <w:style w:type="paragraph" w:customStyle="1" w:styleId="Default">
    <w:name w:val="Default"/>
    <w:rsid w:val="002345BD"/>
    <w:pPr>
      <w:widowControl w:val="0"/>
      <w:autoSpaceDE w:val="0"/>
      <w:autoSpaceDN w:val="0"/>
      <w:adjustRightInd w:val="0"/>
    </w:pPr>
    <w:rPr>
      <w:color w:val="000000"/>
      <w:sz w:val="24"/>
      <w:szCs w:val="24"/>
    </w:rPr>
  </w:style>
  <w:style w:type="paragraph" w:styleId="ListParagraph">
    <w:name w:val="List Paragraph"/>
    <w:basedOn w:val="Normal"/>
    <w:uiPriority w:val="34"/>
    <w:qFormat/>
    <w:rsid w:val="00580B9C"/>
    <w:pPr>
      <w:ind w:left="720"/>
      <w:contextualSpacing/>
    </w:pPr>
  </w:style>
  <w:style w:type="paragraph" w:customStyle="1" w:styleId="BlockText0">
    <w:name w:val="Block_Text"/>
    <w:basedOn w:val="Normal"/>
    <w:link w:val="BlockTextChar"/>
    <w:rsid w:val="00580B9C"/>
    <w:rPr>
      <w:rFonts w:cs="Arial"/>
      <w:sz w:val="22"/>
      <w:szCs w:val="32"/>
    </w:rPr>
  </w:style>
  <w:style w:type="character" w:customStyle="1" w:styleId="BlockTextChar">
    <w:name w:val="Block_Text Char"/>
    <w:link w:val="BlockText0"/>
    <w:rsid w:val="00580B9C"/>
    <w:rPr>
      <w:rFonts w:ascii="Arial" w:hAnsi="Arial" w:cs="Arial"/>
      <w:sz w:val="22"/>
      <w:szCs w:val="32"/>
    </w:rPr>
  </w:style>
  <w:style w:type="character" w:customStyle="1" w:styleId="CommentTextChar">
    <w:name w:val="Comment Text Char"/>
    <w:basedOn w:val="DefaultParagraphFont"/>
    <w:link w:val="CommentText"/>
    <w:semiHidden/>
    <w:rsid w:val="008A1FA3"/>
  </w:style>
  <w:style w:type="paragraph" w:customStyle="1" w:styleId="CharCharCharCharCharCharCharCharCharChar0">
    <w:name w:val="Char Char Char Char Char Char Char Char Char Char"/>
    <w:basedOn w:val="Normal"/>
    <w:rsid w:val="00AC45F5"/>
    <w:pPr>
      <w:spacing w:after="160" w:line="240" w:lineRule="exact"/>
    </w:pPr>
    <w:rPr>
      <w:rFonts w:ascii="Verdana" w:hAnsi="Verdana"/>
    </w:rPr>
  </w:style>
  <w:style w:type="paragraph" w:styleId="Title">
    <w:name w:val="Title"/>
    <w:basedOn w:val="Normal"/>
    <w:next w:val="Normal"/>
    <w:link w:val="TitleChar"/>
    <w:qFormat/>
    <w:rsid w:val="0034138B"/>
    <w:pPr>
      <w:ind w:left="450" w:hanging="450"/>
      <w:jc w:val="center"/>
    </w:pPr>
    <w:rPr>
      <w:rFonts w:cs="Arial"/>
      <w:color w:val="000000"/>
      <w:sz w:val="36"/>
    </w:rPr>
  </w:style>
  <w:style w:type="character" w:customStyle="1" w:styleId="TitleChar">
    <w:name w:val="Title Char"/>
    <w:basedOn w:val="DefaultParagraphFont"/>
    <w:link w:val="Title"/>
    <w:rsid w:val="0034138B"/>
    <w:rPr>
      <w:rFonts w:ascii="Arial" w:hAnsi="Arial" w:cs="Arial"/>
      <w:color w:val="000000"/>
      <w:sz w:val="36"/>
    </w:rPr>
  </w:style>
  <w:style w:type="character" w:styleId="Emphasis">
    <w:name w:val="Emphasis"/>
    <w:basedOn w:val="DefaultParagraphFont"/>
    <w:qFormat/>
    <w:rsid w:val="009D0C67"/>
    <w:rPr>
      <w:i/>
      <w:iCs/>
    </w:rPr>
  </w:style>
  <w:style w:type="paragraph" w:styleId="TOCHeading">
    <w:name w:val="TOC Heading"/>
    <w:basedOn w:val="Heading1"/>
    <w:next w:val="Normal"/>
    <w:uiPriority w:val="39"/>
    <w:unhideWhenUsed/>
    <w:qFormat/>
    <w:rsid w:val="002C6912"/>
    <w:pPr>
      <w:keepNext/>
      <w:keepLines/>
      <w:numPr>
        <w:numId w:val="0"/>
      </w:numPr>
      <w:tabs>
        <w:tab w:val="clear" w:pos="540"/>
      </w:tabs>
      <w:spacing w:before="240" w:after="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DC2D50"/>
    <w:pPr>
      <w:tabs>
        <w:tab w:val="left" w:pos="660"/>
        <w:tab w:val="right" w:leader="dot" w:pos="10178"/>
      </w:tabs>
      <w:spacing w:after="100"/>
    </w:pPr>
    <w:rPr>
      <w:caps/>
      <w:noProof/>
      <w:sz w:val="24"/>
      <w14:scene3d>
        <w14:camera w14:prst="orthographicFront"/>
        <w14:lightRig w14:rig="threePt" w14:dir="t">
          <w14:rot w14:lat="0" w14:lon="0" w14:rev="0"/>
        </w14:lightRig>
      </w14:scene3d>
    </w:rPr>
  </w:style>
  <w:style w:type="character" w:styleId="UnresolvedMention">
    <w:name w:val="Unresolved Mention"/>
    <w:basedOn w:val="DefaultParagraphFont"/>
    <w:uiPriority w:val="99"/>
    <w:semiHidden/>
    <w:unhideWhenUsed/>
    <w:rsid w:val="009E52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5253">
      <w:bodyDiv w:val="1"/>
      <w:marLeft w:val="0"/>
      <w:marRight w:val="0"/>
      <w:marTop w:val="0"/>
      <w:marBottom w:val="0"/>
      <w:divBdr>
        <w:top w:val="none" w:sz="0" w:space="0" w:color="auto"/>
        <w:left w:val="none" w:sz="0" w:space="0" w:color="auto"/>
        <w:bottom w:val="none" w:sz="0" w:space="0" w:color="auto"/>
        <w:right w:val="none" w:sz="0" w:space="0" w:color="auto"/>
      </w:divBdr>
    </w:div>
    <w:div w:id="599068386">
      <w:bodyDiv w:val="1"/>
      <w:marLeft w:val="0"/>
      <w:marRight w:val="0"/>
      <w:marTop w:val="0"/>
      <w:marBottom w:val="0"/>
      <w:divBdr>
        <w:top w:val="none" w:sz="0" w:space="0" w:color="auto"/>
        <w:left w:val="none" w:sz="0" w:space="0" w:color="auto"/>
        <w:bottom w:val="none" w:sz="0" w:space="0" w:color="auto"/>
        <w:right w:val="none" w:sz="0" w:space="0" w:color="auto"/>
      </w:divBdr>
    </w:div>
    <w:div w:id="714741897">
      <w:bodyDiv w:val="1"/>
      <w:marLeft w:val="0"/>
      <w:marRight w:val="0"/>
      <w:marTop w:val="0"/>
      <w:marBottom w:val="0"/>
      <w:divBdr>
        <w:top w:val="none" w:sz="0" w:space="0" w:color="auto"/>
        <w:left w:val="none" w:sz="0" w:space="0" w:color="auto"/>
        <w:bottom w:val="none" w:sz="0" w:space="0" w:color="auto"/>
        <w:right w:val="none" w:sz="0" w:space="0" w:color="auto"/>
      </w:divBdr>
    </w:div>
    <w:div w:id="1279530335">
      <w:bodyDiv w:val="1"/>
      <w:marLeft w:val="0"/>
      <w:marRight w:val="0"/>
      <w:marTop w:val="0"/>
      <w:marBottom w:val="0"/>
      <w:divBdr>
        <w:top w:val="none" w:sz="0" w:space="0" w:color="auto"/>
        <w:left w:val="none" w:sz="0" w:space="0" w:color="auto"/>
        <w:bottom w:val="none" w:sz="0" w:space="0" w:color="auto"/>
        <w:right w:val="none" w:sz="0" w:space="0" w:color="auto"/>
      </w:divBdr>
    </w:div>
    <w:div w:id="1777942383">
      <w:bodyDiv w:val="1"/>
      <w:marLeft w:val="0"/>
      <w:marRight w:val="0"/>
      <w:marTop w:val="0"/>
      <w:marBottom w:val="0"/>
      <w:divBdr>
        <w:top w:val="none" w:sz="0" w:space="0" w:color="auto"/>
        <w:left w:val="none" w:sz="0" w:space="0" w:color="auto"/>
        <w:bottom w:val="none" w:sz="0" w:space="0" w:color="auto"/>
        <w:right w:val="none" w:sz="0" w:space="0" w:color="auto"/>
      </w:divBdr>
    </w:div>
    <w:div w:id="2126650031">
      <w:bodyDiv w:val="1"/>
      <w:marLeft w:val="0"/>
      <w:marRight w:val="0"/>
      <w:marTop w:val="0"/>
      <w:marBottom w:val="0"/>
      <w:divBdr>
        <w:top w:val="none" w:sz="0" w:space="0" w:color="auto"/>
        <w:left w:val="none" w:sz="0" w:space="0" w:color="auto"/>
        <w:bottom w:val="none" w:sz="0" w:space="0" w:color="auto"/>
        <w:right w:val="none" w:sz="0" w:space="0" w:color="auto"/>
      </w:divBdr>
    </w:div>
    <w:div w:id="212665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dgs.ca.gov/-/media/199A6A32E4DE4BECAFF4EFA7194350CD.ashx" TargetMode="External"/><Relationship Id="rId18" Type="http://schemas.openxmlformats.org/officeDocument/2006/relationships/hyperlink" Target="mailto:patireland1962@yahoo.com" TargetMode="External"/><Relationship Id="rId26" Type="http://schemas.openxmlformats.org/officeDocument/2006/relationships/hyperlink" Target="mailto:Frank.Martin@dgs.ca.gov" TargetMode="External"/><Relationship Id="rId3" Type="http://schemas.openxmlformats.org/officeDocument/2006/relationships/styles" Target="styles.xml"/><Relationship Id="rId21" Type="http://schemas.openxmlformats.org/officeDocument/2006/relationships/hyperlink" Target="https://www.dgsapps.dgs.ca.gov/osp/StatewideFormsWeb/Forms.asp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gs.ca.gov/-/media/199A6A32E4DE4BECAFF4EFA7194350CD.ashx" TargetMode="External"/><Relationship Id="rId17" Type="http://schemas.openxmlformats.org/officeDocument/2006/relationships/hyperlink" Target="mailto:patireland1962@yahoo.com" TargetMode="External"/><Relationship Id="rId25" Type="http://schemas.openxmlformats.org/officeDocument/2006/relationships/hyperlink" Target="mailto:info@usfleetsource.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gs.ca.gov/OFS/Price-Book" TargetMode="External"/><Relationship Id="rId20" Type="http://schemas.openxmlformats.org/officeDocument/2006/relationships/hyperlink" Target="mailto:Info@usfleetsource.com" TargetMode="External"/><Relationship Id="rId29" Type="http://schemas.openxmlformats.org/officeDocument/2006/relationships/hyperlink" Target="mailto:jpowers@lasheraut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ank.martin@dgs.ca.gov" TargetMode="External"/><Relationship Id="rId24" Type="http://schemas.openxmlformats.org/officeDocument/2006/relationships/hyperlink" Target="mailto:jpowers@lasherauto.com" TargetMode="External"/><Relationship Id="rId32" Type="http://schemas.openxmlformats.org/officeDocument/2006/relationships/hyperlink" Target="https://www.dgs.ca.gov/PD/Resources/Page-Content/Procurement-Division-Resources-List-Folder/State-of-California-Green-Fleet-Employee-Pricing-Program" TargetMode="External"/><Relationship Id="rId5" Type="http://schemas.openxmlformats.org/officeDocument/2006/relationships/webSettings" Target="webSettings.xml"/><Relationship Id="rId15" Type="http://schemas.openxmlformats.org/officeDocument/2006/relationships/hyperlink" Target="mailto:pams@dgs.ca.gov" TargetMode="External"/><Relationship Id="rId23" Type="http://schemas.openxmlformats.org/officeDocument/2006/relationships/hyperlink" Target="mailto:patireland1962@yahoo.com" TargetMode="External"/><Relationship Id="rId28" Type="http://schemas.openxmlformats.org/officeDocument/2006/relationships/hyperlink" Target="mailto:patireland1962@yahoo.com" TargetMode="External"/><Relationship Id="rId10" Type="http://schemas.openxmlformats.org/officeDocument/2006/relationships/footer" Target="footer1.xml"/><Relationship Id="rId19" Type="http://schemas.openxmlformats.org/officeDocument/2006/relationships/hyperlink" Target="mailto:jpowers@lasherauto.com" TargetMode="External"/><Relationship Id="rId31" Type="http://schemas.openxmlformats.org/officeDocument/2006/relationships/hyperlink" Target="https://www.cdtfa.ca.go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aleprocure.ca.gov/" TargetMode="External"/><Relationship Id="rId22" Type="http://schemas.openxmlformats.org/officeDocument/2006/relationships/hyperlink" Target="mailto:patireland1962@yahoo.com" TargetMode="External"/><Relationship Id="rId27" Type="http://schemas.openxmlformats.org/officeDocument/2006/relationships/hyperlink" Target="mailto:patireland1962@yahoo.com" TargetMode="External"/><Relationship Id="rId30" Type="http://schemas.openxmlformats.org/officeDocument/2006/relationships/hyperlink" Target="mailto:info@usfleetsource.com"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F6599-2DC6-43BF-A840-F4E0FCA70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4885</Words>
  <Characters>31854</Characters>
  <Application>Microsoft Office Word</Application>
  <DocSecurity>12</DocSecurity>
  <Lines>265</Lines>
  <Paragraphs>73</Paragraphs>
  <ScaleCrop>false</ScaleCrop>
  <HeadingPairs>
    <vt:vector size="2" baseType="variant">
      <vt:variant>
        <vt:lpstr>Title</vt:lpstr>
      </vt:variant>
      <vt:variant>
        <vt:i4>1</vt:i4>
      </vt:variant>
    </vt:vector>
  </HeadingPairs>
  <TitlesOfParts>
    <vt:vector size="1" baseType="lpstr">
      <vt:lpstr>User Instructions Template</vt:lpstr>
    </vt:vector>
  </TitlesOfParts>
  <Company>DGS Procurement Division</Company>
  <LinksUpToDate>false</LinksUpToDate>
  <CharactersWithSpaces>36666</CharactersWithSpaces>
  <SharedDoc>false</SharedDoc>
  <HLinks>
    <vt:vector size="78" baseType="variant">
      <vt:variant>
        <vt:i4>6029386</vt:i4>
      </vt:variant>
      <vt:variant>
        <vt:i4>36</vt:i4>
      </vt:variant>
      <vt:variant>
        <vt:i4>0</vt:i4>
      </vt:variant>
      <vt:variant>
        <vt:i4>5</vt:i4>
      </vt:variant>
      <vt:variant>
        <vt:lpwstr>http://www.bidsync.com/DPXBisCASB</vt:lpwstr>
      </vt:variant>
      <vt:variant>
        <vt:lpwstr/>
      </vt:variant>
      <vt:variant>
        <vt:i4>2162785</vt:i4>
      </vt:variant>
      <vt:variant>
        <vt:i4>33</vt:i4>
      </vt:variant>
      <vt:variant>
        <vt:i4>0</vt:i4>
      </vt:variant>
      <vt:variant>
        <vt:i4>5</vt:i4>
      </vt:variant>
      <vt:variant>
        <vt:lpwstr>http://www.boe.ca.gov/</vt:lpwstr>
      </vt:variant>
      <vt:variant>
        <vt:lpwstr/>
      </vt:variant>
      <vt:variant>
        <vt:i4>7995449</vt:i4>
      </vt:variant>
      <vt:variant>
        <vt:i4>30</vt:i4>
      </vt:variant>
      <vt:variant>
        <vt:i4>0</vt:i4>
      </vt:variant>
      <vt:variant>
        <vt:i4>5</vt:i4>
      </vt:variant>
      <vt:variant>
        <vt:lpwstr>http://www.documents.dgs.ca.gov/pd/modellang/GPnonIT060810.pdf</vt:lpwstr>
      </vt:variant>
      <vt:variant>
        <vt:lpwstr/>
      </vt:variant>
      <vt:variant>
        <vt:i4>2686986</vt:i4>
      </vt:variant>
      <vt:variant>
        <vt:i4>27</vt:i4>
      </vt:variant>
      <vt:variant>
        <vt:i4>0</vt:i4>
      </vt:variant>
      <vt:variant>
        <vt:i4>5</vt:i4>
      </vt:variant>
      <vt:variant>
        <vt:lpwstr>mailto:order@abccompany.com</vt:lpwstr>
      </vt:variant>
      <vt:variant>
        <vt:lpwstr/>
      </vt:variant>
      <vt:variant>
        <vt:i4>131152</vt:i4>
      </vt:variant>
      <vt:variant>
        <vt:i4>24</vt:i4>
      </vt:variant>
      <vt:variant>
        <vt:i4>0</vt:i4>
      </vt:variant>
      <vt:variant>
        <vt:i4>5</vt:i4>
      </vt:variant>
      <vt:variant>
        <vt:lpwstr>http://www.documents.dgs.ca.gov/pd/delegations/pac081009.htm</vt:lpwstr>
      </vt:variant>
      <vt:variant>
        <vt:lpwstr/>
      </vt:variant>
      <vt:variant>
        <vt:i4>524296</vt:i4>
      </vt:variant>
      <vt:variant>
        <vt:i4>21</vt:i4>
      </vt:variant>
      <vt:variant>
        <vt:i4>0</vt:i4>
      </vt:variant>
      <vt:variant>
        <vt:i4>5</vt:i4>
      </vt:variant>
      <vt:variant>
        <vt:lpwstr>http://www.documents.dgs.ca.gov/pd/poliproc/ARRATand C081009final.pdf</vt:lpwstr>
      </vt:variant>
      <vt:variant>
        <vt:lpwstr/>
      </vt:variant>
      <vt:variant>
        <vt:i4>2293865</vt:i4>
      </vt:variant>
      <vt:variant>
        <vt:i4>18</vt:i4>
      </vt:variant>
      <vt:variant>
        <vt:i4>0</vt:i4>
      </vt:variant>
      <vt:variant>
        <vt:i4>5</vt:i4>
      </vt:variant>
      <vt:variant>
        <vt:lpwstr>http://www.dgs.ca.gov/pd/Forms.aspx</vt:lpwstr>
      </vt:variant>
      <vt:variant>
        <vt:lpwstr/>
      </vt:variant>
      <vt:variant>
        <vt:i4>5374019</vt:i4>
      </vt:variant>
      <vt:variant>
        <vt:i4>15</vt:i4>
      </vt:variant>
      <vt:variant>
        <vt:i4>0</vt:i4>
      </vt:variant>
      <vt:variant>
        <vt:i4>5</vt:i4>
      </vt:variant>
      <vt:variant>
        <vt:lpwstr>http://www.documents.dgs.ca.gov/pd/contracts/FORMS/SupplierPerformanceReport.doc</vt:lpwstr>
      </vt:variant>
      <vt:variant>
        <vt:lpwstr/>
      </vt:variant>
      <vt:variant>
        <vt:i4>7536760</vt:i4>
      </vt:variant>
      <vt:variant>
        <vt:i4>12</vt:i4>
      </vt:variant>
      <vt:variant>
        <vt:i4>0</vt:i4>
      </vt:variant>
      <vt:variant>
        <vt:i4>5</vt:i4>
      </vt:variant>
      <vt:variant>
        <vt:lpwstr>http://www.dgs.ca.gov/ofs/Resources/Pricebook.aspx</vt:lpwstr>
      </vt:variant>
      <vt:variant>
        <vt:lpwstr/>
      </vt:variant>
      <vt:variant>
        <vt:i4>2359298</vt:i4>
      </vt:variant>
      <vt:variant>
        <vt:i4>9</vt:i4>
      </vt:variant>
      <vt:variant>
        <vt:i4>0</vt:i4>
      </vt:variant>
      <vt:variant>
        <vt:i4>5</vt:i4>
      </vt:variant>
      <vt:variant>
        <vt:lpwstr>mailto:Wilson.lee@dgs.ca.gov</vt:lpwstr>
      </vt:variant>
      <vt:variant>
        <vt:lpwstr/>
      </vt:variant>
      <vt:variant>
        <vt:i4>4063242</vt:i4>
      </vt:variant>
      <vt:variant>
        <vt:i4>6</vt:i4>
      </vt:variant>
      <vt:variant>
        <vt:i4>0</vt:i4>
      </vt:variant>
      <vt:variant>
        <vt:i4>5</vt:i4>
      </vt:variant>
      <vt:variant>
        <vt:lpwstr>mailto:Marilyn.ebert@dgs.ca.gov</vt:lpwstr>
      </vt:variant>
      <vt:variant>
        <vt:lpwstr/>
      </vt:variant>
      <vt:variant>
        <vt:i4>393325</vt:i4>
      </vt:variant>
      <vt:variant>
        <vt:i4>3</vt:i4>
      </vt:variant>
      <vt:variant>
        <vt:i4>0</vt:i4>
      </vt:variant>
      <vt:variant>
        <vt:i4>5</vt:i4>
      </vt:variant>
      <vt:variant>
        <vt:lpwstr>mailto:pams@dgs.ca.gov</vt:lpwstr>
      </vt:variant>
      <vt:variant>
        <vt:lpwstr/>
      </vt:variant>
      <vt:variant>
        <vt:i4>4390997</vt:i4>
      </vt:variant>
      <vt:variant>
        <vt:i4>0</vt:i4>
      </vt:variant>
      <vt:variant>
        <vt:i4>0</vt:i4>
      </vt:variant>
      <vt:variant>
        <vt:i4>5</vt:i4>
      </vt:variant>
      <vt:variant>
        <vt:lpwstr>http://www.dgs.ca.gov/pd/Resources/publications/SCM2.aspx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Instructions Template</dc:title>
  <dc:creator>Anderson, Marc@DGS</dc:creator>
  <cp:lastModifiedBy>Carnes, Marites@DGS</cp:lastModifiedBy>
  <cp:revision>2</cp:revision>
  <cp:lastPrinted>2020-02-20T19:53:00Z</cp:lastPrinted>
  <dcterms:created xsi:type="dcterms:W3CDTF">2024-05-02T16:51:00Z</dcterms:created>
  <dcterms:modified xsi:type="dcterms:W3CDTF">2024-05-02T16:51:00Z</dcterms:modified>
</cp:coreProperties>
</file>