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F4" w:rsidRPr="00542004" w:rsidRDefault="00BA7A7F" w:rsidP="00225AEE">
      <w:pPr>
        <w:spacing w:before="720" w:after="240"/>
        <w:rPr>
          <w:rFonts w:cs="Arial"/>
        </w:rPr>
      </w:pPr>
      <w:r w:rsidRPr="00542004">
        <w:rPr>
          <w:rFonts w:cs="Arial"/>
          <w:highlight w:val="yellow"/>
        </w:rPr>
        <w:t>Date</w:t>
      </w:r>
    </w:p>
    <w:p w:rsidR="00542004" w:rsidRPr="00542004" w:rsidRDefault="00542004" w:rsidP="00542004">
      <w:pPr>
        <w:rPr>
          <w:rFonts w:cs="Arial"/>
          <w:highlight w:val="yellow"/>
        </w:rPr>
      </w:pPr>
      <w:r w:rsidRPr="00542004">
        <w:rPr>
          <w:rFonts w:cs="Arial"/>
          <w:highlight w:val="yellow"/>
        </w:rPr>
        <w:t>Name Here</w:t>
      </w:r>
    </w:p>
    <w:p w:rsidR="00542004" w:rsidRPr="00542004" w:rsidRDefault="00542004" w:rsidP="00542004">
      <w:pPr>
        <w:rPr>
          <w:rFonts w:cs="Arial"/>
          <w:highlight w:val="yellow"/>
        </w:rPr>
      </w:pPr>
      <w:r w:rsidRPr="00542004">
        <w:rPr>
          <w:rFonts w:cs="Arial"/>
          <w:highlight w:val="yellow"/>
        </w:rPr>
        <w:t>Title Here</w:t>
      </w:r>
    </w:p>
    <w:p w:rsidR="00542004" w:rsidRPr="00542004" w:rsidRDefault="00542004" w:rsidP="00542004">
      <w:pPr>
        <w:rPr>
          <w:rFonts w:cs="Arial"/>
          <w:highlight w:val="yellow"/>
        </w:rPr>
      </w:pPr>
      <w:r w:rsidRPr="00542004">
        <w:rPr>
          <w:rFonts w:cs="Arial"/>
          <w:highlight w:val="yellow"/>
        </w:rPr>
        <w:t xml:space="preserve">Name of Business or Organization </w:t>
      </w:r>
    </w:p>
    <w:p w:rsidR="00542004" w:rsidRPr="00542004" w:rsidRDefault="00542004" w:rsidP="002E1145">
      <w:pPr>
        <w:rPr>
          <w:rFonts w:cs="Arial"/>
          <w:highlight w:val="yellow"/>
        </w:rPr>
      </w:pPr>
      <w:r w:rsidRPr="00542004">
        <w:rPr>
          <w:rFonts w:cs="Arial"/>
          <w:highlight w:val="yellow"/>
        </w:rPr>
        <w:t>Address line 1</w:t>
      </w:r>
    </w:p>
    <w:p w:rsidR="00542004" w:rsidRPr="00542004" w:rsidRDefault="00542004" w:rsidP="002E1145">
      <w:pPr>
        <w:rPr>
          <w:rFonts w:cs="Arial"/>
        </w:rPr>
      </w:pPr>
      <w:r w:rsidRPr="00542004">
        <w:rPr>
          <w:rFonts w:cs="Arial"/>
          <w:highlight w:val="yellow"/>
        </w:rPr>
        <w:t>Address line 2</w:t>
      </w:r>
    </w:p>
    <w:p w:rsidR="0065031C" w:rsidRPr="00542004" w:rsidRDefault="00BA7A7F" w:rsidP="00400069">
      <w:pPr>
        <w:spacing w:before="240" w:after="240"/>
        <w:ind w:left="720" w:hanging="720"/>
        <w:rPr>
          <w:rFonts w:cs="Arial"/>
        </w:rPr>
      </w:pPr>
      <w:r w:rsidRPr="00542004">
        <w:rPr>
          <w:rFonts w:cs="Arial"/>
        </w:rPr>
        <w:t>Re:</w:t>
      </w:r>
      <w:r w:rsidRPr="00542004">
        <w:rPr>
          <w:rFonts w:cs="Arial"/>
        </w:rPr>
        <w:tab/>
        <w:t>Notice of Violation of California</w:t>
      </w:r>
      <w:r w:rsidR="003F608E" w:rsidRPr="00542004">
        <w:rPr>
          <w:rFonts w:cs="Arial"/>
        </w:rPr>
        <w:t xml:space="preserve"> Department of </w:t>
      </w:r>
      <w:r w:rsidR="00AF77B3" w:rsidRPr="00542004">
        <w:rPr>
          <w:rFonts w:cs="Arial"/>
        </w:rPr>
        <w:t>[</w:t>
      </w:r>
      <w:r w:rsidR="00AF77B3" w:rsidRPr="00542004">
        <w:rPr>
          <w:rFonts w:cs="Arial"/>
          <w:highlight w:val="yellow"/>
        </w:rPr>
        <w:t>Name of Agency</w:t>
      </w:r>
      <w:r w:rsidR="0065031C" w:rsidRPr="00542004">
        <w:rPr>
          <w:rFonts w:cs="Arial"/>
        </w:rPr>
        <w:t>]</w:t>
      </w:r>
      <w:r w:rsidR="003F608E" w:rsidRPr="00542004">
        <w:rPr>
          <w:rFonts w:cs="Arial"/>
        </w:rPr>
        <w:t xml:space="preserve"> Copyright</w:t>
      </w:r>
      <w:r w:rsidR="0065031C" w:rsidRPr="00542004">
        <w:rPr>
          <w:rFonts w:cs="Arial"/>
        </w:rPr>
        <w:t>; Cease and Desist Letter</w:t>
      </w:r>
    </w:p>
    <w:p w:rsidR="00755C8F" w:rsidRDefault="00755C8F" w:rsidP="00400069">
      <w:pPr>
        <w:spacing w:before="240" w:after="240"/>
        <w:rPr>
          <w:rFonts w:cs="Arial"/>
        </w:rPr>
      </w:pPr>
      <w:r>
        <w:rPr>
          <w:rFonts w:cs="Arial"/>
        </w:rPr>
        <w:t>To whom it may concern:</w:t>
      </w:r>
    </w:p>
    <w:p w:rsidR="00AF77B3" w:rsidRPr="00542004" w:rsidRDefault="0065031C" w:rsidP="0033089E">
      <w:pPr>
        <w:spacing w:before="240" w:after="240"/>
        <w:rPr>
          <w:rFonts w:cs="Arial"/>
        </w:rPr>
      </w:pPr>
      <w:r w:rsidRPr="00542004">
        <w:rPr>
          <w:rFonts w:cs="Arial"/>
        </w:rPr>
        <w:t xml:space="preserve">It has been brought to the attention of the State of California, </w:t>
      </w:r>
      <w:r w:rsidR="007E2133" w:rsidRPr="00542004">
        <w:rPr>
          <w:rFonts w:cs="Arial"/>
        </w:rPr>
        <w:t>[</w:t>
      </w:r>
      <w:r w:rsidR="007E2133" w:rsidRPr="00542004">
        <w:rPr>
          <w:rFonts w:cs="Arial"/>
          <w:highlight w:val="yellow"/>
        </w:rPr>
        <w:t>Name of Agency</w:t>
      </w:r>
      <w:r w:rsidR="007E2133" w:rsidRPr="00542004">
        <w:rPr>
          <w:rFonts w:cs="Arial"/>
        </w:rPr>
        <w:t>]</w:t>
      </w:r>
      <w:r w:rsidR="001737B5" w:rsidRPr="00542004">
        <w:rPr>
          <w:rFonts w:cs="Arial"/>
        </w:rPr>
        <w:t>, that</w:t>
      </w:r>
      <w:r w:rsidR="00AF77B3" w:rsidRPr="00542004">
        <w:rPr>
          <w:rFonts w:cs="Arial"/>
        </w:rPr>
        <w:t xml:space="preserve"> you are</w:t>
      </w:r>
      <w:r w:rsidR="007E2133" w:rsidRPr="00542004">
        <w:rPr>
          <w:rFonts w:cs="Arial"/>
        </w:rPr>
        <w:t xml:space="preserve"> </w:t>
      </w:r>
      <w:r w:rsidR="001737B5" w:rsidRPr="00542004">
        <w:rPr>
          <w:rFonts w:cs="Arial"/>
        </w:rPr>
        <w:t>using [</w:t>
      </w:r>
      <w:r w:rsidR="00AF77B3" w:rsidRPr="00542004">
        <w:rPr>
          <w:rFonts w:cs="Arial"/>
          <w:highlight w:val="yellow"/>
        </w:rPr>
        <w:t>Describe materials]</w:t>
      </w:r>
      <w:r w:rsidR="003D4A51" w:rsidRPr="00542004">
        <w:rPr>
          <w:rFonts w:cs="Arial"/>
        </w:rPr>
        <w:t>.</w:t>
      </w:r>
    </w:p>
    <w:p w:rsidR="00BA7A7F" w:rsidRPr="00542004" w:rsidRDefault="00AF77B3" w:rsidP="0033089E">
      <w:pPr>
        <w:spacing w:before="240" w:after="240"/>
        <w:rPr>
          <w:rFonts w:cs="Arial"/>
        </w:rPr>
      </w:pPr>
      <w:r w:rsidRPr="00542004">
        <w:rPr>
          <w:rFonts w:cs="Arial"/>
        </w:rPr>
        <w:t xml:space="preserve">Please be advised that </w:t>
      </w:r>
      <w:r w:rsidRPr="00542004">
        <w:rPr>
          <w:rFonts w:cs="Arial"/>
          <w:highlight w:val="yellow"/>
        </w:rPr>
        <w:t>[name of property]</w:t>
      </w:r>
      <w:r w:rsidR="003C0976">
        <w:rPr>
          <w:rFonts w:cs="Arial"/>
        </w:rPr>
        <w:t xml:space="preserve"> is/are protected by</w:t>
      </w:r>
      <w:r w:rsidRPr="00542004">
        <w:rPr>
          <w:rFonts w:cs="Arial"/>
        </w:rPr>
        <w:t xml:space="preserve"> federal copyright law, and </w:t>
      </w:r>
      <w:r w:rsidR="003C0976">
        <w:rPr>
          <w:rFonts w:cs="Arial"/>
        </w:rPr>
        <w:t xml:space="preserve">you are not authorized to </w:t>
      </w:r>
      <w:r w:rsidR="001B7599">
        <w:rPr>
          <w:rFonts w:cs="Arial"/>
        </w:rPr>
        <w:t xml:space="preserve">use </w:t>
      </w:r>
      <w:r w:rsidR="001B7599" w:rsidRPr="00542004">
        <w:rPr>
          <w:rFonts w:cs="Arial"/>
        </w:rPr>
        <w:t>[</w:t>
      </w:r>
      <w:r w:rsidRPr="00542004">
        <w:rPr>
          <w:rFonts w:cs="Arial"/>
          <w:highlight w:val="yellow"/>
        </w:rPr>
        <w:t>name of property]</w:t>
      </w:r>
      <w:r w:rsidRPr="00542004">
        <w:rPr>
          <w:rFonts w:cs="Arial"/>
        </w:rPr>
        <w:t xml:space="preserve"> in your company’s advisement(s).  You are not authorized by [</w:t>
      </w:r>
      <w:r w:rsidRPr="00542004">
        <w:rPr>
          <w:rFonts w:cs="Arial"/>
          <w:highlight w:val="yellow"/>
        </w:rPr>
        <w:t>Name of Agency</w:t>
      </w:r>
      <w:r w:rsidRPr="00542004">
        <w:rPr>
          <w:rFonts w:cs="Arial"/>
        </w:rPr>
        <w:t xml:space="preserve">] to display or use </w:t>
      </w:r>
      <w:r w:rsidRPr="00542004">
        <w:rPr>
          <w:rFonts w:cs="Arial"/>
          <w:highlight w:val="yellow"/>
        </w:rPr>
        <w:t>[name of property]</w:t>
      </w:r>
      <w:r w:rsidRPr="00542004">
        <w:rPr>
          <w:rFonts w:cs="Arial"/>
        </w:rPr>
        <w:t xml:space="preserve"> because such a use creates a </w:t>
      </w:r>
      <w:r w:rsidR="00F967C2" w:rsidRPr="00542004">
        <w:rPr>
          <w:rFonts w:cs="Arial"/>
        </w:rPr>
        <w:t>likelihood</w:t>
      </w:r>
      <w:r w:rsidRPr="00542004">
        <w:rPr>
          <w:rFonts w:cs="Arial"/>
        </w:rPr>
        <w:t xml:space="preserve"> that the public will believe that you company has official </w:t>
      </w:r>
      <w:r w:rsidR="002E5DDB" w:rsidRPr="00542004">
        <w:rPr>
          <w:rFonts w:cs="Arial"/>
        </w:rPr>
        <w:t>approval</w:t>
      </w:r>
      <w:r w:rsidRPr="00542004">
        <w:rPr>
          <w:rFonts w:cs="Arial"/>
        </w:rPr>
        <w:t xml:space="preserve"> </w:t>
      </w:r>
      <w:r w:rsidR="00F967C2" w:rsidRPr="00542004">
        <w:rPr>
          <w:rFonts w:cs="Arial"/>
        </w:rPr>
        <w:t>from the</w:t>
      </w:r>
      <w:r w:rsidRPr="00542004">
        <w:rPr>
          <w:rFonts w:cs="Arial"/>
        </w:rPr>
        <w:t xml:space="preserve"> [</w:t>
      </w:r>
      <w:r w:rsidRPr="00542004">
        <w:rPr>
          <w:rFonts w:cs="Arial"/>
          <w:highlight w:val="yellow"/>
        </w:rPr>
        <w:t>Name of Agency</w:t>
      </w:r>
      <w:r w:rsidRPr="00542004">
        <w:rPr>
          <w:rFonts w:cs="Arial"/>
        </w:rPr>
        <w:t xml:space="preserve">] to use the </w:t>
      </w:r>
      <w:r w:rsidRPr="00542004">
        <w:rPr>
          <w:rFonts w:cs="Arial"/>
          <w:highlight w:val="yellow"/>
        </w:rPr>
        <w:t>[name of property</w:t>
      </w:r>
      <w:r w:rsidRPr="00542004">
        <w:rPr>
          <w:rFonts w:cs="Arial"/>
        </w:rPr>
        <w:t>] in marketing your product(s).</w:t>
      </w:r>
    </w:p>
    <w:p w:rsidR="00107507" w:rsidRPr="00542004" w:rsidRDefault="00107507" w:rsidP="0033089E">
      <w:pPr>
        <w:spacing w:before="240" w:after="240"/>
        <w:rPr>
          <w:rFonts w:cs="Arial"/>
        </w:rPr>
      </w:pPr>
      <w:r w:rsidRPr="00542004">
        <w:rPr>
          <w:rFonts w:cs="Arial"/>
        </w:rPr>
        <w:t>The [</w:t>
      </w:r>
      <w:r w:rsidRPr="00542004">
        <w:rPr>
          <w:rFonts w:cs="Arial"/>
          <w:highlight w:val="yellow"/>
        </w:rPr>
        <w:t>Name of Agency</w:t>
      </w:r>
      <w:r w:rsidRPr="00542004">
        <w:rPr>
          <w:rFonts w:cs="Arial"/>
        </w:rPr>
        <w:t xml:space="preserve">] does not permit the use </w:t>
      </w:r>
      <w:r w:rsidR="00BE0492">
        <w:rPr>
          <w:rFonts w:cs="Arial"/>
        </w:rPr>
        <w:t xml:space="preserve">of any of its copyrighted </w:t>
      </w:r>
      <w:r w:rsidR="00545B6C">
        <w:rPr>
          <w:rFonts w:cs="Arial"/>
        </w:rPr>
        <w:t xml:space="preserve">intellectual </w:t>
      </w:r>
      <w:r w:rsidRPr="00542004">
        <w:rPr>
          <w:rFonts w:cs="Arial"/>
        </w:rPr>
        <w:t xml:space="preserve">property for the purpose of promoting </w:t>
      </w:r>
      <w:r w:rsidRPr="00542004">
        <w:rPr>
          <w:rFonts w:cs="Arial"/>
          <w:highlight w:val="yellow"/>
        </w:rPr>
        <w:t>[company].</w:t>
      </w:r>
      <w:r w:rsidRPr="00542004">
        <w:rPr>
          <w:rFonts w:cs="Arial"/>
        </w:rPr>
        <w:t xml:space="preserve">  Your product marketing not only constitutes copyright infringement that also will support a claim for damages, it also violates a well-established policy of [</w:t>
      </w:r>
      <w:r w:rsidRPr="00542004">
        <w:rPr>
          <w:rFonts w:cs="Arial"/>
          <w:highlight w:val="yellow"/>
        </w:rPr>
        <w:t>Name of Agency</w:t>
      </w:r>
      <w:r w:rsidRPr="00542004">
        <w:rPr>
          <w:rFonts w:cs="Arial"/>
        </w:rPr>
        <w:t>] and the State of California.</w:t>
      </w:r>
    </w:p>
    <w:p w:rsidR="00BA7A7F" w:rsidRPr="00542004" w:rsidRDefault="00565C07" w:rsidP="0033089E">
      <w:pPr>
        <w:spacing w:before="240" w:after="240"/>
        <w:rPr>
          <w:rFonts w:cs="Arial"/>
        </w:rPr>
      </w:pPr>
      <w:r w:rsidRPr="00542004">
        <w:rPr>
          <w:rFonts w:cs="Arial"/>
        </w:rPr>
        <w:t xml:space="preserve">Finally, your use of </w:t>
      </w:r>
      <w:r w:rsidRPr="00542004">
        <w:rPr>
          <w:rFonts w:cs="Arial"/>
          <w:highlight w:val="yellow"/>
        </w:rPr>
        <w:t>[name of property]</w:t>
      </w:r>
      <w:r w:rsidRPr="00542004">
        <w:rPr>
          <w:rFonts w:cs="Arial"/>
        </w:rPr>
        <w:t xml:space="preserve"> in your advertisement violates Business &amp; Professions Code Section 17533.6. Subdivision (a) of this statue prohibits a non-governmental entity from soliciting the purchase of a product through the use of any term or symbol that could reasonably be interpreted as </w:t>
      </w:r>
      <w:r w:rsidR="008970BA" w:rsidRPr="00542004">
        <w:rPr>
          <w:rFonts w:cs="Arial"/>
        </w:rPr>
        <w:t>implying</w:t>
      </w:r>
      <w:r w:rsidRPr="00542004">
        <w:rPr>
          <w:rFonts w:cs="Arial"/>
        </w:rPr>
        <w:t xml:space="preserve"> a state or local government connection, approval, or endorsement.  As previously stated, your use of </w:t>
      </w:r>
      <w:r w:rsidRPr="00542004">
        <w:rPr>
          <w:rFonts w:cs="Arial"/>
          <w:highlight w:val="yellow"/>
        </w:rPr>
        <w:t>[name of property]</w:t>
      </w:r>
      <w:r w:rsidRPr="00542004">
        <w:rPr>
          <w:rFonts w:cs="Arial"/>
        </w:rPr>
        <w:t xml:space="preserve"> improperly implies a connection with, or</w:t>
      </w:r>
      <w:r w:rsidR="007A6089" w:rsidRPr="00542004">
        <w:rPr>
          <w:rFonts w:cs="Arial"/>
        </w:rPr>
        <w:t xml:space="preserve"> approval from,</w:t>
      </w:r>
      <w:r w:rsidRPr="00542004">
        <w:rPr>
          <w:rFonts w:cs="Arial"/>
        </w:rPr>
        <w:t xml:space="preserve"> </w:t>
      </w:r>
      <w:r w:rsidR="007A6089" w:rsidRPr="00542004">
        <w:rPr>
          <w:rFonts w:cs="Arial"/>
        </w:rPr>
        <w:t>t</w:t>
      </w:r>
      <w:r w:rsidRPr="00542004">
        <w:rPr>
          <w:rFonts w:cs="Arial"/>
        </w:rPr>
        <w:t>he [</w:t>
      </w:r>
      <w:r w:rsidRPr="00542004">
        <w:rPr>
          <w:rFonts w:cs="Arial"/>
          <w:highlight w:val="yellow"/>
        </w:rPr>
        <w:t>Name of Agency</w:t>
      </w:r>
      <w:r w:rsidRPr="00542004">
        <w:rPr>
          <w:rFonts w:cs="Arial"/>
        </w:rPr>
        <w:t>].</w:t>
      </w:r>
    </w:p>
    <w:p w:rsidR="00565C07" w:rsidRPr="00542004" w:rsidRDefault="00565C07" w:rsidP="0033089E">
      <w:pPr>
        <w:spacing w:before="240" w:after="240"/>
        <w:rPr>
          <w:rFonts w:cs="Arial"/>
          <w:i/>
        </w:rPr>
        <w:sectPr w:rsidR="00565C07" w:rsidRPr="00542004" w:rsidSect="00542004">
          <w:headerReference w:type="first" r:id="rId6"/>
          <w:footerReference w:type="first" r:id="rId7"/>
          <w:type w:val="continuous"/>
          <w:pgSz w:w="12240" w:h="15840" w:code="1"/>
          <w:pgMar w:top="1440" w:right="1440" w:bottom="1440" w:left="1440" w:header="720" w:footer="432" w:gutter="0"/>
          <w:cols w:space="720"/>
          <w:titlePg/>
          <w:docGrid w:linePitch="360"/>
        </w:sectPr>
      </w:pPr>
    </w:p>
    <w:p w:rsidR="00E72971" w:rsidRPr="00542004" w:rsidRDefault="00565C07" w:rsidP="0033089E">
      <w:pPr>
        <w:spacing w:before="240" w:after="240"/>
        <w:rPr>
          <w:rFonts w:cs="Arial"/>
        </w:rPr>
      </w:pPr>
      <w:r w:rsidRPr="00542004">
        <w:rPr>
          <w:rFonts w:cs="Arial"/>
        </w:rPr>
        <w:t>The</w:t>
      </w:r>
      <w:r w:rsidRPr="00542004">
        <w:rPr>
          <w:rFonts w:cs="Arial"/>
          <w:highlight w:val="yellow"/>
        </w:rPr>
        <w:t xml:space="preserve"> [Name of Agency</w:t>
      </w:r>
      <w:r w:rsidRPr="00542004">
        <w:rPr>
          <w:rFonts w:cs="Arial"/>
        </w:rPr>
        <w:t xml:space="preserve">] demands that you cease and desist within twenty (20) days from the date of this letter your unlawful use of </w:t>
      </w:r>
      <w:r w:rsidR="008970BA" w:rsidRPr="00542004">
        <w:rPr>
          <w:rFonts w:cs="Arial"/>
          <w:highlight w:val="yellow"/>
        </w:rPr>
        <w:t>[name of property]</w:t>
      </w:r>
      <w:r w:rsidR="008970BA" w:rsidRPr="00542004">
        <w:rPr>
          <w:rFonts w:cs="Arial"/>
        </w:rPr>
        <w:t xml:space="preserve"> to market your company/product(s).  The Department will take all steps necessary to protect its </w:t>
      </w:r>
      <w:r w:rsidR="008D0137" w:rsidRPr="00542004">
        <w:rPr>
          <w:rFonts w:cs="Arial"/>
        </w:rPr>
        <w:t>copyrights</w:t>
      </w:r>
      <w:r w:rsidR="008970BA" w:rsidRPr="00542004">
        <w:rPr>
          <w:rFonts w:cs="Arial"/>
        </w:rPr>
        <w:t>, and will also seek enforcement of</w:t>
      </w:r>
      <w:r w:rsidR="00BB524A" w:rsidRPr="00542004">
        <w:rPr>
          <w:rFonts w:cs="Arial"/>
        </w:rPr>
        <w:t xml:space="preserve"> Business &amp; Professions Code Section 17533.6(a).</w:t>
      </w:r>
    </w:p>
    <w:p w:rsidR="00225AEE" w:rsidRDefault="00225AEE">
      <w:pPr>
        <w:rPr>
          <w:rFonts w:cs="Arial"/>
        </w:rPr>
      </w:pPr>
      <w:r>
        <w:rPr>
          <w:rFonts w:cs="Arial"/>
        </w:rPr>
        <w:br w:type="page"/>
      </w:r>
    </w:p>
    <w:p w:rsidR="00BB524A" w:rsidRPr="00542004" w:rsidRDefault="00BB524A" w:rsidP="00225AEE">
      <w:pPr>
        <w:spacing w:before="600" w:after="240"/>
        <w:rPr>
          <w:rFonts w:cs="Arial"/>
        </w:rPr>
      </w:pPr>
      <w:bookmarkStart w:id="0" w:name="_GoBack"/>
      <w:bookmarkEnd w:id="0"/>
      <w:r w:rsidRPr="00542004">
        <w:rPr>
          <w:rFonts w:cs="Arial"/>
        </w:rPr>
        <w:lastRenderedPageBreak/>
        <w:t xml:space="preserve">If forced to proceed with </w:t>
      </w:r>
      <w:r w:rsidR="008D0137" w:rsidRPr="00542004">
        <w:rPr>
          <w:rFonts w:cs="Arial"/>
        </w:rPr>
        <w:t>legal</w:t>
      </w:r>
      <w:r w:rsidRPr="00542004">
        <w:rPr>
          <w:rFonts w:cs="Arial"/>
        </w:rPr>
        <w:t xml:space="preserve"> action, the Department will pursue all available injunctive relief and monetary damages, including seeking to recoup your profits from your unauthorized use of </w:t>
      </w:r>
      <w:r w:rsidRPr="00542004">
        <w:rPr>
          <w:rFonts w:cs="Arial"/>
          <w:highlight w:val="yellow"/>
        </w:rPr>
        <w:t>[name of property]</w:t>
      </w:r>
      <w:r w:rsidRPr="00542004">
        <w:rPr>
          <w:rFonts w:cs="Arial"/>
        </w:rPr>
        <w:t xml:space="preserve"> and recovery of the Department’s attorney fees.  The </w:t>
      </w:r>
      <w:r w:rsidRPr="00542004">
        <w:rPr>
          <w:rFonts w:cs="Arial"/>
          <w:highlight w:val="yellow"/>
        </w:rPr>
        <w:t>[Name of Agency</w:t>
      </w:r>
      <w:r w:rsidRPr="00542004">
        <w:rPr>
          <w:rFonts w:cs="Arial"/>
        </w:rPr>
        <w:t>] will also seek the recovery of punitive damages, as appropriate.  If you would like to discuss this matter further, please contact me at (916) 376-5112.</w:t>
      </w:r>
    </w:p>
    <w:p w:rsidR="00BB524A" w:rsidRPr="00542004" w:rsidRDefault="00BB524A" w:rsidP="0033089E">
      <w:pPr>
        <w:spacing w:before="240" w:after="240"/>
        <w:rPr>
          <w:rFonts w:cs="Arial"/>
        </w:rPr>
      </w:pPr>
      <w:r w:rsidRPr="00542004">
        <w:rPr>
          <w:rFonts w:cs="Arial"/>
        </w:rPr>
        <w:t>Sincerely,</w:t>
      </w:r>
    </w:p>
    <w:p w:rsidR="00BB524A" w:rsidRPr="00542004" w:rsidRDefault="00542004" w:rsidP="00E51AD2">
      <w:pPr>
        <w:spacing w:before="720"/>
        <w:rPr>
          <w:rFonts w:cs="Arial"/>
        </w:rPr>
      </w:pPr>
      <w:r>
        <w:rPr>
          <w:rFonts w:cs="Arial"/>
        </w:rPr>
        <w:t>Christopher J. Gill</w:t>
      </w:r>
    </w:p>
    <w:p w:rsidR="00BB524A" w:rsidRPr="00542004" w:rsidRDefault="00BB524A" w:rsidP="00E72971">
      <w:pPr>
        <w:rPr>
          <w:rFonts w:cs="Arial"/>
        </w:rPr>
      </w:pPr>
      <w:r w:rsidRPr="00542004">
        <w:rPr>
          <w:rFonts w:cs="Arial"/>
        </w:rPr>
        <w:t>Attorney IV</w:t>
      </w:r>
    </w:p>
    <w:sectPr w:rsidR="00BB524A" w:rsidRPr="00542004" w:rsidSect="00E77576">
      <w:type w:val="continuous"/>
      <w:pgSz w:w="12240" w:h="15840" w:code="1"/>
      <w:pgMar w:top="144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7ED" w:rsidRDefault="000977ED">
      <w:r>
        <w:separator/>
      </w:r>
    </w:p>
  </w:endnote>
  <w:endnote w:type="continuationSeparator" w:id="0">
    <w:p w:rsidR="000977ED" w:rsidRDefault="0009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34" w:rsidRPr="00630E34" w:rsidRDefault="00630E34" w:rsidP="00630E34">
    <w:pPr>
      <w:tabs>
        <w:tab w:val="center" w:pos="4320"/>
        <w:tab w:val="right" w:pos="8640"/>
      </w:tabs>
      <w:rPr>
        <w:rFonts w:cs="Arial"/>
        <w:color w:val="0069AA"/>
        <w:sz w:val="17"/>
        <w:szCs w:val="17"/>
      </w:rPr>
    </w:pPr>
    <w:r w:rsidRPr="00630E34">
      <w:rPr>
        <w:rFonts w:cs="Arial"/>
        <w:b/>
        <w:bCs/>
        <w:color w:val="0069AA"/>
        <w:sz w:val="17"/>
        <w:szCs w:val="17"/>
      </w:rPr>
      <w:t xml:space="preserve">Office of Legal Services </w:t>
    </w:r>
    <w:r w:rsidRPr="00630E34">
      <w:rPr>
        <w:rFonts w:cs="Arial"/>
        <w:b/>
        <w:bCs/>
        <w:i/>
        <w:iCs/>
        <w:color w:val="808080"/>
        <w:sz w:val="17"/>
        <w:szCs w:val="17"/>
      </w:rPr>
      <w:t>|</w:t>
    </w:r>
    <w:r w:rsidRPr="00630E34">
      <w:rPr>
        <w:rFonts w:cs="Arial"/>
        <w:b/>
        <w:bCs/>
        <w:color w:val="0069AA"/>
        <w:sz w:val="17"/>
        <w:szCs w:val="17"/>
      </w:rPr>
      <w:t xml:space="preserve"> </w:t>
    </w:r>
    <w:r w:rsidRPr="00630E34">
      <w:rPr>
        <w:rFonts w:cs="Arial"/>
        <w:b/>
        <w:bCs/>
        <w:i/>
        <w:iCs/>
        <w:color w:val="808080"/>
        <w:sz w:val="17"/>
        <w:szCs w:val="17"/>
      </w:rPr>
      <w:t>State of California | California Government Operations Agency</w:t>
    </w:r>
  </w:p>
  <w:p w:rsidR="00630E34" w:rsidRPr="00630E34" w:rsidRDefault="00630E34" w:rsidP="00630E34">
    <w:pPr>
      <w:tabs>
        <w:tab w:val="center" w:pos="4320"/>
        <w:tab w:val="right" w:pos="8640"/>
      </w:tabs>
      <w:rPr>
        <w:rFonts w:cs="Arial"/>
        <w:b/>
        <w:bCs/>
        <w:i/>
        <w:iCs/>
        <w:color w:val="808080"/>
        <w:sz w:val="17"/>
        <w:szCs w:val="17"/>
      </w:rPr>
    </w:pPr>
    <w:r w:rsidRPr="00630E34">
      <w:rPr>
        <w:rFonts w:cs="Arial"/>
        <w:b/>
        <w:bCs/>
        <w:i/>
        <w:iCs/>
        <w:color w:val="808080"/>
        <w:sz w:val="17"/>
        <w:szCs w:val="17"/>
      </w:rPr>
      <w:t>707 3rd Street, 7</w:t>
    </w:r>
    <w:r w:rsidRPr="00630E34">
      <w:rPr>
        <w:rFonts w:cs="Arial"/>
        <w:b/>
        <w:bCs/>
        <w:i/>
        <w:iCs/>
        <w:color w:val="808080"/>
        <w:sz w:val="17"/>
        <w:szCs w:val="17"/>
        <w:vertAlign w:val="superscript"/>
      </w:rPr>
      <w:t>th</w:t>
    </w:r>
    <w:r w:rsidRPr="00630E34">
      <w:rPr>
        <w:rFonts w:cs="Arial"/>
        <w:b/>
        <w:bCs/>
        <w:i/>
        <w:iCs/>
        <w:color w:val="808080"/>
        <w:sz w:val="17"/>
        <w:szCs w:val="17"/>
      </w:rPr>
      <w:t xml:space="preserve"> Floor, 7-330 | West Sacramento, CA  95605 |</w:t>
    </w:r>
    <w:r w:rsidRPr="00630E34">
      <w:rPr>
        <w:rFonts w:cs="Arial"/>
        <w:b/>
        <w:bCs/>
        <w:i/>
        <w:iCs/>
        <w:color w:val="000000"/>
        <w:sz w:val="17"/>
        <w:szCs w:val="17"/>
      </w:rPr>
      <w:t xml:space="preserve"> </w:t>
    </w:r>
    <w:r w:rsidRPr="00630E34">
      <w:rPr>
        <w:rFonts w:cs="Arial"/>
        <w:b/>
        <w:bCs/>
        <w:i/>
        <w:iCs/>
        <w:color w:val="7AC143"/>
        <w:sz w:val="17"/>
        <w:szCs w:val="17"/>
      </w:rPr>
      <w:t>t</w:t>
    </w:r>
    <w:r w:rsidRPr="00630E34">
      <w:rPr>
        <w:rFonts w:cs="Arial"/>
        <w:b/>
        <w:bCs/>
        <w:i/>
        <w:iCs/>
        <w:color w:val="000000"/>
        <w:sz w:val="17"/>
        <w:szCs w:val="17"/>
      </w:rPr>
      <w:t xml:space="preserve"> </w:t>
    </w:r>
    <w:r w:rsidRPr="00630E34">
      <w:rPr>
        <w:rFonts w:cs="Arial"/>
        <w:b/>
        <w:bCs/>
        <w:i/>
        <w:iCs/>
        <w:color w:val="808080"/>
        <w:sz w:val="17"/>
        <w:szCs w:val="17"/>
      </w:rPr>
      <w:t>(916) 376-5080</w:t>
    </w:r>
    <w:r w:rsidRPr="00630E34">
      <w:rPr>
        <w:rFonts w:cs="Arial"/>
        <w:b/>
        <w:bCs/>
        <w:i/>
        <w:iCs/>
        <w:color w:val="000000"/>
        <w:sz w:val="17"/>
        <w:szCs w:val="17"/>
      </w:rPr>
      <w:t xml:space="preserve"> </w:t>
    </w:r>
    <w:r w:rsidRPr="00630E34">
      <w:rPr>
        <w:rFonts w:cs="Arial"/>
        <w:b/>
        <w:bCs/>
        <w:i/>
        <w:iCs/>
        <w:color w:val="7AC143"/>
        <w:sz w:val="17"/>
        <w:szCs w:val="17"/>
      </w:rPr>
      <w:t>f</w:t>
    </w:r>
    <w:r w:rsidRPr="00630E34">
      <w:rPr>
        <w:rFonts w:cs="Arial"/>
        <w:b/>
        <w:bCs/>
        <w:i/>
        <w:iCs/>
        <w:color w:val="000000"/>
        <w:sz w:val="17"/>
        <w:szCs w:val="17"/>
      </w:rPr>
      <w:t xml:space="preserve"> </w:t>
    </w:r>
    <w:r w:rsidRPr="00630E34">
      <w:rPr>
        <w:rFonts w:cs="Arial"/>
        <w:b/>
        <w:bCs/>
        <w:i/>
        <w:iCs/>
        <w:color w:val="808080"/>
        <w:sz w:val="17"/>
        <w:szCs w:val="17"/>
      </w:rPr>
      <w:t>(916) 376-5088</w:t>
    </w:r>
  </w:p>
  <w:p w:rsidR="00542004" w:rsidRPr="00542004" w:rsidRDefault="00542004" w:rsidP="00542004">
    <w:pPr>
      <w:tabs>
        <w:tab w:val="center" w:pos="4320"/>
        <w:tab w:val="right" w:pos="8640"/>
      </w:tabs>
      <w:rPr>
        <w:rFonts w:ascii="Century Gothic" w:hAnsi="Century Gothic" w:cs="Century Gothic"/>
        <w:b/>
        <w:bCs/>
        <w:i/>
        <w:iCs/>
        <w:color w:val="80808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7ED" w:rsidRDefault="000977ED">
      <w:r>
        <w:separator/>
      </w:r>
    </w:p>
  </w:footnote>
  <w:footnote w:type="continuationSeparator" w:id="0">
    <w:p w:rsidR="000977ED" w:rsidRDefault="00097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34" w:rsidRPr="00630E34" w:rsidRDefault="00480F56" w:rsidP="00480F56">
    <w:pPr>
      <w:tabs>
        <w:tab w:val="center" w:pos="4320"/>
        <w:tab w:val="right" w:pos="8640"/>
      </w:tabs>
      <w:jc w:val="right"/>
      <w:rPr>
        <w:rFonts w:cs="Arial"/>
      </w:rPr>
    </w:pPr>
    <w:r w:rsidRPr="00630E34">
      <w:rPr>
        <w:rFonts w:cs="Arial"/>
        <w:noProof/>
      </w:rPr>
      <w:drawing>
        <wp:inline distT="0" distB="0" distL="0" distR="0">
          <wp:extent cx="3947795" cy="361315"/>
          <wp:effectExtent l="0" t="0" r="0" b="635"/>
          <wp:docPr id="3" name="Picture 3" descr="horz_hi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z_hi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779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E34" w:rsidRPr="00630E34">
      <w:rPr>
        <w:rFonts w:cs="Arial"/>
      </w:rPr>
      <w:t xml:space="preserve">   </w:t>
    </w:r>
    <w:r w:rsidR="00630E34" w:rsidRPr="00630E34">
      <w:rPr>
        <w:rFonts w:cs="Arial"/>
        <w:b/>
        <w:color w:val="808080"/>
      </w:rPr>
      <w:t>Governor Gavin Newsom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2B"/>
    <w:rsid w:val="00045951"/>
    <w:rsid w:val="000766E5"/>
    <w:rsid w:val="000977ED"/>
    <w:rsid w:val="000E1F64"/>
    <w:rsid w:val="00107507"/>
    <w:rsid w:val="00113B53"/>
    <w:rsid w:val="001737B5"/>
    <w:rsid w:val="00176553"/>
    <w:rsid w:val="00186D11"/>
    <w:rsid w:val="001B7599"/>
    <w:rsid w:val="00225AEE"/>
    <w:rsid w:val="00286EE3"/>
    <w:rsid w:val="00291C09"/>
    <w:rsid w:val="002B11F7"/>
    <w:rsid w:val="002D689C"/>
    <w:rsid w:val="002E1145"/>
    <w:rsid w:val="002E5DDB"/>
    <w:rsid w:val="0031044B"/>
    <w:rsid w:val="0033089E"/>
    <w:rsid w:val="003857BA"/>
    <w:rsid w:val="003910C3"/>
    <w:rsid w:val="003C0976"/>
    <w:rsid w:val="003D4A51"/>
    <w:rsid w:val="003F608E"/>
    <w:rsid w:val="00400069"/>
    <w:rsid w:val="00480F56"/>
    <w:rsid w:val="004D272A"/>
    <w:rsid w:val="004D3782"/>
    <w:rsid w:val="00535533"/>
    <w:rsid w:val="00542004"/>
    <w:rsid w:val="00545B6C"/>
    <w:rsid w:val="0056242B"/>
    <w:rsid w:val="00565C07"/>
    <w:rsid w:val="005759AA"/>
    <w:rsid w:val="006075CE"/>
    <w:rsid w:val="00615AC5"/>
    <w:rsid w:val="00625977"/>
    <w:rsid w:val="00630E34"/>
    <w:rsid w:val="0065031C"/>
    <w:rsid w:val="00674859"/>
    <w:rsid w:val="006B4B3A"/>
    <w:rsid w:val="006E4DA0"/>
    <w:rsid w:val="006E55D3"/>
    <w:rsid w:val="006F5EED"/>
    <w:rsid w:val="00716EF9"/>
    <w:rsid w:val="00755C8F"/>
    <w:rsid w:val="007A6089"/>
    <w:rsid w:val="007C24A9"/>
    <w:rsid w:val="007E2133"/>
    <w:rsid w:val="00802927"/>
    <w:rsid w:val="00811B5E"/>
    <w:rsid w:val="00874AF4"/>
    <w:rsid w:val="008836D4"/>
    <w:rsid w:val="008970BA"/>
    <w:rsid w:val="008A5C1E"/>
    <w:rsid w:val="008D0137"/>
    <w:rsid w:val="008F2085"/>
    <w:rsid w:val="0090778C"/>
    <w:rsid w:val="00923807"/>
    <w:rsid w:val="009A4982"/>
    <w:rsid w:val="009B3837"/>
    <w:rsid w:val="009E290A"/>
    <w:rsid w:val="00A45821"/>
    <w:rsid w:val="00AF77B3"/>
    <w:rsid w:val="00B030B8"/>
    <w:rsid w:val="00B2021F"/>
    <w:rsid w:val="00B6202C"/>
    <w:rsid w:val="00B779C0"/>
    <w:rsid w:val="00BA7A7F"/>
    <w:rsid w:val="00BB524A"/>
    <w:rsid w:val="00BD61A7"/>
    <w:rsid w:val="00BE0492"/>
    <w:rsid w:val="00BE62D3"/>
    <w:rsid w:val="00C541E2"/>
    <w:rsid w:val="00E11CEB"/>
    <w:rsid w:val="00E1522B"/>
    <w:rsid w:val="00E51AD2"/>
    <w:rsid w:val="00E72971"/>
    <w:rsid w:val="00E77576"/>
    <w:rsid w:val="00F42D08"/>
    <w:rsid w:val="00F522F1"/>
    <w:rsid w:val="00F568A3"/>
    <w:rsid w:val="00F63A9F"/>
    <w:rsid w:val="00F651E8"/>
    <w:rsid w:val="00F967C2"/>
    <w:rsid w:val="00FB5E3E"/>
    <w:rsid w:val="00FE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568FDA"/>
  <w15:chartTrackingRefBased/>
  <w15:docId w15:val="{9554866C-EFF1-46F2-ADBB-B34D2A96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6202C"/>
    <w:pPr>
      <w:keepNext/>
      <w:spacing w:before="20" w:after="60"/>
      <w:outlineLvl w:val="0"/>
    </w:pPr>
    <w:rPr>
      <w:b/>
      <w:spacing w:val="80"/>
      <w:sz w:val="16"/>
      <w:szCs w:val="20"/>
    </w:rPr>
  </w:style>
  <w:style w:type="paragraph" w:styleId="Heading2">
    <w:name w:val="heading 2"/>
    <w:basedOn w:val="Normal"/>
    <w:next w:val="Normal"/>
    <w:qFormat/>
    <w:rsid w:val="00B6202C"/>
    <w:pPr>
      <w:keepNext/>
      <w:tabs>
        <w:tab w:val="left" w:pos="1269"/>
      </w:tabs>
      <w:outlineLvl w:val="1"/>
    </w:pPr>
    <w:rPr>
      <w:rFonts w:ascii="Arial Black" w:hAnsi="Arial Black"/>
      <w:b/>
      <w:spacing w:val="30"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6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rsid w:val="00B6202C"/>
    <w:pPr>
      <w:framePr w:w="7920" w:h="1980" w:hRule="exact" w:hSpace="180" w:wrap="auto" w:hAnchor="page" w:xAlign="center" w:yAlign="bottom"/>
      <w:ind w:left="2880"/>
    </w:pPr>
    <w:rPr>
      <w:szCs w:val="20"/>
    </w:rPr>
  </w:style>
  <w:style w:type="paragraph" w:styleId="BalloonText">
    <w:name w:val="Balloon Text"/>
    <w:basedOn w:val="Normal"/>
    <w:semiHidden/>
    <w:rsid w:val="00B620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A5C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5C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61A7"/>
  </w:style>
  <w:style w:type="character" w:customStyle="1" w:styleId="HeaderChar">
    <w:name w:val="Header Char"/>
    <w:link w:val="Header"/>
    <w:uiPriority w:val="99"/>
    <w:rsid w:val="0054200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\OLS\Eo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Eoltrhd.dot</Template>
  <TotalTime>4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California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DHohman</dc:creator>
  <cp:keywords/>
  <cp:lastModifiedBy>Moua, Cathy@DGS</cp:lastModifiedBy>
  <cp:revision>7</cp:revision>
  <cp:lastPrinted>2015-07-17T16:37:00Z</cp:lastPrinted>
  <dcterms:created xsi:type="dcterms:W3CDTF">2019-06-26T20:50:00Z</dcterms:created>
  <dcterms:modified xsi:type="dcterms:W3CDTF">2019-06-26T20:54:00Z</dcterms:modified>
</cp:coreProperties>
</file>