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6D0" w:rsidRPr="001756D0" w:rsidRDefault="001756D0" w:rsidP="001756D0">
      <w:pPr>
        <w:shd w:val="clear" w:color="auto" w:fill="FFFFFF"/>
        <w:spacing w:before="120" w:after="150" w:line="810" w:lineRule="atLeast"/>
        <w:outlineLvl w:val="0"/>
        <w:rPr>
          <w:rFonts w:ascii="Arial Narrow" w:eastAsia="Times New Roman" w:hAnsi="Arial Narrow" w:cs="Arial"/>
          <w:color w:val="CC6600"/>
          <w:kern w:val="36"/>
          <w:sz w:val="44"/>
          <w:szCs w:val="44"/>
          <w:lang w:val="en"/>
        </w:rPr>
      </w:pPr>
      <w:r w:rsidRPr="001756D0">
        <w:rPr>
          <w:rFonts w:ascii="Arial Narrow" w:eastAsia="Times New Roman" w:hAnsi="Arial Narrow" w:cs="Arial"/>
          <w:color w:val="CC6600"/>
          <w:kern w:val="36"/>
          <w:sz w:val="44"/>
          <w:szCs w:val="44"/>
          <w:lang w:val="en"/>
        </w:rPr>
        <w:t xml:space="preserve">Model Contract Language for Contracts with the University of California and the California State Universities </w:t>
      </w:r>
    </w:p>
    <w:p w:rsidR="001756D0" w:rsidRPr="001756D0" w:rsidRDefault="001756D0" w:rsidP="001756D0">
      <w:pPr>
        <w:shd w:val="clear" w:color="auto" w:fill="FFFFFF"/>
        <w:spacing w:after="270" w:line="270" w:lineRule="atLeast"/>
        <w:rPr>
          <w:rFonts w:ascii="Arial" w:eastAsia="Times New Roman" w:hAnsi="Arial" w:cs="Arial"/>
          <w:color w:val="444444"/>
          <w:sz w:val="18"/>
          <w:szCs w:val="18"/>
          <w:lang w:val="en"/>
        </w:rPr>
      </w:pPr>
      <w:r w:rsidRPr="001756D0">
        <w:rPr>
          <w:rFonts w:ascii="Arial" w:eastAsia="Times New Roman" w:hAnsi="Arial" w:cs="Arial"/>
          <w:color w:val="444444"/>
          <w:sz w:val="18"/>
          <w:szCs w:val="18"/>
          <w:lang w:val="en"/>
        </w:rPr>
        <w:t>The Department of General Services (DGS) has reached agreement on a set of model contract terms with the University of California and the California State Universities pursuant to Education Code section 67325, et. seq.</w:t>
      </w:r>
    </w:p>
    <w:p w:rsidR="001756D0" w:rsidRPr="001756D0" w:rsidRDefault="001756D0" w:rsidP="001756D0">
      <w:pPr>
        <w:shd w:val="clear" w:color="auto" w:fill="FFFFFF"/>
        <w:spacing w:after="270" w:line="270" w:lineRule="atLeast"/>
        <w:rPr>
          <w:rFonts w:ascii="Arial" w:eastAsia="Times New Roman" w:hAnsi="Arial" w:cs="Arial"/>
          <w:color w:val="444444"/>
          <w:sz w:val="18"/>
          <w:szCs w:val="18"/>
          <w:lang w:val="en"/>
        </w:rPr>
      </w:pPr>
      <w:r w:rsidRPr="001756D0">
        <w:rPr>
          <w:rFonts w:ascii="Arial" w:eastAsia="Times New Roman" w:hAnsi="Arial" w:cs="Arial"/>
          <w:color w:val="444444"/>
          <w:sz w:val="18"/>
          <w:szCs w:val="18"/>
          <w:lang w:val="en"/>
        </w:rPr>
        <w:t>Please be advised that:</w:t>
      </w:r>
    </w:p>
    <w:p w:rsidR="001756D0" w:rsidRPr="001756D0" w:rsidRDefault="001756D0" w:rsidP="001756D0">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r w:rsidRPr="001756D0">
        <w:rPr>
          <w:rFonts w:ascii="Arial" w:eastAsia="Times New Roman" w:hAnsi="Arial" w:cs="Arial"/>
          <w:color w:val="444444"/>
          <w:sz w:val="18"/>
          <w:szCs w:val="18"/>
          <w:lang w:val="en"/>
        </w:rPr>
        <w:t xml:space="preserve">Effective January 1, 2016, Departments are to utilize the model terms and conditions (UTC-817) in new contracts between their agencies and The Regents of the University of California and The Trustees of the California State University.  A "new contract" is defined as the award of funds not previously budgeted or appropriated by a state agency for the work to be done by the university.  Pursuant to Education Code section 67327, the standard provisions of the model contract are to be used unless both contracting parties mutually agree that a specific contract term or provision is inappropriate or inadequate for a specified contract. </w:t>
      </w:r>
    </w:p>
    <w:p w:rsidR="001756D0" w:rsidRPr="001756D0" w:rsidRDefault="001756D0" w:rsidP="001756D0">
      <w:pPr>
        <w:shd w:val="clear" w:color="auto" w:fill="FFFFFF"/>
        <w:spacing w:after="270" w:line="270" w:lineRule="atLeast"/>
        <w:rPr>
          <w:rFonts w:ascii="Arial" w:eastAsia="Times New Roman" w:hAnsi="Arial" w:cs="Arial"/>
          <w:color w:val="444444"/>
          <w:sz w:val="18"/>
          <w:szCs w:val="18"/>
          <w:lang w:val="en"/>
        </w:rPr>
      </w:pPr>
      <w:r w:rsidRPr="001756D0">
        <w:rPr>
          <w:rFonts w:ascii="Arial" w:eastAsia="Times New Roman" w:hAnsi="Arial" w:cs="Arial"/>
          <w:color w:val="444444"/>
          <w:sz w:val="18"/>
          <w:szCs w:val="18"/>
          <w:lang w:val="en"/>
        </w:rPr>
        <w:t xml:space="preserve">If you have questions about a particular contract, please contact your assigned OLS attorney. </w:t>
      </w:r>
    </w:p>
    <w:p w:rsidR="001756D0" w:rsidRPr="001756D0" w:rsidRDefault="001756D0" w:rsidP="001756D0">
      <w:pPr>
        <w:shd w:val="clear" w:color="auto" w:fill="FFFFFF"/>
        <w:spacing w:after="270" w:line="270" w:lineRule="atLeast"/>
        <w:rPr>
          <w:rFonts w:ascii="Arial" w:eastAsia="Times New Roman" w:hAnsi="Arial" w:cs="Arial"/>
          <w:color w:val="444444"/>
          <w:sz w:val="18"/>
          <w:szCs w:val="18"/>
          <w:lang w:val="en"/>
        </w:rPr>
      </w:pPr>
      <w:r w:rsidRPr="001756D0">
        <w:rPr>
          <w:rFonts w:ascii="Arial" w:eastAsia="Times New Roman" w:hAnsi="Arial" w:cs="Arial"/>
          <w:b/>
          <w:bCs/>
          <w:color w:val="444444"/>
          <w:sz w:val="18"/>
          <w:szCs w:val="18"/>
          <w:lang w:val="en"/>
        </w:rPr>
        <w:t>LINKS:</w:t>
      </w:r>
      <w:r w:rsidRPr="001756D0">
        <w:rPr>
          <w:rFonts w:ascii="Arial" w:eastAsia="Times New Roman" w:hAnsi="Arial" w:cs="Arial"/>
          <w:color w:val="444444"/>
          <w:sz w:val="18"/>
          <w:szCs w:val="18"/>
          <w:lang w:val="en"/>
        </w:rPr>
        <w:t>  </w:t>
      </w:r>
    </w:p>
    <w:p w:rsidR="001756D0" w:rsidRPr="001756D0" w:rsidRDefault="001756D0" w:rsidP="001756D0">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5" w:history="1">
        <w:r w:rsidRPr="001756D0">
          <w:rPr>
            <w:rFonts w:ascii="Arial" w:eastAsia="Times New Roman" w:hAnsi="Arial" w:cs="Times New Roman"/>
            <w:color w:val="1F70A7"/>
            <w:sz w:val="18"/>
            <w:szCs w:val="18"/>
            <w:u w:val="single"/>
            <w:lang w:val="en"/>
          </w:rPr>
          <w:t>Model Agreement Template</w:t>
        </w:r>
      </w:hyperlink>
      <w:hyperlink r:id="rId6" w:history="1">
        <w:r w:rsidRPr="001756D0">
          <w:rPr>
            <w:rFonts w:ascii="Arial" w:eastAsia="Times New Roman" w:hAnsi="Arial" w:cs="Times New Roman"/>
            <w:color w:val="1F70A7"/>
            <w:sz w:val="18"/>
            <w:szCs w:val="18"/>
            <w:u w:val="single"/>
            <w:lang w:val="en"/>
          </w:rPr>
          <w:t xml:space="preserve">  </w:t>
        </w:r>
      </w:hyperlink>
      <w:r w:rsidRPr="001756D0">
        <w:rPr>
          <w:rFonts w:ascii="Arial" w:eastAsia="Times New Roman" w:hAnsi="Arial" w:cs="Arial"/>
          <w:b/>
          <w:bCs/>
          <w:i/>
          <w:iCs/>
          <w:color w:val="444444"/>
          <w:sz w:val="18"/>
          <w:szCs w:val="18"/>
          <w:lang w:val="en"/>
        </w:rPr>
        <w:t>Effective 8/2017</w:t>
      </w:r>
    </w:p>
    <w:p w:rsidR="001756D0" w:rsidRPr="001756D0" w:rsidRDefault="001756D0" w:rsidP="001756D0">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7" w:history="1">
        <w:r w:rsidRPr="001756D0">
          <w:rPr>
            <w:rFonts w:ascii="Arial" w:eastAsia="Times New Roman" w:hAnsi="Arial" w:cs="Times New Roman"/>
            <w:color w:val="1F70A7"/>
            <w:sz w:val="18"/>
            <w:szCs w:val="18"/>
            <w:u w:val="single"/>
            <w:lang w:val="en"/>
          </w:rPr>
          <w:t>UTC-817 University Terms and Conditions</w:t>
        </w:r>
      </w:hyperlink>
      <w:r w:rsidRPr="001756D0">
        <w:rPr>
          <w:rFonts w:ascii="Arial" w:eastAsia="Times New Roman" w:hAnsi="Arial" w:cs="Arial"/>
          <w:color w:val="444444"/>
          <w:sz w:val="18"/>
          <w:szCs w:val="18"/>
          <w:lang w:val="en"/>
        </w:rPr>
        <w:t xml:space="preserve">  </w:t>
      </w:r>
      <w:r w:rsidRPr="001756D0">
        <w:rPr>
          <w:rFonts w:ascii="Arial" w:eastAsia="Times New Roman" w:hAnsi="Arial" w:cs="Arial"/>
          <w:b/>
          <w:bCs/>
          <w:i/>
          <w:iCs/>
          <w:color w:val="444444"/>
          <w:sz w:val="18"/>
          <w:szCs w:val="18"/>
          <w:lang w:val="en"/>
        </w:rPr>
        <w:t>Effective 8/2017</w:t>
      </w:r>
    </w:p>
    <w:p w:rsidR="001756D0" w:rsidRPr="001756D0" w:rsidRDefault="001756D0" w:rsidP="001756D0">
      <w:pPr>
        <w:numPr>
          <w:ilvl w:val="0"/>
          <w:numId w:val="4"/>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8" w:history="1">
        <w:r w:rsidRPr="001756D0">
          <w:rPr>
            <w:rFonts w:ascii="Arial" w:eastAsia="Times New Roman" w:hAnsi="Arial" w:cs="Times New Roman"/>
            <w:color w:val="1F70A7"/>
            <w:sz w:val="18"/>
            <w:szCs w:val="18"/>
            <w:u w:val="single"/>
            <w:lang w:val="en"/>
          </w:rPr>
          <w:t>The University Model Agreement-Alternative Liability Clause for California State University auxiliary organizations.</w:t>
        </w:r>
      </w:hyperlink>
      <w:r w:rsidRPr="001756D0">
        <w:rPr>
          <w:rFonts w:ascii="Arial" w:eastAsia="Times New Roman" w:hAnsi="Arial" w:cs="Arial"/>
          <w:color w:val="444444"/>
          <w:sz w:val="18"/>
          <w:szCs w:val="18"/>
          <w:lang w:val="en"/>
        </w:rPr>
        <w:t> </w:t>
      </w:r>
    </w:p>
    <w:p w:rsidR="001756D0" w:rsidRPr="001756D0" w:rsidRDefault="001756D0" w:rsidP="001756D0">
      <w:pPr>
        <w:numPr>
          <w:ilvl w:val="0"/>
          <w:numId w:val="5"/>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9" w:history="1">
        <w:r w:rsidRPr="001756D0">
          <w:rPr>
            <w:rFonts w:ascii="Arial" w:eastAsia="Times New Roman" w:hAnsi="Arial" w:cs="Times New Roman"/>
            <w:color w:val="1F70A7"/>
            <w:sz w:val="18"/>
            <w:szCs w:val="18"/>
            <w:u w:val="single"/>
            <w:lang w:val="en"/>
          </w:rPr>
          <w:t>Model Agreement Memorandum of Understanding Between the Department of General Services and the University of California and the California State University.</w:t>
        </w:r>
      </w:hyperlink>
      <w:r w:rsidRPr="001756D0">
        <w:rPr>
          <w:rFonts w:ascii="Arial" w:eastAsia="Times New Roman" w:hAnsi="Arial" w:cs="Arial"/>
          <w:color w:val="444444"/>
          <w:sz w:val="18"/>
          <w:szCs w:val="18"/>
          <w:lang w:val="en"/>
        </w:rPr>
        <w:t xml:space="preserve">  </w:t>
      </w:r>
      <w:r w:rsidRPr="001756D0">
        <w:rPr>
          <w:rFonts w:ascii="Arial" w:eastAsia="Times New Roman" w:hAnsi="Arial" w:cs="Arial"/>
          <w:b/>
          <w:bCs/>
          <w:i/>
          <w:iCs/>
          <w:color w:val="444444"/>
          <w:sz w:val="18"/>
          <w:szCs w:val="18"/>
          <w:lang w:val="en"/>
        </w:rPr>
        <w:t>Effective 8/2017</w:t>
      </w:r>
    </w:p>
    <w:p w:rsidR="001756D0" w:rsidRPr="001756D0" w:rsidRDefault="001756D0" w:rsidP="001756D0">
      <w:pPr>
        <w:numPr>
          <w:ilvl w:val="0"/>
          <w:numId w:val="6"/>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0" w:history="1">
        <w:r w:rsidRPr="001756D0">
          <w:rPr>
            <w:rFonts w:ascii="Arial" w:eastAsia="Times New Roman" w:hAnsi="Arial" w:cs="Times New Roman"/>
            <w:color w:val="1F70A7"/>
            <w:sz w:val="18"/>
            <w:szCs w:val="18"/>
            <w:u w:val="single"/>
            <w:lang w:val="en"/>
          </w:rPr>
          <w:t>Patent Rights</w:t>
        </w:r>
      </w:hyperlink>
      <w:r w:rsidRPr="001756D0">
        <w:rPr>
          <w:rFonts w:ascii="Arial" w:eastAsia="Times New Roman" w:hAnsi="Arial" w:cs="Arial"/>
          <w:color w:val="444444"/>
          <w:sz w:val="18"/>
          <w:szCs w:val="18"/>
          <w:lang w:val="en"/>
        </w:rPr>
        <w:t> </w:t>
      </w:r>
    </w:p>
    <w:p w:rsidR="001756D0" w:rsidRPr="001756D0" w:rsidRDefault="001756D0" w:rsidP="001756D0">
      <w:pPr>
        <w:shd w:val="clear" w:color="auto" w:fill="FFFFFF"/>
        <w:spacing w:after="270" w:line="270" w:lineRule="atLeast"/>
        <w:rPr>
          <w:rFonts w:ascii="Arial" w:eastAsia="Times New Roman" w:hAnsi="Arial" w:cs="Arial"/>
          <w:color w:val="444444"/>
          <w:sz w:val="18"/>
          <w:szCs w:val="18"/>
          <w:lang w:val="en"/>
        </w:rPr>
      </w:pPr>
      <w:r w:rsidRPr="001756D0">
        <w:rPr>
          <w:rFonts w:ascii="Arial" w:eastAsia="Times New Roman" w:hAnsi="Arial" w:cs="Arial"/>
          <w:b/>
          <w:bCs/>
          <w:color w:val="444444"/>
          <w:sz w:val="18"/>
          <w:szCs w:val="18"/>
          <w:lang w:val="en"/>
        </w:rPr>
        <w:t>Archives</w:t>
      </w:r>
    </w:p>
    <w:p w:rsidR="001756D0" w:rsidRPr="001756D0" w:rsidRDefault="001756D0" w:rsidP="001756D0">
      <w:pPr>
        <w:numPr>
          <w:ilvl w:val="0"/>
          <w:numId w:val="7"/>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1" w:history="1">
        <w:r w:rsidRPr="001756D0">
          <w:rPr>
            <w:rFonts w:ascii="Arial" w:eastAsia="Times New Roman" w:hAnsi="Arial" w:cs="Times New Roman"/>
            <w:color w:val="1F70A7"/>
            <w:sz w:val="18"/>
            <w:szCs w:val="18"/>
            <w:u w:val="single"/>
            <w:lang w:val="en"/>
          </w:rPr>
          <w:t>Model Agreement Memorandum of Understanding Between the Department of General Services and the University of California and the California State University.</w:t>
        </w:r>
      </w:hyperlink>
      <w:r w:rsidRPr="001756D0">
        <w:rPr>
          <w:rFonts w:ascii="Arial" w:eastAsia="Times New Roman" w:hAnsi="Arial" w:cs="Arial"/>
          <w:color w:val="444444"/>
          <w:sz w:val="18"/>
          <w:szCs w:val="18"/>
          <w:lang w:val="en"/>
        </w:rPr>
        <w:t> </w:t>
      </w:r>
    </w:p>
    <w:p w:rsidR="001756D0" w:rsidRPr="001756D0" w:rsidRDefault="001756D0" w:rsidP="001756D0">
      <w:pPr>
        <w:numPr>
          <w:ilvl w:val="0"/>
          <w:numId w:val="8"/>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2" w:history="1">
        <w:r w:rsidRPr="001756D0">
          <w:rPr>
            <w:rFonts w:ascii="Arial" w:eastAsia="Times New Roman" w:hAnsi="Arial" w:cs="Times New Roman"/>
            <w:color w:val="1F70A7"/>
            <w:sz w:val="18"/>
            <w:szCs w:val="18"/>
            <w:u w:val="single"/>
            <w:lang w:val="en"/>
          </w:rPr>
          <w:t>Model Agreement Template with Exhibits</w:t>
        </w:r>
      </w:hyperlink>
      <w:r w:rsidRPr="001756D0">
        <w:rPr>
          <w:rFonts w:ascii="Arial" w:eastAsia="Times New Roman" w:hAnsi="Arial" w:cs="Arial"/>
          <w:color w:val="444444"/>
          <w:sz w:val="18"/>
          <w:szCs w:val="18"/>
          <w:lang w:val="en"/>
        </w:rPr>
        <w:t>  </w:t>
      </w:r>
      <w:r w:rsidRPr="001756D0">
        <w:rPr>
          <w:rFonts w:ascii="Arial" w:eastAsia="Times New Roman" w:hAnsi="Arial" w:cs="Arial"/>
          <w:color w:val="444444"/>
          <w:sz w:val="18"/>
          <w:szCs w:val="18"/>
          <w:lang w:val="en"/>
        </w:rPr>
        <w:br/>
        <w:t>              </w:t>
      </w:r>
    </w:p>
    <w:p w:rsidR="001756D0" w:rsidRPr="001756D0" w:rsidRDefault="001756D0" w:rsidP="001756D0">
      <w:pPr>
        <w:numPr>
          <w:ilvl w:val="0"/>
          <w:numId w:val="8"/>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3" w:history="1">
        <w:r w:rsidRPr="001756D0">
          <w:rPr>
            <w:rFonts w:ascii="Arial" w:eastAsia="Times New Roman" w:hAnsi="Arial" w:cs="Times New Roman"/>
            <w:color w:val="1F70A7"/>
            <w:sz w:val="18"/>
            <w:szCs w:val="18"/>
            <w:u w:val="single"/>
            <w:lang w:val="en"/>
          </w:rPr>
          <w:t>UTC-116 - University Terms &amp; Conditions - Exhibit “C” for University of California and California State University Agreements.</w:t>
        </w:r>
      </w:hyperlink>
      <w:r w:rsidRPr="001756D0">
        <w:rPr>
          <w:rFonts w:ascii="Arial" w:eastAsia="Times New Roman" w:hAnsi="Arial" w:cs="Arial"/>
          <w:color w:val="444444"/>
          <w:sz w:val="18"/>
          <w:szCs w:val="18"/>
          <w:lang w:val="en"/>
        </w:rPr>
        <w:t> - 01/2016</w:t>
      </w:r>
      <w:r w:rsidRPr="001756D0">
        <w:rPr>
          <w:rFonts w:ascii="Arial" w:eastAsia="Times New Roman" w:hAnsi="Arial" w:cs="Arial"/>
          <w:color w:val="444444"/>
          <w:sz w:val="18"/>
          <w:szCs w:val="18"/>
          <w:lang w:val="en"/>
        </w:rPr>
        <w:br/>
        <w:t>      </w:t>
      </w:r>
    </w:p>
    <w:p w:rsidR="004A4010" w:rsidRDefault="004A4010">
      <w:bookmarkStart w:id="0" w:name="_GoBack"/>
      <w:bookmarkEnd w:id="0"/>
    </w:p>
    <w:sectPr w:rsidR="004A4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535"/>
    <w:multiLevelType w:val="multilevel"/>
    <w:tmpl w:val="2A0A3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4510B"/>
    <w:multiLevelType w:val="multilevel"/>
    <w:tmpl w:val="CEB6D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B6EC9"/>
    <w:multiLevelType w:val="multilevel"/>
    <w:tmpl w:val="DDA6D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20279"/>
    <w:multiLevelType w:val="multilevel"/>
    <w:tmpl w:val="F4620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659C7"/>
    <w:multiLevelType w:val="multilevel"/>
    <w:tmpl w:val="BE64B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11065"/>
    <w:multiLevelType w:val="multilevel"/>
    <w:tmpl w:val="70F26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F44E9"/>
    <w:multiLevelType w:val="multilevel"/>
    <w:tmpl w:val="C1404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02ED8"/>
    <w:multiLevelType w:val="multilevel"/>
    <w:tmpl w:val="C158F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7"/>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D0"/>
    <w:rsid w:val="001756D0"/>
    <w:rsid w:val="004A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7E07B-7FFC-49E2-B255-50F88A8E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1476">
      <w:bodyDiv w:val="1"/>
      <w:marLeft w:val="0"/>
      <w:marRight w:val="0"/>
      <w:marTop w:val="0"/>
      <w:marBottom w:val="0"/>
      <w:divBdr>
        <w:top w:val="none" w:sz="0" w:space="0" w:color="auto"/>
        <w:left w:val="none" w:sz="0" w:space="0" w:color="auto"/>
        <w:bottom w:val="none" w:sz="0" w:space="0" w:color="auto"/>
        <w:right w:val="none" w:sz="0" w:space="0" w:color="auto"/>
      </w:divBdr>
      <w:divsChild>
        <w:div w:id="978262748">
          <w:marLeft w:val="0"/>
          <w:marRight w:val="0"/>
          <w:marTop w:val="0"/>
          <w:marBottom w:val="0"/>
          <w:divBdr>
            <w:top w:val="none" w:sz="0" w:space="0" w:color="auto"/>
            <w:left w:val="none" w:sz="0" w:space="0" w:color="auto"/>
            <w:bottom w:val="none" w:sz="0" w:space="0" w:color="auto"/>
            <w:right w:val="none" w:sz="0" w:space="0" w:color="auto"/>
          </w:divBdr>
          <w:divsChild>
            <w:div w:id="888491328">
              <w:marLeft w:val="0"/>
              <w:marRight w:val="0"/>
              <w:marTop w:val="0"/>
              <w:marBottom w:val="0"/>
              <w:divBdr>
                <w:top w:val="none" w:sz="0" w:space="0" w:color="auto"/>
                <w:left w:val="none" w:sz="0" w:space="0" w:color="auto"/>
                <w:bottom w:val="none" w:sz="0" w:space="0" w:color="auto"/>
                <w:right w:val="none" w:sz="0" w:space="0" w:color="auto"/>
              </w:divBdr>
              <w:divsChild>
                <w:div w:id="2046369822">
                  <w:marLeft w:val="0"/>
                  <w:marRight w:val="0"/>
                  <w:marTop w:val="0"/>
                  <w:marBottom w:val="0"/>
                  <w:divBdr>
                    <w:top w:val="none" w:sz="0" w:space="0" w:color="auto"/>
                    <w:left w:val="none" w:sz="0" w:space="0" w:color="auto"/>
                    <w:bottom w:val="none" w:sz="0" w:space="0" w:color="auto"/>
                    <w:right w:val="none" w:sz="0" w:space="0" w:color="auto"/>
                  </w:divBdr>
                  <w:divsChild>
                    <w:div w:id="264651293">
                      <w:marLeft w:val="0"/>
                      <w:marRight w:val="0"/>
                      <w:marTop w:val="0"/>
                      <w:marBottom w:val="0"/>
                      <w:divBdr>
                        <w:top w:val="none" w:sz="0" w:space="0" w:color="auto"/>
                        <w:left w:val="none" w:sz="0" w:space="0" w:color="auto"/>
                        <w:bottom w:val="none" w:sz="0" w:space="0" w:color="auto"/>
                        <w:right w:val="none" w:sz="0" w:space="0" w:color="auto"/>
                      </w:divBdr>
                      <w:divsChild>
                        <w:div w:id="1956591337">
                          <w:marLeft w:val="0"/>
                          <w:marRight w:val="0"/>
                          <w:marTop w:val="0"/>
                          <w:marBottom w:val="0"/>
                          <w:divBdr>
                            <w:top w:val="none" w:sz="0" w:space="0" w:color="auto"/>
                            <w:left w:val="none" w:sz="0" w:space="0" w:color="auto"/>
                            <w:bottom w:val="none" w:sz="0" w:space="0" w:color="auto"/>
                            <w:right w:val="none" w:sz="0" w:space="0" w:color="auto"/>
                          </w:divBdr>
                          <w:divsChild>
                            <w:div w:id="918637307">
                              <w:marLeft w:val="0"/>
                              <w:marRight w:val="0"/>
                              <w:marTop w:val="0"/>
                              <w:marBottom w:val="0"/>
                              <w:divBdr>
                                <w:top w:val="none" w:sz="0" w:space="0" w:color="auto"/>
                                <w:left w:val="none" w:sz="0" w:space="0" w:color="auto"/>
                                <w:bottom w:val="none" w:sz="0" w:space="0" w:color="auto"/>
                                <w:right w:val="none" w:sz="0" w:space="0" w:color="auto"/>
                              </w:divBdr>
                            </w:div>
                            <w:div w:id="2023320099">
                              <w:marLeft w:val="0"/>
                              <w:marRight w:val="0"/>
                              <w:marTop w:val="0"/>
                              <w:marBottom w:val="0"/>
                              <w:divBdr>
                                <w:top w:val="none" w:sz="0" w:space="0" w:color="auto"/>
                                <w:left w:val="none" w:sz="0" w:space="0" w:color="auto"/>
                                <w:bottom w:val="none" w:sz="0" w:space="0" w:color="auto"/>
                                <w:right w:val="none" w:sz="0" w:space="0" w:color="auto"/>
                              </w:divBdr>
                              <w:divsChild>
                                <w:div w:id="186677126">
                                  <w:marLeft w:val="0"/>
                                  <w:marRight w:val="0"/>
                                  <w:marTop w:val="0"/>
                                  <w:marBottom w:val="0"/>
                                  <w:divBdr>
                                    <w:top w:val="none" w:sz="0" w:space="0" w:color="auto"/>
                                    <w:left w:val="none" w:sz="0" w:space="0" w:color="auto"/>
                                    <w:bottom w:val="none" w:sz="0" w:space="0" w:color="auto"/>
                                    <w:right w:val="none" w:sz="0" w:space="0" w:color="auto"/>
                                  </w:divBdr>
                                  <w:divsChild>
                                    <w:div w:id="1328435770">
                                      <w:marLeft w:val="0"/>
                                      <w:marRight w:val="0"/>
                                      <w:marTop w:val="0"/>
                                      <w:marBottom w:val="0"/>
                                      <w:divBdr>
                                        <w:top w:val="none" w:sz="0" w:space="0" w:color="auto"/>
                                        <w:left w:val="none" w:sz="0" w:space="0" w:color="auto"/>
                                        <w:bottom w:val="none" w:sz="0" w:space="0" w:color="auto"/>
                                        <w:right w:val="none" w:sz="0" w:space="0" w:color="auto"/>
                                      </w:divBdr>
                                      <w:divsChild>
                                        <w:div w:id="21252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ments.dgs.ca.gov/ols/UC-CSU/AlternativeLiabilityClause.docx" TargetMode="External"/><Relationship Id="rId13" Type="http://schemas.openxmlformats.org/officeDocument/2006/relationships/hyperlink" Target="http://www.documents.dgs.ca.gov/ols/UC-CSU/UTC116UniversityModelTermsConditionsExhC.docx" TargetMode="External"/><Relationship Id="rId3" Type="http://schemas.openxmlformats.org/officeDocument/2006/relationships/settings" Target="settings.xml"/><Relationship Id="rId7" Type="http://schemas.openxmlformats.org/officeDocument/2006/relationships/hyperlink" Target="http://www.dgs.ca.gov/LinkClick.aspx?fileticket=SbiwX4XT8Fw%3d&amp;tabid=7490&amp;portalid=32&amp;mid=14882" TargetMode="External"/><Relationship Id="rId12" Type="http://schemas.openxmlformats.org/officeDocument/2006/relationships/hyperlink" Target="http://www.documents.dgs.ca.gov/ols/UC-CSU/ModelAgreementTemplat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s.ca.gov/LinkClick.aspx?fileticket=EqYP31w9FV4%3d&amp;tabid=7490&amp;portalid=32&amp;mid=14882" TargetMode="External"/><Relationship Id="rId11" Type="http://schemas.openxmlformats.org/officeDocument/2006/relationships/hyperlink" Target="http://www.documents.dgs.ca.gov/ols/UC-CSU/ModelAgreementMOU.pdf" TargetMode="External"/><Relationship Id="rId5" Type="http://schemas.openxmlformats.org/officeDocument/2006/relationships/hyperlink" Target="http://www.dgs.ca.gov/LinkClick.aspx?fileticket=C6SXXeVclTI%3d&amp;tabid=7490&amp;portalid=32&amp;mid=14882" TargetMode="External"/><Relationship Id="rId15" Type="http://schemas.openxmlformats.org/officeDocument/2006/relationships/theme" Target="theme/theme1.xml"/><Relationship Id="rId10" Type="http://schemas.openxmlformats.org/officeDocument/2006/relationships/hyperlink" Target="http://www.documents.dgs.ca.gov/ols/UC-CSU/PatentRights.docx" TargetMode="External"/><Relationship Id="rId4" Type="http://schemas.openxmlformats.org/officeDocument/2006/relationships/webSettings" Target="webSettings.xml"/><Relationship Id="rId9" Type="http://schemas.openxmlformats.org/officeDocument/2006/relationships/hyperlink" Target="http://www.dgs.ca.gov/LinkClick.aspx?fileticket=2MrWWXw_KiE%3d&amp;tabid=7490&amp;portalid=32&amp;mid=148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 Cathy@DGS</dc:creator>
  <cp:keywords/>
  <dc:description/>
  <cp:lastModifiedBy>Moua, Cathy@DGS</cp:lastModifiedBy>
  <cp:revision>1</cp:revision>
  <dcterms:created xsi:type="dcterms:W3CDTF">2018-04-19T23:30:00Z</dcterms:created>
  <dcterms:modified xsi:type="dcterms:W3CDTF">2018-04-19T23:30:00Z</dcterms:modified>
</cp:coreProperties>
</file>