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51EB9" w14:textId="63B6D78E" w:rsidR="2D05314A" w:rsidRDefault="2D05314A">
      <w:r>
        <w:t>Title: Travel Bulletin 26-01</w:t>
      </w:r>
    </w:p>
    <w:p w14:paraId="6015E069" w14:textId="1E9CA680" w:rsidR="00A31D7B" w:rsidRDefault="2D05314A" w:rsidP="008B57BF">
      <w:r>
        <w:t>Sub-</w:t>
      </w:r>
      <w:r w:rsidR="20D4394F">
        <w:t xml:space="preserve">Title: </w:t>
      </w:r>
      <w:r w:rsidR="64EEFDAF">
        <w:t xml:space="preserve">Amendment 2 of the Travel Payment Services </w:t>
      </w:r>
      <w:r w:rsidR="4A2B96C0">
        <w:t>C</w:t>
      </w:r>
      <w:r w:rsidR="64EEFDAF">
        <w:t>ontract</w:t>
      </w:r>
      <w:r w:rsidR="502BE96C">
        <w:t xml:space="preserve"> – US Bank Contract Extension</w:t>
      </w:r>
    </w:p>
    <w:p w14:paraId="122B1F51" w14:textId="3C386E5D" w:rsidR="008B57BF" w:rsidRPr="008B57BF" w:rsidRDefault="48F4BF42" w:rsidP="014D91DA">
      <w:pPr>
        <w:rPr>
          <w:i/>
          <w:iCs/>
        </w:rPr>
      </w:pPr>
      <w:r>
        <w:t xml:space="preserve">Hyperlink: </w:t>
      </w:r>
      <w:r w:rsidR="597596D5">
        <w:t xml:space="preserve">Travel Bulletin </w:t>
      </w:r>
      <w:r w:rsidR="77106280">
        <w:t>#26-02</w:t>
      </w:r>
      <w:r w:rsidR="597596D5">
        <w:t> </w:t>
      </w:r>
      <w:r w:rsidR="35452FFF">
        <w:t xml:space="preserve">US Bank </w:t>
      </w:r>
      <w:r w:rsidR="6B18CF67">
        <w:t>Contract Extension</w:t>
      </w:r>
      <w:r w:rsidR="008B57BF">
        <w:br/>
      </w:r>
      <w:r w:rsidR="28673E9B" w:rsidRPr="014D91DA">
        <w:rPr>
          <w:i/>
          <w:iCs/>
          <w:highlight w:val="yellow"/>
        </w:rPr>
        <w:t>(see attachment to hyperlink Travel Bulletin 26-02 TPS Contract Extension.pdf)</w:t>
      </w:r>
    </w:p>
    <w:p w14:paraId="27DC946B" w14:textId="6E398E26" w:rsidR="008B57BF" w:rsidRPr="008B57BF" w:rsidRDefault="008B57BF" w:rsidP="014D91DA"/>
    <w:p w14:paraId="350C60D1" w14:textId="2BC9A8FC" w:rsidR="008B57BF" w:rsidRPr="008B57BF" w:rsidRDefault="744A00FB" w:rsidP="014D91DA">
      <w:r>
        <w:t>Message Body:</w:t>
      </w:r>
    </w:p>
    <w:p w14:paraId="437FA22D" w14:textId="3256777E" w:rsidR="008B57BF" w:rsidRPr="008B57BF" w:rsidRDefault="554AF21B" w:rsidP="014D91DA">
      <w:r>
        <w:t xml:space="preserve">This travel bulletin </w:t>
      </w:r>
      <w:r w:rsidR="597596D5">
        <w:t>announces the extension of the Department of General Services (DGS) Travel Payment S</w:t>
      </w:r>
      <w:r w:rsidR="536B9B2B">
        <w:t>ervices</w:t>
      </w:r>
      <w:r w:rsidR="597596D5">
        <w:t xml:space="preserve"> (TPS) contract with U.S. Bank</w:t>
      </w:r>
    </w:p>
    <w:p w14:paraId="127D677A" w14:textId="566F27F5" w:rsidR="008B57BF" w:rsidRPr="008B57BF" w:rsidRDefault="008B57BF" w:rsidP="008B57BF">
      <w:r w:rsidRPr="008B57BF">
        <w:t xml:space="preserve">The term of this extension is November 1, </w:t>
      </w:r>
      <w:proofErr w:type="gramStart"/>
      <w:r w:rsidRPr="008B57BF">
        <w:t>20</w:t>
      </w:r>
      <w:r>
        <w:t>26</w:t>
      </w:r>
      <w:proofErr w:type="gramEnd"/>
      <w:r w:rsidRPr="008B57BF">
        <w:t xml:space="preserve"> through </w:t>
      </w:r>
      <w:r>
        <w:t>November</w:t>
      </w:r>
      <w:r w:rsidRPr="008B57BF">
        <w:t xml:space="preserve"> 1, 202</w:t>
      </w:r>
      <w:r>
        <w:t>8</w:t>
      </w:r>
      <w:r w:rsidRPr="008B57BF">
        <w:t>, with an additional two-year extension option available.</w:t>
      </w:r>
    </w:p>
    <w:p w14:paraId="6FF75F9A" w14:textId="77777777" w:rsidR="008B57BF" w:rsidRPr="008B57BF" w:rsidRDefault="008B57BF" w:rsidP="008B57BF">
      <w:r w:rsidRPr="008B57BF">
        <w:t>The TPS is the only authorized form of payment to pay, manage, reconcile and report travel and travel-related services of state agencies and optional users (participating entities). Travel and travel-related services include, but are not limited to airfare, travel agency transactions, commercial car rentals, rail tickets, ground transportation, electronic toll collection systems, parking, lodging, meeting and conference rentals.</w:t>
      </w:r>
    </w:p>
    <w:p w14:paraId="001B7E33" w14:textId="23C5DE36" w:rsidR="008B57BF" w:rsidRPr="008B57BF" w:rsidRDefault="008B57BF" w:rsidP="008B57BF">
      <w:r w:rsidRPr="008B57BF">
        <w:t xml:space="preserve">The extension necessitates each participating entity </w:t>
      </w:r>
      <w:r w:rsidR="00893EAE" w:rsidRPr="008B57BF">
        <w:t>provides</w:t>
      </w:r>
      <w:r w:rsidRPr="008B57BF">
        <w:t xml:space="preserve"> a signed Participating Agreement (Std. 213A) to the Statewide Travel Program (STP) for further processing to </w:t>
      </w:r>
      <w:r w:rsidR="0000568F">
        <w:t>U.S. Bank</w:t>
      </w:r>
      <w:r w:rsidRPr="008B57BF">
        <w:t>. The form will be sent to departmental travel coordinators for signature and immediate return to STP.</w:t>
      </w:r>
    </w:p>
    <w:p w14:paraId="7BD1D58D" w14:textId="77777777" w:rsidR="008D6DC1" w:rsidRDefault="008D6DC1"/>
    <w:sectPr w:rsidR="008D6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BF"/>
    <w:rsid w:val="0000568F"/>
    <w:rsid w:val="00160FA0"/>
    <w:rsid w:val="00267F03"/>
    <w:rsid w:val="00293C52"/>
    <w:rsid w:val="00392718"/>
    <w:rsid w:val="003972DF"/>
    <w:rsid w:val="004D033B"/>
    <w:rsid w:val="00526093"/>
    <w:rsid w:val="006839B6"/>
    <w:rsid w:val="006C5C47"/>
    <w:rsid w:val="00893EAE"/>
    <w:rsid w:val="008B57BF"/>
    <w:rsid w:val="008D6DC1"/>
    <w:rsid w:val="00A31D7B"/>
    <w:rsid w:val="00D07530"/>
    <w:rsid w:val="00D43543"/>
    <w:rsid w:val="00D4436D"/>
    <w:rsid w:val="00DD3C6B"/>
    <w:rsid w:val="014D91DA"/>
    <w:rsid w:val="037586A8"/>
    <w:rsid w:val="03E0DF15"/>
    <w:rsid w:val="0657710C"/>
    <w:rsid w:val="12D5695C"/>
    <w:rsid w:val="20A70D8D"/>
    <w:rsid w:val="20D4394F"/>
    <w:rsid w:val="259336D2"/>
    <w:rsid w:val="28673E9B"/>
    <w:rsid w:val="2951C0D2"/>
    <w:rsid w:val="2D05314A"/>
    <w:rsid w:val="30B4ECD1"/>
    <w:rsid w:val="35452FFF"/>
    <w:rsid w:val="47AE97DE"/>
    <w:rsid w:val="48F4BF42"/>
    <w:rsid w:val="4A2B96C0"/>
    <w:rsid w:val="502BE96C"/>
    <w:rsid w:val="50DACF6F"/>
    <w:rsid w:val="536B9B2B"/>
    <w:rsid w:val="554AF21B"/>
    <w:rsid w:val="597596D5"/>
    <w:rsid w:val="5B71B59A"/>
    <w:rsid w:val="64EEFDAF"/>
    <w:rsid w:val="6B18CF67"/>
    <w:rsid w:val="6C0AC536"/>
    <w:rsid w:val="744A00FB"/>
    <w:rsid w:val="77106280"/>
    <w:rsid w:val="782CDA30"/>
    <w:rsid w:val="7B0CB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235BD"/>
  <w15:chartTrackingRefBased/>
  <w15:docId w15:val="{0A9B94BE-09A9-470D-82D6-AE52532C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7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7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7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7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7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57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795eaa-888c-48a9-b84b-6a8f1366c7d0" xsi:nil="true"/>
    <lcf76f155ced4ddcb4097134ff3c332f xmlns="3d22a042-4164-45fb-93aa-0e53aaf781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278C8F70F5D4EB291641FDE18D036" ma:contentTypeVersion="15" ma:contentTypeDescription="Create a new document." ma:contentTypeScope="" ma:versionID="a709ac5ce379914e39d08711bbd32dd6">
  <xsd:schema xmlns:xsd="http://www.w3.org/2001/XMLSchema" xmlns:xs="http://www.w3.org/2001/XMLSchema" xmlns:p="http://schemas.microsoft.com/office/2006/metadata/properties" xmlns:ns2="3d22a042-4164-45fb-93aa-0e53aaf78171" xmlns:ns3="4a795eaa-888c-48a9-b84b-6a8f1366c7d0" targetNamespace="http://schemas.microsoft.com/office/2006/metadata/properties" ma:root="true" ma:fieldsID="1bb13bbe2f5bd67a88525b272262314f" ns2:_="" ns3:_="">
    <xsd:import namespace="3d22a042-4164-45fb-93aa-0e53aaf78171"/>
    <xsd:import namespace="4a795eaa-888c-48a9-b84b-6a8f1366c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2a042-4164-45fb-93aa-0e53aaf78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95eaa-888c-48a9-b84b-6a8f1366c7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96ae11c-dd9e-4bb4-99dd-8cf83826a2e0}" ma:internalName="TaxCatchAll" ma:showField="CatchAllData" ma:web="4a795eaa-888c-48a9-b84b-6a8f1366c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83164-7088-4034-9952-7C142422D4D9}">
  <ds:schemaRefs>
    <ds:schemaRef ds:uri="http://schemas.microsoft.com/office/2006/metadata/properties"/>
    <ds:schemaRef ds:uri="http://schemas.microsoft.com/office/infopath/2007/PartnerControls"/>
    <ds:schemaRef ds:uri="4a795eaa-888c-48a9-b84b-6a8f1366c7d0"/>
    <ds:schemaRef ds:uri="3d22a042-4164-45fb-93aa-0e53aaf78171"/>
  </ds:schemaRefs>
</ds:datastoreItem>
</file>

<file path=customXml/itemProps2.xml><?xml version="1.0" encoding="utf-8"?>
<ds:datastoreItem xmlns:ds="http://schemas.openxmlformats.org/officeDocument/2006/customXml" ds:itemID="{B553EC5E-C0BA-49B3-889A-1A6D7C02D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6E5A5-84BD-4CF0-978B-5092AE6B3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2a042-4164-45fb-93aa-0e53aaf78171"/>
    <ds:schemaRef ds:uri="4a795eaa-888c-48a9-b84b-6a8f1366c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Cao, Nhan@DGS</dc:creator>
  <cp:keywords/>
  <dc:description/>
  <cp:lastModifiedBy>Vang1, Kevin@DGS</cp:lastModifiedBy>
  <cp:revision>2</cp:revision>
  <dcterms:created xsi:type="dcterms:W3CDTF">2026-05-20T22:17:00Z</dcterms:created>
  <dcterms:modified xsi:type="dcterms:W3CDTF">2026-05-20T22:17:00Z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0x01010019A278C8F70F5D4EB291641FDE18D036</vt:lpwstr>
  </property>
  <property fmtid="{D5CDD505-2E9C-101B-9397-08002B2CF9AE}" pid="3" name="MediaServiceImageTags">
    <vt:lpwstr/>
  </property>
</Properties>
</file>