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2884"/>
        <w:gridCol w:w="6476"/>
      </w:tblGrid>
      <w:tr w:rsidR="001F2962" w:rsidRPr="00AE7DBE" w14:paraId="050C3132" w14:textId="77777777" w:rsidTr="00AE7DBE">
        <w:trPr>
          <w:trHeight w:val="1350"/>
        </w:trPr>
        <w:tc>
          <w:tcPr>
            <w:tcW w:w="2898" w:type="dxa"/>
            <w:shd w:val="clear" w:color="auto" w:fill="auto"/>
          </w:tcPr>
          <w:p w14:paraId="09F207DE" w14:textId="77777777" w:rsidR="001F2962" w:rsidRPr="00AE7DBE" w:rsidRDefault="003C457C">
            <w:pPr>
              <w:rPr>
                <w:sz w:val="24"/>
              </w:rPr>
            </w:pPr>
            <w:bookmarkStart w:id="0" w:name="_GoBack"/>
            <w:bookmarkEnd w:id="0"/>
            <w:r w:rsidRPr="00AE7DBE">
              <w:rPr>
                <w:noProof/>
                <w:sz w:val="24"/>
              </w:rPr>
              <w:drawing>
                <wp:inline distT="0" distB="0" distL="0" distR="0" wp14:anchorId="2DE7C0B6" wp14:editId="2ED8D398">
                  <wp:extent cx="1621155" cy="694690"/>
                  <wp:effectExtent l="0" t="0" r="0" b="0"/>
                  <wp:docPr id="1" name="Picture 1" descr="DGS_logo" title="Department of General Service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GS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155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8" w:type="dxa"/>
            <w:shd w:val="clear" w:color="auto" w:fill="auto"/>
            <w:vAlign w:val="center"/>
          </w:tcPr>
          <w:p w14:paraId="252484ED" w14:textId="77777777" w:rsidR="001F2962" w:rsidRPr="00937466" w:rsidRDefault="00DA3303" w:rsidP="00AE7DBE">
            <w:pPr>
              <w:jc w:val="center"/>
              <w:rPr>
                <w:rFonts w:ascii="Century Gothic" w:hAnsi="Century Gothic"/>
                <w:b/>
                <w:sz w:val="40"/>
                <w:szCs w:val="40"/>
              </w:rPr>
            </w:pPr>
            <w:r w:rsidRPr="00937466">
              <w:rPr>
                <w:rFonts w:ascii="Century Gothic" w:hAnsi="Century Gothic"/>
                <w:b/>
                <w:spacing w:val="160"/>
                <w:sz w:val="40"/>
                <w:szCs w:val="40"/>
              </w:rPr>
              <w:t>MEMORANDU</w:t>
            </w:r>
            <w:r w:rsidR="00A553A1" w:rsidRPr="00937466">
              <w:rPr>
                <w:rFonts w:ascii="Century Gothic" w:hAnsi="Century Gothic"/>
                <w:b/>
                <w:spacing w:val="160"/>
                <w:sz w:val="40"/>
                <w:szCs w:val="40"/>
              </w:rPr>
              <w:t>M</w:t>
            </w:r>
          </w:p>
        </w:tc>
      </w:tr>
    </w:tbl>
    <w:p w14:paraId="3FC80E60" w14:textId="77777777" w:rsidR="00A553A1" w:rsidRDefault="00A553A1">
      <w:pPr>
        <w:rPr>
          <w:sz w:val="24"/>
        </w:rPr>
        <w:sectPr w:rsidR="00A553A1" w:rsidSect="00DA3303">
          <w:footerReference w:type="default" r:id="rId11"/>
          <w:pgSz w:w="12240" w:h="15840" w:code="1"/>
          <w:pgMar w:top="720" w:right="1440" w:bottom="1440" w:left="1440" w:header="720" w:footer="720" w:gutter="0"/>
          <w:cols w:space="720"/>
        </w:sectPr>
      </w:pPr>
    </w:p>
    <w:p w14:paraId="78DC5017" w14:textId="77777777" w:rsidR="00DA3303" w:rsidRDefault="00DA3303">
      <w:pPr>
        <w:rPr>
          <w:rFonts w:ascii="Century Gothic" w:hAnsi="Century Gothic"/>
          <w:sz w:val="24"/>
          <w:szCs w:val="24"/>
        </w:rPr>
      </w:pPr>
    </w:p>
    <w:p w14:paraId="36F96CAE" w14:textId="0966AB17" w:rsidR="00DA3303" w:rsidRDefault="0094283A" w:rsidP="00D86036">
      <w:pPr>
        <w:ind w:left="810" w:hanging="810"/>
        <w:rPr>
          <w:rFonts w:ascii="Century Gothic" w:hAnsi="Century Gothic"/>
          <w:sz w:val="24"/>
          <w:szCs w:val="24"/>
        </w:rPr>
      </w:pPr>
      <w:r w:rsidRPr="00937466">
        <w:rPr>
          <w:rFonts w:ascii="Century Gothic" w:hAnsi="Century Gothic"/>
          <w:sz w:val="24"/>
          <w:szCs w:val="24"/>
        </w:rPr>
        <w:t>Date:</w:t>
      </w:r>
      <w:r w:rsidRPr="00937466">
        <w:rPr>
          <w:rFonts w:ascii="Century Gothic" w:hAnsi="Century Gothic"/>
          <w:sz w:val="24"/>
          <w:szCs w:val="24"/>
        </w:rPr>
        <w:tab/>
      </w:r>
      <w:r w:rsidR="002D1FA6">
        <w:rPr>
          <w:rFonts w:ascii="Century Gothic" w:hAnsi="Century Gothic"/>
          <w:sz w:val="24"/>
          <w:szCs w:val="24"/>
        </w:rPr>
        <w:tab/>
      </w:r>
      <w:r w:rsidR="000B37CF" w:rsidRPr="00937466">
        <w:rPr>
          <w:rFonts w:ascii="Century Gothic" w:hAnsi="Century Gothic"/>
          <w:sz w:val="24"/>
          <w:szCs w:val="24"/>
        </w:rPr>
        <w:t xml:space="preserve">December </w:t>
      </w:r>
      <w:r w:rsidR="00CB7397">
        <w:rPr>
          <w:rFonts w:ascii="Century Gothic" w:hAnsi="Century Gothic"/>
          <w:sz w:val="24"/>
          <w:szCs w:val="24"/>
        </w:rPr>
        <w:t>9</w:t>
      </w:r>
      <w:r w:rsidR="000B37CF">
        <w:rPr>
          <w:rFonts w:ascii="Century Gothic" w:hAnsi="Century Gothic"/>
          <w:sz w:val="24"/>
          <w:szCs w:val="24"/>
        </w:rPr>
        <w:t>,</w:t>
      </w:r>
      <w:r w:rsidR="00937466" w:rsidRPr="00937466">
        <w:rPr>
          <w:rFonts w:ascii="Century Gothic" w:hAnsi="Century Gothic"/>
          <w:sz w:val="24"/>
          <w:szCs w:val="24"/>
        </w:rPr>
        <w:t xml:space="preserve"> 20</w:t>
      </w:r>
      <w:r w:rsidR="000B37CF">
        <w:rPr>
          <w:rFonts w:ascii="Century Gothic" w:hAnsi="Century Gothic"/>
          <w:sz w:val="24"/>
          <w:szCs w:val="24"/>
        </w:rPr>
        <w:t>20</w:t>
      </w:r>
    </w:p>
    <w:p w14:paraId="19CB1F76" w14:textId="77777777" w:rsidR="00D86036" w:rsidRDefault="00D86036" w:rsidP="00D86036">
      <w:pPr>
        <w:ind w:left="810" w:hanging="810"/>
        <w:rPr>
          <w:rFonts w:ascii="Century Gothic" w:hAnsi="Century Gothic"/>
          <w:sz w:val="24"/>
          <w:szCs w:val="24"/>
        </w:rPr>
      </w:pPr>
    </w:p>
    <w:p w14:paraId="2082B9F3" w14:textId="7C4A5360" w:rsidR="00D86036" w:rsidRPr="00937466" w:rsidRDefault="00DA3303" w:rsidP="00D86036">
      <w:pPr>
        <w:pStyle w:val="BodyText"/>
        <w:tabs>
          <w:tab w:val="clear" w:pos="990"/>
        </w:tabs>
        <w:ind w:left="810" w:hanging="810"/>
        <w:rPr>
          <w:rFonts w:ascii="Century Gothic" w:hAnsi="Century Gothic"/>
          <w:b w:val="0"/>
          <w:sz w:val="24"/>
          <w:szCs w:val="24"/>
        </w:rPr>
      </w:pPr>
      <w:r w:rsidRPr="00937466">
        <w:rPr>
          <w:rFonts w:ascii="Century Gothic" w:hAnsi="Century Gothic"/>
          <w:b w:val="0"/>
          <w:sz w:val="24"/>
          <w:szCs w:val="24"/>
        </w:rPr>
        <w:t>To:</w:t>
      </w:r>
      <w:r w:rsidRPr="00937466">
        <w:rPr>
          <w:rFonts w:ascii="Century Gothic" w:hAnsi="Century Gothic"/>
          <w:b w:val="0"/>
          <w:sz w:val="24"/>
          <w:szCs w:val="24"/>
        </w:rPr>
        <w:tab/>
      </w:r>
      <w:r w:rsidR="00937466">
        <w:rPr>
          <w:rFonts w:ascii="Century Gothic" w:hAnsi="Century Gothic"/>
          <w:b w:val="0"/>
          <w:sz w:val="24"/>
          <w:szCs w:val="24"/>
        </w:rPr>
        <w:tab/>
      </w:r>
      <w:r w:rsidR="00D55BA8">
        <w:rPr>
          <w:rFonts w:ascii="Century Gothic" w:hAnsi="Century Gothic"/>
          <w:b w:val="0"/>
          <w:sz w:val="24"/>
          <w:szCs w:val="24"/>
        </w:rPr>
        <w:t>Hotels for Healthcare Workers Program Participants</w:t>
      </w:r>
      <w:r w:rsidR="000B37CF">
        <w:rPr>
          <w:rFonts w:ascii="Century Gothic" w:hAnsi="Century Gothic"/>
          <w:b w:val="0"/>
          <w:sz w:val="24"/>
          <w:szCs w:val="24"/>
        </w:rPr>
        <w:t xml:space="preserve"> </w:t>
      </w:r>
    </w:p>
    <w:p w14:paraId="52246F13" w14:textId="77777777" w:rsidR="000B37CF" w:rsidRPr="00937466" w:rsidRDefault="00D86036" w:rsidP="000B37CF">
      <w:pPr>
        <w:pStyle w:val="BodyText"/>
        <w:tabs>
          <w:tab w:val="clear" w:pos="990"/>
        </w:tabs>
        <w:ind w:left="810" w:hanging="810"/>
        <w:rPr>
          <w:rFonts w:ascii="Century Gothic" w:hAnsi="Century Gothic"/>
          <w:b w:val="0"/>
          <w:bCs/>
          <w:sz w:val="24"/>
          <w:szCs w:val="24"/>
        </w:rPr>
      </w:pPr>
      <w:r w:rsidRPr="00937466">
        <w:rPr>
          <w:rFonts w:ascii="Century Gothic" w:hAnsi="Century Gothic"/>
          <w:b w:val="0"/>
          <w:sz w:val="24"/>
          <w:szCs w:val="24"/>
        </w:rPr>
        <w:tab/>
      </w:r>
      <w:r w:rsidR="00937466">
        <w:rPr>
          <w:rFonts w:ascii="Century Gothic" w:hAnsi="Century Gothic"/>
          <w:b w:val="0"/>
          <w:sz w:val="24"/>
          <w:szCs w:val="24"/>
        </w:rPr>
        <w:tab/>
      </w:r>
    </w:p>
    <w:p w14:paraId="5AC616E6" w14:textId="77777777" w:rsidR="00937466" w:rsidRDefault="00DA3303" w:rsidP="00937466">
      <w:pPr>
        <w:pStyle w:val="BodyText"/>
        <w:tabs>
          <w:tab w:val="clear" w:pos="990"/>
        </w:tabs>
        <w:ind w:left="1440" w:hanging="1440"/>
        <w:rPr>
          <w:rFonts w:ascii="Century Gothic" w:hAnsi="Century Gothic"/>
          <w:b w:val="0"/>
          <w:sz w:val="24"/>
          <w:szCs w:val="24"/>
        </w:rPr>
      </w:pPr>
      <w:r w:rsidRPr="00937466">
        <w:rPr>
          <w:rFonts w:ascii="Century Gothic" w:hAnsi="Century Gothic"/>
          <w:b w:val="0"/>
          <w:sz w:val="24"/>
          <w:szCs w:val="24"/>
        </w:rPr>
        <w:t>From:</w:t>
      </w:r>
      <w:r w:rsidRPr="00937466">
        <w:rPr>
          <w:rFonts w:ascii="Century Gothic" w:hAnsi="Century Gothic"/>
          <w:sz w:val="24"/>
          <w:szCs w:val="24"/>
        </w:rPr>
        <w:tab/>
      </w:r>
      <w:r w:rsidRPr="00937466">
        <w:rPr>
          <w:rFonts w:ascii="Century Gothic" w:hAnsi="Century Gothic"/>
          <w:b w:val="0"/>
          <w:sz w:val="24"/>
          <w:szCs w:val="24"/>
        </w:rPr>
        <w:t>Department of General Services</w:t>
      </w:r>
      <w:r w:rsidR="00D86036" w:rsidRPr="00937466">
        <w:rPr>
          <w:rFonts w:ascii="Century Gothic" w:hAnsi="Century Gothic"/>
          <w:b w:val="0"/>
          <w:sz w:val="24"/>
          <w:szCs w:val="24"/>
        </w:rPr>
        <w:t xml:space="preserve"> </w:t>
      </w:r>
    </w:p>
    <w:p w14:paraId="7C695E14" w14:textId="77777777" w:rsidR="00DA3303" w:rsidRPr="00937466" w:rsidRDefault="000B37CF" w:rsidP="00937466">
      <w:pPr>
        <w:pStyle w:val="BodyText"/>
        <w:tabs>
          <w:tab w:val="clear" w:pos="990"/>
        </w:tabs>
        <w:ind w:left="144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 w:val="0"/>
          <w:sz w:val="24"/>
          <w:szCs w:val="24"/>
        </w:rPr>
        <w:t>Hotels for Healthcare Workers (HFHCW)</w:t>
      </w:r>
      <w:r w:rsidRPr="000B37CF">
        <w:rPr>
          <w:rFonts w:ascii="Century Gothic" w:hAnsi="Century Gothic"/>
          <w:b w:val="0"/>
          <w:sz w:val="24"/>
          <w:szCs w:val="24"/>
        </w:rPr>
        <w:t xml:space="preserve"> </w:t>
      </w:r>
      <w:r>
        <w:rPr>
          <w:rFonts w:ascii="Century Gothic" w:hAnsi="Century Gothic"/>
          <w:b w:val="0"/>
          <w:sz w:val="24"/>
          <w:szCs w:val="24"/>
        </w:rPr>
        <w:t>Program</w:t>
      </w:r>
    </w:p>
    <w:p w14:paraId="714B0E03" w14:textId="77777777" w:rsidR="00937466" w:rsidRPr="00937466" w:rsidRDefault="00937466" w:rsidP="00D86036">
      <w:pPr>
        <w:pStyle w:val="BodyText"/>
        <w:tabs>
          <w:tab w:val="clear" w:pos="990"/>
        </w:tabs>
        <w:ind w:left="810" w:hanging="810"/>
        <w:rPr>
          <w:rFonts w:ascii="Century Gothic" w:hAnsi="Century Gothic"/>
          <w:b w:val="0"/>
          <w:sz w:val="24"/>
          <w:szCs w:val="24"/>
        </w:rPr>
      </w:pPr>
    </w:p>
    <w:p w14:paraId="676586E4" w14:textId="401BA992" w:rsidR="000B37CF" w:rsidRPr="00937466" w:rsidRDefault="00DA3303" w:rsidP="00033626">
      <w:pPr>
        <w:pStyle w:val="BodyText"/>
        <w:tabs>
          <w:tab w:val="clear" w:pos="990"/>
        </w:tabs>
        <w:ind w:left="1440" w:hanging="1440"/>
        <w:rPr>
          <w:rFonts w:ascii="Century Gothic" w:hAnsi="Century Gothic"/>
          <w:sz w:val="24"/>
          <w:szCs w:val="24"/>
        </w:rPr>
      </w:pPr>
      <w:r w:rsidRPr="00937466">
        <w:rPr>
          <w:rFonts w:ascii="Century Gothic" w:hAnsi="Century Gothic"/>
          <w:b w:val="0"/>
          <w:sz w:val="24"/>
          <w:szCs w:val="24"/>
        </w:rPr>
        <w:t>Subject:</w:t>
      </w:r>
      <w:r w:rsidRPr="00937466">
        <w:rPr>
          <w:rFonts w:ascii="Century Gothic" w:hAnsi="Century Gothic"/>
          <w:b w:val="0"/>
          <w:sz w:val="24"/>
          <w:szCs w:val="24"/>
        </w:rPr>
        <w:tab/>
      </w:r>
      <w:r w:rsidR="000B37CF">
        <w:rPr>
          <w:rFonts w:ascii="Century Gothic" w:hAnsi="Century Gothic"/>
          <w:sz w:val="24"/>
          <w:szCs w:val="24"/>
        </w:rPr>
        <w:t>PROGRAM CHANGES</w:t>
      </w:r>
    </w:p>
    <w:p w14:paraId="3CF4D822" w14:textId="77777777" w:rsidR="00937466" w:rsidRDefault="00937466">
      <w:pPr>
        <w:rPr>
          <w:rFonts w:ascii="Century Gothic" w:hAnsi="Century Gothic"/>
          <w:sz w:val="24"/>
          <w:szCs w:val="24"/>
        </w:rPr>
      </w:pPr>
    </w:p>
    <w:p w14:paraId="34C3C06A" w14:textId="77777777" w:rsidR="00CB7397" w:rsidRDefault="00CB7397" w:rsidP="00CB7397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Please note the following program changes that have been made to meet the criteria established by the HFHCW program. </w:t>
      </w:r>
    </w:p>
    <w:p w14:paraId="54B96A97" w14:textId="77777777" w:rsidR="00CB7397" w:rsidRDefault="00CB7397" w:rsidP="00CB7397">
      <w:pPr>
        <w:rPr>
          <w:rFonts w:cs="Arial"/>
          <w:sz w:val="24"/>
          <w:szCs w:val="24"/>
        </w:rPr>
      </w:pPr>
    </w:p>
    <w:p w14:paraId="683AF2A7" w14:textId="77777777" w:rsidR="00CB7397" w:rsidRDefault="00CB7397" w:rsidP="00CB7397">
      <w:pPr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  <w:u w:val="single"/>
        </w:rPr>
        <w:t>New Eligibility Restrictions Effective December 3, 2020</w:t>
      </w:r>
    </w:p>
    <w:p w14:paraId="387BDBAB" w14:textId="77777777" w:rsidR="00CB7397" w:rsidRDefault="00CB7397" w:rsidP="00CB7397">
      <w:pPr>
        <w:rPr>
          <w:rFonts w:cs="Arial"/>
          <w:sz w:val="24"/>
          <w:szCs w:val="24"/>
        </w:rPr>
      </w:pPr>
    </w:p>
    <w:p w14:paraId="02A6F149" w14:textId="77777777" w:rsidR="00CB7397" w:rsidRDefault="00CB7397" w:rsidP="00CB7397">
      <w:pPr>
        <w:pStyle w:val="ListParagraph"/>
        <w:numPr>
          <w:ilvl w:val="0"/>
          <w:numId w:val="5"/>
        </w:numPr>
        <w:rPr>
          <w:rFonts w:cs="Arial"/>
          <w:sz w:val="24"/>
          <w:szCs w:val="24"/>
        </w:rPr>
      </w:pPr>
      <w:r>
        <w:rPr>
          <w:sz w:val="24"/>
          <w:szCs w:val="24"/>
        </w:rPr>
        <w:t>Healthcare workers on travel status, or traveling from out-of-state, are no longer eligible for a state paid hotel room. These healthcare workers may access the contracted, discounted rates provided by the program, but will need to pay for the hotel room on their own.</w:t>
      </w:r>
    </w:p>
    <w:p w14:paraId="59833FE8" w14:textId="77777777" w:rsidR="00CB7397" w:rsidRDefault="00CB7397" w:rsidP="00CB7397">
      <w:pPr>
        <w:pStyle w:val="ListParagraph"/>
        <w:rPr>
          <w:sz w:val="24"/>
          <w:szCs w:val="24"/>
        </w:rPr>
      </w:pPr>
    </w:p>
    <w:p w14:paraId="1B377E94" w14:textId="77777777" w:rsidR="00CB7397" w:rsidRDefault="00CB7397" w:rsidP="00CB7397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Healthcare workers who work at an approved, certified facility more than 150 miles from their tax home are no longer eligible for a state paid hotel room. These healthcare workers may access the contracted, discounted rates provided by the program, but will need to pay for the hotel room on their own.</w:t>
      </w:r>
    </w:p>
    <w:p w14:paraId="3AFFAF56" w14:textId="77777777" w:rsidR="00CB7397" w:rsidRDefault="00CB7397" w:rsidP="00CB7397">
      <w:pPr>
        <w:pStyle w:val="ListParagraph"/>
        <w:rPr>
          <w:sz w:val="24"/>
          <w:szCs w:val="24"/>
        </w:rPr>
      </w:pPr>
    </w:p>
    <w:p w14:paraId="7DF6393A" w14:textId="77777777" w:rsidR="00CB7397" w:rsidRDefault="00CB7397" w:rsidP="00CB7397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Do not forward us pre-approved requests or employment verifications for healthcare workers that fall within the above eligibility restrictions.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i/>
          <w:iCs/>
          <w:sz w:val="24"/>
          <w:szCs w:val="24"/>
        </w:rPr>
        <w:t>If it’s determined that you send us ineligible employees after today’s date (12/9/2020), we will ban your agency and employees from using this program further.</w:t>
      </w:r>
      <w:r>
        <w:rPr>
          <w:sz w:val="24"/>
          <w:szCs w:val="24"/>
        </w:rPr>
        <w:t xml:space="preserve"> </w:t>
      </w:r>
    </w:p>
    <w:p w14:paraId="69FE4EBE" w14:textId="77777777" w:rsidR="00CB7397" w:rsidRDefault="00CB7397" w:rsidP="00CB7397">
      <w:pPr>
        <w:pStyle w:val="ListParagraph"/>
        <w:rPr>
          <w:sz w:val="24"/>
          <w:szCs w:val="24"/>
        </w:rPr>
      </w:pPr>
    </w:p>
    <w:p w14:paraId="5C1FC5C9" w14:textId="77777777" w:rsidR="00CB7397" w:rsidRDefault="00CB7397" w:rsidP="00CB7397">
      <w:pPr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  <w:u w:val="single"/>
        </w:rPr>
        <w:t>New Program Requirements Effective January 12, 2021</w:t>
      </w:r>
    </w:p>
    <w:p w14:paraId="49F38609" w14:textId="77777777" w:rsidR="00CB7397" w:rsidRDefault="00CB7397" w:rsidP="00CB7397">
      <w:pPr>
        <w:rPr>
          <w:rFonts w:cs="Arial"/>
          <w:sz w:val="24"/>
          <w:szCs w:val="24"/>
        </w:rPr>
      </w:pPr>
    </w:p>
    <w:p w14:paraId="1E69F531" w14:textId="77777777" w:rsidR="00CB7397" w:rsidRDefault="00CB7397" w:rsidP="00CB7397">
      <w:pPr>
        <w:pStyle w:val="ListParagraph"/>
        <w:numPr>
          <w:ilvl w:val="0"/>
          <w:numId w:val="6"/>
        </w:numPr>
        <w:rPr>
          <w:rFonts w:cs="Arial"/>
          <w:sz w:val="24"/>
          <w:szCs w:val="24"/>
        </w:rPr>
      </w:pPr>
      <w:r>
        <w:rPr>
          <w:b/>
          <w:bCs/>
          <w:sz w:val="24"/>
          <w:szCs w:val="24"/>
        </w:rPr>
        <w:t>Staffing agencies, registries, etc. may not designate a POC. All staffing agency, registry, etc. employees must be approved by the facility POC only.</w:t>
      </w:r>
    </w:p>
    <w:p w14:paraId="61F01E2F" w14:textId="77777777" w:rsidR="00CB7397" w:rsidRDefault="00CB7397" w:rsidP="00CB7397">
      <w:pPr>
        <w:rPr>
          <w:rFonts w:cs="Arial"/>
          <w:sz w:val="24"/>
          <w:szCs w:val="24"/>
        </w:rPr>
      </w:pPr>
    </w:p>
    <w:p w14:paraId="53C2D28E" w14:textId="151679F4" w:rsidR="00CB7397" w:rsidRDefault="00CB7397" w:rsidP="00CB7397">
      <w:pPr>
        <w:pStyle w:val="ListParagraph"/>
        <w:numPr>
          <w:ilvl w:val="0"/>
          <w:numId w:val="6"/>
        </w:numPr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All hotel reservations must be approved/submitted by a designated Point of Contact (POC) at each approved healthcare facility. </w:t>
      </w:r>
      <w:r>
        <w:rPr>
          <w:sz w:val="24"/>
          <w:szCs w:val="24"/>
        </w:rPr>
        <w:br/>
      </w:r>
    </w:p>
    <w:p w14:paraId="7414777C" w14:textId="77777777" w:rsidR="00CB7397" w:rsidRDefault="00CB7397" w:rsidP="00CB7397">
      <w:pPr>
        <w:rPr>
          <w:rFonts w:cs="Arial"/>
          <w:sz w:val="24"/>
          <w:szCs w:val="24"/>
        </w:rPr>
      </w:pPr>
    </w:p>
    <w:p w14:paraId="5038D173" w14:textId="77777777" w:rsidR="00CB7397" w:rsidRDefault="00CB7397" w:rsidP="00CB7397">
      <w:pPr>
        <w:rPr>
          <w:rFonts w:cs="Arial"/>
          <w:b/>
          <w:bCs/>
          <w:sz w:val="24"/>
          <w:szCs w:val="24"/>
          <w:u w:val="single"/>
        </w:rPr>
      </w:pPr>
      <w:r>
        <w:rPr>
          <w:rFonts w:cs="Arial"/>
          <w:b/>
          <w:bCs/>
          <w:sz w:val="24"/>
          <w:szCs w:val="24"/>
          <w:u w:val="single"/>
        </w:rPr>
        <w:lastRenderedPageBreak/>
        <w:t>Action Required</w:t>
      </w:r>
    </w:p>
    <w:p w14:paraId="2EC7F6EE" w14:textId="77777777" w:rsidR="00CB7397" w:rsidRDefault="00CB7397" w:rsidP="00CB7397">
      <w:pPr>
        <w:rPr>
          <w:rFonts w:ascii="Calibri" w:hAnsi="Calibri" w:cs="Calibri"/>
          <w:b/>
          <w:bCs/>
          <w:szCs w:val="22"/>
          <w:u w:val="single"/>
        </w:rPr>
      </w:pPr>
    </w:p>
    <w:p w14:paraId="4858CD3F" w14:textId="77777777" w:rsidR="00CB7397" w:rsidRDefault="00CB7397" w:rsidP="00CB7397">
      <w:pPr>
        <w:pStyle w:val="ListParagraph"/>
        <w:numPr>
          <w:ilvl w:val="0"/>
          <w:numId w:val="7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Read the attached memo. Healthcare workers have already received this memo.</w:t>
      </w:r>
    </w:p>
    <w:p w14:paraId="11C6B9FD" w14:textId="77777777" w:rsidR="00CB7397" w:rsidRDefault="00CB7397" w:rsidP="00CB7397">
      <w:pPr>
        <w:pStyle w:val="ListParagraph"/>
        <w:numPr>
          <w:ilvl w:val="0"/>
          <w:numId w:val="7"/>
        </w:numPr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Staffing agencies need to interact closely with hospital / facility POCs </w:t>
      </w:r>
      <w:r>
        <w:rPr>
          <w:b/>
          <w:bCs/>
          <w:sz w:val="24"/>
          <w:szCs w:val="24"/>
        </w:rPr>
        <w:t>by or before January 12, 2021</w:t>
      </w:r>
      <w:r>
        <w:rPr>
          <w:sz w:val="24"/>
          <w:szCs w:val="24"/>
        </w:rPr>
        <w:t xml:space="preserve"> in order to get reservations submitted on behalf of staffing agency employees.</w:t>
      </w:r>
    </w:p>
    <w:p w14:paraId="0FD9D90F" w14:textId="77777777" w:rsidR="00CB7397" w:rsidRDefault="00CB7397" w:rsidP="00CB7397">
      <w:pPr>
        <w:rPr>
          <w:rFonts w:cs="Arial"/>
          <w:sz w:val="24"/>
          <w:szCs w:val="24"/>
        </w:rPr>
      </w:pPr>
    </w:p>
    <w:p w14:paraId="02EC9196" w14:textId="77777777" w:rsidR="00CB7397" w:rsidRDefault="00CB7397" w:rsidP="00CB7397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Questions or comments can be sent to </w:t>
      </w:r>
      <w:hyperlink r:id="rId12" w:history="1">
        <w:r>
          <w:rPr>
            <w:rStyle w:val="Hyperlink"/>
            <w:rFonts w:cs="Arial"/>
            <w:sz w:val="24"/>
            <w:szCs w:val="24"/>
          </w:rPr>
          <w:t>COVID19Lodging@dgs.ca.gov</w:t>
        </w:r>
      </w:hyperlink>
      <w:r>
        <w:rPr>
          <w:rFonts w:cs="Arial"/>
          <w:sz w:val="24"/>
          <w:szCs w:val="24"/>
        </w:rPr>
        <w:t>.</w:t>
      </w:r>
    </w:p>
    <w:p w14:paraId="4899C65D" w14:textId="77777777" w:rsidR="00CB7397" w:rsidRDefault="00CB7397" w:rsidP="00CB7397">
      <w:pPr>
        <w:rPr>
          <w:rFonts w:cs="Arial"/>
          <w:sz w:val="24"/>
          <w:szCs w:val="24"/>
        </w:rPr>
      </w:pPr>
    </w:p>
    <w:p w14:paraId="4E5BB155" w14:textId="77777777" w:rsidR="00CB7397" w:rsidRDefault="00CB7397" w:rsidP="00CB7397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Thank you,</w:t>
      </w:r>
    </w:p>
    <w:p w14:paraId="2EAEE8AA" w14:textId="77777777" w:rsidR="00CB7397" w:rsidRDefault="00CB7397" w:rsidP="00CB7397">
      <w:pPr>
        <w:rPr>
          <w:rFonts w:cs="Arial"/>
          <w:sz w:val="24"/>
          <w:szCs w:val="24"/>
        </w:rPr>
      </w:pPr>
    </w:p>
    <w:p w14:paraId="072092FC" w14:textId="77777777" w:rsidR="00CB7397" w:rsidRDefault="00CB7397" w:rsidP="00CB7397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Hotels for Healthcare Workers Program</w:t>
      </w:r>
    </w:p>
    <w:p w14:paraId="07B37D21" w14:textId="77777777" w:rsidR="00CB7397" w:rsidRDefault="00507426" w:rsidP="00CB7397">
      <w:pPr>
        <w:rPr>
          <w:rFonts w:cs="Arial"/>
          <w:szCs w:val="22"/>
        </w:rPr>
      </w:pPr>
      <w:hyperlink r:id="rId13" w:history="1">
        <w:r w:rsidR="00CB7397">
          <w:rPr>
            <w:rStyle w:val="Hyperlink"/>
            <w:rFonts w:cs="Arial"/>
          </w:rPr>
          <w:t>Covid19lodging@dgs.ca.gov</w:t>
        </w:r>
      </w:hyperlink>
      <w:r w:rsidR="00CB7397">
        <w:rPr>
          <w:rFonts w:cs="Arial"/>
        </w:rPr>
        <w:t xml:space="preserve"> </w:t>
      </w:r>
    </w:p>
    <w:sectPr w:rsidR="00CB7397" w:rsidSect="00A553A1">
      <w:type w:val="continuous"/>
      <w:pgSz w:w="12240" w:h="15840" w:code="1"/>
      <w:pgMar w:top="7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B0849F" w14:textId="77777777" w:rsidR="00507426" w:rsidRDefault="00507426">
      <w:r>
        <w:separator/>
      </w:r>
    </w:p>
  </w:endnote>
  <w:endnote w:type="continuationSeparator" w:id="0">
    <w:p w14:paraId="5CDF3832" w14:textId="77777777" w:rsidR="00507426" w:rsidRDefault="00507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95D03" w14:textId="77777777" w:rsidR="00D86036" w:rsidRPr="00937466" w:rsidRDefault="00D86036" w:rsidP="001F7CDB">
    <w:pPr>
      <w:pStyle w:val="Footer"/>
      <w:jc w:val="center"/>
      <w:rPr>
        <w:rFonts w:ascii="Century Gothic" w:hAnsi="Century Gothic" w:cs="Arial"/>
        <w:b/>
        <w:i/>
        <w:color w:val="808080"/>
        <w:sz w:val="18"/>
        <w:szCs w:val="18"/>
      </w:rPr>
    </w:pPr>
    <w:r w:rsidRPr="00937466">
      <w:rPr>
        <w:rFonts w:ascii="Century Gothic" w:hAnsi="Century Gothic" w:cs="Arial"/>
        <w:b/>
        <w:i/>
        <w:color w:val="808080"/>
        <w:sz w:val="18"/>
        <w:szCs w:val="18"/>
      </w:rPr>
      <w:t>Excellence in the Business of Government</w:t>
    </w:r>
  </w:p>
  <w:p w14:paraId="4892170D" w14:textId="77777777" w:rsidR="00D86036" w:rsidRDefault="00D860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CCDB5" w14:textId="77777777" w:rsidR="00507426" w:rsidRDefault="00507426">
      <w:r>
        <w:separator/>
      </w:r>
    </w:p>
  </w:footnote>
  <w:footnote w:type="continuationSeparator" w:id="0">
    <w:p w14:paraId="17CEF86F" w14:textId="77777777" w:rsidR="00507426" w:rsidRDefault="00507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4867ED"/>
    <w:multiLevelType w:val="hybridMultilevel"/>
    <w:tmpl w:val="CF105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D2A72"/>
    <w:multiLevelType w:val="hybridMultilevel"/>
    <w:tmpl w:val="4A38B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C5F6C"/>
    <w:multiLevelType w:val="hybridMultilevel"/>
    <w:tmpl w:val="117E7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857EB"/>
    <w:multiLevelType w:val="hybridMultilevel"/>
    <w:tmpl w:val="267E0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356AAD"/>
    <w:multiLevelType w:val="hybridMultilevel"/>
    <w:tmpl w:val="680C1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2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A61"/>
    <w:rsid w:val="00033626"/>
    <w:rsid w:val="00037A61"/>
    <w:rsid w:val="00077D31"/>
    <w:rsid w:val="00085E45"/>
    <w:rsid w:val="000B37CF"/>
    <w:rsid w:val="000B6159"/>
    <w:rsid w:val="000D5F3D"/>
    <w:rsid w:val="00135734"/>
    <w:rsid w:val="001C7466"/>
    <w:rsid w:val="001E66EC"/>
    <w:rsid w:val="001F2962"/>
    <w:rsid w:val="001F7CDB"/>
    <w:rsid w:val="002157DB"/>
    <w:rsid w:val="00223106"/>
    <w:rsid w:val="00243F94"/>
    <w:rsid w:val="00250992"/>
    <w:rsid w:val="00292814"/>
    <w:rsid w:val="002D1FA6"/>
    <w:rsid w:val="002D7113"/>
    <w:rsid w:val="002D7E0B"/>
    <w:rsid w:val="00342014"/>
    <w:rsid w:val="00377EEA"/>
    <w:rsid w:val="003C457C"/>
    <w:rsid w:val="004242C6"/>
    <w:rsid w:val="00451574"/>
    <w:rsid w:val="00460F68"/>
    <w:rsid w:val="004D5961"/>
    <w:rsid w:val="004E4A11"/>
    <w:rsid w:val="00507426"/>
    <w:rsid w:val="00527DD5"/>
    <w:rsid w:val="00534531"/>
    <w:rsid w:val="00552895"/>
    <w:rsid w:val="0057421F"/>
    <w:rsid w:val="005919C0"/>
    <w:rsid w:val="005B0472"/>
    <w:rsid w:val="005F653A"/>
    <w:rsid w:val="006E40E7"/>
    <w:rsid w:val="007526C9"/>
    <w:rsid w:val="007613F3"/>
    <w:rsid w:val="00780793"/>
    <w:rsid w:val="007A7E72"/>
    <w:rsid w:val="007C670E"/>
    <w:rsid w:val="007C7C86"/>
    <w:rsid w:val="007E269C"/>
    <w:rsid w:val="00800D21"/>
    <w:rsid w:val="00835731"/>
    <w:rsid w:val="008E01AA"/>
    <w:rsid w:val="008E2609"/>
    <w:rsid w:val="008E55B5"/>
    <w:rsid w:val="0090654B"/>
    <w:rsid w:val="00907852"/>
    <w:rsid w:val="00931F1B"/>
    <w:rsid w:val="00937466"/>
    <w:rsid w:val="0094283A"/>
    <w:rsid w:val="00974865"/>
    <w:rsid w:val="009B3CD6"/>
    <w:rsid w:val="009C2ABA"/>
    <w:rsid w:val="009E2420"/>
    <w:rsid w:val="009F3FB5"/>
    <w:rsid w:val="00A421DA"/>
    <w:rsid w:val="00A553A1"/>
    <w:rsid w:val="00A80361"/>
    <w:rsid w:val="00A80787"/>
    <w:rsid w:val="00A968E9"/>
    <w:rsid w:val="00AA2539"/>
    <w:rsid w:val="00AE7DBE"/>
    <w:rsid w:val="00AF0F03"/>
    <w:rsid w:val="00B00D04"/>
    <w:rsid w:val="00B11C66"/>
    <w:rsid w:val="00C56ABD"/>
    <w:rsid w:val="00C90D28"/>
    <w:rsid w:val="00CA10DA"/>
    <w:rsid w:val="00CB0695"/>
    <w:rsid w:val="00CB7397"/>
    <w:rsid w:val="00D35432"/>
    <w:rsid w:val="00D44B11"/>
    <w:rsid w:val="00D55BA8"/>
    <w:rsid w:val="00D86036"/>
    <w:rsid w:val="00D958C7"/>
    <w:rsid w:val="00DA3303"/>
    <w:rsid w:val="00DB05FB"/>
    <w:rsid w:val="00DC7233"/>
    <w:rsid w:val="00DD18E2"/>
    <w:rsid w:val="00DE556D"/>
    <w:rsid w:val="00DF28AC"/>
    <w:rsid w:val="00E467CD"/>
    <w:rsid w:val="00E50652"/>
    <w:rsid w:val="00E75422"/>
    <w:rsid w:val="00F10C93"/>
    <w:rsid w:val="00F544C7"/>
    <w:rsid w:val="00F7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97968A"/>
  <w15:chartTrackingRefBased/>
  <w15:docId w15:val="{E099C5EB-8101-44E9-8DBB-07E5F2422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tabs>
        <w:tab w:val="left" w:pos="990"/>
      </w:tabs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990"/>
      </w:tabs>
    </w:pPr>
    <w:rPr>
      <w:b/>
    </w:rPr>
  </w:style>
  <w:style w:type="table" w:styleId="TableGrid">
    <w:name w:val="Table Grid"/>
    <w:basedOn w:val="TableNormal"/>
    <w:rsid w:val="001F2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157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F7C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7CDB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780793"/>
    <w:pPr>
      <w:ind w:left="720"/>
      <w:contextualSpacing/>
    </w:pPr>
  </w:style>
  <w:style w:type="character" w:styleId="Hyperlink">
    <w:name w:val="Hyperlink"/>
    <w:basedOn w:val="DefaultParagraphFont"/>
    <w:rsid w:val="00A421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21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4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ovid19lodging@dgs.ca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OVID19Lodging@dgs.c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C900500F469448AF535648C7626EC2" ma:contentTypeVersion="4" ma:contentTypeDescription="Create a new document." ma:contentTypeScope="" ma:versionID="944eea68acd5622938cae5a590eedf45">
  <xsd:schema xmlns:xsd="http://www.w3.org/2001/XMLSchema" xmlns:xs="http://www.w3.org/2001/XMLSchema" xmlns:p="http://schemas.microsoft.com/office/2006/metadata/properties" xmlns:ns2="472017ca-5f08-4a5b-ad61-3258e9802883" xmlns:ns3="31c6efd5-eb96-43d1-b2a6-0409815a18de" targetNamespace="http://schemas.microsoft.com/office/2006/metadata/properties" ma:root="true" ma:fieldsID="8d42dabcbd6addd446c9ba10cc80bf28" ns2:_="" ns3:_="">
    <xsd:import namespace="472017ca-5f08-4a5b-ad61-3258e9802883"/>
    <xsd:import namespace="31c6efd5-eb96-43d1-b2a6-0409815a18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017ca-5f08-4a5b-ad61-3258e9802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6efd5-eb96-43d1-b2a6-0409815a18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849C1F-EB70-44A3-B872-560A1BD4B6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D21F8B-F0B6-4BB4-AD41-D4368B9946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017ca-5f08-4a5b-ad61-3258e9802883"/>
    <ds:schemaRef ds:uri="31c6efd5-eb96-43d1-b2a6-0409815a18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9B4FB1-B894-4C3B-A449-424EA3715D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Department of General Services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JFowler</dc:creator>
  <cp:keywords/>
  <cp:lastModifiedBy>Nguyen, Dominique@DGS</cp:lastModifiedBy>
  <cp:revision>2</cp:revision>
  <cp:lastPrinted>2004-09-24T15:37:00Z</cp:lastPrinted>
  <dcterms:created xsi:type="dcterms:W3CDTF">2020-12-14T19:08:00Z</dcterms:created>
  <dcterms:modified xsi:type="dcterms:W3CDTF">2020-12-14T19:08:00Z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0x01010043C900500F469448AF535648C7626EC2</vt:lpwstr>
  </property>
</Properties>
</file>