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20" w:rsidRDefault="000B3420" w:rsidP="000B3420">
      <w:pPr>
        <w:rPr>
          <w:rFonts w:cs="Arial"/>
          <w:b/>
          <w:sz w:val="28"/>
          <w:szCs w:val="28"/>
        </w:rPr>
      </w:pPr>
    </w:p>
    <w:p w:rsidR="009366D7" w:rsidRPr="00A30886" w:rsidRDefault="009366D7" w:rsidP="000C1CBA">
      <w:pPr>
        <w:jc w:val="center"/>
        <w:rPr>
          <w:rFonts w:cs="Arial"/>
          <w:b/>
          <w:sz w:val="28"/>
          <w:szCs w:val="28"/>
        </w:rPr>
      </w:pPr>
      <w:r w:rsidRPr="00A30886">
        <w:rPr>
          <w:rFonts w:cs="Arial"/>
          <w:b/>
          <w:sz w:val="28"/>
          <w:szCs w:val="28"/>
        </w:rPr>
        <w:t>PUBLIC MEETING NOTICE</w:t>
      </w:r>
    </w:p>
    <w:p w:rsidR="003154D4" w:rsidRPr="00A30886" w:rsidRDefault="003154D4" w:rsidP="000C1CBA">
      <w:pPr>
        <w:jc w:val="center"/>
        <w:rPr>
          <w:rFonts w:cs="Arial"/>
          <w:b/>
          <w:sz w:val="22"/>
        </w:rPr>
      </w:pPr>
    </w:p>
    <w:p w:rsidR="000B3420" w:rsidRPr="00A30886" w:rsidRDefault="000B3420" w:rsidP="000B3420">
      <w:pPr>
        <w:spacing w:line="276" w:lineRule="auto"/>
        <w:ind w:hanging="14"/>
        <w:jc w:val="center"/>
        <w:rPr>
          <w:rFonts w:cs="Arial"/>
          <w:b/>
          <w:sz w:val="28"/>
          <w:szCs w:val="28"/>
        </w:rPr>
      </w:pPr>
      <w:r w:rsidRPr="00A30886">
        <w:rPr>
          <w:rFonts w:cs="Arial"/>
          <w:b/>
          <w:sz w:val="28"/>
          <w:szCs w:val="28"/>
        </w:rPr>
        <w:t>201</w:t>
      </w:r>
      <w:r w:rsidR="00FB2644">
        <w:rPr>
          <w:rFonts w:cs="Arial"/>
          <w:b/>
          <w:sz w:val="28"/>
          <w:szCs w:val="28"/>
        </w:rPr>
        <w:t>8</w:t>
      </w:r>
      <w:r w:rsidRPr="00A30886">
        <w:rPr>
          <w:rFonts w:cs="Arial"/>
          <w:b/>
          <w:sz w:val="28"/>
          <w:szCs w:val="28"/>
        </w:rPr>
        <w:t xml:space="preserve"> </w:t>
      </w:r>
      <w:r w:rsidR="0029586F" w:rsidRPr="00A30886">
        <w:rPr>
          <w:rFonts w:cs="Arial"/>
          <w:b/>
          <w:sz w:val="28"/>
          <w:szCs w:val="28"/>
        </w:rPr>
        <w:t xml:space="preserve">Triennial </w:t>
      </w:r>
      <w:r w:rsidRPr="00A30886">
        <w:rPr>
          <w:rFonts w:cs="Arial"/>
          <w:b/>
          <w:sz w:val="28"/>
          <w:szCs w:val="28"/>
        </w:rPr>
        <w:t>Code Adoption Cycle</w:t>
      </w:r>
    </w:p>
    <w:p w:rsidR="000B3420" w:rsidRPr="00A30886" w:rsidRDefault="000B3420" w:rsidP="000B3420">
      <w:pPr>
        <w:spacing w:line="276" w:lineRule="auto"/>
        <w:ind w:hanging="14"/>
        <w:jc w:val="center"/>
        <w:rPr>
          <w:rFonts w:cs="Arial"/>
          <w:b/>
          <w:sz w:val="28"/>
          <w:szCs w:val="28"/>
        </w:rPr>
      </w:pPr>
      <w:r w:rsidRPr="00A30886">
        <w:rPr>
          <w:rFonts w:cs="Arial"/>
          <w:b/>
          <w:sz w:val="28"/>
          <w:szCs w:val="28"/>
        </w:rPr>
        <w:t xml:space="preserve">Structural Safety </w:t>
      </w:r>
      <w:r w:rsidR="00724867">
        <w:rPr>
          <w:rFonts w:cs="Arial"/>
          <w:b/>
          <w:sz w:val="28"/>
          <w:szCs w:val="28"/>
        </w:rPr>
        <w:t xml:space="preserve">─ </w:t>
      </w:r>
      <w:r w:rsidRPr="00A30886">
        <w:rPr>
          <w:rFonts w:cs="Arial"/>
          <w:b/>
          <w:sz w:val="28"/>
          <w:szCs w:val="28"/>
        </w:rPr>
        <w:t>Public Meeting</w:t>
      </w:r>
    </w:p>
    <w:p w:rsidR="0098041D" w:rsidRPr="00E75822" w:rsidRDefault="00003E97" w:rsidP="00437C19">
      <w:pPr>
        <w:spacing w:line="276" w:lineRule="auto"/>
        <w:jc w:val="center"/>
        <w:rPr>
          <w:rFonts w:cs="Arial"/>
          <w:b/>
          <w:szCs w:val="24"/>
        </w:rPr>
      </w:pPr>
      <w:r>
        <w:rPr>
          <w:rFonts w:cs="Arial"/>
          <w:b/>
          <w:szCs w:val="24"/>
        </w:rPr>
        <w:t>Monday</w:t>
      </w:r>
      <w:r w:rsidR="009366D7" w:rsidRPr="00A30886">
        <w:rPr>
          <w:rFonts w:cs="Arial"/>
          <w:b/>
          <w:szCs w:val="24"/>
        </w:rPr>
        <w:t xml:space="preserve">, </w:t>
      </w:r>
      <w:r w:rsidR="00437C19" w:rsidRPr="00A30886">
        <w:rPr>
          <w:rFonts w:cs="Arial"/>
          <w:b/>
          <w:szCs w:val="24"/>
        </w:rPr>
        <w:t xml:space="preserve">April </w:t>
      </w:r>
      <w:r>
        <w:rPr>
          <w:rFonts w:cs="Arial"/>
          <w:b/>
          <w:szCs w:val="24"/>
        </w:rPr>
        <w:t>16</w:t>
      </w:r>
      <w:r w:rsidR="00FB2644">
        <w:rPr>
          <w:rFonts w:cs="Arial"/>
          <w:b/>
          <w:szCs w:val="24"/>
        </w:rPr>
        <w:t>, 2018</w:t>
      </w:r>
      <w:r w:rsidR="00C81A83" w:rsidRPr="00A30886">
        <w:rPr>
          <w:rFonts w:cs="Arial"/>
          <w:b/>
          <w:szCs w:val="24"/>
        </w:rPr>
        <w:t xml:space="preserve"> </w:t>
      </w:r>
      <w:r w:rsidR="00FB2644">
        <w:rPr>
          <w:rFonts w:cs="Arial"/>
          <w:b/>
          <w:szCs w:val="24"/>
        </w:rPr>
        <w:t>9</w:t>
      </w:r>
      <w:r w:rsidR="00437C19" w:rsidRPr="00A30886">
        <w:rPr>
          <w:rFonts w:cs="Arial"/>
          <w:b/>
          <w:szCs w:val="24"/>
        </w:rPr>
        <w:t>:</w:t>
      </w:r>
      <w:r w:rsidR="00437C19" w:rsidRPr="002838C2">
        <w:rPr>
          <w:rFonts w:cs="Arial"/>
          <w:b/>
          <w:color w:val="000000" w:themeColor="text1"/>
          <w:szCs w:val="24"/>
        </w:rPr>
        <w:t xml:space="preserve">00 </w:t>
      </w:r>
      <w:r w:rsidR="00724867">
        <w:rPr>
          <w:rFonts w:cs="Arial"/>
          <w:b/>
          <w:color w:val="000000" w:themeColor="text1"/>
          <w:szCs w:val="24"/>
        </w:rPr>
        <w:t>AM–</w:t>
      </w:r>
      <w:r w:rsidR="004520F4" w:rsidRPr="002838C2">
        <w:rPr>
          <w:rFonts w:cs="Arial"/>
          <w:b/>
          <w:color w:val="000000" w:themeColor="text1"/>
          <w:szCs w:val="24"/>
        </w:rPr>
        <w:t>12:00</w:t>
      </w:r>
      <w:r w:rsidR="00A30886" w:rsidRPr="002838C2">
        <w:rPr>
          <w:rFonts w:cs="Arial"/>
          <w:b/>
          <w:color w:val="000000" w:themeColor="text1"/>
          <w:szCs w:val="24"/>
        </w:rPr>
        <w:t xml:space="preserve"> </w:t>
      </w:r>
      <w:r w:rsidR="00724867">
        <w:rPr>
          <w:rFonts w:cs="Arial"/>
          <w:b/>
          <w:color w:val="000000" w:themeColor="text1"/>
          <w:szCs w:val="24"/>
        </w:rPr>
        <w:t>PM</w:t>
      </w:r>
    </w:p>
    <w:p w:rsidR="009366D7" w:rsidRPr="00E75822" w:rsidRDefault="009366D7" w:rsidP="0098041D">
      <w:pPr>
        <w:jc w:val="center"/>
        <w:rPr>
          <w:rFonts w:cs="Arial"/>
          <w:b/>
          <w:szCs w:val="24"/>
        </w:rPr>
      </w:pPr>
      <w:r w:rsidRPr="00E75822">
        <w:rPr>
          <w:rFonts w:cs="Arial"/>
          <w:b/>
          <w:szCs w:val="24"/>
        </w:rPr>
        <w:t>Division of the State Architect</w:t>
      </w:r>
      <w:r w:rsidR="00830E7B" w:rsidRPr="00E75822">
        <w:rPr>
          <w:rFonts w:cs="Arial"/>
          <w:b/>
          <w:szCs w:val="24"/>
        </w:rPr>
        <w:t xml:space="preserve"> </w:t>
      </w:r>
      <w:r w:rsidR="00640956">
        <w:rPr>
          <w:rFonts w:cs="Arial"/>
          <w:b/>
          <w:szCs w:val="24"/>
        </w:rPr>
        <w:t>─</w:t>
      </w:r>
      <w:r w:rsidR="00830E7B" w:rsidRPr="00E75822">
        <w:rPr>
          <w:rFonts w:cs="Arial"/>
          <w:b/>
          <w:szCs w:val="24"/>
        </w:rPr>
        <w:t xml:space="preserve"> Headquarters</w:t>
      </w:r>
    </w:p>
    <w:p w:rsidR="009366D7" w:rsidRPr="00E75822" w:rsidRDefault="000B517D" w:rsidP="009366D7">
      <w:pPr>
        <w:jc w:val="center"/>
        <w:rPr>
          <w:rFonts w:cs="Arial"/>
          <w:sz w:val="22"/>
        </w:rPr>
      </w:pPr>
      <w:r>
        <w:rPr>
          <w:rFonts w:cs="Arial"/>
          <w:sz w:val="22"/>
        </w:rPr>
        <w:t>(</w:t>
      </w:r>
      <w:r w:rsidR="009366D7" w:rsidRPr="00E75822">
        <w:rPr>
          <w:rFonts w:cs="Arial"/>
          <w:sz w:val="22"/>
        </w:rPr>
        <w:t>5</w:t>
      </w:r>
      <w:r w:rsidR="009366D7" w:rsidRPr="00E75822">
        <w:rPr>
          <w:rFonts w:cs="Arial"/>
          <w:sz w:val="22"/>
          <w:vertAlign w:val="superscript"/>
        </w:rPr>
        <w:t>th</w:t>
      </w:r>
      <w:r w:rsidR="009366D7" w:rsidRPr="00E75822">
        <w:rPr>
          <w:rFonts w:cs="Arial"/>
          <w:sz w:val="22"/>
        </w:rPr>
        <w:t xml:space="preserve"> Floor</w:t>
      </w:r>
      <w:r w:rsidR="001F10DF">
        <w:rPr>
          <w:rFonts w:cs="Arial"/>
          <w:sz w:val="22"/>
        </w:rPr>
        <w:t> </w:t>
      </w:r>
      <w:r>
        <w:rPr>
          <w:rFonts w:cs="Arial"/>
          <w:sz w:val="22"/>
        </w:rPr>
        <w:t>─</w:t>
      </w:r>
      <w:r w:rsidR="001F10DF">
        <w:rPr>
          <w:rFonts w:cs="Arial"/>
          <w:sz w:val="22"/>
        </w:rPr>
        <w:t> </w:t>
      </w:r>
      <w:r w:rsidR="009366D7" w:rsidRPr="00E75822">
        <w:rPr>
          <w:rFonts w:cs="Arial"/>
          <w:sz w:val="22"/>
        </w:rPr>
        <w:t>Conference Room B</w:t>
      </w:r>
      <w:r>
        <w:rPr>
          <w:rFonts w:cs="Arial"/>
          <w:sz w:val="22"/>
        </w:rPr>
        <w:t>)</w:t>
      </w:r>
    </w:p>
    <w:p w:rsidR="009366D7" w:rsidRPr="00E75822" w:rsidRDefault="009366D7" w:rsidP="009366D7">
      <w:pPr>
        <w:jc w:val="center"/>
        <w:rPr>
          <w:rFonts w:cs="Arial"/>
          <w:sz w:val="22"/>
        </w:rPr>
      </w:pPr>
      <w:r w:rsidRPr="00E75822">
        <w:rPr>
          <w:rFonts w:cs="Arial"/>
          <w:sz w:val="22"/>
        </w:rPr>
        <w:t xml:space="preserve">1102 Q Street, Sacramento, CA </w:t>
      </w:r>
      <w:r w:rsidR="006D1F64" w:rsidRPr="00E75822">
        <w:rPr>
          <w:rFonts w:cs="Arial"/>
          <w:sz w:val="22"/>
        </w:rPr>
        <w:t xml:space="preserve"> </w:t>
      </w:r>
      <w:r w:rsidRPr="00E75822">
        <w:rPr>
          <w:rFonts w:cs="Arial"/>
          <w:sz w:val="22"/>
        </w:rPr>
        <w:t>95811</w:t>
      </w:r>
    </w:p>
    <w:p w:rsidR="009366D7" w:rsidRPr="00E75822" w:rsidRDefault="00734A6F" w:rsidP="0098041D">
      <w:pPr>
        <w:jc w:val="center"/>
        <w:rPr>
          <w:rFonts w:cs="Arial"/>
          <w:sz w:val="22"/>
        </w:rPr>
      </w:pPr>
      <w:r w:rsidRPr="00E75822">
        <w:rPr>
          <w:rFonts w:cs="Arial"/>
          <w:sz w:val="22"/>
        </w:rPr>
        <w:t>(</w:t>
      </w:r>
      <w:r w:rsidR="009366D7" w:rsidRPr="00E75822">
        <w:rPr>
          <w:rFonts w:cs="Arial"/>
          <w:sz w:val="22"/>
        </w:rPr>
        <w:t>916</w:t>
      </w:r>
      <w:r w:rsidRPr="00E75822">
        <w:rPr>
          <w:rFonts w:cs="Arial"/>
          <w:sz w:val="22"/>
        </w:rPr>
        <w:t xml:space="preserve">) </w:t>
      </w:r>
      <w:r w:rsidR="009366D7" w:rsidRPr="00E75822">
        <w:rPr>
          <w:rFonts w:cs="Arial"/>
          <w:sz w:val="22"/>
        </w:rPr>
        <w:t>445</w:t>
      </w:r>
      <w:r w:rsidRPr="00E75822">
        <w:rPr>
          <w:rFonts w:cs="Arial"/>
          <w:sz w:val="22"/>
        </w:rPr>
        <w:t>-</w:t>
      </w:r>
      <w:r w:rsidR="009366D7" w:rsidRPr="00E75822">
        <w:rPr>
          <w:rFonts w:cs="Arial"/>
          <w:sz w:val="22"/>
        </w:rPr>
        <w:t>8100</w:t>
      </w:r>
    </w:p>
    <w:p w:rsidR="0098041D" w:rsidRPr="00E75822" w:rsidRDefault="0098041D" w:rsidP="0098041D">
      <w:pPr>
        <w:jc w:val="center"/>
        <w:rPr>
          <w:rFonts w:cs="Arial"/>
          <w:szCs w:val="24"/>
        </w:rPr>
      </w:pPr>
    </w:p>
    <w:p w:rsidR="009366D7" w:rsidRPr="00E75822" w:rsidRDefault="009366D7" w:rsidP="001F10DF">
      <w:pPr>
        <w:rPr>
          <w:rFonts w:cs="Arial"/>
          <w:sz w:val="22"/>
        </w:rPr>
      </w:pPr>
      <w:r w:rsidRPr="00E75822">
        <w:rPr>
          <w:rFonts w:cs="Arial"/>
          <w:sz w:val="22"/>
        </w:rPr>
        <w:t xml:space="preserve">The meeting facilities are accessible. This agenda is available in alternative formats upon request. Requests for alternative formats and special accommodations (assisted listening device, sign language interpreters, etc.) should be directed to </w:t>
      </w:r>
      <w:r w:rsidR="0029586F" w:rsidRPr="00E75822">
        <w:rPr>
          <w:rFonts w:cs="Arial"/>
          <w:color w:val="000000" w:themeColor="text1"/>
          <w:sz w:val="22"/>
        </w:rPr>
        <w:t xml:space="preserve">Amanda </w:t>
      </w:r>
      <w:r w:rsidR="00FB2644">
        <w:rPr>
          <w:rFonts w:cs="Arial"/>
          <w:color w:val="000000" w:themeColor="text1"/>
          <w:sz w:val="22"/>
        </w:rPr>
        <w:t>Phillips</w:t>
      </w:r>
      <w:r w:rsidR="0029586F" w:rsidRPr="00E75822">
        <w:rPr>
          <w:rFonts w:cs="Arial"/>
          <w:color w:val="000000" w:themeColor="text1"/>
          <w:sz w:val="22"/>
        </w:rPr>
        <w:t xml:space="preserve"> </w:t>
      </w:r>
      <w:r w:rsidR="00640956">
        <w:rPr>
          <w:rFonts w:cs="Arial"/>
          <w:color w:val="000000" w:themeColor="text1"/>
          <w:sz w:val="22"/>
        </w:rPr>
        <w:t xml:space="preserve">via phone: </w:t>
      </w:r>
      <w:r w:rsidRPr="00E75822">
        <w:rPr>
          <w:rFonts w:cs="Arial"/>
          <w:color w:val="000000" w:themeColor="text1"/>
          <w:sz w:val="22"/>
        </w:rPr>
        <w:t>(916) 32</w:t>
      </w:r>
      <w:r w:rsidR="00437C19" w:rsidRPr="00E75822">
        <w:rPr>
          <w:rFonts w:cs="Arial"/>
          <w:color w:val="000000" w:themeColor="text1"/>
          <w:sz w:val="22"/>
        </w:rPr>
        <w:t>4-5799</w:t>
      </w:r>
      <w:r w:rsidRPr="00E75822">
        <w:rPr>
          <w:rFonts w:cs="Arial"/>
          <w:sz w:val="22"/>
        </w:rPr>
        <w:t xml:space="preserve"> or e-mail</w:t>
      </w:r>
      <w:r w:rsidR="00640956">
        <w:rPr>
          <w:rFonts w:cs="Arial"/>
          <w:sz w:val="22"/>
        </w:rPr>
        <w:t>:</w:t>
      </w:r>
      <w:r w:rsidRPr="00E75822">
        <w:rPr>
          <w:rFonts w:cs="Arial"/>
          <w:sz w:val="22"/>
        </w:rPr>
        <w:t xml:space="preserve"> </w:t>
      </w:r>
      <w:hyperlink r:id="rId9" w:history="1">
        <w:r w:rsidR="00FB2644" w:rsidRPr="000A338B">
          <w:rPr>
            <w:rStyle w:val="Hyperlink"/>
            <w:rFonts w:cs="Arial"/>
            <w:sz w:val="22"/>
          </w:rPr>
          <w:t>amanda.phillips@dgs.ca.gov</w:t>
        </w:r>
      </w:hyperlink>
      <w:r w:rsidR="0029586F" w:rsidRPr="00E75822">
        <w:rPr>
          <w:rFonts w:cs="Arial"/>
          <w:color w:val="0000FF"/>
          <w:sz w:val="22"/>
        </w:rPr>
        <w:t xml:space="preserve"> </w:t>
      </w:r>
      <w:r w:rsidRPr="00670D75">
        <w:rPr>
          <w:rFonts w:cs="Arial"/>
          <w:i/>
          <w:sz w:val="22"/>
        </w:rPr>
        <w:t xml:space="preserve">no later than </w:t>
      </w:r>
      <w:r w:rsidR="00724867">
        <w:rPr>
          <w:rFonts w:cs="Arial"/>
          <w:i/>
          <w:sz w:val="22"/>
        </w:rPr>
        <w:t>three (</w:t>
      </w:r>
      <w:r w:rsidR="00EE22E8" w:rsidRPr="00670D75">
        <w:rPr>
          <w:rFonts w:cs="Arial"/>
          <w:i/>
          <w:sz w:val="22"/>
          <w:u w:val="single"/>
        </w:rPr>
        <w:t>3</w:t>
      </w:r>
      <w:r w:rsidR="00724867">
        <w:rPr>
          <w:rFonts w:cs="Arial"/>
          <w:i/>
          <w:sz w:val="22"/>
          <w:u w:val="single"/>
        </w:rPr>
        <w:t>)</w:t>
      </w:r>
      <w:r w:rsidR="00FA2F49" w:rsidRPr="00670D75">
        <w:rPr>
          <w:rFonts w:cs="Arial"/>
          <w:i/>
          <w:sz w:val="22"/>
        </w:rPr>
        <w:t xml:space="preserve"> </w:t>
      </w:r>
      <w:r w:rsidRPr="00670D75">
        <w:rPr>
          <w:rFonts w:cs="Arial"/>
          <w:i/>
          <w:sz w:val="22"/>
        </w:rPr>
        <w:t>working days before the meeting date</w:t>
      </w:r>
      <w:r w:rsidRPr="00670D75">
        <w:rPr>
          <w:rFonts w:cs="Arial"/>
          <w:sz w:val="22"/>
        </w:rPr>
        <w:t>.</w:t>
      </w:r>
    </w:p>
    <w:p w:rsidR="0098041D" w:rsidRPr="00E75822" w:rsidRDefault="0098041D" w:rsidP="0098041D">
      <w:pPr>
        <w:jc w:val="both"/>
        <w:rPr>
          <w:rFonts w:cs="Arial"/>
          <w:sz w:val="22"/>
        </w:rPr>
      </w:pPr>
    </w:p>
    <w:p w:rsidR="00C83902" w:rsidRPr="00E75822" w:rsidRDefault="00C83902" w:rsidP="0098041D">
      <w:pPr>
        <w:jc w:val="both"/>
        <w:rPr>
          <w:rFonts w:cs="Arial"/>
          <w:sz w:val="22"/>
        </w:rPr>
      </w:pPr>
    </w:p>
    <w:p w:rsidR="008945F3" w:rsidRPr="00E75822" w:rsidRDefault="004924DD" w:rsidP="00C83902">
      <w:pPr>
        <w:rPr>
          <w:rFonts w:cs="Arial"/>
          <w:sz w:val="22"/>
        </w:rPr>
      </w:pPr>
      <w:r w:rsidRPr="00E75822">
        <w:rPr>
          <w:rFonts w:cs="Arial"/>
          <w:b/>
          <w:szCs w:val="24"/>
        </w:rPr>
        <w:t>Video Conference</w:t>
      </w:r>
      <w:r w:rsidR="00C83902" w:rsidRPr="00E75822">
        <w:rPr>
          <w:rFonts w:cs="Arial"/>
          <w:b/>
          <w:szCs w:val="24"/>
        </w:rPr>
        <w:t xml:space="preserve"> </w:t>
      </w:r>
      <w:r w:rsidR="004520F4">
        <w:rPr>
          <w:rFonts w:cs="Arial"/>
          <w:b/>
          <w:szCs w:val="24"/>
        </w:rPr>
        <w:t>–</w:t>
      </w:r>
      <w:r w:rsidR="00C83902" w:rsidRPr="00E75822">
        <w:rPr>
          <w:rFonts w:cs="Arial"/>
          <w:b/>
          <w:sz w:val="22"/>
        </w:rPr>
        <w:t xml:space="preserve"> </w:t>
      </w:r>
      <w:r w:rsidR="004520F4" w:rsidRPr="004520F4">
        <w:rPr>
          <w:rFonts w:cs="Arial"/>
          <w:sz w:val="22"/>
        </w:rPr>
        <w:t xml:space="preserve">In addition to the </w:t>
      </w:r>
      <w:r w:rsidR="00640956">
        <w:rPr>
          <w:rFonts w:cs="Arial"/>
          <w:sz w:val="22"/>
        </w:rPr>
        <w:t xml:space="preserve">DSA </w:t>
      </w:r>
      <w:r w:rsidR="004520F4" w:rsidRPr="004520F4">
        <w:rPr>
          <w:rFonts w:cs="Arial"/>
          <w:sz w:val="22"/>
        </w:rPr>
        <w:t xml:space="preserve">Sacramento </w:t>
      </w:r>
      <w:r w:rsidR="00640956">
        <w:rPr>
          <w:rFonts w:cs="Arial"/>
          <w:sz w:val="22"/>
        </w:rPr>
        <w:t xml:space="preserve">Headquarters </w:t>
      </w:r>
      <w:r w:rsidR="004520F4" w:rsidRPr="004520F4">
        <w:rPr>
          <w:rFonts w:cs="Arial"/>
          <w:sz w:val="22"/>
        </w:rPr>
        <w:t xml:space="preserve">office, </w:t>
      </w:r>
      <w:r w:rsidR="004520F4">
        <w:rPr>
          <w:rFonts w:cs="Arial"/>
          <w:sz w:val="22"/>
        </w:rPr>
        <w:t>p</w:t>
      </w:r>
      <w:r w:rsidR="009366D7" w:rsidRPr="00E75822">
        <w:rPr>
          <w:rFonts w:cs="Arial"/>
          <w:sz w:val="22"/>
        </w:rPr>
        <w:t>articipation via video conference is available at</w:t>
      </w:r>
      <w:r w:rsidR="00D0656D">
        <w:rPr>
          <w:rFonts w:cs="Arial"/>
          <w:sz w:val="22"/>
        </w:rPr>
        <w:t xml:space="preserve"> </w:t>
      </w:r>
      <w:r w:rsidR="00724867">
        <w:rPr>
          <w:rFonts w:cs="Arial"/>
          <w:sz w:val="22"/>
        </w:rPr>
        <w:t xml:space="preserve">the </w:t>
      </w:r>
      <w:r w:rsidR="00D0656D">
        <w:rPr>
          <w:rFonts w:cs="Arial"/>
          <w:sz w:val="22"/>
        </w:rPr>
        <w:t xml:space="preserve">following DSA </w:t>
      </w:r>
      <w:r w:rsidR="00724867">
        <w:rPr>
          <w:rFonts w:cs="Arial"/>
          <w:sz w:val="22"/>
        </w:rPr>
        <w:t xml:space="preserve">Regional </w:t>
      </w:r>
      <w:r w:rsidR="00F10DB9">
        <w:rPr>
          <w:rFonts w:cs="Arial"/>
          <w:sz w:val="22"/>
        </w:rPr>
        <w:t>o</w:t>
      </w:r>
      <w:r w:rsidR="00724867">
        <w:rPr>
          <w:rFonts w:cs="Arial"/>
          <w:sz w:val="22"/>
        </w:rPr>
        <w:t xml:space="preserve">ffice </w:t>
      </w:r>
      <w:r w:rsidR="00D0656D">
        <w:rPr>
          <w:rFonts w:cs="Arial"/>
          <w:sz w:val="22"/>
        </w:rPr>
        <w:t>locations</w:t>
      </w:r>
      <w:r w:rsidRPr="00E75822">
        <w:rPr>
          <w:rFonts w:cs="Arial"/>
          <w:sz w:val="22"/>
        </w:rPr>
        <w:t>:</w:t>
      </w:r>
    </w:p>
    <w:p w:rsidR="008945F3" w:rsidRPr="00E75822" w:rsidRDefault="008945F3" w:rsidP="004924DD">
      <w:pPr>
        <w:rPr>
          <w:rFonts w:cs="Arial"/>
          <w:b/>
          <w:sz w:val="22"/>
        </w:rPr>
      </w:pPr>
    </w:p>
    <w:p w:rsidR="008945F3" w:rsidRPr="00E75822" w:rsidRDefault="008945F3" w:rsidP="004924DD">
      <w:pPr>
        <w:rPr>
          <w:rFonts w:cs="Arial"/>
          <w:b/>
          <w:sz w:val="22"/>
        </w:rPr>
        <w:sectPr w:rsidR="008945F3" w:rsidRPr="00E75822" w:rsidSect="009A1ABF">
          <w:headerReference w:type="even" r:id="rId10"/>
          <w:headerReference w:type="default" r:id="rId11"/>
          <w:headerReference w:type="first" r:id="rId12"/>
          <w:pgSz w:w="12240" w:h="15840" w:code="1"/>
          <w:pgMar w:top="1440" w:right="1440" w:bottom="1440" w:left="1440" w:header="432" w:footer="288" w:gutter="0"/>
          <w:pgNumType w:start="1"/>
          <w:cols w:space="720"/>
          <w:titlePg/>
          <w:docGrid w:linePitch="360"/>
        </w:sectPr>
      </w:pPr>
    </w:p>
    <w:p w:rsidR="009366D7" w:rsidRPr="00E75822" w:rsidRDefault="009366D7" w:rsidP="0098041D">
      <w:pPr>
        <w:rPr>
          <w:rFonts w:cs="Arial"/>
          <w:b/>
          <w:sz w:val="22"/>
          <w:u w:val="single"/>
        </w:rPr>
      </w:pPr>
      <w:bookmarkStart w:id="0" w:name="OLE_LINK2"/>
      <w:r w:rsidRPr="00E75822">
        <w:rPr>
          <w:rFonts w:cs="Arial"/>
          <w:b/>
          <w:sz w:val="22"/>
          <w:u w:val="single"/>
        </w:rPr>
        <w:lastRenderedPageBreak/>
        <w:t>DSA –</w:t>
      </w:r>
      <w:bookmarkEnd w:id="0"/>
      <w:r w:rsidRPr="00E75822">
        <w:rPr>
          <w:rFonts w:cs="Arial"/>
          <w:b/>
          <w:sz w:val="22"/>
          <w:u w:val="single"/>
        </w:rPr>
        <w:t xml:space="preserve"> Oakland</w:t>
      </w:r>
    </w:p>
    <w:p w:rsidR="009366D7" w:rsidRPr="00E75822" w:rsidRDefault="009366D7" w:rsidP="0098041D">
      <w:pPr>
        <w:rPr>
          <w:rFonts w:cs="Arial"/>
          <w:sz w:val="22"/>
        </w:rPr>
      </w:pPr>
      <w:r w:rsidRPr="00E75822">
        <w:rPr>
          <w:rFonts w:cs="Arial"/>
          <w:sz w:val="22"/>
        </w:rPr>
        <w:t>1515 Clay Street</w:t>
      </w:r>
    </w:p>
    <w:p w:rsidR="009366D7" w:rsidRPr="00E75822" w:rsidRDefault="009366D7" w:rsidP="0098041D">
      <w:pPr>
        <w:rPr>
          <w:rFonts w:cs="Arial"/>
          <w:sz w:val="22"/>
          <w:lang w:val="fr-FR"/>
        </w:rPr>
      </w:pPr>
      <w:r w:rsidRPr="00E75822">
        <w:rPr>
          <w:rFonts w:cs="Arial"/>
          <w:sz w:val="22"/>
          <w:lang w:val="fr-FR"/>
        </w:rPr>
        <w:t>Suite 1201</w:t>
      </w:r>
    </w:p>
    <w:p w:rsidR="009366D7" w:rsidRPr="00E75822" w:rsidRDefault="009366D7" w:rsidP="0098041D">
      <w:pPr>
        <w:rPr>
          <w:rFonts w:cs="Arial"/>
          <w:sz w:val="22"/>
          <w:lang w:val="fr-FR"/>
        </w:rPr>
      </w:pPr>
      <w:r w:rsidRPr="00E75822">
        <w:rPr>
          <w:rFonts w:cs="Arial"/>
          <w:sz w:val="22"/>
          <w:lang w:val="fr-FR"/>
        </w:rPr>
        <w:t>Oakland, CA 94612</w:t>
      </w:r>
    </w:p>
    <w:p w:rsidR="009366D7" w:rsidRPr="00E75822" w:rsidRDefault="009366D7" w:rsidP="0098041D">
      <w:pPr>
        <w:rPr>
          <w:rFonts w:cs="Arial"/>
          <w:sz w:val="22"/>
        </w:rPr>
      </w:pPr>
      <w:r w:rsidRPr="00E75822">
        <w:rPr>
          <w:rFonts w:cs="Arial"/>
          <w:sz w:val="22"/>
        </w:rPr>
        <w:t>(510) 622-3101</w:t>
      </w:r>
      <w:r w:rsidRPr="00E75822">
        <w:rPr>
          <w:rFonts w:cs="Arial"/>
          <w:sz w:val="22"/>
        </w:rPr>
        <w:br w:type="column"/>
      </w:r>
      <w:r w:rsidRPr="00E75822">
        <w:rPr>
          <w:rFonts w:cs="Arial"/>
          <w:b/>
          <w:sz w:val="22"/>
          <w:u w:val="single"/>
        </w:rPr>
        <w:lastRenderedPageBreak/>
        <w:t>DSA – Los Angeles</w:t>
      </w:r>
    </w:p>
    <w:p w:rsidR="009366D7" w:rsidRPr="00E75822" w:rsidRDefault="009366D7" w:rsidP="0098041D">
      <w:pPr>
        <w:rPr>
          <w:rFonts w:cs="Arial"/>
          <w:sz w:val="22"/>
        </w:rPr>
      </w:pPr>
      <w:r w:rsidRPr="00E75822">
        <w:rPr>
          <w:rFonts w:cs="Arial"/>
          <w:sz w:val="22"/>
        </w:rPr>
        <w:t>700 N. Alameda Street</w:t>
      </w:r>
    </w:p>
    <w:p w:rsidR="009366D7" w:rsidRPr="00E75822" w:rsidRDefault="009366D7" w:rsidP="0098041D">
      <w:pPr>
        <w:rPr>
          <w:rFonts w:cs="Arial"/>
          <w:sz w:val="22"/>
        </w:rPr>
      </w:pPr>
      <w:r w:rsidRPr="00E75822">
        <w:rPr>
          <w:rFonts w:cs="Arial"/>
          <w:sz w:val="22"/>
        </w:rPr>
        <w:t>Suite 5-500</w:t>
      </w:r>
    </w:p>
    <w:p w:rsidR="009366D7" w:rsidRPr="00E75822" w:rsidRDefault="009366D7" w:rsidP="0098041D">
      <w:pPr>
        <w:rPr>
          <w:rFonts w:cs="Arial"/>
          <w:sz w:val="22"/>
        </w:rPr>
      </w:pPr>
      <w:r w:rsidRPr="00E75822">
        <w:rPr>
          <w:rFonts w:cs="Arial"/>
          <w:sz w:val="22"/>
        </w:rPr>
        <w:t>Los Angeles, CA 90012</w:t>
      </w:r>
    </w:p>
    <w:p w:rsidR="009366D7" w:rsidRPr="00E75822" w:rsidRDefault="009366D7" w:rsidP="0098041D">
      <w:pPr>
        <w:widowControl w:val="0"/>
        <w:rPr>
          <w:rFonts w:cs="Arial"/>
          <w:sz w:val="22"/>
        </w:rPr>
      </w:pPr>
      <w:r w:rsidRPr="00E75822">
        <w:rPr>
          <w:rFonts w:cs="Arial"/>
          <w:sz w:val="22"/>
        </w:rPr>
        <w:t>(213) 897-3995</w:t>
      </w:r>
    </w:p>
    <w:p w:rsidR="009366D7" w:rsidRPr="00E75822" w:rsidRDefault="009366D7" w:rsidP="0098041D">
      <w:pPr>
        <w:widowControl w:val="0"/>
        <w:rPr>
          <w:rFonts w:cs="Arial"/>
          <w:b/>
          <w:sz w:val="22"/>
          <w:u w:val="single"/>
        </w:rPr>
      </w:pPr>
      <w:r w:rsidRPr="00E75822">
        <w:rPr>
          <w:rFonts w:cs="Arial"/>
          <w:sz w:val="22"/>
        </w:rPr>
        <w:br w:type="column"/>
      </w:r>
      <w:bookmarkStart w:id="1" w:name="OLE_LINK4"/>
      <w:r w:rsidRPr="00E75822">
        <w:rPr>
          <w:rFonts w:cs="Arial"/>
          <w:b/>
          <w:sz w:val="22"/>
          <w:u w:val="single"/>
        </w:rPr>
        <w:lastRenderedPageBreak/>
        <w:t>DSA – San Diego</w:t>
      </w:r>
    </w:p>
    <w:bookmarkEnd w:id="1"/>
    <w:p w:rsidR="009366D7" w:rsidRPr="00E75822" w:rsidRDefault="009366D7" w:rsidP="0098041D">
      <w:pPr>
        <w:widowControl w:val="0"/>
        <w:rPr>
          <w:rFonts w:cs="Arial"/>
          <w:sz w:val="22"/>
        </w:rPr>
      </w:pPr>
      <w:r w:rsidRPr="00E75822">
        <w:rPr>
          <w:rFonts w:cs="Arial"/>
          <w:spacing w:val="2"/>
          <w:sz w:val="22"/>
        </w:rPr>
        <w:t>10920 Via Frontera</w:t>
      </w:r>
    </w:p>
    <w:p w:rsidR="009366D7" w:rsidRPr="00E75822" w:rsidRDefault="009366D7" w:rsidP="0098041D">
      <w:pPr>
        <w:widowControl w:val="0"/>
        <w:rPr>
          <w:rFonts w:cs="Arial"/>
          <w:sz w:val="22"/>
        </w:rPr>
      </w:pPr>
      <w:r w:rsidRPr="00E75822">
        <w:rPr>
          <w:rFonts w:cs="Arial"/>
          <w:sz w:val="22"/>
        </w:rPr>
        <w:t>Suite 300</w:t>
      </w:r>
    </w:p>
    <w:p w:rsidR="009366D7" w:rsidRPr="00E75822" w:rsidRDefault="009366D7" w:rsidP="0098041D">
      <w:pPr>
        <w:widowControl w:val="0"/>
        <w:rPr>
          <w:rFonts w:cs="Arial"/>
          <w:sz w:val="22"/>
        </w:rPr>
      </w:pPr>
      <w:r w:rsidRPr="00E75822">
        <w:rPr>
          <w:rFonts w:cs="Arial"/>
          <w:sz w:val="22"/>
        </w:rPr>
        <w:t>San Diego, CA 92127</w:t>
      </w:r>
    </w:p>
    <w:p w:rsidR="009366D7" w:rsidRPr="00E75822" w:rsidRDefault="000B3420" w:rsidP="0098041D">
      <w:pPr>
        <w:widowControl w:val="0"/>
        <w:rPr>
          <w:rFonts w:cs="Arial"/>
          <w:sz w:val="22"/>
        </w:rPr>
        <w:sectPr w:rsidR="009366D7" w:rsidRPr="00E75822" w:rsidSect="009A1ABF">
          <w:type w:val="continuous"/>
          <w:pgSz w:w="12240" w:h="15840" w:code="1"/>
          <w:pgMar w:top="1440" w:right="1440" w:bottom="1440" w:left="1440" w:header="432" w:footer="1008" w:gutter="0"/>
          <w:pgNumType w:start="1"/>
          <w:cols w:num="3" w:space="720"/>
          <w:titlePg/>
          <w:docGrid w:linePitch="360"/>
        </w:sectPr>
      </w:pPr>
      <w:r w:rsidRPr="00E75822">
        <w:rPr>
          <w:rFonts w:cs="Arial"/>
          <w:sz w:val="22"/>
        </w:rPr>
        <w:t>(858) 674-540</w:t>
      </w:r>
    </w:p>
    <w:p w:rsidR="0066654D" w:rsidRPr="00E75822" w:rsidRDefault="0066654D" w:rsidP="008945F3">
      <w:pPr>
        <w:outlineLvl w:val="5"/>
        <w:rPr>
          <w:rFonts w:cs="Arial"/>
          <w:b/>
          <w:bCs/>
          <w:szCs w:val="24"/>
        </w:rPr>
      </w:pPr>
    </w:p>
    <w:p w:rsidR="00C454D6" w:rsidRPr="00E75822" w:rsidRDefault="00C454D6" w:rsidP="008945F3">
      <w:pPr>
        <w:outlineLvl w:val="5"/>
        <w:rPr>
          <w:rFonts w:cs="Arial"/>
          <w:bCs/>
          <w:szCs w:val="24"/>
        </w:rPr>
      </w:pPr>
      <w:r w:rsidRPr="00E75822">
        <w:rPr>
          <w:rFonts w:cs="Arial"/>
          <w:b/>
          <w:bCs/>
          <w:szCs w:val="24"/>
        </w:rPr>
        <w:t>Teleconference:</w:t>
      </w:r>
    </w:p>
    <w:p w:rsidR="0066654D" w:rsidRPr="00E75822" w:rsidRDefault="009366D7" w:rsidP="000B3420">
      <w:pPr>
        <w:ind w:left="720"/>
        <w:outlineLvl w:val="5"/>
        <w:rPr>
          <w:rFonts w:cs="Arial"/>
          <w:sz w:val="22"/>
        </w:rPr>
      </w:pPr>
      <w:r w:rsidRPr="00670D75">
        <w:rPr>
          <w:rFonts w:cs="Arial"/>
          <w:bCs/>
          <w:sz w:val="22"/>
        </w:rPr>
        <w:t xml:space="preserve">Participation via teleconference is available by </w:t>
      </w:r>
      <w:r w:rsidR="00B91ACF" w:rsidRPr="00670D75">
        <w:rPr>
          <w:rFonts w:cs="Arial"/>
          <w:bCs/>
          <w:sz w:val="22"/>
        </w:rPr>
        <w:t xml:space="preserve">calling </w:t>
      </w:r>
      <w:r w:rsidRPr="00670D75">
        <w:rPr>
          <w:rFonts w:cs="Arial"/>
          <w:b/>
          <w:sz w:val="22"/>
        </w:rPr>
        <w:t>(888) 204-5984</w:t>
      </w:r>
      <w:r w:rsidRPr="00670D75">
        <w:rPr>
          <w:rFonts w:cs="Arial"/>
          <w:sz w:val="22"/>
        </w:rPr>
        <w:t xml:space="preserve"> and </w:t>
      </w:r>
      <w:r w:rsidR="00B91ACF" w:rsidRPr="00670D75">
        <w:rPr>
          <w:rFonts w:cs="Arial"/>
          <w:sz w:val="22"/>
        </w:rPr>
        <w:t xml:space="preserve">entering </w:t>
      </w:r>
      <w:r w:rsidRPr="00670D75">
        <w:rPr>
          <w:rFonts w:cs="Arial"/>
          <w:sz w:val="22"/>
        </w:rPr>
        <w:t xml:space="preserve">Participant Code </w:t>
      </w:r>
      <w:r w:rsidRPr="00670D75">
        <w:rPr>
          <w:rFonts w:cs="Arial"/>
          <w:b/>
          <w:sz w:val="22"/>
        </w:rPr>
        <w:t>8458753</w:t>
      </w:r>
      <w:r w:rsidR="00B91ACF" w:rsidRPr="00670D75">
        <w:rPr>
          <w:rFonts w:cs="Arial"/>
          <w:sz w:val="22"/>
        </w:rPr>
        <w:t xml:space="preserve">. </w:t>
      </w:r>
      <w:r w:rsidRPr="00670D75">
        <w:rPr>
          <w:rFonts w:cs="Arial"/>
          <w:sz w:val="22"/>
        </w:rPr>
        <w:t>Please call</w:t>
      </w:r>
      <w:r w:rsidR="00724867">
        <w:rPr>
          <w:rFonts w:cs="Arial"/>
          <w:sz w:val="22"/>
        </w:rPr>
        <w:t>-</w:t>
      </w:r>
      <w:r w:rsidRPr="00670D75">
        <w:rPr>
          <w:rFonts w:cs="Arial"/>
          <w:sz w:val="22"/>
        </w:rPr>
        <w:t xml:space="preserve">in </w:t>
      </w:r>
      <w:r w:rsidR="00724867">
        <w:rPr>
          <w:rFonts w:cs="Arial"/>
          <w:sz w:val="22"/>
        </w:rPr>
        <w:t>five (</w:t>
      </w:r>
      <w:r w:rsidRPr="00670D75">
        <w:rPr>
          <w:rFonts w:cs="Arial"/>
          <w:sz w:val="22"/>
        </w:rPr>
        <w:t>5</w:t>
      </w:r>
      <w:r w:rsidR="00724867">
        <w:rPr>
          <w:rFonts w:cs="Arial"/>
          <w:sz w:val="22"/>
        </w:rPr>
        <w:t>)</w:t>
      </w:r>
      <w:r w:rsidRPr="00670D75">
        <w:rPr>
          <w:rFonts w:cs="Arial"/>
          <w:sz w:val="22"/>
        </w:rPr>
        <w:t xml:space="preserve"> minutes prior to the start of the meeting.</w:t>
      </w:r>
    </w:p>
    <w:p w:rsidR="000B3420" w:rsidRPr="00E75822" w:rsidRDefault="000B3420" w:rsidP="008945F3">
      <w:pPr>
        <w:rPr>
          <w:rFonts w:cs="Arial"/>
          <w:b/>
          <w:szCs w:val="24"/>
        </w:rPr>
      </w:pPr>
    </w:p>
    <w:p w:rsidR="00B91ACF" w:rsidRPr="00E75822" w:rsidRDefault="00D0656D" w:rsidP="008945F3">
      <w:pPr>
        <w:rPr>
          <w:rFonts w:cs="Arial"/>
          <w:szCs w:val="24"/>
        </w:rPr>
      </w:pPr>
      <w:proofErr w:type="gramStart"/>
      <w:r>
        <w:rPr>
          <w:rFonts w:cs="Arial"/>
          <w:b/>
          <w:szCs w:val="24"/>
        </w:rPr>
        <w:t>Zoom</w:t>
      </w:r>
      <w:proofErr w:type="gramEnd"/>
      <w:r>
        <w:rPr>
          <w:rFonts w:cs="Arial"/>
          <w:b/>
          <w:szCs w:val="24"/>
        </w:rPr>
        <w:t xml:space="preserve"> </w:t>
      </w:r>
      <w:r w:rsidR="00B91ACF" w:rsidRPr="00E75822">
        <w:rPr>
          <w:rFonts w:cs="Arial"/>
          <w:b/>
          <w:szCs w:val="24"/>
        </w:rPr>
        <w:t>Meeting:</w:t>
      </w:r>
    </w:p>
    <w:p w:rsidR="009366D7" w:rsidRPr="00E75822" w:rsidRDefault="009366D7" w:rsidP="00B91ACF">
      <w:pPr>
        <w:ind w:left="720"/>
        <w:rPr>
          <w:rFonts w:cs="Arial"/>
          <w:sz w:val="22"/>
        </w:rPr>
      </w:pPr>
      <w:r w:rsidRPr="00E75822">
        <w:rPr>
          <w:rFonts w:cs="Arial"/>
          <w:sz w:val="22"/>
        </w:rPr>
        <w:t xml:space="preserve">Teleconference participants who wish to </w:t>
      </w:r>
      <w:r w:rsidR="00C454D6" w:rsidRPr="00E75822">
        <w:rPr>
          <w:rFonts w:cs="Arial"/>
          <w:sz w:val="22"/>
        </w:rPr>
        <w:t xml:space="preserve">use </w:t>
      </w:r>
      <w:r w:rsidR="00D0656D">
        <w:rPr>
          <w:rFonts w:cs="Arial"/>
          <w:sz w:val="22"/>
        </w:rPr>
        <w:t>Zoom conferencing</w:t>
      </w:r>
      <w:r w:rsidR="00C454D6" w:rsidRPr="00E75822">
        <w:rPr>
          <w:rFonts w:cs="Arial"/>
          <w:sz w:val="22"/>
        </w:rPr>
        <w:t xml:space="preserve"> to </w:t>
      </w:r>
      <w:r w:rsidRPr="00E75822">
        <w:rPr>
          <w:rFonts w:cs="Arial"/>
          <w:sz w:val="22"/>
        </w:rPr>
        <w:t>view printed mater</w:t>
      </w:r>
      <w:r w:rsidR="00C454D6" w:rsidRPr="00E75822">
        <w:rPr>
          <w:rFonts w:cs="Arial"/>
          <w:sz w:val="22"/>
        </w:rPr>
        <w:t xml:space="preserve">ials </w:t>
      </w:r>
      <w:r w:rsidRPr="00E75822">
        <w:rPr>
          <w:rFonts w:cs="Arial"/>
          <w:sz w:val="22"/>
        </w:rPr>
        <w:t xml:space="preserve">displayed at the meeting may </w:t>
      </w:r>
      <w:r w:rsidR="00670D75">
        <w:rPr>
          <w:rFonts w:cs="Arial"/>
          <w:sz w:val="22"/>
        </w:rPr>
        <w:t xml:space="preserve">participate through the following link: </w:t>
      </w:r>
      <w:hyperlink r:id="rId13" w:tgtFrame="_blank" w:history="1">
        <w:proofErr w:type="gramStart"/>
        <w:r w:rsidR="00670D75" w:rsidRPr="00670D75">
          <w:rPr>
            <w:rStyle w:val="Hyperlink"/>
            <w:rFonts w:ascii="Helvetica" w:hAnsi="Helvetica" w:cs="Helvetica"/>
            <w:sz w:val="21"/>
            <w:szCs w:val="21"/>
            <w:shd w:val="clear" w:color="auto" w:fill="FFFFFF"/>
          </w:rPr>
          <w:t>https://zoom.us/j/430205460</w:t>
        </w:r>
      </w:hyperlink>
      <w:r w:rsidR="00670D75">
        <w:t>,</w:t>
      </w:r>
      <w:proofErr w:type="gramEnd"/>
      <w:r w:rsidR="00670D75">
        <w:t xml:space="preserve"> </w:t>
      </w:r>
      <w:r w:rsidR="00670D75" w:rsidRPr="00670D75">
        <w:rPr>
          <w:rFonts w:cs="Arial"/>
          <w:sz w:val="22"/>
        </w:rPr>
        <w:t>and can listen through the teleconference line.</w:t>
      </w:r>
    </w:p>
    <w:p w:rsidR="00C83902" w:rsidRPr="00E75822" w:rsidRDefault="00C83902" w:rsidP="008945F3">
      <w:pPr>
        <w:rPr>
          <w:rFonts w:cs="Arial"/>
          <w:sz w:val="22"/>
        </w:rPr>
      </w:pPr>
    </w:p>
    <w:p w:rsidR="000B3420" w:rsidRPr="00E75822" w:rsidRDefault="000B3420" w:rsidP="008945F3">
      <w:pPr>
        <w:rPr>
          <w:rFonts w:cs="Arial"/>
          <w:sz w:val="22"/>
        </w:rPr>
      </w:pPr>
    </w:p>
    <w:p w:rsidR="00B91ACF" w:rsidRPr="00E75822" w:rsidRDefault="00B91ACF" w:rsidP="008945F3">
      <w:pPr>
        <w:rPr>
          <w:rFonts w:cs="Arial"/>
          <w:szCs w:val="24"/>
        </w:rPr>
      </w:pPr>
      <w:r w:rsidRPr="00E75822">
        <w:rPr>
          <w:rFonts w:cs="Arial"/>
          <w:b/>
          <w:szCs w:val="24"/>
        </w:rPr>
        <w:t>Technical Assistance:</w:t>
      </w:r>
    </w:p>
    <w:p w:rsidR="00B91ACF" w:rsidRPr="00E75822" w:rsidRDefault="00B91ACF" w:rsidP="001F10DF">
      <w:pPr>
        <w:ind w:left="720"/>
        <w:rPr>
          <w:rFonts w:cs="Arial"/>
          <w:sz w:val="22"/>
        </w:rPr>
      </w:pPr>
      <w:r w:rsidRPr="00E75822">
        <w:rPr>
          <w:rFonts w:cs="Arial"/>
          <w:sz w:val="22"/>
        </w:rPr>
        <w:t>Should technical assistance be needed to participate in the meeting, please co</w:t>
      </w:r>
      <w:r w:rsidR="00437C19" w:rsidRPr="00E75822">
        <w:rPr>
          <w:rFonts w:cs="Arial"/>
          <w:sz w:val="22"/>
        </w:rPr>
        <w:t xml:space="preserve">ntact </w:t>
      </w:r>
      <w:r w:rsidR="0029586F" w:rsidRPr="00E75822">
        <w:rPr>
          <w:rFonts w:cs="Arial"/>
          <w:color w:val="000000"/>
          <w:sz w:val="22"/>
        </w:rPr>
        <w:t xml:space="preserve">Amanda </w:t>
      </w:r>
      <w:r w:rsidR="00FB2644">
        <w:rPr>
          <w:rFonts w:cs="Arial"/>
          <w:color w:val="000000"/>
          <w:sz w:val="22"/>
        </w:rPr>
        <w:t>Phillips</w:t>
      </w:r>
      <w:r w:rsidR="0029586F" w:rsidRPr="00E75822">
        <w:rPr>
          <w:rFonts w:cs="Arial"/>
          <w:color w:val="000000"/>
          <w:sz w:val="22"/>
        </w:rPr>
        <w:t xml:space="preserve"> </w:t>
      </w:r>
      <w:r w:rsidR="00437C19" w:rsidRPr="00E75822">
        <w:rPr>
          <w:rFonts w:cs="Arial"/>
          <w:sz w:val="22"/>
        </w:rPr>
        <w:t xml:space="preserve">at </w:t>
      </w:r>
      <w:r w:rsidR="0029586F" w:rsidRPr="00E75822">
        <w:rPr>
          <w:rFonts w:cs="Arial"/>
          <w:color w:val="000000"/>
          <w:sz w:val="22"/>
        </w:rPr>
        <w:t>(916) 324-5799</w:t>
      </w:r>
      <w:r w:rsidR="00670D75">
        <w:rPr>
          <w:rFonts w:cs="Arial"/>
          <w:color w:val="000000"/>
          <w:sz w:val="22"/>
        </w:rPr>
        <w:t xml:space="preserve"> prior to the day of the </w:t>
      </w:r>
      <w:proofErr w:type="gramStart"/>
      <w:r w:rsidR="00670D75">
        <w:rPr>
          <w:rFonts w:cs="Arial"/>
          <w:color w:val="000000"/>
          <w:sz w:val="22"/>
        </w:rPr>
        <w:t>meeting</w:t>
      </w:r>
      <w:r w:rsidR="0029586F" w:rsidRPr="00E75822">
        <w:rPr>
          <w:rFonts w:cs="Arial"/>
          <w:color w:val="000000"/>
          <w:sz w:val="22"/>
        </w:rPr>
        <w:t>.</w:t>
      </w:r>
      <w:proofErr w:type="gramEnd"/>
      <w:r w:rsidR="0029586F" w:rsidRPr="00E75822">
        <w:rPr>
          <w:rFonts w:cs="Arial"/>
          <w:sz w:val="22"/>
        </w:rPr>
        <w:t xml:space="preserve"> </w:t>
      </w:r>
    </w:p>
    <w:p w:rsidR="00C83902" w:rsidRPr="00E75822" w:rsidRDefault="00C83902" w:rsidP="008945F3">
      <w:pPr>
        <w:rPr>
          <w:sz w:val="22"/>
        </w:rPr>
      </w:pPr>
    </w:p>
    <w:p w:rsidR="00B91ACF" w:rsidRPr="00E75822" w:rsidRDefault="00B91ACF" w:rsidP="008945F3">
      <w:pPr>
        <w:rPr>
          <w:b/>
          <w:szCs w:val="24"/>
        </w:rPr>
      </w:pPr>
      <w:r w:rsidRPr="00E75822">
        <w:rPr>
          <w:b/>
          <w:szCs w:val="24"/>
        </w:rPr>
        <w:t>Comments:</w:t>
      </w:r>
    </w:p>
    <w:p w:rsidR="009366D7" w:rsidRPr="00670D75" w:rsidRDefault="00EB47AA" w:rsidP="00670D75">
      <w:pPr>
        <w:rPr>
          <w:sz w:val="22"/>
        </w:rPr>
        <w:sectPr w:rsidR="009366D7" w:rsidRPr="00670D75" w:rsidSect="009A1ABF">
          <w:type w:val="continuous"/>
          <w:pgSz w:w="12240" w:h="15840" w:code="1"/>
          <w:pgMar w:top="1440" w:right="1440" w:bottom="1440" w:left="1440" w:header="432" w:footer="1008" w:gutter="0"/>
          <w:pgNumType w:start="1"/>
          <w:cols w:space="720"/>
          <w:titlePg/>
          <w:docGrid w:linePitch="360"/>
        </w:sectPr>
      </w:pPr>
      <w:r>
        <w:rPr>
          <w:sz w:val="22"/>
        </w:rPr>
        <w:t>Public c</w:t>
      </w:r>
      <w:r w:rsidR="00670D75" w:rsidRPr="00670D75">
        <w:rPr>
          <w:sz w:val="22"/>
        </w:rPr>
        <w:t>omments are welcome prior to</w:t>
      </w:r>
      <w:r>
        <w:rPr>
          <w:sz w:val="22"/>
        </w:rPr>
        <w:t>, during and following</w:t>
      </w:r>
      <w:r w:rsidR="00670D75" w:rsidRPr="00670D75">
        <w:rPr>
          <w:sz w:val="22"/>
        </w:rPr>
        <w:t xml:space="preserve"> the meeting. Comments relating</w:t>
      </w:r>
      <w:r w:rsidR="001F10DF">
        <w:rPr>
          <w:sz w:val="22"/>
        </w:rPr>
        <w:t xml:space="preserve"> </w:t>
      </w:r>
      <w:r w:rsidR="00670D75" w:rsidRPr="00670D75">
        <w:rPr>
          <w:sz w:val="22"/>
        </w:rPr>
        <w:t>to each stakeholder forum are encouraged to be submitte</w:t>
      </w:r>
      <w:r w:rsidR="00670D75">
        <w:rPr>
          <w:sz w:val="22"/>
        </w:rPr>
        <w:t xml:space="preserve">d as soon as possible after the </w:t>
      </w:r>
      <w:r w:rsidR="00670D75" w:rsidRPr="00670D75">
        <w:rPr>
          <w:sz w:val="22"/>
        </w:rPr>
        <w:t>forum discussing the topic to which they are related and s</w:t>
      </w:r>
      <w:r w:rsidR="00670D75">
        <w:rPr>
          <w:sz w:val="22"/>
        </w:rPr>
        <w:t xml:space="preserve">hould be </w:t>
      </w:r>
      <w:r w:rsidR="00F10DB9">
        <w:rPr>
          <w:sz w:val="22"/>
        </w:rPr>
        <w:t>emailed</w:t>
      </w:r>
      <w:r w:rsidR="00670D75">
        <w:rPr>
          <w:sz w:val="22"/>
        </w:rPr>
        <w:t xml:space="preserve"> to</w:t>
      </w:r>
      <w:r w:rsidR="00724867">
        <w:rPr>
          <w:sz w:val="22"/>
        </w:rPr>
        <w:t>:</w:t>
      </w:r>
      <w:r w:rsidR="00670D75">
        <w:rPr>
          <w:sz w:val="22"/>
        </w:rPr>
        <w:t xml:space="preserve"> </w:t>
      </w:r>
      <w:hyperlink r:id="rId14" w:history="1">
        <w:r w:rsidR="00FB2644" w:rsidRPr="000A338B">
          <w:rPr>
            <w:rStyle w:val="Hyperlink"/>
            <w:rFonts w:cs="Arial"/>
            <w:sz w:val="22"/>
          </w:rPr>
          <w:t>amanda.phillips@dgs.ca.gov</w:t>
        </w:r>
      </w:hyperlink>
      <w:r w:rsidR="0029586F" w:rsidRPr="00E75822">
        <w:rPr>
          <w:rFonts w:cs="Arial"/>
          <w:color w:val="000000"/>
          <w:sz w:val="22"/>
        </w:rPr>
        <w:t>.</w:t>
      </w:r>
    </w:p>
    <w:p w:rsidR="006D1F64" w:rsidRPr="00E75822" w:rsidRDefault="006D1F64" w:rsidP="0029586F">
      <w:pPr>
        <w:jc w:val="center"/>
        <w:rPr>
          <w:rFonts w:cs="Arial"/>
          <w:b/>
          <w:sz w:val="40"/>
          <w:szCs w:val="40"/>
        </w:rPr>
      </w:pPr>
      <w:r w:rsidRPr="00E75822">
        <w:rPr>
          <w:rFonts w:cs="Arial"/>
          <w:b/>
          <w:sz w:val="40"/>
          <w:szCs w:val="40"/>
        </w:rPr>
        <w:lastRenderedPageBreak/>
        <w:t>AGENDA</w:t>
      </w:r>
    </w:p>
    <w:p w:rsidR="006D1F64" w:rsidRPr="00E75822" w:rsidRDefault="006D1F64" w:rsidP="006D1F64">
      <w:pPr>
        <w:jc w:val="center"/>
        <w:rPr>
          <w:rFonts w:cs="Arial"/>
          <w:b/>
          <w:sz w:val="22"/>
        </w:rPr>
      </w:pPr>
    </w:p>
    <w:p w:rsidR="000B3420" w:rsidRPr="00E75822" w:rsidRDefault="000B3420" w:rsidP="000B3420">
      <w:pPr>
        <w:spacing w:line="276" w:lineRule="auto"/>
        <w:ind w:hanging="14"/>
        <w:jc w:val="center"/>
        <w:rPr>
          <w:rFonts w:cs="Arial"/>
          <w:b/>
          <w:sz w:val="28"/>
          <w:szCs w:val="28"/>
        </w:rPr>
      </w:pPr>
      <w:r w:rsidRPr="00E75822">
        <w:rPr>
          <w:rFonts w:cs="Arial"/>
          <w:b/>
          <w:sz w:val="28"/>
          <w:szCs w:val="28"/>
        </w:rPr>
        <w:t>201</w:t>
      </w:r>
      <w:r w:rsidR="00FB2644">
        <w:rPr>
          <w:rFonts w:cs="Arial"/>
          <w:b/>
          <w:sz w:val="28"/>
          <w:szCs w:val="28"/>
        </w:rPr>
        <w:t>8</w:t>
      </w:r>
      <w:r w:rsidRPr="00E75822">
        <w:rPr>
          <w:rFonts w:cs="Arial"/>
          <w:b/>
          <w:sz w:val="28"/>
          <w:szCs w:val="28"/>
        </w:rPr>
        <w:t xml:space="preserve"> </w:t>
      </w:r>
      <w:r w:rsidR="00A30886">
        <w:rPr>
          <w:rFonts w:cs="Arial"/>
          <w:b/>
          <w:sz w:val="28"/>
          <w:szCs w:val="28"/>
        </w:rPr>
        <w:t xml:space="preserve">Triennial </w:t>
      </w:r>
      <w:r w:rsidRPr="00E75822">
        <w:rPr>
          <w:rFonts w:cs="Arial"/>
          <w:b/>
          <w:sz w:val="28"/>
          <w:szCs w:val="28"/>
        </w:rPr>
        <w:t>Code Adoption Cycle</w:t>
      </w:r>
    </w:p>
    <w:p w:rsidR="000B3420" w:rsidRPr="00E75822" w:rsidRDefault="000B3420" w:rsidP="000B3420">
      <w:pPr>
        <w:spacing w:line="276" w:lineRule="auto"/>
        <w:ind w:hanging="14"/>
        <w:jc w:val="center"/>
        <w:rPr>
          <w:rFonts w:cs="Arial"/>
          <w:b/>
          <w:sz w:val="28"/>
          <w:szCs w:val="28"/>
        </w:rPr>
      </w:pPr>
      <w:r w:rsidRPr="00E75822">
        <w:rPr>
          <w:rFonts w:cs="Arial"/>
          <w:b/>
          <w:sz w:val="28"/>
          <w:szCs w:val="28"/>
        </w:rPr>
        <w:t xml:space="preserve">Structural Safety </w:t>
      </w:r>
      <w:r w:rsidR="00724867">
        <w:rPr>
          <w:rFonts w:cs="Arial"/>
          <w:b/>
          <w:sz w:val="28"/>
          <w:szCs w:val="28"/>
        </w:rPr>
        <w:t xml:space="preserve">─ </w:t>
      </w:r>
      <w:r w:rsidRPr="00E75822">
        <w:rPr>
          <w:rFonts w:cs="Arial"/>
          <w:b/>
          <w:sz w:val="28"/>
          <w:szCs w:val="28"/>
        </w:rPr>
        <w:t>Public Meeting</w:t>
      </w:r>
    </w:p>
    <w:p w:rsidR="00420C64" w:rsidRPr="00E75822" w:rsidRDefault="00420C64" w:rsidP="006D1F64">
      <w:pPr>
        <w:spacing w:line="276" w:lineRule="auto"/>
        <w:jc w:val="center"/>
        <w:rPr>
          <w:rFonts w:cs="Arial"/>
          <w:b/>
          <w:sz w:val="20"/>
          <w:szCs w:val="20"/>
        </w:rPr>
      </w:pPr>
    </w:p>
    <w:p w:rsidR="006D1F64" w:rsidRPr="00E75822" w:rsidRDefault="00003E97" w:rsidP="006D1F64">
      <w:pPr>
        <w:spacing w:line="276" w:lineRule="auto"/>
        <w:jc w:val="center"/>
        <w:rPr>
          <w:rFonts w:cs="Arial"/>
          <w:b/>
          <w:szCs w:val="24"/>
        </w:rPr>
      </w:pPr>
      <w:r>
        <w:rPr>
          <w:rFonts w:cs="Arial"/>
          <w:b/>
          <w:szCs w:val="24"/>
        </w:rPr>
        <w:t>Monday</w:t>
      </w:r>
      <w:r w:rsidR="006D1F64" w:rsidRPr="00E75822">
        <w:rPr>
          <w:rFonts w:cs="Arial"/>
          <w:b/>
          <w:szCs w:val="24"/>
        </w:rPr>
        <w:t xml:space="preserve">, </w:t>
      </w:r>
      <w:r>
        <w:rPr>
          <w:rFonts w:cs="Arial"/>
          <w:b/>
          <w:szCs w:val="24"/>
        </w:rPr>
        <w:t>April 16</w:t>
      </w:r>
      <w:r w:rsidR="0066654D" w:rsidRPr="00E75822">
        <w:rPr>
          <w:rFonts w:cs="Arial"/>
          <w:b/>
          <w:szCs w:val="24"/>
        </w:rPr>
        <w:t xml:space="preserve">, </w:t>
      </w:r>
      <w:r w:rsidR="00FB2644">
        <w:rPr>
          <w:rFonts w:cs="Arial"/>
          <w:b/>
          <w:szCs w:val="24"/>
        </w:rPr>
        <w:t>2018</w:t>
      </w:r>
    </w:p>
    <w:p w:rsidR="006D1F64" w:rsidRDefault="00FB2644" w:rsidP="006D1F64">
      <w:pPr>
        <w:spacing w:line="276" w:lineRule="auto"/>
        <w:jc w:val="center"/>
        <w:rPr>
          <w:rFonts w:cs="Arial"/>
          <w:b/>
          <w:szCs w:val="24"/>
        </w:rPr>
      </w:pPr>
      <w:r>
        <w:rPr>
          <w:rFonts w:cs="Arial"/>
          <w:b/>
          <w:szCs w:val="24"/>
        </w:rPr>
        <w:t>9</w:t>
      </w:r>
      <w:r w:rsidR="006D1F64" w:rsidRPr="00E75822">
        <w:rPr>
          <w:rFonts w:cs="Arial"/>
          <w:b/>
          <w:szCs w:val="24"/>
        </w:rPr>
        <w:t>:</w:t>
      </w:r>
      <w:r w:rsidR="006D1F64" w:rsidRPr="00105BF6">
        <w:rPr>
          <w:rFonts w:cs="Arial"/>
          <w:b/>
          <w:color w:val="000000" w:themeColor="text1"/>
          <w:szCs w:val="24"/>
        </w:rPr>
        <w:t xml:space="preserve">00 </w:t>
      </w:r>
      <w:r w:rsidR="00724867" w:rsidRPr="00105BF6">
        <w:rPr>
          <w:rFonts w:cs="Arial"/>
          <w:b/>
          <w:color w:val="000000" w:themeColor="text1"/>
          <w:szCs w:val="24"/>
        </w:rPr>
        <w:t>AM–</w:t>
      </w:r>
      <w:r w:rsidR="002838C2" w:rsidRPr="00105BF6">
        <w:rPr>
          <w:rFonts w:cs="Arial"/>
          <w:b/>
          <w:color w:val="000000" w:themeColor="text1"/>
          <w:szCs w:val="24"/>
        </w:rPr>
        <w:t>12:</w:t>
      </w:r>
      <w:r w:rsidR="002838C2" w:rsidRPr="002838C2">
        <w:rPr>
          <w:rFonts w:cs="Arial"/>
          <w:b/>
          <w:color w:val="000000" w:themeColor="text1"/>
          <w:szCs w:val="24"/>
        </w:rPr>
        <w:t>00</w:t>
      </w:r>
      <w:r w:rsidR="006D1F64" w:rsidRPr="00E75822">
        <w:rPr>
          <w:rFonts w:cs="Arial"/>
          <w:b/>
          <w:szCs w:val="24"/>
        </w:rPr>
        <w:t xml:space="preserve"> </w:t>
      </w:r>
      <w:r w:rsidR="00724867">
        <w:rPr>
          <w:rFonts w:cs="Arial"/>
          <w:b/>
          <w:szCs w:val="24"/>
        </w:rPr>
        <w:t>PM</w:t>
      </w:r>
    </w:p>
    <w:p w:rsidR="00670D75" w:rsidRPr="00E75822" w:rsidRDefault="00670D75" w:rsidP="006D1F64">
      <w:pPr>
        <w:spacing w:line="276" w:lineRule="auto"/>
        <w:jc w:val="center"/>
        <w:rPr>
          <w:rFonts w:cs="Arial"/>
          <w:b/>
          <w:szCs w:val="24"/>
        </w:rPr>
      </w:pPr>
    </w:p>
    <w:p w:rsidR="00670D75" w:rsidRDefault="00670D75" w:rsidP="00670D75">
      <w:pPr>
        <w:tabs>
          <w:tab w:val="left" w:pos="720"/>
          <w:tab w:val="right" w:leader="dot" w:pos="9360"/>
        </w:tabs>
        <w:spacing w:after="240"/>
        <w:ind w:left="540"/>
        <w:rPr>
          <w:rFonts w:cs="Arial"/>
          <w:b/>
          <w:szCs w:val="24"/>
        </w:rPr>
      </w:pPr>
    </w:p>
    <w:p w:rsidR="00670D75" w:rsidRPr="00670D75" w:rsidRDefault="00670D75" w:rsidP="00670D75">
      <w:pPr>
        <w:tabs>
          <w:tab w:val="left" w:pos="720"/>
          <w:tab w:val="right" w:leader="dot" w:pos="9360"/>
        </w:tabs>
        <w:spacing w:after="240"/>
        <w:ind w:left="540"/>
        <w:rPr>
          <w:rFonts w:cs="Arial"/>
          <w:b/>
          <w:szCs w:val="24"/>
        </w:rPr>
      </w:pPr>
      <w:r w:rsidRPr="00670D75">
        <w:rPr>
          <w:rFonts w:cs="Arial"/>
          <w:b/>
          <w:szCs w:val="24"/>
        </w:rPr>
        <w:t>Start time: 9:00 AM</w:t>
      </w:r>
    </w:p>
    <w:p w:rsidR="00670D75" w:rsidRPr="00670D75" w:rsidRDefault="00670D75" w:rsidP="00670D75">
      <w:pPr>
        <w:numPr>
          <w:ilvl w:val="0"/>
          <w:numId w:val="1"/>
        </w:numPr>
        <w:tabs>
          <w:tab w:val="left" w:pos="720"/>
          <w:tab w:val="right" w:leader="dot" w:pos="9360"/>
        </w:tabs>
        <w:spacing w:after="240"/>
        <w:rPr>
          <w:rFonts w:cs="Arial"/>
          <w:b/>
          <w:szCs w:val="24"/>
        </w:rPr>
      </w:pPr>
      <w:r w:rsidRPr="00670D75">
        <w:rPr>
          <w:rFonts w:cs="Arial"/>
          <w:b/>
          <w:szCs w:val="24"/>
        </w:rPr>
        <w:t>Call to Order/Introductions</w:t>
      </w:r>
      <w:bookmarkStart w:id="2" w:name="_GoBack"/>
      <w:bookmarkEnd w:id="2"/>
    </w:p>
    <w:p w:rsidR="00670D75" w:rsidRPr="00670D75" w:rsidRDefault="00670D75" w:rsidP="00670D75">
      <w:pPr>
        <w:numPr>
          <w:ilvl w:val="0"/>
          <w:numId w:val="1"/>
        </w:numPr>
        <w:tabs>
          <w:tab w:val="left" w:pos="720"/>
          <w:tab w:val="right" w:leader="dot" w:pos="9360"/>
        </w:tabs>
        <w:spacing w:after="240"/>
        <w:rPr>
          <w:rFonts w:cs="Arial"/>
          <w:b/>
          <w:szCs w:val="24"/>
        </w:rPr>
      </w:pPr>
      <w:r>
        <w:rPr>
          <w:rFonts w:cs="Arial"/>
          <w:b/>
          <w:szCs w:val="24"/>
        </w:rPr>
        <w:t xml:space="preserve">Overview </w:t>
      </w:r>
    </w:p>
    <w:p w:rsidR="00670D75" w:rsidRPr="00670D75" w:rsidRDefault="00724867" w:rsidP="00670D75">
      <w:pPr>
        <w:numPr>
          <w:ilvl w:val="0"/>
          <w:numId w:val="1"/>
        </w:numPr>
        <w:tabs>
          <w:tab w:val="left" w:pos="720"/>
          <w:tab w:val="right" w:leader="dot" w:pos="9360"/>
        </w:tabs>
        <w:spacing w:after="240"/>
        <w:rPr>
          <w:rFonts w:cs="Arial"/>
          <w:b/>
          <w:szCs w:val="24"/>
        </w:rPr>
      </w:pPr>
      <w:r>
        <w:rPr>
          <w:rFonts w:cs="Arial"/>
          <w:b/>
          <w:szCs w:val="24"/>
        </w:rPr>
        <w:t>C</w:t>
      </w:r>
      <w:r w:rsidR="00670D75" w:rsidRPr="00670D75">
        <w:rPr>
          <w:rFonts w:cs="Arial"/>
          <w:b/>
          <w:szCs w:val="24"/>
        </w:rPr>
        <w:t xml:space="preserve">ode </w:t>
      </w:r>
      <w:r>
        <w:rPr>
          <w:rFonts w:cs="Arial"/>
          <w:b/>
          <w:szCs w:val="24"/>
        </w:rPr>
        <w:t>P</w:t>
      </w:r>
      <w:r w:rsidR="00670D75" w:rsidRPr="00670D75">
        <w:rPr>
          <w:rFonts w:cs="Arial"/>
          <w:b/>
          <w:szCs w:val="24"/>
        </w:rPr>
        <w:t>roposal</w:t>
      </w:r>
      <w:r>
        <w:rPr>
          <w:rFonts w:cs="Arial"/>
          <w:b/>
          <w:szCs w:val="24"/>
        </w:rPr>
        <w:t xml:space="preserve"> Presentation</w:t>
      </w:r>
    </w:p>
    <w:p w:rsidR="00670D75" w:rsidRPr="00670D75" w:rsidRDefault="00670D75" w:rsidP="00670D75">
      <w:pPr>
        <w:numPr>
          <w:ilvl w:val="0"/>
          <w:numId w:val="1"/>
        </w:numPr>
        <w:tabs>
          <w:tab w:val="left" w:pos="720"/>
          <w:tab w:val="right" w:leader="dot" w:pos="9360"/>
        </w:tabs>
        <w:spacing w:after="240"/>
        <w:rPr>
          <w:rFonts w:cs="Arial"/>
          <w:b/>
          <w:szCs w:val="24"/>
        </w:rPr>
      </w:pPr>
      <w:r w:rsidRPr="00670D75">
        <w:rPr>
          <w:rFonts w:cs="Arial"/>
          <w:b/>
          <w:szCs w:val="24"/>
        </w:rPr>
        <w:t>Public Comments</w:t>
      </w:r>
    </w:p>
    <w:p w:rsidR="00670D75" w:rsidRPr="00670D75" w:rsidRDefault="00670D75" w:rsidP="00670D75">
      <w:pPr>
        <w:numPr>
          <w:ilvl w:val="0"/>
          <w:numId w:val="1"/>
        </w:numPr>
        <w:tabs>
          <w:tab w:val="left" w:pos="720"/>
          <w:tab w:val="right" w:leader="dot" w:pos="9360"/>
        </w:tabs>
        <w:spacing w:after="240"/>
        <w:rPr>
          <w:rFonts w:cs="Arial"/>
          <w:b/>
          <w:szCs w:val="24"/>
        </w:rPr>
      </w:pPr>
      <w:r w:rsidRPr="00670D75">
        <w:rPr>
          <w:rFonts w:cs="Arial"/>
          <w:b/>
          <w:szCs w:val="24"/>
        </w:rPr>
        <w:t>Next Steps</w:t>
      </w:r>
    </w:p>
    <w:p w:rsidR="00BE20AD" w:rsidRPr="00396AD0" w:rsidRDefault="00670D75" w:rsidP="00670D75">
      <w:pPr>
        <w:numPr>
          <w:ilvl w:val="0"/>
          <w:numId w:val="1"/>
        </w:numPr>
        <w:tabs>
          <w:tab w:val="left" w:pos="720"/>
          <w:tab w:val="right" w:leader="dot" w:pos="9360"/>
        </w:tabs>
        <w:spacing w:after="240"/>
        <w:rPr>
          <w:rFonts w:cs="Arial"/>
          <w:color w:val="000000" w:themeColor="text1"/>
          <w:szCs w:val="24"/>
        </w:rPr>
      </w:pPr>
      <w:r w:rsidRPr="00670D75">
        <w:rPr>
          <w:rFonts w:cs="Arial"/>
          <w:b/>
          <w:szCs w:val="24"/>
        </w:rPr>
        <w:t>Adjournment</w:t>
      </w:r>
    </w:p>
    <w:p w:rsidR="00BE20AD" w:rsidRDefault="00BE20AD" w:rsidP="00396AD0">
      <w:pPr>
        <w:spacing w:line="276" w:lineRule="auto"/>
        <w:rPr>
          <w:rFonts w:cs="Arial"/>
          <w:b/>
          <w:szCs w:val="24"/>
        </w:rPr>
      </w:pPr>
    </w:p>
    <w:p w:rsidR="00830E7B" w:rsidRPr="00670D75" w:rsidRDefault="004520F4" w:rsidP="00670D75">
      <w:pPr>
        <w:spacing w:line="276" w:lineRule="auto"/>
        <w:rPr>
          <w:rFonts w:cs="Arial"/>
          <w:szCs w:val="24"/>
        </w:rPr>
      </w:pPr>
      <w:r w:rsidRPr="004520F4">
        <w:rPr>
          <w:rFonts w:cs="Arial"/>
          <w:szCs w:val="24"/>
        </w:rPr>
        <w:t xml:space="preserve">Links to the draft </w:t>
      </w:r>
      <w:r w:rsidR="00724867">
        <w:rPr>
          <w:rFonts w:cs="Arial"/>
          <w:szCs w:val="24"/>
        </w:rPr>
        <w:t>Initial E</w:t>
      </w:r>
      <w:r w:rsidRPr="004520F4">
        <w:rPr>
          <w:rFonts w:cs="Arial"/>
          <w:szCs w:val="24"/>
        </w:rPr>
        <w:t xml:space="preserve">xpress </w:t>
      </w:r>
      <w:r w:rsidR="00724867">
        <w:rPr>
          <w:rFonts w:cs="Arial"/>
          <w:szCs w:val="24"/>
        </w:rPr>
        <w:t>T</w:t>
      </w:r>
      <w:r w:rsidRPr="004520F4">
        <w:rPr>
          <w:rFonts w:cs="Arial"/>
          <w:szCs w:val="24"/>
        </w:rPr>
        <w:t xml:space="preserve">erm files included in the agenda for discussion in this meeting </w:t>
      </w:r>
      <w:r>
        <w:rPr>
          <w:rFonts w:cs="Arial"/>
          <w:szCs w:val="24"/>
        </w:rPr>
        <w:t>are</w:t>
      </w:r>
      <w:r w:rsidRPr="004520F4">
        <w:rPr>
          <w:rFonts w:cs="Arial"/>
          <w:szCs w:val="24"/>
        </w:rPr>
        <w:t xml:space="preserve"> located on </w:t>
      </w:r>
      <w:r w:rsidR="00670D75">
        <w:rPr>
          <w:rFonts w:cs="Arial"/>
          <w:szCs w:val="24"/>
        </w:rPr>
        <w:t>DSA’s</w:t>
      </w:r>
      <w:r w:rsidRPr="004520F4">
        <w:rPr>
          <w:rFonts w:cs="Arial"/>
          <w:szCs w:val="24"/>
        </w:rPr>
        <w:t xml:space="preserve"> </w:t>
      </w:r>
      <w:hyperlink r:id="rId15" w:history="1">
        <w:r w:rsidR="00670D75" w:rsidRPr="00670D75">
          <w:rPr>
            <w:rFonts w:cs="Arial"/>
            <w:color w:val="0000FF"/>
            <w:szCs w:val="24"/>
            <w:u w:val="single"/>
          </w:rPr>
          <w:t>Structural Safety Code News</w:t>
        </w:r>
      </w:hyperlink>
      <w:r w:rsidR="00670D75" w:rsidRPr="00670D75">
        <w:rPr>
          <w:rFonts w:cs="Arial"/>
          <w:color w:val="222222"/>
          <w:szCs w:val="24"/>
        </w:rPr>
        <w:t xml:space="preserve"> </w:t>
      </w:r>
      <w:r w:rsidRPr="00670D75">
        <w:rPr>
          <w:rFonts w:cs="Arial"/>
          <w:szCs w:val="24"/>
        </w:rPr>
        <w:t>web</w:t>
      </w:r>
      <w:r w:rsidR="00724867">
        <w:rPr>
          <w:rFonts w:cs="Arial"/>
          <w:szCs w:val="24"/>
        </w:rPr>
        <w:t xml:space="preserve"> </w:t>
      </w:r>
      <w:r w:rsidRPr="00670D75">
        <w:rPr>
          <w:rFonts w:cs="Arial"/>
          <w:szCs w:val="24"/>
        </w:rPr>
        <w:t>page</w:t>
      </w:r>
      <w:r w:rsidR="00670D75">
        <w:rPr>
          <w:rFonts w:cs="Arial"/>
          <w:szCs w:val="24"/>
        </w:rPr>
        <w:t>.</w:t>
      </w:r>
    </w:p>
    <w:sectPr w:rsidR="00830E7B" w:rsidRPr="00670D75" w:rsidSect="009A1ABF">
      <w:headerReference w:type="default" r:id="rId16"/>
      <w:footerReference w:type="default" r:id="rId17"/>
      <w:headerReference w:type="first" r:id="rId18"/>
      <w:footerReference w:type="first" r:id="rId19"/>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0E" w:rsidRDefault="00514D0E" w:rsidP="00050C24">
      <w:r>
        <w:separator/>
      </w:r>
    </w:p>
  </w:endnote>
  <w:endnote w:type="continuationSeparator" w:id="0">
    <w:p w:rsidR="00514D0E" w:rsidRDefault="00514D0E"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670D75" w:rsidP="00EE21D6">
    <w:pPr>
      <w:pStyle w:val="Footer"/>
      <w:tabs>
        <w:tab w:val="clear" w:pos="4680"/>
        <w:tab w:val="clear" w:pos="9360"/>
      </w:tabs>
      <w:rPr>
        <w:b w:val="0"/>
      </w:rPr>
    </w:pPr>
    <w:r>
      <w:rPr>
        <w:noProof/>
      </w:rPr>
      <w:drawing>
        <wp:inline distT="0" distB="0" distL="0" distR="0">
          <wp:extent cx="4692650" cy="9525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670D75">
    <w:pPr>
      <w:pStyle w:val="Footer"/>
    </w:pPr>
    <w:r>
      <w:rPr>
        <w:noProof/>
      </w:rPr>
      <w:drawing>
        <wp:inline distT="0" distB="0" distL="0" distR="0">
          <wp:extent cx="4692650" cy="952500"/>
          <wp:effectExtent l="0" t="0" r="0" b="0"/>
          <wp:docPr id="10" name="Picture 6" descr="Footer: Agenda. Division of the State Architect - Headquarters Office, 1102 Q Street, Suite 5100, Sacramento, CA  95811. Phone (916) 445-8100. Fax (916) 445-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0E" w:rsidRDefault="00514D0E" w:rsidP="00050C24">
      <w:r>
        <w:separator/>
      </w:r>
    </w:p>
  </w:footnote>
  <w:footnote w:type="continuationSeparator" w:id="0">
    <w:p w:rsidR="00514D0E" w:rsidRDefault="00514D0E"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D7" w:rsidRDefault="00003E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153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D7" w:rsidRDefault="009366D7" w:rsidP="00187398">
    <w:pPr>
      <w:pStyle w:val="Header"/>
      <w:jc w:val="center"/>
    </w:pPr>
    <w:r w:rsidRPr="00E4491C">
      <w:rPr>
        <w:rFonts w:cs="Arial"/>
        <w:sz w:val="24"/>
        <w:szCs w:val="24"/>
      </w:rPr>
      <w:t>D</w:t>
    </w:r>
    <w:r w:rsidR="009A1ABF">
      <w:rPr>
        <w:rFonts w:cs="Arial"/>
        <w:sz w:val="24"/>
        <w:szCs w:val="24"/>
      </w:rPr>
      <w:t xml:space="preserve">ivision of the State Architect Advisory Board – </w:t>
    </w:r>
    <w:r>
      <w:rPr>
        <w:rFonts w:cs="Arial"/>
        <w:sz w:val="24"/>
        <w:szCs w:val="24"/>
      </w:rPr>
      <w:t>Access</w:t>
    </w:r>
    <w:r w:rsidRPr="00E4491C">
      <w:rPr>
        <w:rFonts w:cs="Arial"/>
        <w:sz w:val="24"/>
        <w:szCs w:val="24"/>
      </w:rPr>
      <w:t xml:space="preserve"> Committee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D7" w:rsidRPr="004E1FDC" w:rsidRDefault="00670D75" w:rsidP="000C1CBA">
    <w:pPr>
      <w:pStyle w:val="Header"/>
      <w:tabs>
        <w:tab w:val="clear" w:pos="4680"/>
        <w:tab w:val="clear" w:pos="9360"/>
      </w:tabs>
      <w:ind w:left="-360" w:right="-360"/>
    </w:pPr>
    <w:r>
      <w:rPr>
        <w:noProof/>
      </w:rPr>
      <w:drawing>
        <wp:inline distT="0" distB="0" distL="0" distR="0" wp14:anchorId="7AE65B34" wp14:editId="7245DA8A">
          <wp:extent cx="6343650" cy="692150"/>
          <wp:effectExtent l="0" t="0" r="0" b="0"/>
          <wp:docPr id="2" name="Picture 1" descr="Header: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670D75" w:rsidP="00945C62">
    <w:pPr>
      <w:pStyle w:val="Header"/>
      <w:tabs>
        <w:tab w:val="clear" w:pos="4680"/>
        <w:tab w:val="clear" w:pos="9360"/>
      </w:tabs>
      <w:spacing w:before="360"/>
      <w:rPr>
        <w:b w:val="0"/>
      </w:rPr>
    </w:pPr>
    <w:r>
      <w:rPr>
        <w:b w:val="0"/>
        <w:noProof/>
      </w:rPr>
      <w:drawing>
        <wp:inline distT="0" distB="0" distL="0" distR="0">
          <wp:extent cx="6343650" cy="1968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670D75" w:rsidP="000C1CBA">
    <w:pPr>
      <w:pStyle w:val="Header"/>
      <w:tabs>
        <w:tab w:val="clear" w:pos="4680"/>
        <w:tab w:val="clear" w:pos="9360"/>
      </w:tabs>
      <w:ind w:left="-360" w:right="-360"/>
    </w:pPr>
    <w:r>
      <w:rPr>
        <w:noProof/>
      </w:rPr>
      <w:drawing>
        <wp:inline distT="0" distB="0" distL="0" distR="0">
          <wp:extent cx="6343650" cy="6921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63F5D81"/>
    <w:multiLevelType w:val="hybridMultilevel"/>
    <w:tmpl w:val="C25CDE2C"/>
    <w:lvl w:ilvl="0" w:tplc="E2D2313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6AE75E6"/>
    <w:multiLevelType w:val="hybridMultilevel"/>
    <w:tmpl w:val="E918F75C"/>
    <w:lvl w:ilvl="0" w:tplc="0409000F">
      <w:start w:val="1"/>
      <w:numFmt w:val="decimal"/>
      <w:lvlText w:val="%1."/>
      <w:lvlJc w:val="left"/>
      <w:pPr>
        <w:tabs>
          <w:tab w:val="num" w:pos="540"/>
        </w:tabs>
        <w:ind w:left="5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3BF0379"/>
    <w:multiLevelType w:val="hybridMultilevel"/>
    <w:tmpl w:val="E858061A"/>
    <w:lvl w:ilvl="0" w:tplc="DD3E38D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46C6808"/>
    <w:multiLevelType w:val="hybridMultilevel"/>
    <w:tmpl w:val="8612E266"/>
    <w:lvl w:ilvl="0" w:tplc="DD3E38D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8D22620"/>
    <w:multiLevelType w:val="hybridMultilevel"/>
    <w:tmpl w:val="966AF5CA"/>
    <w:lvl w:ilvl="0" w:tplc="DD3E38D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00B03"/>
    <w:rsid w:val="00003E97"/>
    <w:rsid w:val="00011DD4"/>
    <w:rsid w:val="0002534C"/>
    <w:rsid w:val="00050C24"/>
    <w:rsid w:val="00090854"/>
    <w:rsid w:val="000B019F"/>
    <w:rsid w:val="000B114C"/>
    <w:rsid w:val="000B3420"/>
    <w:rsid w:val="000B517D"/>
    <w:rsid w:val="000C1CBA"/>
    <w:rsid w:val="000E59D2"/>
    <w:rsid w:val="000E6EF5"/>
    <w:rsid w:val="000F614B"/>
    <w:rsid w:val="000F7383"/>
    <w:rsid w:val="00100AA3"/>
    <w:rsid w:val="00105BF6"/>
    <w:rsid w:val="001275F9"/>
    <w:rsid w:val="0013569B"/>
    <w:rsid w:val="00137C57"/>
    <w:rsid w:val="001676FD"/>
    <w:rsid w:val="00187398"/>
    <w:rsid w:val="001C56D2"/>
    <w:rsid w:val="001C7738"/>
    <w:rsid w:val="001F10DF"/>
    <w:rsid w:val="001F3CA4"/>
    <w:rsid w:val="00204C05"/>
    <w:rsid w:val="002649A5"/>
    <w:rsid w:val="00282340"/>
    <w:rsid w:val="002838C2"/>
    <w:rsid w:val="00287C4E"/>
    <w:rsid w:val="0029586F"/>
    <w:rsid w:val="002B7ABA"/>
    <w:rsid w:val="002C5C43"/>
    <w:rsid w:val="002D3182"/>
    <w:rsid w:val="002E2365"/>
    <w:rsid w:val="00306F7D"/>
    <w:rsid w:val="00313CFF"/>
    <w:rsid w:val="003154D4"/>
    <w:rsid w:val="00325E97"/>
    <w:rsid w:val="00357602"/>
    <w:rsid w:val="00377635"/>
    <w:rsid w:val="00396AD0"/>
    <w:rsid w:val="003C200D"/>
    <w:rsid w:val="003C2984"/>
    <w:rsid w:val="003D0D94"/>
    <w:rsid w:val="003D6E98"/>
    <w:rsid w:val="003F07A6"/>
    <w:rsid w:val="003F0AE5"/>
    <w:rsid w:val="00416EB5"/>
    <w:rsid w:val="00420C64"/>
    <w:rsid w:val="00437C19"/>
    <w:rsid w:val="0045142A"/>
    <w:rsid w:val="004520F4"/>
    <w:rsid w:val="00483FE3"/>
    <w:rsid w:val="00487D31"/>
    <w:rsid w:val="004924DD"/>
    <w:rsid w:val="0049425D"/>
    <w:rsid w:val="004A12BA"/>
    <w:rsid w:val="004A739E"/>
    <w:rsid w:val="004D4DC5"/>
    <w:rsid w:val="004E1FDC"/>
    <w:rsid w:val="00514D0E"/>
    <w:rsid w:val="0053564D"/>
    <w:rsid w:val="00540874"/>
    <w:rsid w:val="00546B5B"/>
    <w:rsid w:val="00563835"/>
    <w:rsid w:val="005663FF"/>
    <w:rsid w:val="00566FF2"/>
    <w:rsid w:val="005726CC"/>
    <w:rsid w:val="005A79F6"/>
    <w:rsid w:val="005C19F6"/>
    <w:rsid w:val="005D4967"/>
    <w:rsid w:val="006061B6"/>
    <w:rsid w:val="006153EF"/>
    <w:rsid w:val="00633D26"/>
    <w:rsid w:val="00640956"/>
    <w:rsid w:val="006525B0"/>
    <w:rsid w:val="00652FD9"/>
    <w:rsid w:val="0065770F"/>
    <w:rsid w:val="0066654D"/>
    <w:rsid w:val="00670D75"/>
    <w:rsid w:val="0069320E"/>
    <w:rsid w:val="006A701C"/>
    <w:rsid w:val="006B0A5B"/>
    <w:rsid w:val="006C456F"/>
    <w:rsid w:val="006D1812"/>
    <w:rsid w:val="006D1F64"/>
    <w:rsid w:val="00701E36"/>
    <w:rsid w:val="00706092"/>
    <w:rsid w:val="00713BC1"/>
    <w:rsid w:val="00724867"/>
    <w:rsid w:val="007344D5"/>
    <w:rsid w:val="00734A6F"/>
    <w:rsid w:val="00736371"/>
    <w:rsid w:val="007753CF"/>
    <w:rsid w:val="00780C04"/>
    <w:rsid w:val="00786EEA"/>
    <w:rsid w:val="00787E06"/>
    <w:rsid w:val="007B5EC0"/>
    <w:rsid w:val="007D5F5C"/>
    <w:rsid w:val="007E79E7"/>
    <w:rsid w:val="00805A72"/>
    <w:rsid w:val="00830E7B"/>
    <w:rsid w:val="00835996"/>
    <w:rsid w:val="00845EFE"/>
    <w:rsid w:val="0085068E"/>
    <w:rsid w:val="00852239"/>
    <w:rsid w:val="00860BC1"/>
    <w:rsid w:val="008945F3"/>
    <w:rsid w:val="008A44F5"/>
    <w:rsid w:val="008E6001"/>
    <w:rsid w:val="009111FC"/>
    <w:rsid w:val="009366D7"/>
    <w:rsid w:val="00943B5D"/>
    <w:rsid w:val="00945C29"/>
    <w:rsid w:val="00945C62"/>
    <w:rsid w:val="009625EF"/>
    <w:rsid w:val="00967D50"/>
    <w:rsid w:val="0098041D"/>
    <w:rsid w:val="009875E7"/>
    <w:rsid w:val="009A1ABF"/>
    <w:rsid w:val="009C2797"/>
    <w:rsid w:val="009D1D38"/>
    <w:rsid w:val="009D6510"/>
    <w:rsid w:val="009D7556"/>
    <w:rsid w:val="009E41A7"/>
    <w:rsid w:val="009F5BA2"/>
    <w:rsid w:val="00A16C90"/>
    <w:rsid w:val="00A30886"/>
    <w:rsid w:val="00A57BE5"/>
    <w:rsid w:val="00A61E2A"/>
    <w:rsid w:val="00A65465"/>
    <w:rsid w:val="00A83593"/>
    <w:rsid w:val="00A83998"/>
    <w:rsid w:val="00AA67A9"/>
    <w:rsid w:val="00AB01D5"/>
    <w:rsid w:val="00AC0923"/>
    <w:rsid w:val="00B0540E"/>
    <w:rsid w:val="00B17891"/>
    <w:rsid w:val="00B25A7C"/>
    <w:rsid w:val="00B578D3"/>
    <w:rsid w:val="00B67D07"/>
    <w:rsid w:val="00B8093A"/>
    <w:rsid w:val="00B91ACF"/>
    <w:rsid w:val="00B9352B"/>
    <w:rsid w:val="00BA29A3"/>
    <w:rsid w:val="00BE20AD"/>
    <w:rsid w:val="00BE430C"/>
    <w:rsid w:val="00C023FB"/>
    <w:rsid w:val="00C454D6"/>
    <w:rsid w:val="00C4720C"/>
    <w:rsid w:val="00C50F23"/>
    <w:rsid w:val="00C81A83"/>
    <w:rsid w:val="00C83902"/>
    <w:rsid w:val="00C86D59"/>
    <w:rsid w:val="00CB45D2"/>
    <w:rsid w:val="00CC5923"/>
    <w:rsid w:val="00CD64C8"/>
    <w:rsid w:val="00D01469"/>
    <w:rsid w:val="00D05441"/>
    <w:rsid w:val="00D0656D"/>
    <w:rsid w:val="00D07AA5"/>
    <w:rsid w:val="00D90502"/>
    <w:rsid w:val="00DB3EA7"/>
    <w:rsid w:val="00DB43C1"/>
    <w:rsid w:val="00DC1D8F"/>
    <w:rsid w:val="00DE5973"/>
    <w:rsid w:val="00E039D6"/>
    <w:rsid w:val="00E04BE5"/>
    <w:rsid w:val="00E06259"/>
    <w:rsid w:val="00E066E2"/>
    <w:rsid w:val="00E174D1"/>
    <w:rsid w:val="00E30C37"/>
    <w:rsid w:val="00E4491C"/>
    <w:rsid w:val="00E75822"/>
    <w:rsid w:val="00EA05CB"/>
    <w:rsid w:val="00EA7B84"/>
    <w:rsid w:val="00EB47AA"/>
    <w:rsid w:val="00EC2B7C"/>
    <w:rsid w:val="00EE21D6"/>
    <w:rsid w:val="00EE22E8"/>
    <w:rsid w:val="00F03FE3"/>
    <w:rsid w:val="00F10DB9"/>
    <w:rsid w:val="00F21A12"/>
    <w:rsid w:val="00F4050B"/>
    <w:rsid w:val="00F47708"/>
    <w:rsid w:val="00F66DB7"/>
    <w:rsid w:val="00F74831"/>
    <w:rsid w:val="00F76F2D"/>
    <w:rsid w:val="00F904B7"/>
    <w:rsid w:val="00FA2F49"/>
    <w:rsid w:val="00FA7647"/>
    <w:rsid w:val="00FB2644"/>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basedOn w:val="DefaultParagraphFont"/>
    <w:link w:val="Header"/>
    <w:uiPriority w:val="99"/>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character" w:styleId="CommentReference">
    <w:name w:val="annotation reference"/>
    <w:basedOn w:val="DefaultParagraphFont"/>
    <w:uiPriority w:val="99"/>
    <w:semiHidden/>
    <w:unhideWhenUsed/>
    <w:rsid w:val="00437C19"/>
    <w:rPr>
      <w:rFonts w:cs="Times New Roman"/>
      <w:sz w:val="16"/>
      <w:szCs w:val="16"/>
    </w:rPr>
  </w:style>
  <w:style w:type="paragraph" w:styleId="CommentText">
    <w:name w:val="annotation text"/>
    <w:basedOn w:val="Normal"/>
    <w:link w:val="CommentTextChar"/>
    <w:uiPriority w:val="99"/>
    <w:semiHidden/>
    <w:unhideWhenUsed/>
    <w:rsid w:val="00437C19"/>
    <w:rPr>
      <w:sz w:val="20"/>
      <w:szCs w:val="20"/>
    </w:rPr>
  </w:style>
  <w:style w:type="character" w:customStyle="1" w:styleId="CommentTextChar">
    <w:name w:val="Comment Text Char"/>
    <w:basedOn w:val="DefaultParagraphFont"/>
    <w:link w:val="CommentText"/>
    <w:uiPriority w:val="99"/>
    <w:semiHidden/>
    <w:locked/>
    <w:rsid w:val="00437C19"/>
    <w:rPr>
      <w:rFonts w:ascii="Arial" w:hAnsi="Arial" w:cs="Times New Roman"/>
    </w:rPr>
  </w:style>
  <w:style w:type="paragraph" w:styleId="CommentSubject">
    <w:name w:val="annotation subject"/>
    <w:basedOn w:val="CommentText"/>
    <w:next w:val="CommentText"/>
    <w:link w:val="CommentSubjectChar"/>
    <w:uiPriority w:val="99"/>
    <w:semiHidden/>
    <w:unhideWhenUsed/>
    <w:rsid w:val="00437C19"/>
    <w:rPr>
      <w:b/>
      <w:bCs/>
    </w:rPr>
  </w:style>
  <w:style w:type="character" w:customStyle="1" w:styleId="CommentSubjectChar">
    <w:name w:val="Comment Subject Char"/>
    <w:basedOn w:val="CommentTextChar"/>
    <w:link w:val="CommentSubject"/>
    <w:uiPriority w:val="99"/>
    <w:semiHidden/>
    <w:locked/>
    <w:rsid w:val="00437C19"/>
    <w:rPr>
      <w:rFonts w:ascii="Arial" w:hAnsi="Arial"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basedOn w:val="DefaultParagraphFont"/>
    <w:link w:val="Header"/>
    <w:uiPriority w:val="99"/>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character" w:styleId="CommentReference">
    <w:name w:val="annotation reference"/>
    <w:basedOn w:val="DefaultParagraphFont"/>
    <w:uiPriority w:val="99"/>
    <w:semiHidden/>
    <w:unhideWhenUsed/>
    <w:rsid w:val="00437C19"/>
    <w:rPr>
      <w:rFonts w:cs="Times New Roman"/>
      <w:sz w:val="16"/>
      <w:szCs w:val="16"/>
    </w:rPr>
  </w:style>
  <w:style w:type="paragraph" w:styleId="CommentText">
    <w:name w:val="annotation text"/>
    <w:basedOn w:val="Normal"/>
    <w:link w:val="CommentTextChar"/>
    <w:uiPriority w:val="99"/>
    <w:semiHidden/>
    <w:unhideWhenUsed/>
    <w:rsid w:val="00437C19"/>
    <w:rPr>
      <w:sz w:val="20"/>
      <w:szCs w:val="20"/>
    </w:rPr>
  </w:style>
  <w:style w:type="character" w:customStyle="1" w:styleId="CommentTextChar">
    <w:name w:val="Comment Text Char"/>
    <w:basedOn w:val="DefaultParagraphFont"/>
    <w:link w:val="CommentText"/>
    <w:uiPriority w:val="99"/>
    <w:semiHidden/>
    <w:locked/>
    <w:rsid w:val="00437C19"/>
    <w:rPr>
      <w:rFonts w:ascii="Arial" w:hAnsi="Arial" w:cs="Times New Roman"/>
    </w:rPr>
  </w:style>
  <w:style w:type="paragraph" w:styleId="CommentSubject">
    <w:name w:val="annotation subject"/>
    <w:basedOn w:val="CommentText"/>
    <w:next w:val="CommentText"/>
    <w:link w:val="CommentSubjectChar"/>
    <w:uiPriority w:val="99"/>
    <w:semiHidden/>
    <w:unhideWhenUsed/>
    <w:rsid w:val="00437C19"/>
    <w:rPr>
      <w:b/>
      <w:bCs/>
    </w:rPr>
  </w:style>
  <w:style w:type="character" w:customStyle="1" w:styleId="CommentSubjectChar">
    <w:name w:val="Comment Subject Char"/>
    <w:basedOn w:val="CommentTextChar"/>
    <w:link w:val="CommentSubject"/>
    <w:uiPriority w:val="99"/>
    <w:semiHidden/>
    <w:locked/>
    <w:rsid w:val="00437C19"/>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436742">
      <w:marLeft w:val="0"/>
      <w:marRight w:val="0"/>
      <w:marTop w:val="0"/>
      <w:marBottom w:val="0"/>
      <w:divBdr>
        <w:top w:val="none" w:sz="0" w:space="0" w:color="auto"/>
        <w:left w:val="none" w:sz="0" w:space="0" w:color="auto"/>
        <w:bottom w:val="none" w:sz="0" w:space="0" w:color="auto"/>
        <w:right w:val="none" w:sz="0" w:space="0" w:color="auto"/>
      </w:divBdr>
    </w:div>
    <w:div w:id="1397436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oom.us/j/43020546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dgs.ca.gov/dsa/Programs/progCodes/structuralnews.aspx"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manda.phillips@dgs.ca.gov" TargetMode="External"/><Relationship Id="rId14" Type="http://schemas.openxmlformats.org/officeDocument/2006/relationships/hyperlink" Target="mailto:amanda.phillips@dgs.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8BF8-537E-4542-9150-85AFB898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Public Meeting Notice: 2018 Triennial Code Adoption Cycle, Structural Safety, April 13, 2018</vt:lpstr>
    </vt:vector>
  </TitlesOfParts>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2018 Triennial Code Adoption Cycle, Structural Safety, April 16, 2018</dc:title>
  <dc:creator/>
  <cp:lastModifiedBy/>
  <cp:revision>1</cp:revision>
  <dcterms:created xsi:type="dcterms:W3CDTF">2018-04-06T21:12:00Z</dcterms:created>
  <dcterms:modified xsi:type="dcterms:W3CDTF">2018-04-06T21:14:00Z</dcterms:modified>
</cp:coreProperties>
</file>