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D84E" w14:textId="11D7AB2A" w:rsidR="001B1826" w:rsidRPr="00BF7A43" w:rsidRDefault="001B1826" w:rsidP="00BF7A43">
      <w:pPr>
        <w:pStyle w:val="Heading1"/>
      </w:pPr>
      <w:r w:rsidRPr="00BF7A43">
        <w:t>DSA 601</w:t>
      </w:r>
    </w:p>
    <w:p w14:paraId="19CE1E8F" w14:textId="77777777" w:rsidR="003809B9" w:rsidRPr="003809B9" w:rsidRDefault="003809B9" w:rsidP="001B1826">
      <w:pPr>
        <w:rPr>
          <w:rFonts w:cs="Arial"/>
          <w:sz w:val="56"/>
          <w:szCs w:val="56"/>
        </w:rPr>
      </w:pPr>
    </w:p>
    <w:p w14:paraId="62D5ED6B" w14:textId="5B962D20" w:rsidR="001B1826" w:rsidRPr="003809B9" w:rsidRDefault="001B1826" w:rsidP="001B1826">
      <w:pPr>
        <w:rPr>
          <w:rFonts w:cs="Arial"/>
          <w:szCs w:val="24"/>
        </w:rPr>
      </w:pPr>
      <w:r w:rsidRPr="003809B9">
        <w:rPr>
          <w:rFonts w:cs="Arial"/>
          <w:szCs w:val="24"/>
        </w:rPr>
        <w:t xml:space="preserve">CASp </w:t>
      </w:r>
      <w:r w:rsidRPr="003809B9">
        <w:rPr>
          <w:rFonts w:cs="Arial"/>
          <w:caps/>
          <w:szCs w:val="24"/>
        </w:rPr>
        <w:t>Examination Registration</w:t>
      </w:r>
      <w:r w:rsidRPr="003809B9">
        <w:rPr>
          <w:rFonts w:cs="Arial"/>
          <w:szCs w:val="24"/>
        </w:rPr>
        <w:t xml:space="preserve"> </w:t>
      </w:r>
      <w:r w:rsidRPr="003809B9">
        <w:rPr>
          <w:rFonts w:cs="Arial"/>
          <w:szCs w:val="24"/>
        </w:rPr>
        <w:br/>
      </w:r>
      <w:r w:rsidRPr="003809B9">
        <w:rPr>
          <w:rFonts w:cs="Arial"/>
          <w:szCs w:val="24"/>
          <w:u w:val="single"/>
        </w:rPr>
        <w:t>VO</w:t>
      </w:r>
      <w:r w:rsidRPr="003809B9">
        <w:rPr>
          <w:rFonts w:cs="Arial"/>
          <w:spacing w:val="-2"/>
          <w:szCs w:val="24"/>
          <w:u w:val="single"/>
        </w:rPr>
        <w:t>LUN</w:t>
      </w:r>
      <w:r w:rsidRPr="003809B9">
        <w:rPr>
          <w:rFonts w:cs="Arial"/>
          <w:spacing w:val="3"/>
          <w:szCs w:val="24"/>
          <w:u w:val="single"/>
        </w:rPr>
        <w:t>T</w:t>
      </w:r>
      <w:r w:rsidRPr="003809B9">
        <w:rPr>
          <w:rFonts w:cs="Arial"/>
          <w:spacing w:val="-6"/>
          <w:szCs w:val="24"/>
          <w:u w:val="single"/>
        </w:rPr>
        <w:t>A</w:t>
      </w:r>
      <w:r w:rsidRPr="003809B9">
        <w:rPr>
          <w:rFonts w:cs="Arial"/>
          <w:spacing w:val="-2"/>
          <w:szCs w:val="24"/>
          <w:u w:val="single"/>
        </w:rPr>
        <w:t>R</w:t>
      </w:r>
      <w:r w:rsidRPr="003809B9">
        <w:rPr>
          <w:rFonts w:cs="Arial"/>
          <w:szCs w:val="24"/>
          <w:u w:val="single"/>
        </w:rPr>
        <w:t>Y</w:t>
      </w:r>
      <w:r w:rsidRPr="003809B9">
        <w:rPr>
          <w:rFonts w:cs="Arial"/>
          <w:spacing w:val="1"/>
          <w:szCs w:val="24"/>
          <w:u w:val="single"/>
        </w:rPr>
        <w:t xml:space="preserve"> </w:t>
      </w:r>
      <w:r w:rsidRPr="003809B9">
        <w:rPr>
          <w:rFonts w:cs="Arial"/>
          <w:spacing w:val="-2"/>
          <w:szCs w:val="24"/>
          <w:u w:val="single"/>
        </w:rPr>
        <w:t>C</w:t>
      </w:r>
      <w:r w:rsidRPr="003809B9">
        <w:rPr>
          <w:rFonts w:cs="Arial"/>
          <w:szCs w:val="24"/>
          <w:u w:val="single"/>
        </w:rPr>
        <w:t>ER</w:t>
      </w:r>
      <w:r w:rsidRPr="003809B9">
        <w:rPr>
          <w:rFonts w:cs="Arial"/>
          <w:spacing w:val="-2"/>
          <w:szCs w:val="24"/>
          <w:u w:val="single"/>
        </w:rPr>
        <w:t>T</w:t>
      </w:r>
      <w:r w:rsidRPr="003809B9">
        <w:rPr>
          <w:rFonts w:cs="Arial"/>
          <w:szCs w:val="24"/>
          <w:u w:val="single"/>
        </w:rPr>
        <w:t>I</w:t>
      </w:r>
      <w:r w:rsidRPr="003809B9">
        <w:rPr>
          <w:rFonts w:cs="Arial"/>
          <w:spacing w:val="-2"/>
          <w:szCs w:val="24"/>
          <w:u w:val="single"/>
        </w:rPr>
        <w:t>F</w:t>
      </w:r>
      <w:r w:rsidRPr="003809B9">
        <w:rPr>
          <w:rFonts w:cs="Arial"/>
          <w:szCs w:val="24"/>
          <w:u w:val="single"/>
        </w:rPr>
        <w:t>IED</w:t>
      </w:r>
      <w:r w:rsidRPr="003809B9">
        <w:rPr>
          <w:rFonts w:cs="Arial"/>
          <w:spacing w:val="2"/>
          <w:szCs w:val="24"/>
          <w:u w:val="single"/>
        </w:rPr>
        <w:t xml:space="preserve"> </w:t>
      </w:r>
      <w:r w:rsidRPr="003809B9">
        <w:rPr>
          <w:rFonts w:cs="Arial"/>
          <w:spacing w:val="-9"/>
          <w:szCs w:val="24"/>
          <w:u w:val="single"/>
        </w:rPr>
        <w:t>A</w:t>
      </w:r>
      <w:r w:rsidRPr="003809B9">
        <w:rPr>
          <w:rFonts w:cs="Arial"/>
          <w:szCs w:val="24"/>
          <w:u w:val="single"/>
        </w:rPr>
        <w:t>C</w:t>
      </w:r>
      <w:r w:rsidRPr="003809B9">
        <w:rPr>
          <w:rFonts w:cs="Arial"/>
          <w:spacing w:val="-2"/>
          <w:szCs w:val="24"/>
          <w:u w:val="single"/>
        </w:rPr>
        <w:t>C</w:t>
      </w:r>
      <w:r w:rsidRPr="003809B9">
        <w:rPr>
          <w:rFonts w:cs="Arial"/>
          <w:szCs w:val="24"/>
          <w:u w:val="single"/>
        </w:rPr>
        <w:t xml:space="preserve">ESS </w:t>
      </w:r>
      <w:r w:rsidRPr="003809B9">
        <w:rPr>
          <w:rFonts w:cs="Arial"/>
          <w:spacing w:val="-3"/>
          <w:szCs w:val="24"/>
          <w:u w:val="single"/>
        </w:rPr>
        <w:t>S</w:t>
      </w:r>
      <w:r w:rsidRPr="003809B9">
        <w:rPr>
          <w:rFonts w:cs="Arial"/>
          <w:szCs w:val="24"/>
          <w:u w:val="single"/>
        </w:rPr>
        <w:t>PE</w:t>
      </w:r>
      <w:r w:rsidRPr="003809B9">
        <w:rPr>
          <w:rFonts w:cs="Arial"/>
          <w:spacing w:val="-2"/>
          <w:szCs w:val="24"/>
          <w:u w:val="single"/>
        </w:rPr>
        <w:t>C</w:t>
      </w:r>
      <w:r w:rsidRPr="003809B9">
        <w:rPr>
          <w:rFonts w:cs="Arial"/>
          <w:spacing w:val="3"/>
          <w:szCs w:val="24"/>
          <w:u w:val="single"/>
        </w:rPr>
        <w:t>I</w:t>
      </w:r>
      <w:r w:rsidRPr="003809B9">
        <w:rPr>
          <w:rFonts w:cs="Arial"/>
          <w:spacing w:val="-6"/>
          <w:szCs w:val="24"/>
          <w:u w:val="single"/>
        </w:rPr>
        <w:t>A</w:t>
      </w:r>
      <w:r w:rsidRPr="003809B9">
        <w:rPr>
          <w:rFonts w:cs="Arial"/>
          <w:spacing w:val="-2"/>
          <w:szCs w:val="24"/>
          <w:u w:val="single"/>
        </w:rPr>
        <w:t>L</w:t>
      </w:r>
      <w:r w:rsidRPr="003809B9">
        <w:rPr>
          <w:rFonts w:cs="Arial"/>
          <w:szCs w:val="24"/>
          <w:u w:val="single"/>
        </w:rPr>
        <w:t>IST</w:t>
      </w:r>
      <w:r w:rsidRPr="003809B9">
        <w:rPr>
          <w:rFonts w:cs="Arial"/>
          <w:spacing w:val="4"/>
          <w:szCs w:val="24"/>
          <w:u w:val="single"/>
        </w:rPr>
        <w:t xml:space="preserve"> </w:t>
      </w:r>
      <w:r w:rsidRPr="003809B9">
        <w:rPr>
          <w:rFonts w:cs="Arial"/>
          <w:szCs w:val="24"/>
          <w:u w:val="single"/>
        </w:rPr>
        <w:t>(C</w:t>
      </w:r>
      <w:r w:rsidRPr="003809B9">
        <w:rPr>
          <w:rFonts w:cs="Arial"/>
          <w:spacing w:val="-6"/>
          <w:szCs w:val="24"/>
          <w:u w:val="single"/>
        </w:rPr>
        <w:t>A</w:t>
      </w:r>
      <w:r w:rsidRPr="003809B9">
        <w:rPr>
          <w:rFonts w:cs="Arial"/>
          <w:szCs w:val="24"/>
          <w:u w:val="single"/>
        </w:rPr>
        <w:t>Sp)</w:t>
      </w:r>
      <w:r w:rsidRPr="003809B9">
        <w:rPr>
          <w:rFonts w:cs="Arial"/>
          <w:spacing w:val="1"/>
          <w:szCs w:val="24"/>
          <w:u w:val="single"/>
        </w:rPr>
        <w:t xml:space="preserve"> </w:t>
      </w:r>
      <w:r w:rsidRPr="003809B9">
        <w:rPr>
          <w:rFonts w:cs="Arial"/>
          <w:szCs w:val="24"/>
          <w:u w:val="single"/>
        </w:rPr>
        <w:t>P</w:t>
      </w:r>
      <w:r w:rsidRPr="003809B9">
        <w:rPr>
          <w:rFonts w:cs="Arial"/>
          <w:spacing w:val="-2"/>
          <w:szCs w:val="24"/>
          <w:u w:val="single"/>
        </w:rPr>
        <w:t>R</w:t>
      </w:r>
      <w:r w:rsidRPr="003809B9">
        <w:rPr>
          <w:rFonts w:cs="Arial"/>
          <w:szCs w:val="24"/>
          <w:u w:val="single"/>
        </w:rPr>
        <w:t>OGR</w:t>
      </w:r>
      <w:r w:rsidRPr="003809B9">
        <w:rPr>
          <w:rFonts w:cs="Arial"/>
          <w:spacing w:val="-9"/>
          <w:szCs w:val="24"/>
          <w:u w:val="single"/>
        </w:rPr>
        <w:t>A</w:t>
      </w:r>
      <w:r w:rsidRPr="003809B9">
        <w:rPr>
          <w:rFonts w:cs="Arial"/>
          <w:szCs w:val="24"/>
          <w:u w:val="single"/>
        </w:rPr>
        <w:t>M</w:t>
      </w:r>
      <w:r w:rsidR="00956687">
        <w:rPr>
          <w:rFonts w:cs="Arial"/>
          <w:szCs w:val="24"/>
          <w:u w:val="single"/>
        </w:rPr>
        <w:t xml:space="preserve"> </w:t>
      </w:r>
      <w:r w:rsidR="00956687" w:rsidRPr="003809B9">
        <w:rPr>
          <w:rFonts w:cs="Arial"/>
          <w:szCs w:val="24"/>
          <w:u w:val="single"/>
        </w:rPr>
        <w:t>(11/</w:t>
      </w:r>
      <w:r w:rsidR="00956687">
        <w:rPr>
          <w:rFonts w:cs="Arial"/>
          <w:szCs w:val="24"/>
          <w:u w:val="single"/>
        </w:rPr>
        <w:t>20</w:t>
      </w:r>
      <w:r w:rsidR="00956687" w:rsidRPr="003809B9">
        <w:rPr>
          <w:rFonts w:cs="Arial"/>
          <w:szCs w:val="24"/>
          <w:u w:val="single"/>
        </w:rPr>
        <w:t xml:space="preserve">/20 </w:t>
      </w:r>
      <w:r w:rsidR="00956687" w:rsidRPr="003809B9">
        <w:rPr>
          <w:rFonts w:cs="Arial"/>
          <w:strike/>
          <w:szCs w:val="24"/>
        </w:rPr>
        <w:t>03/20/16</w:t>
      </w:r>
      <w:r w:rsidR="00956687" w:rsidRPr="003809B9">
        <w:rPr>
          <w:rFonts w:cs="Arial"/>
          <w:szCs w:val="24"/>
        </w:rPr>
        <w:t>)</w:t>
      </w:r>
      <w:r w:rsidRPr="003809B9">
        <w:rPr>
          <w:rFonts w:cs="Arial"/>
          <w:szCs w:val="24"/>
        </w:rPr>
        <w:br/>
        <w:t xml:space="preserve">You need an approved Form DSA 600-A Candidate Eligibility Application </w:t>
      </w:r>
      <w:r w:rsidRPr="003809B9">
        <w:rPr>
          <w:rFonts w:cs="Arial"/>
          <w:szCs w:val="24"/>
          <w:u w:val="single"/>
        </w:rPr>
        <w:t>(11/</w:t>
      </w:r>
      <w:r w:rsidR="00576435">
        <w:rPr>
          <w:rFonts w:cs="Arial"/>
          <w:szCs w:val="24"/>
          <w:u w:val="single"/>
        </w:rPr>
        <w:t>20</w:t>
      </w:r>
      <w:r w:rsidRPr="003809B9">
        <w:rPr>
          <w:rFonts w:cs="Arial"/>
          <w:szCs w:val="24"/>
          <w:u w:val="single"/>
        </w:rPr>
        <w:t>/20</w:t>
      </w:r>
      <w:r w:rsidR="000725FE" w:rsidRPr="003809B9">
        <w:rPr>
          <w:rFonts w:cs="Arial"/>
          <w:szCs w:val="24"/>
          <w:u w:val="single"/>
        </w:rPr>
        <w:t xml:space="preserve"> </w:t>
      </w:r>
      <w:r w:rsidR="000725FE" w:rsidRPr="003809B9">
        <w:rPr>
          <w:rFonts w:cs="Arial"/>
          <w:strike/>
          <w:szCs w:val="24"/>
        </w:rPr>
        <w:t>11/01/</w:t>
      </w:r>
      <w:r w:rsidR="00D20237" w:rsidRPr="003809B9">
        <w:rPr>
          <w:rFonts w:cs="Arial"/>
          <w:strike/>
          <w:szCs w:val="24"/>
        </w:rPr>
        <w:t>15</w:t>
      </w:r>
      <w:r w:rsidRPr="003809B9">
        <w:rPr>
          <w:rFonts w:cs="Arial"/>
          <w:szCs w:val="24"/>
          <w:u w:val="single"/>
        </w:rPr>
        <w:t>)</w:t>
      </w:r>
      <w:r w:rsidRPr="003809B9">
        <w:rPr>
          <w:rFonts w:cs="Arial"/>
          <w:szCs w:val="24"/>
        </w:rPr>
        <w:t xml:space="preserve"> to register.</w:t>
      </w:r>
      <w:r w:rsidRPr="003809B9">
        <w:rPr>
          <w:rFonts w:cs="Arial"/>
          <w:szCs w:val="24"/>
          <w:u w:val="single"/>
        </w:rPr>
        <w:t xml:space="preserve"> Please read section III </w:t>
      </w:r>
      <w:r w:rsidRPr="003809B9">
        <w:rPr>
          <w:rFonts w:cs="Arial"/>
          <w:iCs/>
          <w:szCs w:val="24"/>
          <w:u w:val="single"/>
        </w:rPr>
        <w:t>CASp Examination</w:t>
      </w:r>
      <w:r w:rsidRPr="003809B9">
        <w:rPr>
          <w:rFonts w:cs="Arial"/>
          <w:szCs w:val="24"/>
          <w:u w:val="single"/>
        </w:rPr>
        <w:t xml:space="preserve"> of the </w:t>
      </w:r>
      <w:r w:rsidRPr="003809B9">
        <w:rPr>
          <w:rFonts w:cs="Arial"/>
          <w:i/>
          <w:szCs w:val="24"/>
          <w:u w:val="single"/>
        </w:rPr>
        <w:t>CASp Examination, Certification, and Practice Standards Handbook</w:t>
      </w:r>
      <w:r w:rsidRPr="003809B9">
        <w:rPr>
          <w:rFonts w:cs="Arial"/>
          <w:szCs w:val="24"/>
          <w:u w:val="single"/>
        </w:rPr>
        <w:t xml:space="preserve"> (11/</w:t>
      </w:r>
      <w:r w:rsidR="00143853">
        <w:rPr>
          <w:rFonts w:cs="Arial"/>
          <w:szCs w:val="24"/>
          <w:u w:val="single"/>
        </w:rPr>
        <w:t>20</w:t>
      </w:r>
      <w:r w:rsidRPr="003809B9">
        <w:rPr>
          <w:rFonts w:cs="Arial"/>
          <w:szCs w:val="24"/>
          <w:u w:val="single"/>
        </w:rPr>
        <w:t>/20</w:t>
      </w:r>
      <w:r w:rsidR="00D20237" w:rsidRPr="003809B9">
        <w:rPr>
          <w:rFonts w:cs="Arial"/>
          <w:szCs w:val="24"/>
          <w:u w:val="single"/>
        </w:rPr>
        <w:t xml:space="preserve"> </w:t>
      </w:r>
      <w:r w:rsidR="00D20237" w:rsidRPr="003809B9">
        <w:rPr>
          <w:rFonts w:cs="Arial"/>
          <w:strike/>
          <w:szCs w:val="24"/>
        </w:rPr>
        <w:t>02/2016</w:t>
      </w:r>
      <w:r w:rsidRPr="003809B9">
        <w:rPr>
          <w:rFonts w:cs="Arial"/>
          <w:szCs w:val="24"/>
          <w:u w:val="single"/>
        </w:rPr>
        <w:t xml:space="preserve">), incorporated by reference, carefully before filling out the application. </w:t>
      </w:r>
      <w:r w:rsidR="0060660E" w:rsidRPr="003809B9">
        <w:rPr>
          <w:rFonts w:cs="Arial"/>
          <w:szCs w:val="24"/>
          <w:u w:val="single"/>
        </w:rPr>
        <w:t>All items are required.</w:t>
      </w:r>
      <w:r w:rsidR="0060660E" w:rsidRPr="003809B9">
        <w:rPr>
          <w:rFonts w:cs="Arial"/>
          <w:szCs w:val="24"/>
          <w:u w:val="single"/>
        </w:rPr>
        <w:br/>
      </w:r>
      <w:r w:rsidRPr="003809B9">
        <w:rPr>
          <w:rFonts w:cs="Arial"/>
          <w:szCs w:val="24"/>
          <w:u w:val="single"/>
        </w:rPr>
        <w:t xml:space="preserve">Examination dates and locations are posted online at </w:t>
      </w:r>
      <w:hyperlink r:id="rId10" w:history="1">
        <w:r w:rsidRPr="003809B9">
          <w:rPr>
            <w:rStyle w:val="Hyperlink"/>
            <w:rFonts w:cs="Arial"/>
            <w:color w:val="auto"/>
            <w:szCs w:val="24"/>
          </w:rPr>
          <w:t>www.dgs.ca.gov/casp</w:t>
        </w:r>
      </w:hyperlink>
      <w:r w:rsidRPr="003809B9">
        <w:rPr>
          <w:rFonts w:cs="Arial"/>
          <w:szCs w:val="24"/>
          <w:u w:val="single"/>
        </w:rPr>
        <w:t xml:space="preserve">. </w:t>
      </w:r>
      <w:r w:rsidRPr="003809B9">
        <w:rPr>
          <w:rFonts w:cs="Arial"/>
          <w:szCs w:val="24"/>
          <w:u w:val="single"/>
        </w:rPr>
        <w:br/>
        <w:t>Return your registration with a check in the amount of the applicable fee to DSA:</w:t>
      </w:r>
    </w:p>
    <w:p w14:paraId="44020DD8" w14:textId="77777777" w:rsidR="001B1826" w:rsidRPr="003809B9" w:rsidRDefault="001B1826" w:rsidP="001B1826">
      <w:pPr>
        <w:pStyle w:val="BodyText"/>
        <w:spacing w:before="72" w:line="276" w:lineRule="auto"/>
        <w:ind w:left="1440" w:right="814"/>
        <w:rPr>
          <w:rFonts w:cs="Arial"/>
          <w:sz w:val="24"/>
          <w:szCs w:val="24"/>
          <w:u w:val="single"/>
        </w:rPr>
      </w:pPr>
      <w:r w:rsidRPr="003809B9">
        <w:rPr>
          <w:rFonts w:cs="Arial"/>
          <w:sz w:val="24"/>
          <w:szCs w:val="24"/>
          <w:u w:val="single"/>
        </w:rPr>
        <w:t xml:space="preserve">Division of the State Architect, CASp Program </w:t>
      </w:r>
      <w:r w:rsidRPr="003809B9">
        <w:rPr>
          <w:rFonts w:cs="Arial"/>
          <w:sz w:val="24"/>
          <w:szCs w:val="24"/>
          <w:u w:val="single"/>
        </w:rPr>
        <w:br/>
        <w:t>1102 Q Street, Suite 5100 Sacramento, CA  95811</w:t>
      </w:r>
    </w:p>
    <w:p w14:paraId="1DD9E77F" w14:textId="40907C3E" w:rsidR="001B1826" w:rsidRPr="003809B9" w:rsidRDefault="001B1826" w:rsidP="001B1826">
      <w:pPr>
        <w:rPr>
          <w:rFonts w:eastAsia="Times New Roman" w:cs="Arial"/>
          <w:bCs/>
          <w:strike/>
          <w:szCs w:val="24"/>
        </w:rPr>
      </w:pPr>
      <w:r w:rsidRPr="003809B9">
        <w:rPr>
          <w:rFonts w:cs="Arial"/>
          <w:szCs w:val="24"/>
          <w:u w:val="single"/>
        </w:rPr>
        <w:br/>
        <w:t>CANDIDATE INFORMATION</w:t>
      </w:r>
      <w:r w:rsidRPr="003809B9">
        <w:rPr>
          <w:rFonts w:cs="Arial"/>
          <w:szCs w:val="24"/>
          <w:u w:val="single"/>
        </w:rPr>
        <w:br/>
        <w:t>Name (Last)</w:t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  <w:u w:val="single"/>
        </w:rPr>
        <w:t>(First)</w:t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</w:rPr>
        <w:tab/>
      </w:r>
      <w:r w:rsidRPr="003809B9">
        <w:rPr>
          <w:rFonts w:cs="Arial"/>
          <w:szCs w:val="24"/>
          <w:u w:val="single"/>
        </w:rPr>
        <w:t>Email Address</w:t>
      </w:r>
      <w:r w:rsidRPr="003809B9">
        <w:rPr>
          <w:rFonts w:cs="Arial"/>
          <w:szCs w:val="24"/>
          <w:u w:val="single"/>
        </w:rPr>
        <w:br/>
      </w:r>
      <w:r w:rsidRPr="003809B9">
        <w:rPr>
          <w:rFonts w:eastAsia="Times New Roman" w:cs="Arial"/>
          <w:bCs/>
          <w:szCs w:val="24"/>
        </w:rPr>
        <w:br/>
        <w:t>EXAMINATION INFORMATION</w:t>
      </w:r>
      <w:r w:rsidRPr="003809B9">
        <w:rPr>
          <w:rFonts w:eastAsia="Times New Roman" w:cs="Arial"/>
          <w:bCs/>
          <w:szCs w:val="24"/>
        </w:rPr>
        <w:br/>
        <w:t>Exam Date (Month/Year)</w:t>
      </w:r>
      <w:r w:rsidRPr="003809B9">
        <w:rPr>
          <w:rFonts w:cs="Arial"/>
          <w:szCs w:val="24"/>
          <w:u w:val="single"/>
        </w:rPr>
        <w:br/>
      </w:r>
      <w:r w:rsidRPr="003809B9">
        <w:rPr>
          <w:rFonts w:eastAsia="Times New Roman" w:cs="Arial"/>
          <w:bCs/>
          <w:szCs w:val="24"/>
        </w:rPr>
        <w:t>Exam Location (City/State)</w:t>
      </w:r>
      <w:r w:rsidRPr="003809B9">
        <w:rPr>
          <w:rFonts w:eastAsia="Times New Roman" w:cs="Arial"/>
          <w:bCs/>
          <w:szCs w:val="24"/>
        </w:rPr>
        <w:br/>
        <w:t xml:space="preserve">Open Book </w:t>
      </w:r>
      <w:r w:rsidRPr="003809B9">
        <w:rPr>
          <w:rFonts w:eastAsia="Times New Roman" w:cs="Arial"/>
          <w:bCs/>
          <w:szCs w:val="24"/>
          <w:u w:val="single"/>
        </w:rPr>
        <w:t xml:space="preserve">$250 </w:t>
      </w:r>
      <w:r w:rsidRPr="003809B9">
        <w:rPr>
          <w:rFonts w:eastAsia="Times New Roman" w:cs="Arial"/>
          <w:bCs/>
          <w:strike/>
          <w:szCs w:val="24"/>
        </w:rPr>
        <w:t>$400.00</w:t>
      </w:r>
      <w:r w:rsidRPr="003809B9">
        <w:rPr>
          <w:rFonts w:eastAsia="Times New Roman" w:cs="Arial"/>
          <w:bCs/>
          <w:strike/>
          <w:szCs w:val="24"/>
        </w:rPr>
        <w:br/>
      </w:r>
      <w:r w:rsidRPr="003809B9">
        <w:rPr>
          <w:rFonts w:eastAsia="Times New Roman" w:cs="Arial"/>
          <w:bCs/>
          <w:szCs w:val="24"/>
        </w:rPr>
        <w:t xml:space="preserve">Closed Book </w:t>
      </w:r>
      <w:r w:rsidRPr="003809B9">
        <w:rPr>
          <w:rFonts w:eastAsia="Times New Roman" w:cs="Arial"/>
          <w:bCs/>
          <w:szCs w:val="24"/>
          <w:u w:val="single"/>
        </w:rPr>
        <w:t xml:space="preserve">$250 </w:t>
      </w:r>
      <w:r w:rsidRPr="003809B9">
        <w:rPr>
          <w:rFonts w:eastAsia="Times New Roman" w:cs="Arial"/>
          <w:bCs/>
          <w:strike/>
          <w:szCs w:val="24"/>
        </w:rPr>
        <w:t>$400.00</w:t>
      </w:r>
      <w:r w:rsidRPr="003809B9">
        <w:rPr>
          <w:rFonts w:eastAsia="Times New Roman" w:cs="Arial"/>
          <w:bCs/>
          <w:strike/>
          <w:szCs w:val="24"/>
        </w:rPr>
        <w:br/>
      </w:r>
      <w:r w:rsidRPr="003809B9">
        <w:rPr>
          <w:rFonts w:eastAsia="Times New Roman" w:cs="Arial"/>
          <w:bCs/>
          <w:strike/>
          <w:szCs w:val="24"/>
        </w:rPr>
        <w:br/>
      </w:r>
      <w:r w:rsidRPr="003809B9">
        <w:rPr>
          <w:rFonts w:cs="Arial"/>
          <w:szCs w:val="24"/>
        </w:rPr>
        <w:t xml:space="preserve">Examination facilities are accessible to individuals with disabilities. A candidate requesting test accommodation(s) should read the </w:t>
      </w:r>
      <w:r w:rsidRPr="003809B9">
        <w:rPr>
          <w:rFonts w:cs="Arial"/>
          <w:i/>
          <w:iCs/>
          <w:szCs w:val="24"/>
        </w:rPr>
        <w:t xml:space="preserve">ADA Test Accommodations Guidelines </w:t>
      </w:r>
      <w:r w:rsidRPr="003809B9">
        <w:rPr>
          <w:rFonts w:cs="Arial"/>
          <w:szCs w:val="24"/>
        </w:rPr>
        <w:t>(</w:t>
      </w:r>
      <w:r w:rsidRPr="003809B9">
        <w:rPr>
          <w:rFonts w:cs="Arial"/>
          <w:szCs w:val="24"/>
          <w:u w:val="single"/>
        </w:rPr>
        <w:t>11/</w:t>
      </w:r>
      <w:r w:rsidR="0012778C" w:rsidRPr="003809B9">
        <w:rPr>
          <w:rFonts w:cs="Arial"/>
          <w:szCs w:val="24"/>
          <w:u w:val="single"/>
        </w:rPr>
        <w:t>20</w:t>
      </w:r>
      <w:r w:rsidRPr="003809B9">
        <w:rPr>
          <w:rFonts w:cs="Arial"/>
          <w:szCs w:val="24"/>
          <w:u w:val="single"/>
        </w:rPr>
        <w:t>/20</w:t>
      </w:r>
      <w:r w:rsidRPr="003809B9">
        <w:rPr>
          <w:rFonts w:cs="Arial"/>
          <w:szCs w:val="24"/>
        </w:rPr>
        <w:t xml:space="preserve">) </w:t>
      </w:r>
      <w:r w:rsidRPr="003809B9">
        <w:rPr>
          <w:rFonts w:cs="Arial"/>
          <w:strike/>
          <w:szCs w:val="24"/>
        </w:rPr>
        <w:t xml:space="preserve">for the CASp Examination </w:t>
      </w:r>
      <w:r w:rsidRPr="003809B9">
        <w:rPr>
          <w:rFonts w:cs="Arial"/>
          <w:szCs w:val="24"/>
        </w:rPr>
        <w:t>(</w:t>
      </w:r>
      <w:r w:rsidRPr="003809B9">
        <w:rPr>
          <w:rFonts w:cs="Arial"/>
          <w:strike/>
          <w:szCs w:val="24"/>
        </w:rPr>
        <w:t>03/20/16</w:t>
      </w:r>
      <w:r w:rsidRPr="003809B9">
        <w:rPr>
          <w:rFonts w:cs="Arial"/>
          <w:szCs w:val="24"/>
        </w:rPr>
        <w:t>), incorporated by reference, and complete Form</w:t>
      </w:r>
      <w:r w:rsidRPr="003809B9">
        <w:rPr>
          <w:rFonts w:cs="Arial"/>
          <w:i/>
          <w:iCs/>
          <w:szCs w:val="24"/>
        </w:rPr>
        <w:t xml:space="preserve"> DSA 602: </w:t>
      </w:r>
      <w:r w:rsidRPr="008D06C7">
        <w:rPr>
          <w:rFonts w:cs="Arial"/>
          <w:i/>
          <w:iCs/>
          <w:strike/>
          <w:szCs w:val="24"/>
        </w:rPr>
        <w:t>CASp</w:t>
      </w:r>
      <w:r w:rsidRPr="003809B9">
        <w:rPr>
          <w:rFonts w:cs="Arial"/>
          <w:i/>
          <w:iCs/>
          <w:szCs w:val="24"/>
        </w:rPr>
        <w:t xml:space="preserve"> Test Accommodation(s) Request</w:t>
      </w:r>
      <w:r w:rsidRPr="003809B9">
        <w:rPr>
          <w:rFonts w:cs="Arial"/>
          <w:szCs w:val="24"/>
        </w:rPr>
        <w:t xml:space="preserve"> (</w:t>
      </w:r>
      <w:r w:rsidRPr="003809B9">
        <w:rPr>
          <w:rFonts w:cs="Arial"/>
          <w:szCs w:val="24"/>
          <w:u w:val="single"/>
        </w:rPr>
        <w:t>11/</w:t>
      </w:r>
      <w:r w:rsidR="0012778C" w:rsidRPr="003809B9">
        <w:rPr>
          <w:rFonts w:cs="Arial"/>
          <w:szCs w:val="24"/>
          <w:u w:val="single"/>
        </w:rPr>
        <w:t>20</w:t>
      </w:r>
      <w:r w:rsidRPr="003809B9">
        <w:rPr>
          <w:rFonts w:cs="Arial"/>
          <w:szCs w:val="24"/>
          <w:u w:val="single"/>
        </w:rPr>
        <w:t>/20)(</w:t>
      </w:r>
      <w:r w:rsidRPr="003809B9">
        <w:rPr>
          <w:rFonts w:cs="Arial"/>
          <w:strike/>
          <w:szCs w:val="24"/>
        </w:rPr>
        <w:t>03/20/16</w:t>
      </w:r>
      <w:r w:rsidRPr="003809B9">
        <w:rPr>
          <w:rFonts w:cs="Arial"/>
          <w:szCs w:val="24"/>
        </w:rPr>
        <w:t>)</w:t>
      </w:r>
      <w:r w:rsidRPr="003809B9">
        <w:rPr>
          <w:rFonts w:cs="Arial"/>
          <w:szCs w:val="24"/>
          <w:u w:val="single"/>
        </w:rPr>
        <w:t>.</w:t>
      </w:r>
      <w:r w:rsidRPr="003809B9">
        <w:rPr>
          <w:rFonts w:cs="Arial"/>
          <w:strike/>
          <w:szCs w:val="24"/>
        </w:rPr>
        <w:t xml:space="preserve">, and Form DSA 603: CASp Test Accommodation(s) Questionnaire (03/20/16). </w:t>
      </w:r>
      <w:r w:rsidRPr="003809B9">
        <w:rPr>
          <w:rFonts w:cs="Arial"/>
          <w:szCs w:val="24"/>
        </w:rPr>
        <w:br/>
      </w:r>
      <w:r w:rsidRPr="003809B9">
        <w:rPr>
          <w:rFonts w:cs="Arial"/>
          <w:szCs w:val="24"/>
        </w:rPr>
        <w:br/>
      </w:r>
      <w:r w:rsidRPr="003809B9">
        <w:rPr>
          <w:rFonts w:cs="Arial"/>
          <w:strike/>
          <w:szCs w:val="24"/>
        </w:rPr>
        <w:t xml:space="preserve">Form DSA </w:t>
      </w:r>
      <w:r w:rsidRPr="003809B9">
        <w:rPr>
          <w:rFonts w:cs="Arial"/>
          <w:strike/>
          <w:szCs w:val="24"/>
          <w:u w:val="single"/>
        </w:rPr>
        <w:t>602</w:t>
      </w:r>
      <w:r w:rsidRPr="003809B9">
        <w:rPr>
          <w:rFonts w:cs="Arial"/>
          <w:strike/>
          <w:szCs w:val="24"/>
        </w:rPr>
        <w:t xml:space="preserve"> 603 must be accompanied by documentation supporting the accommodation request. Original forms with signature are required; therefore, this documentation cannot be electronically submitted. Once reasonable accommodation(s) has been arranged, the accommodation(s) may not be modified or altered prior to or during the CASp examination.</w:t>
      </w:r>
      <w:r w:rsidRPr="003809B9">
        <w:rPr>
          <w:rFonts w:cs="Arial"/>
          <w:strike/>
          <w:szCs w:val="24"/>
        </w:rPr>
        <w:br/>
        <w:t>ADA Test Accommodation(s) Guidelines for the CASp Examination (03/20/16)</w:t>
      </w:r>
      <w:r w:rsidRPr="003809B9">
        <w:rPr>
          <w:rFonts w:cs="Arial"/>
          <w:strike/>
          <w:szCs w:val="24"/>
        </w:rPr>
        <w:br/>
      </w:r>
      <w:r w:rsidRPr="003809B9">
        <w:rPr>
          <w:rFonts w:cs="Arial"/>
          <w:strike/>
          <w:szCs w:val="24"/>
        </w:rPr>
        <w:br/>
        <w:t>Form DSA 602 must be resubmitted for each subsequent examination administration date if requesting test accommodation(s). If requesting the same accommodation, and if the disability is temporary, a candidate's Form DSA 603 and supporting documentation information is valid for one y</w:t>
      </w:r>
      <w:bookmarkStart w:id="0" w:name="_GoBack"/>
      <w:bookmarkEnd w:id="0"/>
      <w:r w:rsidRPr="003809B9">
        <w:rPr>
          <w:rFonts w:cs="Arial"/>
          <w:strike/>
          <w:szCs w:val="24"/>
        </w:rPr>
        <w:t xml:space="preserve">ear.  If requesting the same accommodation, and if the disability is permanent, a </w:t>
      </w:r>
      <w:r w:rsidRPr="003809B9">
        <w:rPr>
          <w:rFonts w:cs="Arial"/>
          <w:strike/>
          <w:szCs w:val="24"/>
        </w:rPr>
        <w:lastRenderedPageBreak/>
        <w:t>candidate's Form DSA 603 is valid indefinitely, and the required documentation need not be resubmitted.</w:t>
      </w:r>
      <w:r w:rsidRPr="003809B9">
        <w:rPr>
          <w:rFonts w:cs="Arial"/>
          <w:strike/>
          <w:szCs w:val="24"/>
        </w:rPr>
        <w:br/>
      </w:r>
      <w:r w:rsidRPr="003809B9">
        <w:rPr>
          <w:rFonts w:cs="Arial"/>
          <w:strike/>
          <w:szCs w:val="24"/>
        </w:rPr>
        <w:br/>
      </w:r>
      <w:r w:rsidRPr="003809B9">
        <w:rPr>
          <w:rFonts w:cs="Arial"/>
          <w:szCs w:val="24"/>
        </w:rPr>
        <w:t>Test accommodation requests and the required documentation must be postmarked by the examination registration deadline and sent to:</w:t>
      </w:r>
      <w:r w:rsidRPr="003809B9">
        <w:rPr>
          <w:rFonts w:cs="Arial"/>
          <w:szCs w:val="24"/>
        </w:rPr>
        <w:br/>
      </w:r>
      <w:r w:rsidRPr="003809B9">
        <w:rPr>
          <w:rFonts w:cs="Arial"/>
          <w:szCs w:val="24"/>
        </w:rPr>
        <w:br/>
        <w:t>Division of the State Architect</w:t>
      </w:r>
      <w:r w:rsidRPr="003809B9">
        <w:rPr>
          <w:rFonts w:cs="Arial"/>
          <w:szCs w:val="24"/>
        </w:rPr>
        <w:br/>
        <w:t>CASp Program</w:t>
      </w:r>
      <w:r w:rsidRPr="003809B9">
        <w:rPr>
          <w:rFonts w:cs="Arial"/>
          <w:szCs w:val="24"/>
        </w:rPr>
        <w:br/>
        <w:t>1102 Q Street, Suite 5100</w:t>
      </w:r>
      <w:r w:rsidRPr="003809B9">
        <w:rPr>
          <w:rFonts w:cs="Arial"/>
          <w:szCs w:val="24"/>
        </w:rPr>
        <w:br/>
        <w:t>Sacramento, CA 95811</w:t>
      </w:r>
      <w:r w:rsidRPr="003809B9">
        <w:rPr>
          <w:rFonts w:cs="Arial"/>
          <w:szCs w:val="24"/>
        </w:rPr>
        <w:br/>
      </w:r>
      <w:r w:rsidRPr="003809B9">
        <w:rPr>
          <w:rFonts w:eastAsia="Times New Roman" w:cs="Arial"/>
          <w:bCs/>
          <w:strike/>
          <w:szCs w:val="24"/>
        </w:rPr>
        <w:br/>
      </w:r>
      <w:r w:rsidRPr="003809B9">
        <w:rPr>
          <w:rFonts w:cs="Arial"/>
          <w:szCs w:val="24"/>
        </w:rPr>
        <w:t>Proceed to Credit Card Payment</w:t>
      </w:r>
      <w:r w:rsidRPr="003809B9">
        <w:rPr>
          <w:rFonts w:eastAsia="Times New Roman" w:cs="Arial"/>
          <w:bCs/>
          <w:strike/>
          <w:szCs w:val="24"/>
        </w:rPr>
        <w:br/>
      </w:r>
      <w:r w:rsidRPr="003809B9">
        <w:rPr>
          <w:rFonts w:cs="Arial"/>
          <w:szCs w:val="24"/>
        </w:rPr>
        <w:t>Print Registration and Mail Payment by Check</w:t>
      </w:r>
      <w:r w:rsidRPr="003809B9">
        <w:rPr>
          <w:rFonts w:eastAsia="Times New Roman" w:cs="Arial"/>
          <w:bCs/>
          <w:strike/>
          <w:szCs w:val="24"/>
        </w:rPr>
        <w:br/>
      </w:r>
    </w:p>
    <w:p w14:paraId="4B92A650" w14:textId="77777777" w:rsidR="001B1826" w:rsidRPr="003809B9" w:rsidRDefault="001B1826" w:rsidP="001B1826">
      <w:r w:rsidRPr="003809B9">
        <w:rPr>
          <w:rFonts w:cs="Arial"/>
          <w:szCs w:val="24"/>
        </w:rPr>
        <w:t>PAY BY CREDIT CARD</w:t>
      </w:r>
      <w:r w:rsidRPr="003809B9">
        <w:br/>
        <w:t xml:space="preserve">DSA accepts only VISA and MasterCard. </w:t>
      </w:r>
      <w:r w:rsidRPr="003809B9">
        <w:br/>
        <w:t>Amount</w:t>
      </w:r>
      <w:r w:rsidRPr="003809B9">
        <w:br/>
      </w:r>
      <w:r w:rsidRPr="003809B9">
        <w:rPr>
          <w:rFonts w:cs="Arial"/>
          <w:szCs w:val="24"/>
          <w:u w:val="single"/>
        </w:rPr>
        <w:t xml:space="preserve">$250 or $500 </w:t>
      </w:r>
      <w:r w:rsidRPr="003809B9">
        <w:rPr>
          <w:rFonts w:cs="Arial"/>
          <w:strike/>
          <w:szCs w:val="24"/>
        </w:rPr>
        <w:t>$400.00 or $800.00</w:t>
      </w:r>
      <w:r w:rsidRPr="003809B9">
        <w:br/>
        <w:t>Credit Card Charge</w:t>
      </w:r>
      <w:r w:rsidRPr="003809B9">
        <w:br/>
      </w:r>
      <w:r w:rsidRPr="003809B9">
        <w:rPr>
          <w:rFonts w:cs="Arial"/>
          <w:szCs w:val="24"/>
          <w:u w:val="single"/>
        </w:rPr>
        <w:t xml:space="preserve">$250 or $500 </w:t>
      </w:r>
      <w:r w:rsidRPr="003809B9">
        <w:rPr>
          <w:rFonts w:cs="Arial"/>
          <w:strike/>
          <w:szCs w:val="24"/>
        </w:rPr>
        <w:t>$400.00 or $800.00</w:t>
      </w:r>
      <w:r w:rsidRPr="003809B9">
        <w:rPr>
          <w:u w:val="single"/>
        </w:rPr>
        <w:br/>
      </w:r>
      <w:r w:rsidRPr="003809B9">
        <w:t>Credit Card Information</w:t>
      </w:r>
      <w:r w:rsidRPr="003809B9">
        <w:br/>
        <w:t>Cardholder's Name</w:t>
      </w:r>
      <w:r w:rsidRPr="003809B9">
        <w:tab/>
        <w:t xml:space="preserve"> </w:t>
      </w:r>
      <w:r w:rsidRPr="003809B9">
        <w:br/>
        <w:t>Credit Card Number</w:t>
      </w:r>
      <w:r w:rsidRPr="003809B9">
        <w:tab/>
      </w:r>
      <w:r w:rsidRPr="003809B9">
        <w:tab/>
        <w:t>(please use number only)</w:t>
      </w:r>
      <w:r w:rsidRPr="003809B9">
        <w:tab/>
        <w:t xml:space="preserve"> </w:t>
      </w:r>
      <w:r w:rsidRPr="003809B9">
        <w:br/>
        <w:t>CCV</w:t>
      </w:r>
      <w:r w:rsidRPr="003809B9">
        <w:tab/>
      </w:r>
      <w:r w:rsidRPr="003809B9">
        <w:br/>
        <w:t>Expiration Date (MM/YY)</w:t>
      </w:r>
      <w:r w:rsidRPr="003809B9">
        <w:tab/>
        <w:t xml:space="preserve"> </w:t>
      </w:r>
      <w:r w:rsidRPr="003809B9">
        <w:br/>
        <w:t>Billing Address</w:t>
      </w:r>
      <w:r w:rsidRPr="003809B9">
        <w:br/>
        <w:t>Street Address</w:t>
      </w:r>
      <w:r w:rsidRPr="003809B9">
        <w:br/>
        <w:t>City</w:t>
      </w:r>
      <w:r w:rsidRPr="003809B9">
        <w:tab/>
      </w:r>
      <w:r w:rsidRPr="003809B9">
        <w:br/>
        <w:t>State</w:t>
      </w:r>
      <w:r w:rsidRPr="003809B9">
        <w:tab/>
        <w:t xml:space="preserve"> </w:t>
      </w:r>
      <w:r w:rsidRPr="003809B9">
        <w:br/>
        <w:t>Zip Code</w:t>
      </w:r>
      <w:r w:rsidRPr="003809B9">
        <w:br/>
        <w:t>Pay By Credit Card</w:t>
      </w:r>
      <w:r w:rsidRPr="003809B9">
        <w:br/>
      </w:r>
    </w:p>
    <w:p w14:paraId="54032739" w14:textId="77777777" w:rsidR="001B1826" w:rsidRPr="003809B9" w:rsidRDefault="001B1826" w:rsidP="001B1826"/>
    <w:p w14:paraId="18049F95" w14:textId="77777777" w:rsidR="001B1826" w:rsidRPr="003809B9" w:rsidRDefault="001B1826" w:rsidP="001B1826"/>
    <w:p w14:paraId="046AE3DC" w14:textId="77777777" w:rsidR="001B1826" w:rsidRPr="003809B9" w:rsidRDefault="001B1826" w:rsidP="001B1826">
      <w:pPr>
        <w:jc w:val="center"/>
      </w:pPr>
    </w:p>
    <w:p w14:paraId="13B42267" w14:textId="77777777" w:rsidR="001B1826" w:rsidRPr="003809B9" w:rsidRDefault="001B1826" w:rsidP="001B1826"/>
    <w:p w14:paraId="7081D7E2" w14:textId="77777777" w:rsidR="00CA775E" w:rsidRPr="003809B9" w:rsidRDefault="00CA775E" w:rsidP="00CA775E">
      <w:pPr>
        <w:rPr>
          <w:rFonts w:cs="Arial"/>
        </w:rPr>
      </w:pPr>
    </w:p>
    <w:sectPr w:rsidR="00CA775E" w:rsidRPr="003809B9" w:rsidSect="003809B9">
      <w:headerReference w:type="default" r:id="rId11"/>
      <w:footerReference w:type="default" r:id="rId12"/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E817" w14:textId="77777777" w:rsidR="00784D92" w:rsidRDefault="00784D92" w:rsidP="00C87119">
      <w:pPr>
        <w:spacing w:line="240" w:lineRule="auto"/>
      </w:pPr>
      <w:r>
        <w:separator/>
      </w:r>
    </w:p>
  </w:endnote>
  <w:endnote w:type="continuationSeparator" w:id="0">
    <w:p w14:paraId="173D1D35" w14:textId="77777777" w:rsidR="00784D92" w:rsidRDefault="00784D92" w:rsidP="00C87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7"/>
      <w:gridCol w:w="5043"/>
    </w:tblGrid>
    <w:tr w:rsidR="003809B9" w:rsidRPr="003809B9" w14:paraId="5E74B76A" w14:textId="77777777" w:rsidTr="002276D9">
      <w:tc>
        <w:tcPr>
          <w:tcW w:w="5235" w:type="dxa"/>
        </w:tcPr>
        <w:p w14:paraId="7B9612EB" w14:textId="149030A4" w:rsidR="00496841" w:rsidRPr="003809B9" w:rsidRDefault="0038716E" w:rsidP="003809B9">
          <w:pPr>
            <w:pStyle w:val="Footer"/>
            <w:ind w:left="-105"/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DSA 601</w:t>
          </w:r>
        </w:p>
        <w:p w14:paraId="4760BF66" w14:textId="77777777" w:rsidR="00496841" w:rsidRPr="003809B9" w:rsidRDefault="00496841" w:rsidP="00496841">
          <w:pPr>
            <w:pStyle w:val="Footer"/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</w:pPr>
        </w:p>
      </w:tc>
      <w:tc>
        <w:tcPr>
          <w:tcW w:w="5235" w:type="dxa"/>
        </w:tcPr>
        <w:p w14:paraId="659B99F9" w14:textId="77777777" w:rsidR="00496841" w:rsidRPr="003809B9" w:rsidRDefault="00496841" w:rsidP="00496841">
          <w:pPr>
            <w:pStyle w:val="Footer"/>
            <w:jc w:val="right"/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</w:pP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 xml:space="preserve">Page </w: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begin"/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instrText xml:space="preserve"> PAGE  \* Arabic  \* MERGEFORMAT </w:instrTex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separate"/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29</w: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end"/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 xml:space="preserve"> of </w: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begin"/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instrText xml:space="preserve"> NUMPAGES  \* Arabic  \* MERGEFORMAT </w:instrTex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separate"/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t>30</w:t>
          </w:r>
          <w:r w:rsidRPr="003809B9"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  <w:fldChar w:fldCharType="end"/>
          </w:r>
        </w:p>
        <w:p w14:paraId="1D6ED135" w14:textId="143073C5" w:rsidR="00496841" w:rsidRPr="003809B9" w:rsidRDefault="00496841" w:rsidP="00496841">
          <w:pPr>
            <w:pStyle w:val="Footer"/>
            <w:jc w:val="right"/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</w:pPr>
        </w:p>
        <w:p w14:paraId="3F5C995F" w14:textId="77777777" w:rsidR="00496841" w:rsidRPr="003809B9" w:rsidRDefault="00496841" w:rsidP="00496841">
          <w:pPr>
            <w:pStyle w:val="Footer"/>
            <w:jc w:val="right"/>
            <w:rPr>
              <w:rFonts w:asciiTheme="minorHAnsi" w:hAnsiTheme="minorHAnsi" w:cstheme="minorHAnsi"/>
              <w:color w:val="7F7F7F" w:themeColor="text1" w:themeTint="80"/>
              <w:sz w:val="20"/>
              <w:szCs w:val="20"/>
            </w:rPr>
          </w:pPr>
        </w:p>
      </w:tc>
    </w:tr>
  </w:tbl>
  <w:p w14:paraId="63FCAF8F" w14:textId="77777777" w:rsidR="00C87119" w:rsidRDefault="00C87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4553B" w14:textId="77777777" w:rsidR="00784D92" w:rsidRDefault="00784D92" w:rsidP="00C87119">
      <w:pPr>
        <w:spacing w:line="240" w:lineRule="auto"/>
      </w:pPr>
      <w:r>
        <w:separator/>
      </w:r>
    </w:p>
  </w:footnote>
  <w:footnote w:type="continuationSeparator" w:id="0">
    <w:p w14:paraId="5DF82B68" w14:textId="77777777" w:rsidR="00784D92" w:rsidRDefault="00784D92" w:rsidP="00C871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C96C8" w14:textId="77777777" w:rsidR="00F04F4F" w:rsidRPr="001227C1" w:rsidRDefault="00F04F4F" w:rsidP="00F04F4F">
    <w:pPr>
      <w:pStyle w:val="Header"/>
      <w:tabs>
        <w:tab w:val="clear" w:pos="4680"/>
        <w:tab w:val="clear" w:pos="9360"/>
        <w:tab w:val="left" w:pos="0"/>
        <w:tab w:val="center" w:pos="5400"/>
        <w:tab w:val="right" w:pos="10080"/>
      </w:tabs>
      <w:rPr>
        <w:sz w:val="18"/>
        <w:szCs w:val="18"/>
      </w:rPr>
    </w:pPr>
    <w:r w:rsidRPr="00736A26">
      <w:rPr>
        <w:sz w:val="18"/>
        <w:szCs w:val="18"/>
      </w:rPr>
      <w:t>DIVISION OF THE STATE ARCHITECT</w:t>
    </w:r>
    <w:r>
      <w:rPr>
        <w:sz w:val="18"/>
        <w:szCs w:val="18"/>
      </w:rPr>
      <w:tab/>
    </w:r>
    <w:r w:rsidRPr="00736A26">
      <w:rPr>
        <w:sz w:val="18"/>
        <w:szCs w:val="18"/>
      </w:rPr>
      <w:t>DEPARTMENT OF GENERAL SERVICES</w:t>
    </w:r>
    <w:r>
      <w:rPr>
        <w:sz w:val="18"/>
        <w:szCs w:val="18"/>
      </w:rPr>
      <w:tab/>
    </w:r>
    <w:r w:rsidRPr="00736A26">
      <w:rPr>
        <w:sz w:val="18"/>
        <w:szCs w:val="18"/>
      </w:rPr>
      <w:t>STATE OF CALIFORNIA</w:t>
    </w:r>
  </w:p>
  <w:p w14:paraId="7E863DBC" w14:textId="389E1A61" w:rsidR="002507D1" w:rsidRDefault="002507D1" w:rsidP="00A538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566"/>
    <w:multiLevelType w:val="hybridMultilevel"/>
    <w:tmpl w:val="6DE0AC8E"/>
    <w:lvl w:ilvl="0" w:tplc="6F7E9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D5F"/>
    <w:multiLevelType w:val="multilevel"/>
    <w:tmpl w:val="B34A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76DE5"/>
    <w:multiLevelType w:val="hybridMultilevel"/>
    <w:tmpl w:val="953E096A"/>
    <w:lvl w:ilvl="0" w:tplc="6F7E95E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247C"/>
    <w:multiLevelType w:val="hybridMultilevel"/>
    <w:tmpl w:val="BA2CC37A"/>
    <w:lvl w:ilvl="0" w:tplc="2A008654">
      <w:start w:val="5"/>
      <w:numFmt w:val="bullet"/>
      <w:lvlText w:val="-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F2855"/>
    <w:multiLevelType w:val="hybridMultilevel"/>
    <w:tmpl w:val="F20C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DB"/>
    <w:rsid w:val="00000B93"/>
    <w:rsid w:val="000027DF"/>
    <w:rsid w:val="000037C1"/>
    <w:rsid w:val="0003628A"/>
    <w:rsid w:val="000402D0"/>
    <w:rsid w:val="000725FE"/>
    <w:rsid w:val="000B7AC4"/>
    <w:rsid w:val="000D2459"/>
    <w:rsid w:val="0012778C"/>
    <w:rsid w:val="00143853"/>
    <w:rsid w:val="00156BDB"/>
    <w:rsid w:val="00194F1B"/>
    <w:rsid w:val="001B1826"/>
    <w:rsid w:val="001E6519"/>
    <w:rsid w:val="001F2C98"/>
    <w:rsid w:val="0020416F"/>
    <w:rsid w:val="002276D9"/>
    <w:rsid w:val="002507D1"/>
    <w:rsid w:val="00251282"/>
    <w:rsid w:val="00253CD6"/>
    <w:rsid w:val="0029449F"/>
    <w:rsid w:val="002C0260"/>
    <w:rsid w:val="002D4ECA"/>
    <w:rsid w:val="003809B9"/>
    <w:rsid w:val="0038716E"/>
    <w:rsid w:val="00393594"/>
    <w:rsid w:val="00427D8B"/>
    <w:rsid w:val="004965CF"/>
    <w:rsid w:val="00496841"/>
    <w:rsid w:val="00497971"/>
    <w:rsid w:val="004C34E1"/>
    <w:rsid w:val="004F25DA"/>
    <w:rsid w:val="004F687A"/>
    <w:rsid w:val="005356CD"/>
    <w:rsid w:val="00540091"/>
    <w:rsid w:val="00556FCF"/>
    <w:rsid w:val="00563400"/>
    <w:rsid w:val="005705CA"/>
    <w:rsid w:val="00576435"/>
    <w:rsid w:val="005A620A"/>
    <w:rsid w:val="0060660E"/>
    <w:rsid w:val="00621BBE"/>
    <w:rsid w:val="00682BAB"/>
    <w:rsid w:val="006A130D"/>
    <w:rsid w:val="006A4EA7"/>
    <w:rsid w:val="006A68E3"/>
    <w:rsid w:val="006C42D7"/>
    <w:rsid w:val="0072026A"/>
    <w:rsid w:val="007275D9"/>
    <w:rsid w:val="00755EBC"/>
    <w:rsid w:val="00763EFE"/>
    <w:rsid w:val="00784D92"/>
    <w:rsid w:val="007A11A5"/>
    <w:rsid w:val="007E440A"/>
    <w:rsid w:val="00841892"/>
    <w:rsid w:val="00842A4D"/>
    <w:rsid w:val="008A73D8"/>
    <w:rsid w:val="008D06C7"/>
    <w:rsid w:val="00921427"/>
    <w:rsid w:val="00956687"/>
    <w:rsid w:val="00966FC8"/>
    <w:rsid w:val="0098480C"/>
    <w:rsid w:val="009848FC"/>
    <w:rsid w:val="00A0056B"/>
    <w:rsid w:val="00A03A18"/>
    <w:rsid w:val="00A07030"/>
    <w:rsid w:val="00A33689"/>
    <w:rsid w:val="00A4702D"/>
    <w:rsid w:val="00A538AF"/>
    <w:rsid w:val="00A617E1"/>
    <w:rsid w:val="00A90185"/>
    <w:rsid w:val="00AC6C14"/>
    <w:rsid w:val="00AF05B7"/>
    <w:rsid w:val="00B10C18"/>
    <w:rsid w:val="00B1291B"/>
    <w:rsid w:val="00B63542"/>
    <w:rsid w:val="00B8394D"/>
    <w:rsid w:val="00BC582E"/>
    <w:rsid w:val="00BF7A43"/>
    <w:rsid w:val="00C20DD1"/>
    <w:rsid w:val="00C23DEC"/>
    <w:rsid w:val="00C30C35"/>
    <w:rsid w:val="00C403F1"/>
    <w:rsid w:val="00C8525A"/>
    <w:rsid w:val="00C87119"/>
    <w:rsid w:val="00C91F21"/>
    <w:rsid w:val="00C93386"/>
    <w:rsid w:val="00CA775E"/>
    <w:rsid w:val="00CF23C1"/>
    <w:rsid w:val="00CF78CA"/>
    <w:rsid w:val="00D10C38"/>
    <w:rsid w:val="00D20237"/>
    <w:rsid w:val="00D20545"/>
    <w:rsid w:val="00D8433E"/>
    <w:rsid w:val="00DB566D"/>
    <w:rsid w:val="00DF61CF"/>
    <w:rsid w:val="00E25B97"/>
    <w:rsid w:val="00E65FE9"/>
    <w:rsid w:val="00E70AB0"/>
    <w:rsid w:val="00EA57D1"/>
    <w:rsid w:val="00ED449E"/>
    <w:rsid w:val="00EE5A14"/>
    <w:rsid w:val="00EE5F85"/>
    <w:rsid w:val="00F0412B"/>
    <w:rsid w:val="00F04F4F"/>
    <w:rsid w:val="00F30B21"/>
    <w:rsid w:val="00F42622"/>
    <w:rsid w:val="00F664CD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FCAEEC"/>
  <w15:docId w15:val="{E98C536B-F4CB-4DC2-BD50-A38E1C9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48F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7A43"/>
    <w:pPr>
      <w:outlineLvl w:val="0"/>
    </w:pPr>
    <w:rPr>
      <w:rFonts w:cs="Arial"/>
      <w:sz w:val="56"/>
      <w:szCs w:val="56"/>
    </w:rPr>
  </w:style>
  <w:style w:type="paragraph" w:styleId="Heading2">
    <w:name w:val="heading 2"/>
    <w:basedOn w:val="Normal"/>
    <w:link w:val="Heading2Char"/>
    <w:uiPriority w:val="9"/>
    <w:qFormat/>
    <w:rsid w:val="00156BDB"/>
    <w:pPr>
      <w:pBdr>
        <w:bottom w:val="dotted" w:sz="12" w:space="0" w:color="999999"/>
      </w:pBdr>
      <w:spacing w:before="210" w:after="210" w:line="240" w:lineRule="auto"/>
      <w:outlineLvl w:val="1"/>
    </w:pPr>
    <w:rPr>
      <w:rFonts w:ascii="Georgia" w:eastAsia="Times New Roman" w:hAnsi="Georgia" w:cs="Times New Roman"/>
      <w:b/>
      <w:bCs/>
      <w:color w:val="253B5A"/>
      <w:sz w:val="33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6BDB"/>
    <w:rPr>
      <w:rFonts w:ascii="Georgia" w:eastAsia="Times New Roman" w:hAnsi="Georgia" w:cs="Times New Roman"/>
      <w:b/>
      <w:bCs/>
      <w:color w:val="253B5A"/>
      <w:sz w:val="33"/>
      <w:szCs w:val="33"/>
    </w:rPr>
  </w:style>
  <w:style w:type="character" w:styleId="Hyperlink">
    <w:name w:val="Hyperlink"/>
    <w:basedOn w:val="DefaultParagraphFont"/>
    <w:uiPriority w:val="99"/>
    <w:unhideWhenUsed/>
    <w:rsid w:val="00156BDB"/>
    <w:rPr>
      <w:color w:val="3754D4"/>
      <w:u w:val="single"/>
    </w:rPr>
  </w:style>
  <w:style w:type="character" w:styleId="Strong">
    <w:name w:val="Strong"/>
    <w:basedOn w:val="DefaultParagraphFont"/>
    <w:uiPriority w:val="22"/>
    <w:qFormat/>
    <w:rsid w:val="00F664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4CD"/>
    <w:pPr>
      <w:spacing w:before="168" w:after="216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64C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style21">
    <w:name w:val="style21"/>
    <w:basedOn w:val="DefaultParagraphFont"/>
    <w:rsid w:val="00F664CD"/>
    <w:rPr>
      <w:color w:val="FF33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4189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4189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4189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4189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71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11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871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119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8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7A43"/>
    <w:rPr>
      <w:rFonts w:ascii="Arial" w:hAnsi="Arial" w:cs="Arial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682BAB"/>
    <w:pPr>
      <w:widowControl w:val="0"/>
      <w:spacing w:line="240" w:lineRule="auto"/>
      <w:ind w:left="860"/>
    </w:pPr>
    <w:rPr>
      <w:rFonts w:eastAsia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82BAB"/>
    <w:rPr>
      <w:rFonts w:ascii="Arial" w:eastAsia="Arial" w:hAnsi="Arial"/>
    </w:rPr>
  </w:style>
  <w:style w:type="table" w:styleId="TableGrid">
    <w:name w:val="Table Grid"/>
    <w:basedOn w:val="TableNormal"/>
    <w:uiPriority w:val="39"/>
    <w:rsid w:val="009848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75E"/>
    <w:pPr>
      <w:keepNext/>
      <w:spacing w:after="240"/>
      <w:ind w:left="720"/>
      <w:jc w:val="both"/>
      <w:outlineLvl w:val="1"/>
    </w:pPr>
    <w:rPr>
      <w:rFonts w:ascii="Calibri" w:eastAsia="Calibri" w:hAnsi="Calibri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gs.ca.gov/c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C13148D5E8F43B88871F13E331DFC" ma:contentTypeVersion="12" ma:contentTypeDescription="Create a new document." ma:contentTypeScope="" ma:versionID="7c7200e9961672ca373112c4d526db9d">
  <xsd:schema xmlns:xsd="http://www.w3.org/2001/XMLSchema" xmlns:xs="http://www.w3.org/2001/XMLSchema" xmlns:p="http://schemas.microsoft.com/office/2006/metadata/properties" xmlns:ns1="http://schemas.microsoft.com/sharepoint/v3" xmlns:ns3="04c736e9-b5c2-426c-a46f-e459179f289c" xmlns:ns4="f18eb300-49fb-494c-a766-bd29f69ccd3f" targetNamespace="http://schemas.microsoft.com/office/2006/metadata/properties" ma:root="true" ma:fieldsID="8d657c2010b236707baa4b074a75cfb2" ns1:_="" ns3:_="" ns4:_="">
    <xsd:import namespace="http://schemas.microsoft.com/sharepoint/v3"/>
    <xsd:import namespace="04c736e9-b5c2-426c-a46f-e459179f289c"/>
    <xsd:import namespace="f18eb300-49fb-494c-a766-bd29f69ccd3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736e9-b5c2-426c-a46f-e459179f2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eb300-49fb-494c-a766-bd29f69cc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56E464-A6A7-4454-BB69-D2DF69B2AAC1}">
  <ds:schemaRefs>
    <ds:schemaRef ds:uri="f18eb300-49fb-494c-a766-bd29f69ccd3f"/>
    <ds:schemaRef ds:uri="http://schemas.microsoft.com/office/2006/metadata/properties"/>
    <ds:schemaRef ds:uri="http://purl.org/dc/dcmitype/"/>
    <ds:schemaRef ds:uri="04c736e9-b5c2-426c-a46f-e459179f289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A9ABBE-49D5-414B-9A56-012840BBD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c736e9-b5c2-426c-a46f-e459179f289c"/>
    <ds:schemaRef ds:uri="f18eb300-49fb-494c-a766-bd29f69cc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5CAD-E6C8-42CC-9927-30E293C8D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DSA 601: CASp EXAMINATION REGISTRATION</dc:title>
  <dc:creator>Division of the State Architect</dc:creator>
  <cp:lastModifiedBy>Wong, Debbie@DGS</cp:lastModifiedBy>
  <cp:revision>47</cp:revision>
  <cp:lastPrinted>2020-10-30T18:53:00Z</cp:lastPrinted>
  <dcterms:created xsi:type="dcterms:W3CDTF">2020-10-30T18:54:00Z</dcterms:created>
  <dcterms:modified xsi:type="dcterms:W3CDTF">2020-12-17T17:44:00Z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0x010100D5EC13148D5E8F43B88871F13E331DFC</vt:lpwstr>
  </property>
</Properties>
</file>