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07A0" w14:textId="579158F8" w:rsidR="007845DD" w:rsidRPr="00605690" w:rsidRDefault="007845DD" w:rsidP="00A11CF5">
      <w:pPr>
        <w:pStyle w:val="Body"/>
        <w:jc w:val="center"/>
        <w:rPr>
          <w:rStyle w:val="IntenseReference"/>
          <w:rFonts w:ascii="Franklin Gothic Medium Cond" w:hAnsi="Franklin Gothic Medium Cond"/>
          <w:b w:val="0"/>
          <w:bCs w:val="0"/>
          <w:caps/>
          <w:smallCaps w:val="0"/>
          <w:color w:val="auto"/>
          <w:spacing w:val="0"/>
          <w:sz w:val="32"/>
          <w:szCs w:val="24"/>
        </w:rPr>
      </w:pPr>
      <w:r w:rsidRPr="00605690">
        <w:rPr>
          <w:rStyle w:val="IntenseReference"/>
          <w:rFonts w:ascii="Franklin Gothic Medium Cond" w:hAnsi="Franklin Gothic Medium Cond"/>
          <w:b w:val="0"/>
          <w:bCs w:val="0"/>
          <w:caps/>
          <w:smallCaps w:val="0"/>
          <w:color w:val="auto"/>
          <w:spacing w:val="0"/>
          <w:sz w:val="32"/>
          <w:szCs w:val="24"/>
        </w:rPr>
        <w:t>PAUNAWA SA MGA APLIKANTEng kukuha ng lisensya sa NEGOSYO AT MGA PERMIT ng komersyal na gusali:</w:t>
      </w:r>
    </w:p>
    <w:p w14:paraId="441D5344" w14:textId="71657E3D" w:rsidR="00CD4B26" w:rsidRPr="00A11CF5" w:rsidRDefault="007845DD" w:rsidP="007845DD">
      <w:pPr>
        <w:pStyle w:val="Body"/>
        <w:jc w:val="center"/>
        <w:rPr>
          <w:rStyle w:val="Strong"/>
          <w:b w:val="0"/>
          <w:bCs w:val="0"/>
          <w:sz w:val="20"/>
        </w:rPr>
        <w:sectPr w:rsidR="00CD4B26" w:rsidRPr="00A11CF5" w:rsidSect="009818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505" w:right="1886" w:bottom="907" w:left="1886" w:header="1354" w:footer="720" w:gutter="0"/>
          <w:cols w:space="720"/>
          <w:docGrid w:linePitch="360"/>
        </w:sectPr>
      </w:pPr>
      <w:r w:rsidRPr="00A11CF5">
        <w:rPr>
          <w:sz w:val="20"/>
        </w:rPr>
        <w:t xml:space="preserve">Sa </w:t>
      </w:r>
      <w:proofErr w:type="spellStart"/>
      <w:r w:rsidRPr="00A11CF5">
        <w:rPr>
          <w:sz w:val="20"/>
        </w:rPr>
        <w:t>ilalim</w:t>
      </w:r>
      <w:proofErr w:type="spellEnd"/>
      <w:r w:rsidRPr="00A11CF5">
        <w:rPr>
          <w:sz w:val="20"/>
        </w:rPr>
        <w:t xml:space="preserve"> ng </w:t>
      </w:r>
      <w:proofErr w:type="spellStart"/>
      <w:r w:rsidRPr="00A11CF5">
        <w:rPr>
          <w:sz w:val="20"/>
        </w:rPr>
        <w:t>batas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pederal</w:t>
      </w:r>
      <w:proofErr w:type="spellEnd"/>
      <w:r w:rsidRPr="00A11CF5">
        <w:rPr>
          <w:sz w:val="20"/>
        </w:rPr>
        <w:t xml:space="preserve"> at </w:t>
      </w:r>
      <w:proofErr w:type="spellStart"/>
      <w:r w:rsidRPr="00A11CF5">
        <w:rPr>
          <w:sz w:val="20"/>
        </w:rPr>
        <w:t>estado</w:t>
      </w:r>
      <w:proofErr w:type="spellEnd"/>
      <w:r w:rsidRPr="00A11CF5">
        <w:rPr>
          <w:sz w:val="20"/>
        </w:rPr>
        <w:t xml:space="preserve">, ang </w:t>
      </w:r>
      <w:proofErr w:type="spellStart"/>
      <w:r w:rsidRPr="00A11CF5">
        <w:rPr>
          <w:sz w:val="20"/>
        </w:rPr>
        <w:t>pagsunod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sa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mga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batas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sa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pag</w:t>
      </w:r>
      <w:proofErr w:type="spellEnd"/>
      <w:r w:rsidRPr="00A11CF5">
        <w:rPr>
          <w:sz w:val="20"/>
        </w:rPr>
        <w:t xml:space="preserve">-access </w:t>
      </w:r>
      <w:proofErr w:type="spellStart"/>
      <w:r w:rsidRPr="00A11CF5">
        <w:rPr>
          <w:sz w:val="20"/>
        </w:rPr>
        <w:t>sa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kapansanan</w:t>
      </w:r>
      <w:proofErr w:type="spellEnd"/>
      <w:r w:rsidRPr="00A11CF5">
        <w:rPr>
          <w:sz w:val="20"/>
        </w:rPr>
        <w:t xml:space="preserve"> ay </w:t>
      </w:r>
      <w:proofErr w:type="spellStart"/>
      <w:r w:rsidRPr="00A11CF5">
        <w:rPr>
          <w:sz w:val="20"/>
        </w:rPr>
        <w:t>isang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seryoso</w:t>
      </w:r>
      <w:proofErr w:type="spellEnd"/>
      <w:r w:rsidRPr="00A11CF5">
        <w:rPr>
          <w:sz w:val="20"/>
        </w:rPr>
        <w:t xml:space="preserve"> at </w:t>
      </w:r>
      <w:proofErr w:type="spellStart"/>
      <w:r w:rsidRPr="00A11CF5">
        <w:rPr>
          <w:sz w:val="20"/>
        </w:rPr>
        <w:t>makabuluhang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responsibilidad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na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naaangkop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sa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lahat</w:t>
      </w:r>
      <w:proofErr w:type="spellEnd"/>
      <w:r w:rsidRPr="00A11CF5">
        <w:rPr>
          <w:sz w:val="20"/>
        </w:rPr>
        <w:t xml:space="preserve"> ng </w:t>
      </w:r>
      <w:proofErr w:type="spellStart"/>
      <w:r w:rsidRPr="00A11CF5">
        <w:rPr>
          <w:sz w:val="20"/>
        </w:rPr>
        <w:t>mga</w:t>
      </w:r>
      <w:proofErr w:type="spellEnd"/>
      <w:r w:rsidRPr="00A11CF5">
        <w:rPr>
          <w:sz w:val="20"/>
        </w:rPr>
        <w:t xml:space="preserve"> may-</w:t>
      </w:r>
      <w:proofErr w:type="spellStart"/>
      <w:r w:rsidRPr="00A11CF5">
        <w:rPr>
          <w:sz w:val="20"/>
        </w:rPr>
        <w:t>ari</w:t>
      </w:r>
      <w:proofErr w:type="spellEnd"/>
      <w:r w:rsidRPr="00A11CF5">
        <w:rPr>
          <w:sz w:val="20"/>
        </w:rPr>
        <w:t xml:space="preserve"> ng </w:t>
      </w:r>
      <w:proofErr w:type="spellStart"/>
      <w:r w:rsidRPr="00A11CF5">
        <w:rPr>
          <w:sz w:val="20"/>
        </w:rPr>
        <w:t>gusali</w:t>
      </w:r>
      <w:proofErr w:type="spellEnd"/>
      <w:r w:rsidRPr="00A11CF5">
        <w:rPr>
          <w:sz w:val="20"/>
        </w:rPr>
        <w:t xml:space="preserve"> ng California at </w:t>
      </w:r>
      <w:proofErr w:type="spellStart"/>
      <w:r w:rsidRPr="00A11CF5">
        <w:rPr>
          <w:sz w:val="20"/>
        </w:rPr>
        <w:t>mga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nangungupahan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na</w:t>
      </w:r>
      <w:proofErr w:type="spellEnd"/>
      <w:r w:rsidRPr="00A11CF5">
        <w:rPr>
          <w:sz w:val="20"/>
        </w:rPr>
        <w:t xml:space="preserve"> may </w:t>
      </w:r>
      <w:proofErr w:type="spellStart"/>
      <w:r w:rsidRPr="00A11CF5">
        <w:rPr>
          <w:sz w:val="20"/>
        </w:rPr>
        <w:t>mga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gusali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na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bukas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sa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publiko</w:t>
      </w:r>
      <w:proofErr w:type="spellEnd"/>
      <w:r w:rsidRPr="00A11CF5">
        <w:rPr>
          <w:sz w:val="20"/>
        </w:rPr>
        <w:t xml:space="preserve">. </w:t>
      </w:r>
      <w:proofErr w:type="spellStart"/>
      <w:r w:rsidRPr="00A11CF5">
        <w:rPr>
          <w:sz w:val="20"/>
        </w:rPr>
        <w:t>Maaari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kang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kumuha</w:t>
      </w:r>
      <w:proofErr w:type="spellEnd"/>
      <w:r w:rsidRPr="00A11CF5">
        <w:rPr>
          <w:sz w:val="20"/>
        </w:rPr>
        <w:t xml:space="preserve"> ng </w:t>
      </w:r>
      <w:proofErr w:type="spellStart"/>
      <w:r w:rsidRPr="00A11CF5">
        <w:rPr>
          <w:sz w:val="20"/>
        </w:rPr>
        <w:t>impormasyon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tungkol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sa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iyong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mga</w:t>
      </w:r>
      <w:proofErr w:type="spellEnd"/>
      <w:r w:rsidRPr="00A11CF5">
        <w:rPr>
          <w:sz w:val="20"/>
        </w:rPr>
        <w:t xml:space="preserve"> legal </w:t>
      </w:r>
      <w:proofErr w:type="spellStart"/>
      <w:r w:rsidRPr="00A11CF5">
        <w:rPr>
          <w:sz w:val="20"/>
        </w:rPr>
        <w:t>na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obligasyon</w:t>
      </w:r>
      <w:proofErr w:type="spellEnd"/>
      <w:r w:rsidRPr="00A11CF5">
        <w:rPr>
          <w:sz w:val="20"/>
        </w:rPr>
        <w:t xml:space="preserve"> at kung </w:t>
      </w:r>
      <w:proofErr w:type="spellStart"/>
      <w:r w:rsidRPr="00A11CF5">
        <w:rPr>
          <w:sz w:val="20"/>
        </w:rPr>
        <w:t>paano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sumunod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sa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mga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batas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sa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pag</w:t>
      </w:r>
      <w:proofErr w:type="spellEnd"/>
      <w:r w:rsidRPr="00A11CF5">
        <w:rPr>
          <w:sz w:val="20"/>
        </w:rPr>
        <w:t xml:space="preserve">-access </w:t>
      </w:r>
      <w:proofErr w:type="spellStart"/>
      <w:r w:rsidRPr="00A11CF5">
        <w:rPr>
          <w:sz w:val="20"/>
        </w:rPr>
        <w:t>sa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kapansanan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sa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mga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sumusunod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na</w:t>
      </w:r>
      <w:proofErr w:type="spellEnd"/>
      <w:r w:rsidRPr="00A11CF5">
        <w:rPr>
          <w:sz w:val="20"/>
        </w:rPr>
        <w:t xml:space="preserve"> </w:t>
      </w:r>
      <w:proofErr w:type="spellStart"/>
      <w:r w:rsidRPr="00A11CF5">
        <w:rPr>
          <w:sz w:val="20"/>
        </w:rPr>
        <w:t>ahensya</w:t>
      </w:r>
      <w:proofErr w:type="spellEnd"/>
      <w:r w:rsidRPr="00A11CF5">
        <w:rPr>
          <w:sz w:val="20"/>
        </w:rPr>
        <w:t>:</w:t>
      </w:r>
    </w:p>
    <w:p w14:paraId="34103883" w14:textId="0CDAFCBC" w:rsidR="00BC2E09" w:rsidRPr="00D733C4" w:rsidRDefault="007845DD" w:rsidP="0098188F">
      <w:pPr>
        <w:pStyle w:val="Body"/>
        <w:jc w:val="center"/>
        <w:rPr>
          <w:rStyle w:val="Strong"/>
          <w:b w:val="0"/>
          <w:bCs w:val="0"/>
        </w:rPr>
      </w:pPr>
      <w:r w:rsidRPr="00A11CF5">
        <w:rPr>
          <w:rStyle w:val="Strong"/>
          <w:b w:val="0"/>
          <w:bCs w:val="0"/>
          <w:sz w:val="20"/>
        </w:rPr>
        <w:t>DEPARTAMENTO NG PANGKALAHATANG SERBISYO</w:t>
      </w:r>
      <w:r w:rsidR="001765AB" w:rsidRPr="00A11CF5">
        <w:rPr>
          <w:rStyle w:val="Strong"/>
          <w:b w:val="0"/>
          <w:bCs w:val="0"/>
          <w:sz w:val="20"/>
        </w:rPr>
        <w:t>,</w:t>
      </w:r>
      <w:r w:rsidR="007709CF" w:rsidRPr="00D733C4">
        <w:br/>
      </w:r>
      <w:proofErr w:type="spellStart"/>
      <w:r>
        <w:rPr>
          <w:rStyle w:val="Strong"/>
          <w:b w:val="0"/>
          <w:bCs w:val="0"/>
        </w:rPr>
        <w:t>Dibisyon</w:t>
      </w:r>
      <w:proofErr w:type="spellEnd"/>
      <w:r>
        <w:rPr>
          <w:rStyle w:val="Strong"/>
          <w:b w:val="0"/>
          <w:bCs w:val="0"/>
        </w:rPr>
        <w:t xml:space="preserve"> ng </w:t>
      </w:r>
      <w:proofErr w:type="spellStart"/>
      <w:r>
        <w:rPr>
          <w:rStyle w:val="Strong"/>
          <w:b w:val="0"/>
          <w:bCs w:val="0"/>
        </w:rPr>
        <w:t>Arkitekto</w:t>
      </w:r>
      <w:proofErr w:type="spellEnd"/>
      <w:r>
        <w:rPr>
          <w:rStyle w:val="Strong"/>
          <w:b w:val="0"/>
          <w:bCs w:val="0"/>
        </w:rPr>
        <w:t xml:space="preserve"> ng Estado</w:t>
      </w:r>
      <w:r w:rsidR="00BC2E09" w:rsidRPr="00D733C4">
        <w:rPr>
          <w:rStyle w:val="Strong"/>
          <w:b w:val="0"/>
          <w:bCs w:val="0"/>
        </w:rPr>
        <w:t xml:space="preserve">, </w:t>
      </w:r>
      <w:proofErr w:type="spellStart"/>
      <w:r w:rsidRPr="00D733C4">
        <w:rPr>
          <w:rStyle w:val="Strong"/>
          <w:b w:val="0"/>
          <w:bCs w:val="0"/>
        </w:rPr>
        <w:t>Program</w:t>
      </w:r>
      <w:r>
        <w:rPr>
          <w:rStyle w:val="Strong"/>
          <w:b w:val="0"/>
          <w:bCs w:val="0"/>
        </w:rPr>
        <w:t>ang</w:t>
      </w:r>
      <w:proofErr w:type="spellEnd"/>
      <w:r>
        <w:rPr>
          <w:rStyle w:val="Strong"/>
          <w:b w:val="0"/>
          <w:bCs w:val="0"/>
        </w:rPr>
        <w:t xml:space="preserve"> </w:t>
      </w:r>
      <w:r w:rsidR="00BC2E09" w:rsidRPr="00D733C4">
        <w:rPr>
          <w:rStyle w:val="Strong"/>
          <w:b w:val="0"/>
          <w:bCs w:val="0"/>
        </w:rPr>
        <w:t xml:space="preserve">CASp </w:t>
      </w:r>
    </w:p>
    <w:p w14:paraId="6D54C723" w14:textId="77777777" w:rsidR="00BC2E09" w:rsidRPr="00D14D10" w:rsidRDefault="00983F3D" w:rsidP="0098188F">
      <w:pPr>
        <w:pStyle w:val="Links"/>
        <w:suppressAutoHyphens/>
        <w:spacing w:line="360" w:lineRule="auto"/>
      </w:pPr>
      <w:hyperlink r:id="rId14" w:history="1">
        <w:r w:rsidR="00BC2E09" w:rsidRPr="00D14D10">
          <w:t>www.dgs.ca.gov/dsa</w:t>
        </w:r>
      </w:hyperlink>
      <w:r w:rsidR="00D14D10" w:rsidRPr="00D14D10">
        <w:br/>
      </w:r>
      <w:hyperlink r:id="rId15" w:history="1">
        <w:r w:rsidR="00BC2E09" w:rsidRPr="00D14D10">
          <w:t>www.dgs.ca.gov/casp</w:t>
        </w:r>
      </w:hyperlink>
    </w:p>
    <w:p w14:paraId="686889D7" w14:textId="4290E3F2" w:rsidR="00BC2E09" w:rsidRPr="00D733C4" w:rsidRDefault="007845DD" w:rsidP="0098188F">
      <w:pPr>
        <w:pStyle w:val="Body"/>
        <w:jc w:val="center"/>
      </w:pPr>
      <w:r w:rsidRPr="00A11CF5">
        <w:rPr>
          <w:sz w:val="20"/>
        </w:rPr>
        <w:t>DEPARTAMENTO NG REHABILITASYON</w:t>
      </w:r>
      <w:r w:rsidR="007709CF" w:rsidRPr="00D733C4">
        <w:br/>
      </w:r>
      <w:proofErr w:type="spellStart"/>
      <w:r>
        <w:t>Serbisyo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May </w:t>
      </w:r>
      <w:proofErr w:type="spellStart"/>
      <w:r>
        <w:t>Kapansanan</w:t>
      </w:r>
      <w:proofErr w:type="spellEnd"/>
    </w:p>
    <w:p w14:paraId="0D7CEE53" w14:textId="77777777" w:rsidR="001765AB" w:rsidRDefault="00983F3D" w:rsidP="001765AB">
      <w:pPr>
        <w:suppressAutoHyphens/>
        <w:spacing w:after="0"/>
        <w:jc w:val="center"/>
        <w:rPr>
          <w:rFonts w:ascii="Franklin Gothic Book" w:hAnsi="Franklin Gothic Book"/>
          <w:i/>
        </w:rPr>
      </w:pPr>
      <w:hyperlink r:id="rId16" w:history="1">
        <w:r w:rsidR="001765AB" w:rsidRPr="00AA5505">
          <w:rPr>
            <w:rStyle w:val="Hyperlink"/>
          </w:rPr>
          <w:t>www.dor.ca.gov</w:t>
        </w:r>
      </w:hyperlink>
    </w:p>
    <w:p w14:paraId="6C775360" w14:textId="77777777" w:rsidR="00E60CEF" w:rsidRPr="00E60CEF" w:rsidRDefault="00E60CEF" w:rsidP="00E60CEF">
      <w:pPr>
        <w:pStyle w:val="Body"/>
        <w:rPr>
          <w:rFonts w:ascii="Franklin Gothic Medium" w:hAnsi="Franklin Gothic Medium"/>
          <w:i/>
          <w:color w:val="0000FF"/>
          <w:u w:val="single"/>
        </w:rPr>
      </w:pPr>
      <w:hyperlink r:id="rId17" w:history="1">
        <w:r w:rsidRPr="00E60CEF">
          <w:rPr>
            <w:rStyle w:val="Hyperlink"/>
            <w:rFonts w:ascii="Franklin Gothic Medium" w:hAnsi="Franklin Gothic Medium"/>
          </w:rPr>
          <w:t>www.dor.ca.gov/home/</w:t>
        </w:r>
        <w:r w:rsidRPr="00E60CEF">
          <w:rPr>
            <w:rStyle w:val="Hyperlink"/>
            <w:rFonts w:ascii="Franklin Gothic Medium" w:hAnsi="Franklin Gothic Medium"/>
          </w:rPr>
          <w:br/>
        </w:r>
        <w:proofErr w:type="spellStart"/>
        <w:r w:rsidRPr="00E60CEF">
          <w:rPr>
            <w:rStyle w:val="Hyperlink"/>
            <w:rFonts w:ascii="Franklin Gothic Medium" w:hAnsi="Franklin Gothic Medium"/>
          </w:rPr>
          <w:t>disabilityaccessservices</w:t>
        </w:r>
        <w:proofErr w:type="spellEnd"/>
      </w:hyperlink>
      <w:hyperlink r:id="rId18" w:history="1"/>
    </w:p>
    <w:p w14:paraId="15E908C5" w14:textId="0D9ED2F4" w:rsidR="001765AB" w:rsidRPr="007709CF" w:rsidRDefault="007845DD" w:rsidP="001765AB">
      <w:pPr>
        <w:pStyle w:val="Body"/>
        <w:jc w:val="center"/>
      </w:pPr>
      <w:r w:rsidRPr="00A11CF5">
        <w:rPr>
          <w:rStyle w:val="Strong"/>
          <w:b w:val="0"/>
          <w:bCs w:val="0"/>
          <w:sz w:val="20"/>
        </w:rPr>
        <w:t xml:space="preserve">DEPARTAMENTO NG </w:t>
      </w:r>
      <w:r w:rsidR="00A11CF5" w:rsidRPr="00A11CF5">
        <w:rPr>
          <w:rStyle w:val="Strong"/>
          <w:b w:val="0"/>
          <w:bCs w:val="0"/>
          <w:sz w:val="20"/>
        </w:rPr>
        <w:t xml:space="preserve">PAGKALAHATANG </w:t>
      </w:r>
      <w:r w:rsidRPr="00A11CF5">
        <w:rPr>
          <w:rStyle w:val="Strong"/>
          <w:b w:val="0"/>
          <w:bCs w:val="0"/>
          <w:sz w:val="20"/>
        </w:rPr>
        <w:t>SERBISYO,</w:t>
      </w:r>
      <w:r w:rsidR="00A11CF5" w:rsidRPr="00A11CF5">
        <w:rPr>
          <w:sz w:val="20"/>
        </w:rPr>
        <w:t xml:space="preserve"> </w:t>
      </w:r>
      <w:proofErr w:type="spellStart"/>
      <w:r w:rsidR="00A11CF5">
        <w:t>Komisyon</w:t>
      </w:r>
      <w:proofErr w:type="spellEnd"/>
      <w:r w:rsidR="00A11CF5">
        <w:t xml:space="preserve"> para </w:t>
      </w:r>
      <w:proofErr w:type="spellStart"/>
      <w:r w:rsidR="00A11CF5">
        <w:t>sa</w:t>
      </w:r>
      <w:proofErr w:type="spellEnd"/>
      <w:r w:rsidR="00A11CF5">
        <w:t xml:space="preserve"> may </w:t>
      </w:r>
      <w:proofErr w:type="spellStart"/>
      <w:r w:rsidR="00A11CF5">
        <w:t>Kapansanan</w:t>
      </w:r>
      <w:proofErr w:type="spellEnd"/>
      <w:r w:rsidR="00A11CF5">
        <w:t xml:space="preserve"> </w:t>
      </w:r>
      <w:proofErr w:type="spellStart"/>
      <w:r w:rsidR="00A11CF5">
        <w:t>sa</w:t>
      </w:r>
      <w:proofErr w:type="spellEnd"/>
      <w:r w:rsidR="00A11CF5">
        <w:t xml:space="preserve"> California</w:t>
      </w:r>
    </w:p>
    <w:p w14:paraId="28023D97" w14:textId="2E798FAE" w:rsidR="001765AB" w:rsidRPr="001A3A74" w:rsidRDefault="001A3A74" w:rsidP="001A3A74">
      <w:pPr>
        <w:pStyle w:val="Links"/>
        <w:spacing w:after="120"/>
        <w:rPr>
          <w:i w:val="0"/>
          <w:iCs/>
        </w:rPr>
      </w:pPr>
      <w:hyperlink r:id="rId19" w:history="1">
        <w:r w:rsidRPr="001A3A74">
          <w:rPr>
            <w:iCs/>
          </w:rPr>
          <w:t>www.dgs.ca.gov/ccda</w:t>
        </w:r>
      </w:hyperlink>
    </w:p>
    <w:p w14:paraId="53BFB138" w14:textId="3216A87B" w:rsidR="001A3A74" w:rsidRPr="000A2496" w:rsidRDefault="001A3A74" w:rsidP="001A3A74">
      <w:pPr>
        <w:pStyle w:val="Links"/>
        <w:rPr>
          <w:rFonts w:ascii="Franklin Gothic Medium" w:hAnsi="Franklin Gothic Medium"/>
          <w:i w:val="0"/>
        </w:rPr>
        <w:sectPr w:rsidR="001A3A74" w:rsidRPr="000A2496" w:rsidSect="0098188F">
          <w:type w:val="continuous"/>
          <w:pgSz w:w="12240" w:h="15840"/>
          <w:pgMar w:top="1505" w:right="1886" w:bottom="907" w:left="1886" w:header="1354" w:footer="720" w:gutter="0"/>
          <w:cols w:num="3" w:space="454"/>
          <w:docGrid w:linePitch="360"/>
        </w:sectPr>
      </w:pPr>
      <w:r w:rsidRPr="001A3A74">
        <w:rPr>
          <w:rFonts w:ascii="Franklin Gothic Medium" w:hAnsi="Franklin Gothic Medium"/>
        </w:rPr>
        <w:t>www.ccda.ca.gov/</w:t>
      </w:r>
      <w:r w:rsidRPr="001A3A74">
        <w:rPr>
          <w:rFonts w:ascii="Franklin Gothic Medium" w:hAnsi="Franklin Gothic Medium"/>
        </w:rPr>
        <w:br/>
        <w:t>resources</w:t>
      </w:r>
    </w:p>
    <w:p w14:paraId="7901A364" w14:textId="1BE629AA" w:rsidR="001765AB" w:rsidRPr="001765AB" w:rsidRDefault="001765AB" w:rsidP="001A3A74">
      <w:pPr>
        <w:pStyle w:val="Links"/>
        <w:jc w:val="left"/>
        <w:sectPr w:rsidR="001765AB" w:rsidRPr="001765AB" w:rsidSect="0098188F">
          <w:type w:val="continuous"/>
          <w:pgSz w:w="12240" w:h="15840"/>
          <w:pgMar w:top="1505" w:right="1886" w:bottom="907" w:left="1886" w:header="1354" w:footer="720" w:gutter="0"/>
          <w:cols w:num="3" w:space="454"/>
          <w:docGrid w:linePitch="360"/>
        </w:sectPr>
      </w:pPr>
    </w:p>
    <w:p w14:paraId="4EE635DA" w14:textId="4E910274" w:rsidR="00BC2E09" w:rsidRPr="00250035" w:rsidRDefault="00A11CF5" w:rsidP="00D733C4">
      <w:pPr>
        <w:pStyle w:val="H2"/>
        <w:suppressAutoHyphens/>
      </w:pPr>
      <w:r>
        <w:t>SERBISYONG SERTIPIKADONG ACCESS NA SPESIALISTA</w:t>
      </w:r>
    </w:p>
    <w:p w14:paraId="45A666BF" w14:textId="77777777" w:rsidR="00A11CF5" w:rsidRPr="00605690" w:rsidRDefault="00A11CF5" w:rsidP="00C84472">
      <w:pPr>
        <w:pStyle w:val="Body"/>
        <w:rPr>
          <w:sz w:val="20"/>
        </w:rPr>
      </w:pPr>
      <w:r w:rsidRPr="00605690">
        <w:rPr>
          <w:sz w:val="20"/>
        </w:rPr>
        <w:t xml:space="preserve">Ang </w:t>
      </w:r>
      <w:proofErr w:type="spellStart"/>
      <w:r w:rsidRPr="00605690">
        <w:rPr>
          <w:sz w:val="20"/>
        </w:rPr>
        <w:t>pagsunod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mga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pamantayan</w:t>
      </w:r>
      <w:proofErr w:type="spellEnd"/>
      <w:r w:rsidRPr="00605690">
        <w:rPr>
          <w:sz w:val="20"/>
        </w:rPr>
        <w:t xml:space="preserve"> ng accessibility ng </w:t>
      </w:r>
      <w:proofErr w:type="spellStart"/>
      <w:r w:rsidRPr="00605690">
        <w:rPr>
          <w:sz w:val="20"/>
        </w:rPr>
        <w:t>estado</w:t>
      </w:r>
      <w:proofErr w:type="spellEnd"/>
      <w:r w:rsidRPr="00605690">
        <w:rPr>
          <w:sz w:val="20"/>
        </w:rPr>
        <w:t xml:space="preserve"> at </w:t>
      </w:r>
      <w:proofErr w:type="spellStart"/>
      <w:r w:rsidRPr="00605690">
        <w:rPr>
          <w:sz w:val="20"/>
        </w:rPr>
        <w:t>pederal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na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konstruksyon</w:t>
      </w:r>
      <w:proofErr w:type="spellEnd"/>
      <w:r w:rsidRPr="00605690">
        <w:rPr>
          <w:sz w:val="20"/>
        </w:rPr>
        <w:t xml:space="preserve"> ay </w:t>
      </w:r>
      <w:proofErr w:type="spellStart"/>
      <w:r w:rsidRPr="00605690">
        <w:rPr>
          <w:sz w:val="20"/>
        </w:rPr>
        <w:t>nagsisiguro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na</w:t>
      </w:r>
      <w:proofErr w:type="spellEnd"/>
      <w:r w:rsidRPr="00605690">
        <w:rPr>
          <w:sz w:val="20"/>
        </w:rPr>
        <w:t xml:space="preserve"> ang </w:t>
      </w:r>
      <w:proofErr w:type="spellStart"/>
      <w:r w:rsidRPr="00605690">
        <w:rPr>
          <w:sz w:val="20"/>
        </w:rPr>
        <w:t>mga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pampublikong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lugar</w:t>
      </w:r>
      <w:proofErr w:type="spellEnd"/>
      <w:r w:rsidRPr="00605690">
        <w:rPr>
          <w:sz w:val="20"/>
        </w:rPr>
        <w:t xml:space="preserve"> ay </w:t>
      </w:r>
      <w:proofErr w:type="spellStart"/>
      <w:r w:rsidRPr="00605690">
        <w:rPr>
          <w:sz w:val="20"/>
        </w:rPr>
        <w:t>naa</w:t>
      </w:r>
      <w:proofErr w:type="spellEnd"/>
      <w:r w:rsidRPr="00605690">
        <w:rPr>
          <w:sz w:val="20"/>
        </w:rPr>
        <w:t xml:space="preserve">-access at </w:t>
      </w:r>
      <w:proofErr w:type="spellStart"/>
      <w:r w:rsidRPr="00605690">
        <w:rPr>
          <w:sz w:val="20"/>
        </w:rPr>
        <w:t>magagamit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mga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indibidwal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na</w:t>
      </w:r>
      <w:proofErr w:type="spellEnd"/>
      <w:r w:rsidRPr="00605690">
        <w:rPr>
          <w:sz w:val="20"/>
        </w:rPr>
        <w:t xml:space="preserve"> may </w:t>
      </w:r>
      <w:proofErr w:type="spellStart"/>
      <w:r w:rsidRPr="00605690">
        <w:rPr>
          <w:sz w:val="20"/>
        </w:rPr>
        <w:t>mga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kapansanan</w:t>
      </w:r>
      <w:proofErr w:type="spellEnd"/>
      <w:r w:rsidRPr="00605690">
        <w:rPr>
          <w:sz w:val="20"/>
        </w:rPr>
        <w:t xml:space="preserve">. Kung ang </w:t>
      </w:r>
      <w:proofErr w:type="spellStart"/>
      <w:r w:rsidRPr="00605690">
        <w:rPr>
          <w:sz w:val="20"/>
        </w:rPr>
        <w:t>iyong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negosyo</w:t>
      </w:r>
      <w:proofErr w:type="spellEnd"/>
      <w:r w:rsidRPr="00605690">
        <w:rPr>
          <w:sz w:val="20"/>
        </w:rPr>
        <w:t xml:space="preserve"> ay </w:t>
      </w:r>
      <w:proofErr w:type="spellStart"/>
      <w:r w:rsidRPr="00605690">
        <w:rPr>
          <w:sz w:val="20"/>
        </w:rPr>
        <w:t>lumilipat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isang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bagong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pasilidad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na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binuo</w:t>
      </w:r>
      <w:proofErr w:type="spellEnd"/>
      <w:r w:rsidRPr="00605690">
        <w:rPr>
          <w:sz w:val="20"/>
        </w:rPr>
        <w:t xml:space="preserve"> o </w:t>
      </w:r>
      <w:proofErr w:type="spellStart"/>
      <w:r w:rsidRPr="00605690">
        <w:rPr>
          <w:sz w:val="20"/>
        </w:rPr>
        <w:t>ikaw</w:t>
      </w:r>
      <w:proofErr w:type="spellEnd"/>
      <w:r w:rsidRPr="00605690">
        <w:rPr>
          <w:sz w:val="20"/>
        </w:rPr>
        <w:t xml:space="preserve"> ay </w:t>
      </w:r>
      <w:proofErr w:type="spellStart"/>
      <w:r w:rsidRPr="00605690">
        <w:rPr>
          <w:sz w:val="20"/>
        </w:rPr>
        <w:t>nagpaplano</w:t>
      </w:r>
      <w:proofErr w:type="spellEnd"/>
      <w:r w:rsidRPr="00605690">
        <w:rPr>
          <w:sz w:val="20"/>
        </w:rPr>
        <w:t xml:space="preserve"> ng </w:t>
      </w:r>
      <w:proofErr w:type="spellStart"/>
      <w:r w:rsidRPr="00605690">
        <w:rPr>
          <w:sz w:val="20"/>
        </w:rPr>
        <w:t>isang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pagbabago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iyong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kasalukuyang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pasilidad</w:t>
      </w:r>
      <w:proofErr w:type="spellEnd"/>
      <w:r w:rsidRPr="00605690">
        <w:rPr>
          <w:sz w:val="20"/>
        </w:rPr>
        <w:t xml:space="preserve">,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pamamagitan</w:t>
      </w:r>
      <w:proofErr w:type="spellEnd"/>
      <w:r w:rsidRPr="00605690">
        <w:rPr>
          <w:sz w:val="20"/>
        </w:rPr>
        <w:t xml:space="preserve"> ng </w:t>
      </w:r>
      <w:proofErr w:type="spellStart"/>
      <w:r w:rsidRPr="00605690">
        <w:rPr>
          <w:sz w:val="20"/>
        </w:rPr>
        <w:t>pagkuha</w:t>
      </w:r>
      <w:proofErr w:type="spellEnd"/>
      <w:r w:rsidRPr="00605690">
        <w:rPr>
          <w:sz w:val="20"/>
        </w:rPr>
        <w:t xml:space="preserve"> ng </w:t>
      </w:r>
      <w:proofErr w:type="spellStart"/>
      <w:r w:rsidRPr="00605690">
        <w:rPr>
          <w:sz w:val="20"/>
        </w:rPr>
        <w:t>mga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serbisyo</w:t>
      </w:r>
      <w:proofErr w:type="spellEnd"/>
      <w:r w:rsidRPr="00605690">
        <w:rPr>
          <w:sz w:val="20"/>
        </w:rPr>
        <w:t xml:space="preserve"> ng </w:t>
      </w:r>
      <w:proofErr w:type="spellStart"/>
      <w:r w:rsidRPr="00605690">
        <w:rPr>
          <w:sz w:val="20"/>
        </w:rPr>
        <w:t>isang</w:t>
      </w:r>
      <w:proofErr w:type="spellEnd"/>
      <w:r w:rsidRPr="00605690">
        <w:rPr>
          <w:sz w:val="20"/>
        </w:rPr>
        <w:t xml:space="preserve"> Certified Access Specialist (CASp) </w:t>
      </w:r>
      <w:proofErr w:type="spellStart"/>
      <w:r w:rsidRPr="00605690">
        <w:rPr>
          <w:sz w:val="20"/>
        </w:rPr>
        <w:t>maaga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prosesong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ito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ikaw</w:t>
      </w:r>
      <w:proofErr w:type="spellEnd"/>
      <w:r w:rsidRPr="00605690">
        <w:rPr>
          <w:sz w:val="20"/>
        </w:rPr>
        <w:t xml:space="preserve"> ay </w:t>
      </w:r>
      <w:proofErr w:type="spellStart"/>
      <w:r w:rsidRPr="00605690">
        <w:rPr>
          <w:sz w:val="20"/>
        </w:rPr>
        <w:t>makikinabang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mula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mga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pakinabang</w:t>
      </w:r>
      <w:proofErr w:type="spellEnd"/>
      <w:r w:rsidRPr="00605690">
        <w:rPr>
          <w:sz w:val="20"/>
        </w:rPr>
        <w:t xml:space="preserve"> ng </w:t>
      </w:r>
      <w:proofErr w:type="spellStart"/>
      <w:r w:rsidRPr="00605690">
        <w:rPr>
          <w:sz w:val="20"/>
        </w:rPr>
        <w:t>pagsunod</w:t>
      </w:r>
      <w:proofErr w:type="spellEnd"/>
      <w:r w:rsidRPr="00605690">
        <w:rPr>
          <w:sz w:val="20"/>
        </w:rPr>
        <w:t xml:space="preserve"> at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ilalim</w:t>
      </w:r>
      <w:proofErr w:type="spellEnd"/>
      <w:r w:rsidRPr="00605690">
        <w:rPr>
          <w:sz w:val="20"/>
        </w:rPr>
        <w:t xml:space="preserve"> ng Construction- Ang </w:t>
      </w:r>
      <w:proofErr w:type="spellStart"/>
      <w:r w:rsidRPr="00605690">
        <w:rPr>
          <w:sz w:val="20"/>
        </w:rPr>
        <w:t>Mga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Kaugnay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na</w:t>
      </w:r>
      <w:proofErr w:type="spellEnd"/>
      <w:r w:rsidRPr="00605690">
        <w:rPr>
          <w:sz w:val="20"/>
        </w:rPr>
        <w:t xml:space="preserve"> Batas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Pagsunod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Pamantayan</w:t>
      </w:r>
      <w:proofErr w:type="spellEnd"/>
      <w:r w:rsidRPr="00605690">
        <w:rPr>
          <w:sz w:val="20"/>
        </w:rPr>
        <w:t xml:space="preserve"> ng </w:t>
      </w:r>
      <w:proofErr w:type="spellStart"/>
      <w:r w:rsidRPr="00605690">
        <w:rPr>
          <w:sz w:val="20"/>
        </w:rPr>
        <w:t>Pagkakakapitin</w:t>
      </w:r>
      <w:proofErr w:type="spellEnd"/>
      <w:r w:rsidRPr="00605690">
        <w:rPr>
          <w:sz w:val="20"/>
        </w:rPr>
        <w:t xml:space="preserve"> (CRASCA, </w:t>
      </w:r>
      <w:proofErr w:type="spellStart"/>
      <w:r w:rsidRPr="00605690">
        <w:rPr>
          <w:sz w:val="20"/>
        </w:rPr>
        <w:t>Sibil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na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Kodigo</w:t>
      </w:r>
      <w:proofErr w:type="spellEnd"/>
      <w:r w:rsidRPr="00605690">
        <w:rPr>
          <w:sz w:val="20"/>
        </w:rPr>
        <w:t xml:space="preserve"> 55.51-55.545), ay </w:t>
      </w:r>
      <w:proofErr w:type="spellStart"/>
      <w:r w:rsidRPr="00605690">
        <w:rPr>
          <w:sz w:val="20"/>
        </w:rPr>
        <w:t>nakikinabang</w:t>
      </w:r>
      <w:proofErr w:type="spellEnd"/>
      <w:r w:rsidRPr="00605690">
        <w:rPr>
          <w:sz w:val="20"/>
        </w:rPr>
        <w:t xml:space="preserve"> din </w:t>
      </w:r>
      <w:proofErr w:type="spellStart"/>
      <w:r w:rsidRPr="00605690">
        <w:rPr>
          <w:sz w:val="20"/>
        </w:rPr>
        <w:t>mula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mga</w:t>
      </w:r>
      <w:proofErr w:type="spellEnd"/>
      <w:r w:rsidRPr="00605690">
        <w:rPr>
          <w:sz w:val="20"/>
        </w:rPr>
        <w:t xml:space="preserve"> legal </w:t>
      </w:r>
      <w:proofErr w:type="spellStart"/>
      <w:r w:rsidRPr="00605690">
        <w:rPr>
          <w:sz w:val="20"/>
        </w:rPr>
        <w:t>na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proteksyon</w:t>
      </w:r>
      <w:proofErr w:type="spellEnd"/>
      <w:r w:rsidRPr="00605690">
        <w:rPr>
          <w:sz w:val="20"/>
        </w:rPr>
        <w:t>.</w:t>
      </w:r>
    </w:p>
    <w:p w14:paraId="469B0E3D" w14:textId="77777777" w:rsidR="00605690" w:rsidRPr="00605690" w:rsidRDefault="00605690" w:rsidP="00C84472">
      <w:pPr>
        <w:pStyle w:val="Body"/>
        <w:rPr>
          <w:sz w:val="20"/>
        </w:rPr>
      </w:pPr>
      <w:r w:rsidRPr="00605690">
        <w:rPr>
          <w:sz w:val="20"/>
        </w:rPr>
        <w:t xml:space="preserve">Kahit </w:t>
      </w:r>
      <w:proofErr w:type="spellStart"/>
      <w:r w:rsidRPr="00605690">
        <w:rPr>
          <w:sz w:val="20"/>
        </w:rPr>
        <w:t>na</w:t>
      </w:r>
      <w:proofErr w:type="spellEnd"/>
      <w:r w:rsidRPr="00605690">
        <w:rPr>
          <w:sz w:val="20"/>
        </w:rPr>
        <w:t xml:space="preserve"> ang </w:t>
      </w:r>
      <w:proofErr w:type="spellStart"/>
      <w:r w:rsidRPr="00605690">
        <w:rPr>
          <w:sz w:val="20"/>
        </w:rPr>
        <w:t>iyong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bagong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pasilidad</w:t>
      </w:r>
      <w:proofErr w:type="spellEnd"/>
      <w:r w:rsidRPr="00605690">
        <w:rPr>
          <w:sz w:val="20"/>
        </w:rPr>
        <w:t xml:space="preserve"> ay </w:t>
      </w:r>
      <w:proofErr w:type="spellStart"/>
      <w:r w:rsidRPr="00605690">
        <w:rPr>
          <w:sz w:val="20"/>
        </w:rPr>
        <w:t>pinahihintulutan</w:t>
      </w:r>
      <w:proofErr w:type="spellEnd"/>
      <w:r w:rsidRPr="00605690">
        <w:rPr>
          <w:sz w:val="20"/>
        </w:rPr>
        <w:t xml:space="preserve"> at </w:t>
      </w:r>
      <w:proofErr w:type="spellStart"/>
      <w:r w:rsidRPr="00605690">
        <w:rPr>
          <w:sz w:val="20"/>
        </w:rPr>
        <w:t>inaprubahan</w:t>
      </w:r>
      <w:proofErr w:type="spellEnd"/>
      <w:r w:rsidRPr="00605690">
        <w:rPr>
          <w:sz w:val="20"/>
        </w:rPr>
        <w:t xml:space="preserve"> ng </w:t>
      </w:r>
      <w:proofErr w:type="spellStart"/>
      <w:r w:rsidRPr="00605690">
        <w:rPr>
          <w:sz w:val="20"/>
        </w:rPr>
        <w:t>departamento</w:t>
      </w:r>
      <w:proofErr w:type="spellEnd"/>
      <w:r w:rsidRPr="00605690">
        <w:rPr>
          <w:sz w:val="20"/>
        </w:rPr>
        <w:t xml:space="preserve"> ng </w:t>
      </w:r>
      <w:proofErr w:type="spellStart"/>
      <w:r w:rsidRPr="00605690">
        <w:rPr>
          <w:sz w:val="20"/>
        </w:rPr>
        <w:t>gusali</w:t>
      </w:r>
      <w:proofErr w:type="spellEnd"/>
      <w:r w:rsidRPr="00605690">
        <w:rPr>
          <w:sz w:val="20"/>
        </w:rPr>
        <w:t xml:space="preserve">, </w:t>
      </w:r>
      <w:proofErr w:type="spellStart"/>
      <w:r w:rsidRPr="00605690">
        <w:rPr>
          <w:sz w:val="20"/>
        </w:rPr>
        <w:t>mahalaga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na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makakuha</w:t>
      </w:r>
      <w:proofErr w:type="spellEnd"/>
      <w:r w:rsidRPr="00605690">
        <w:rPr>
          <w:sz w:val="20"/>
        </w:rPr>
        <w:t xml:space="preserve"> ng </w:t>
      </w:r>
      <w:proofErr w:type="spellStart"/>
      <w:r w:rsidRPr="00605690">
        <w:rPr>
          <w:sz w:val="20"/>
        </w:rPr>
        <w:t>mga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serbisyo</w:t>
      </w:r>
      <w:proofErr w:type="spellEnd"/>
      <w:r w:rsidRPr="00605690">
        <w:rPr>
          <w:sz w:val="20"/>
        </w:rPr>
        <w:t xml:space="preserve"> ng </w:t>
      </w:r>
      <w:proofErr w:type="spellStart"/>
      <w:r w:rsidRPr="00605690">
        <w:rPr>
          <w:sz w:val="20"/>
        </w:rPr>
        <w:t>inspeksyon</w:t>
      </w:r>
      <w:proofErr w:type="spellEnd"/>
      <w:r w:rsidRPr="00605690">
        <w:rPr>
          <w:sz w:val="20"/>
        </w:rPr>
        <w:t xml:space="preserve"> ng CASp </w:t>
      </w:r>
      <w:proofErr w:type="spellStart"/>
      <w:r w:rsidRPr="00605690">
        <w:rPr>
          <w:sz w:val="20"/>
        </w:rPr>
        <w:t>pagkatapos</w:t>
      </w:r>
      <w:proofErr w:type="spellEnd"/>
      <w:r w:rsidRPr="00605690">
        <w:rPr>
          <w:sz w:val="20"/>
        </w:rPr>
        <w:t xml:space="preserve"> ng </w:t>
      </w:r>
      <w:proofErr w:type="spellStart"/>
      <w:r w:rsidRPr="00605690">
        <w:rPr>
          <w:sz w:val="20"/>
        </w:rPr>
        <w:t>iyong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paglipat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dahil</w:t>
      </w:r>
      <w:proofErr w:type="spellEnd"/>
      <w:r w:rsidRPr="00605690">
        <w:rPr>
          <w:sz w:val="20"/>
        </w:rPr>
        <w:t xml:space="preserve"> ang </w:t>
      </w:r>
      <w:proofErr w:type="spellStart"/>
      <w:r w:rsidRPr="00605690">
        <w:rPr>
          <w:sz w:val="20"/>
        </w:rPr>
        <w:t>mga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hindi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inaasahang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mga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hadlang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pag</w:t>
      </w:r>
      <w:proofErr w:type="spellEnd"/>
      <w:r w:rsidRPr="00605690">
        <w:rPr>
          <w:sz w:val="20"/>
        </w:rPr>
        <w:t xml:space="preserve">-access at </w:t>
      </w:r>
      <w:proofErr w:type="spellStart"/>
      <w:r w:rsidRPr="00605690">
        <w:rPr>
          <w:sz w:val="20"/>
        </w:rPr>
        <w:t>mga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paglabag</w:t>
      </w:r>
      <w:proofErr w:type="spellEnd"/>
      <w:r w:rsidRPr="00605690">
        <w:rPr>
          <w:sz w:val="20"/>
        </w:rPr>
        <w:t xml:space="preserve"> ay </w:t>
      </w:r>
      <w:proofErr w:type="spellStart"/>
      <w:r w:rsidRPr="00605690">
        <w:rPr>
          <w:sz w:val="20"/>
        </w:rPr>
        <w:t>maaaring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malikha</w:t>
      </w:r>
      <w:proofErr w:type="spellEnd"/>
      <w:r w:rsidRPr="00605690">
        <w:rPr>
          <w:sz w:val="20"/>
        </w:rPr>
        <w:t xml:space="preserve">, </w:t>
      </w:r>
      <w:proofErr w:type="spellStart"/>
      <w:r w:rsidRPr="00605690">
        <w:rPr>
          <w:sz w:val="20"/>
        </w:rPr>
        <w:t>halimbawa</w:t>
      </w:r>
      <w:proofErr w:type="spellEnd"/>
      <w:r w:rsidRPr="00605690">
        <w:rPr>
          <w:sz w:val="20"/>
        </w:rPr>
        <w:t xml:space="preserve">, ang </w:t>
      </w:r>
      <w:proofErr w:type="spellStart"/>
      <w:r w:rsidRPr="00605690">
        <w:rPr>
          <w:sz w:val="20"/>
        </w:rPr>
        <w:t>paglalagay</w:t>
      </w:r>
      <w:proofErr w:type="spellEnd"/>
      <w:r w:rsidRPr="00605690">
        <w:rPr>
          <w:sz w:val="20"/>
        </w:rPr>
        <w:t xml:space="preserve"> ng </w:t>
      </w:r>
      <w:proofErr w:type="spellStart"/>
      <w:r w:rsidRPr="00605690">
        <w:rPr>
          <w:sz w:val="20"/>
        </w:rPr>
        <w:t>iyong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mga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kasangkapan</w:t>
      </w:r>
      <w:proofErr w:type="spellEnd"/>
      <w:r w:rsidRPr="00605690">
        <w:rPr>
          <w:sz w:val="20"/>
        </w:rPr>
        <w:t xml:space="preserve"> at </w:t>
      </w:r>
      <w:proofErr w:type="spellStart"/>
      <w:r w:rsidRPr="00605690">
        <w:rPr>
          <w:sz w:val="20"/>
        </w:rPr>
        <w:t>kagamitan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mga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kinakailangang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lugar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upang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mapanatili</w:t>
      </w:r>
      <w:proofErr w:type="spellEnd"/>
      <w:r w:rsidRPr="00605690">
        <w:rPr>
          <w:sz w:val="20"/>
        </w:rPr>
        <w:t xml:space="preserve"> ang </w:t>
      </w:r>
      <w:proofErr w:type="spellStart"/>
      <w:r w:rsidRPr="00605690">
        <w:rPr>
          <w:sz w:val="20"/>
        </w:rPr>
        <w:t>malinaw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na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mga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hadlang</w:t>
      </w:r>
      <w:proofErr w:type="spellEnd"/>
      <w:r w:rsidRPr="00605690">
        <w:rPr>
          <w:sz w:val="20"/>
        </w:rPr>
        <w:t xml:space="preserve">. Para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mga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nakaplanong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pagbabago</w:t>
      </w:r>
      <w:proofErr w:type="spellEnd"/>
      <w:r w:rsidRPr="00605690">
        <w:rPr>
          <w:sz w:val="20"/>
        </w:rPr>
        <w:t xml:space="preserve">, ang </w:t>
      </w:r>
      <w:proofErr w:type="spellStart"/>
      <w:r w:rsidRPr="00605690">
        <w:rPr>
          <w:sz w:val="20"/>
        </w:rPr>
        <w:t>isang</w:t>
      </w:r>
      <w:proofErr w:type="spellEnd"/>
      <w:r w:rsidRPr="00605690">
        <w:rPr>
          <w:sz w:val="20"/>
        </w:rPr>
        <w:t xml:space="preserve"> CASp ay </w:t>
      </w:r>
      <w:proofErr w:type="spellStart"/>
      <w:r w:rsidRPr="00605690">
        <w:rPr>
          <w:sz w:val="20"/>
        </w:rPr>
        <w:t>maaaring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magbigay</w:t>
      </w:r>
      <w:proofErr w:type="spellEnd"/>
      <w:r w:rsidRPr="00605690">
        <w:rPr>
          <w:sz w:val="20"/>
        </w:rPr>
        <w:t xml:space="preserve"> ng </w:t>
      </w:r>
      <w:proofErr w:type="spellStart"/>
      <w:r w:rsidRPr="00605690">
        <w:rPr>
          <w:sz w:val="20"/>
        </w:rPr>
        <w:t>pagsusuri</w:t>
      </w:r>
      <w:proofErr w:type="spellEnd"/>
      <w:r w:rsidRPr="00605690">
        <w:rPr>
          <w:sz w:val="20"/>
        </w:rPr>
        <w:t xml:space="preserve"> ng </w:t>
      </w:r>
      <w:proofErr w:type="spellStart"/>
      <w:r w:rsidRPr="00605690">
        <w:rPr>
          <w:sz w:val="20"/>
        </w:rPr>
        <w:t>plano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iyong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mga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plano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pagpapabuti</w:t>
      </w:r>
      <w:proofErr w:type="spellEnd"/>
      <w:r w:rsidRPr="00605690">
        <w:rPr>
          <w:sz w:val="20"/>
        </w:rPr>
        <w:t xml:space="preserve"> at </w:t>
      </w:r>
      <w:proofErr w:type="spellStart"/>
      <w:r w:rsidRPr="00605690">
        <w:rPr>
          <w:sz w:val="20"/>
        </w:rPr>
        <w:t>isang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pagsusuri</w:t>
      </w:r>
      <w:proofErr w:type="spellEnd"/>
      <w:r w:rsidRPr="00605690">
        <w:rPr>
          <w:sz w:val="20"/>
        </w:rPr>
        <w:t xml:space="preserve"> ng </w:t>
      </w:r>
      <w:proofErr w:type="spellStart"/>
      <w:r w:rsidRPr="00605690">
        <w:rPr>
          <w:sz w:val="20"/>
        </w:rPr>
        <w:t>pagsunod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pagsunod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mga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lugar</w:t>
      </w:r>
      <w:proofErr w:type="spellEnd"/>
      <w:r w:rsidRPr="00605690">
        <w:rPr>
          <w:sz w:val="20"/>
        </w:rPr>
        <w:t xml:space="preserve"> ng </w:t>
      </w:r>
      <w:proofErr w:type="spellStart"/>
      <w:r w:rsidRPr="00605690">
        <w:rPr>
          <w:sz w:val="20"/>
        </w:rPr>
        <w:t>pampublikong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tirahan</w:t>
      </w:r>
      <w:proofErr w:type="spellEnd"/>
      <w:r w:rsidRPr="00605690">
        <w:rPr>
          <w:sz w:val="20"/>
        </w:rPr>
        <w:t xml:space="preserve"> ng </w:t>
      </w:r>
      <w:proofErr w:type="spellStart"/>
      <w:r w:rsidRPr="00605690">
        <w:rPr>
          <w:sz w:val="20"/>
        </w:rPr>
        <w:t>iyong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pasilidad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na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maaaring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hindi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bahagi</w:t>
      </w:r>
      <w:proofErr w:type="spellEnd"/>
      <w:r w:rsidRPr="00605690">
        <w:rPr>
          <w:sz w:val="20"/>
        </w:rPr>
        <w:t xml:space="preserve"> ng </w:t>
      </w:r>
      <w:proofErr w:type="spellStart"/>
      <w:r w:rsidRPr="00605690">
        <w:rPr>
          <w:sz w:val="20"/>
        </w:rPr>
        <w:t>pagbabago</w:t>
      </w:r>
      <w:proofErr w:type="spellEnd"/>
      <w:r w:rsidRPr="00605690">
        <w:rPr>
          <w:sz w:val="20"/>
        </w:rPr>
        <w:t>.</w:t>
      </w:r>
    </w:p>
    <w:p w14:paraId="52A4B29F" w14:textId="1EBD128D" w:rsidR="00605690" w:rsidRPr="00605690" w:rsidRDefault="00605690" w:rsidP="00605690">
      <w:pPr>
        <w:pStyle w:val="Body"/>
        <w:rPr>
          <w:sz w:val="20"/>
        </w:rPr>
      </w:pPr>
      <w:r w:rsidRPr="00605690">
        <w:rPr>
          <w:sz w:val="20"/>
        </w:rPr>
        <w:t xml:space="preserve">Ang CASp ay </w:t>
      </w:r>
      <w:proofErr w:type="spellStart"/>
      <w:r w:rsidRPr="00605690">
        <w:rPr>
          <w:sz w:val="20"/>
        </w:rPr>
        <w:t>isang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propesyonal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na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pinatunayan</w:t>
      </w:r>
      <w:proofErr w:type="spellEnd"/>
      <w:r w:rsidRPr="00605690">
        <w:rPr>
          <w:sz w:val="20"/>
        </w:rPr>
        <w:t xml:space="preserve"> ng Estado ng California </w:t>
      </w:r>
      <w:proofErr w:type="spellStart"/>
      <w:r w:rsidRPr="00605690">
        <w:rPr>
          <w:sz w:val="20"/>
        </w:rPr>
        <w:t>na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magkaroon</w:t>
      </w:r>
      <w:proofErr w:type="spellEnd"/>
      <w:r w:rsidRPr="00605690">
        <w:rPr>
          <w:sz w:val="20"/>
        </w:rPr>
        <w:t xml:space="preserve"> ng </w:t>
      </w:r>
      <w:proofErr w:type="spellStart"/>
      <w:r w:rsidRPr="00605690">
        <w:rPr>
          <w:sz w:val="20"/>
        </w:rPr>
        <w:t>dalubhasang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kaalaman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hinggil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paggamit</w:t>
      </w:r>
      <w:proofErr w:type="spellEnd"/>
      <w:r w:rsidRPr="00605690">
        <w:rPr>
          <w:sz w:val="20"/>
        </w:rPr>
        <w:t xml:space="preserve"> ng </w:t>
      </w:r>
      <w:proofErr w:type="spellStart"/>
      <w:r w:rsidRPr="00605690">
        <w:rPr>
          <w:sz w:val="20"/>
        </w:rPr>
        <w:t>mga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pamantayan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pagkarating</w:t>
      </w:r>
      <w:proofErr w:type="spellEnd"/>
      <w:r w:rsidRPr="00605690">
        <w:rPr>
          <w:sz w:val="20"/>
        </w:rPr>
        <w:t xml:space="preserve">. Ang </w:t>
      </w:r>
      <w:proofErr w:type="spellStart"/>
      <w:r w:rsidRPr="00605690">
        <w:rPr>
          <w:sz w:val="20"/>
        </w:rPr>
        <w:t>mga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ulat</w:t>
      </w:r>
      <w:proofErr w:type="spellEnd"/>
      <w:r w:rsidRPr="00605690">
        <w:rPr>
          <w:sz w:val="20"/>
        </w:rPr>
        <w:t xml:space="preserve"> ng </w:t>
      </w:r>
      <w:proofErr w:type="spellStart"/>
      <w:r w:rsidRPr="00605690">
        <w:rPr>
          <w:sz w:val="20"/>
        </w:rPr>
        <w:t>pag-inspeksyon</w:t>
      </w:r>
      <w:proofErr w:type="spellEnd"/>
      <w:r w:rsidRPr="00605690">
        <w:rPr>
          <w:sz w:val="20"/>
        </w:rPr>
        <w:t xml:space="preserve"> ng CASp </w:t>
      </w:r>
      <w:proofErr w:type="spellStart"/>
      <w:r w:rsidRPr="00605690">
        <w:rPr>
          <w:sz w:val="20"/>
        </w:rPr>
        <w:t>na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inihanda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ayon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CRASCA ay </w:t>
      </w:r>
      <w:proofErr w:type="spellStart"/>
      <w:r w:rsidRPr="00605690">
        <w:rPr>
          <w:sz w:val="20"/>
        </w:rPr>
        <w:t>nagbibigay</w:t>
      </w:r>
      <w:proofErr w:type="spellEnd"/>
      <w:r w:rsidRPr="00605690">
        <w:rPr>
          <w:sz w:val="20"/>
        </w:rPr>
        <w:t xml:space="preserve"> ng </w:t>
      </w:r>
      <w:proofErr w:type="spellStart"/>
      <w:r w:rsidRPr="00605690">
        <w:rPr>
          <w:sz w:val="20"/>
        </w:rPr>
        <w:t>karapatan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mga</w:t>
      </w:r>
      <w:proofErr w:type="spellEnd"/>
      <w:r w:rsidRPr="00605690">
        <w:rPr>
          <w:sz w:val="20"/>
        </w:rPr>
        <w:t xml:space="preserve"> may-</w:t>
      </w:r>
      <w:proofErr w:type="spellStart"/>
      <w:r w:rsidRPr="00605690">
        <w:rPr>
          <w:sz w:val="20"/>
        </w:rPr>
        <w:t>ari</w:t>
      </w:r>
      <w:proofErr w:type="spellEnd"/>
      <w:r w:rsidRPr="00605690">
        <w:rPr>
          <w:sz w:val="20"/>
        </w:rPr>
        <w:t xml:space="preserve"> ng </w:t>
      </w:r>
      <w:proofErr w:type="spellStart"/>
      <w:r w:rsidRPr="00605690">
        <w:rPr>
          <w:sz w:val="20"/>
        </w:rPr>
        <w:t>negosyo</w:t>
      </w:r>
      <w:proofErr w:type="spellEnd"/>
      <w:r w:rsidRPr="00605690">
        <w:rPr>
          <w:sz w:val="20"/>
        </w:rPr>
        <w:t xml:space="preserve"> at </w:t>
      </w:r>
      <w:proofErr w:type="spellStart"/>
      <w:r w:rsidRPr="00605690">
        <w:rPr>
          <w:sz w:val="20"/>
        </w:rPr>
        <w:t>pasilidad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mga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tukoy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na</w:t>
      </w:r>
      <w:proofErr w:type="spellEnd"/>
      <w:r w:rsidRPr="00605690">
        <w:rPr>
          <w:sz w:val="20"/>
        </w:rPr>
        <w:t xml:space="preserve"> legal </w:t>
      </w:r>
      <w:proofErr w:type="spellStart"/>
      <w:r w:rsidRPr="00605690">
        <w:rPr>
          <w:sz w:val="20"/>
        </w:rPr>
        <w:t>na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benepisyo</w:t>
      </w:r>
      <w:proofErr w:type="spellEnd"/>
      <w:r w:rsidRPr="00605690">
        <w:rPr>
          <w:sz w:val="20"/>
        </w:rPr>
        <w:t xml:space="preserve">, kung ang </w:t>
      </w:r>
      <w:proofErr w:type="spellStart"/>
      <w:r w:rsidRPr="00605690">
        <w:rPr>
          <w:sz w:val="20"/>
        </w:rPr>
        <w:t>paghahabol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na</w:t>
      </w:r>
      <w:proofErr w:type="spellEnd"/>
      <w:r w:rsidRPr="00605690">
        <w:rPr>
          <w:sz w:val="20"/>
        </w:rPr>
        <w:t xml:space="preserve"> may </w:t>
      </w:r>
      <w:proofErr w:type="spellStart"/>
      <w:r w:rsidRPr="00605690">
        <w:rPr>
          <w:sz w:val="20"/>
        </w:rPr>
        <w:t>kaugnayan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konstruksiyon</w:t>
      </w:r>
      <w:proofErr w:type="spellEnd"/>
      <w:r w:rsidRPr="00605690">
        <w:rPr>
          <w:sz w:val="20"/>
        </w:rPr>
        <w:t xml:space="preserve"> ay </w:t>
      </w:r>
      <w:proofErr w:type="spellStart"/>
      <w:r w:rsidRPr="00605690">
        <w:rPr>
          <w:sz w:val="20"/>
        </w:rPr>
        <w:t>isinampa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laban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sa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kanila</w:t>
      </w:r>
      <w:proofErr w:type="spellEnd"/>
      <w:r w:rsidRPr="00605690">
        <w:rPr>
          <w:sz w:val="20"/>
        </w:rPr>
        <w:t>.</w:t>
      </w:r>
    </w:p>
    <w:p w14:paraId="16A6A154" w14:textId="77777777" w:rsidR="00E60CEF" w:rsidRDefault="00605690" w:rsidP="00E60CEF">
      <w:pPr>
        <w:pStyle w:val="Body"/>
      </w:pPr>
      <w:proofErr w:type="spellStart"/>
      <w:r w:rsidRPr="00605690">
        <w:rPr>
          <w:sz w:val="20"/>
        </w:rPr>
        <w:lastRenderedPageBreak/>
        <w:t>Upang</w:t>
      </w:r>
      <w:proofErr w:type="spellEnd"/>
      <w:r w:rsidRPr="00605690">
        <w:rPr>
          <w:sz w:val="20"/>
        </w:rPr>
        <w:t xml:space="preserve"> </w:t>
      </w:r>
      <w:proofErr w:type="spellStart"/>
      <w:r w:rsidRPr="00605690">
        <w:rPr>
          <w:sz w:val="20"/>
        </w:rPr>
        <w:t>makahanap</w:t>
      </w:r>
      <w:proofErr w:type="spellEnd"/>
      <w:r w:rsidRPr="00605690">
        <w:rPr>
          <w:sz w:val="20"/>
        </w:rPr>
        <w:t xml:space="preserve"> ng </w:t>
      </w:r>
      <w:proofErr w:type="spellStart"/>
      <w:r w:rsidRPr="00605690">
        <w:rPr>
          <w:sz w:val="20"/>
        </w:rPr>
        <w:t>isang</w:t>
      </w:r>
      <w:proofErr w:type="spellEnd"/>
      <w:r w:rsidRPr="00605690">
        <w:rPr>
          <w:sz w:val="20"/>
        </w:rPr>
        <w:t xml:space="preserve"> CASp, </w:t>
      </w:r>
      <w:proofErr w:type="spellStart"/>
      <w:r w:rsidRPr="00605690">
        <w:rPr>
          <w:sz w:val="20"/>
        </w:rPr>
        <w:t>bisitahin</w:t>
      </w:r>
      <w:proofErr w:type="spellEnd"/>
      <w:r w:rsidRPr="00605690">
        <w:rPr>
          <w:sz w:val="20"/>
        </w:rPr>
        <w:t xml:space="preserve"> ang</w:t>
      </w:r>
      <w:r w:rsidR="00BC2E09" w:rsidRPr="00605690">
        <w:rPr>
          <w:rStyle w:val="BodyChar"/>
          <w:sz w:val="20"/>
        </w:rPr>
        <w:t xml:space="preserve"> </w:t>
      </w:r>
      <w:hyperlink r:id="rId20" w:history="1">
        <w:r w:rsidR="00BC2E09" w:rsidRPr="00605690">
          <w:rPr>
            <w:rStyle w:val="Hyperlink"/>
            <w:sz w:val="20"/>
          </w:rPr>
          <w:t>www.apps2.dgs.ca.gov/DSA/casp/casp_certified_list.aspx</w:t>
        </w:r>
      </w:hyperlink>
      <w:r w:rsidR="00BC2E09" w:rsidRPr="00605690">
        <w:rPr>
          <w:rStyle w:val="Hyperlink"/>
          <w:color w:val="auto"/>
          <w:sz w:val="20"/>
          <w:u w:val="none"/>
        </w:rPr>
        <w:t>.</w:t>
      </w:r>
    </w:p>
    <w:p w14:paraId="676BA9A7" w14:textId="1187C280" w:rsidR="00605690" w:rsidRPr="00E60CEF" w:rsidRDefault="00605690" w:rsidP="00E60CEF">
      <w:pPr>
        <w:pStyle w:val="Body"/>
        <w:rPr>
          <w:i/>
          <w:sz w:val="20"/>
        </w:rPr>
      </w:pP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Kredito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Buwis</w:t>
      </w:r>
      <w:proofErr w:type="spellEnd"/>
      <w:r w:rsidRPr="00ED244F">
        <w:rPr>
          <w:sz w:val="20"/>
        </w:rPr>
        <w:t xml:space="preserve"> ng </w:t>
      </w:r>
      <w:proofErr w:type="spellStart"/>
      <w:r w:rsidRPr="00ED244F">
        <w:rPr>
          <w:sz w:val="20"/>
        </w:rPr>
        <w:t>Gobyerno</w:t>
      </w:r>
      <w:proofErr w:type="spellEnd"/>
      <w:r w:rsidRPr="00ED244F">
        <w:rPr>
          <w:sz w:val="20"/>
        </w:rPr>
        <w:t xml:space="preserve">, </w:t>
      </w: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Pagbabawas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Buwis</w:t>
      </w:r>
      <w:proofErr w:type="spellEnd"/>
      <w:r w:rsidRPr="00ED244F">
        <w:rPr>
          <w:sz w:val="20"/>
        </w:rPr>
        <w:t xml:space="preserve"> at </w:t>
      </w:r>
      <w:proofErr w:type="spellStart"/>
      <w:r w:rsidRPr="00ED244F">
        <w:rPr>
          <w:sz w:val="20"/>
        </w:rPr>
        <w:t>Pagbabayad</w:t>
      </w:r>
      <w:proofErr w:type="spellEnd"/>
    </w:p>
    <w:p w14:paraId="33344945" w14:textId="77777777" w:rsidR="00605690" w:rsidRPr="00ED244F" w:rsidRDefault="00605690" w:rsidP="00605690">
      <w:pPr>
        <w:rPr>
          <w:rFonts w:ascii="Franklin Gothic Book" w:hAnsi="Franklin Gothic Book"/>
          <w:sz w:val="20"/>
        </w:rPr>
      </w:pPr>
      <w:proofErr w:type="spellStart"/>
      <w:r w:rsidRPr="00ED244F">
        <w:rPr>
          <w:rFonts w:ascii="Franklin Gothic Book" w:hAnsi="Franklin Gothic Book"/>
          <w:sz w:val="20"/>
        </w:rPr>
        <w:t>Mga</w:t>
      </w:r>
      <w:proofErr w:type="spellEnd"/>
      <w:r w:rsidRPr="00ED244F">
        <w:rPr>
          <w:rFonts w:ascii="Franklin Gothic Book" w:hAnsi="Franklin Gothic Book"/>
          <w:sz w:val="20"/>
        </w:rPr>
        <w:t xml:space="preserve"> </w:t>
      </w:r>
      <w:proofErr w:type="spellStart"/>
      <w:r w:rsidRPr="00ED244F">
        <w:rPr>
          <w:rFonts w:ascii="Franklin Gothic Book" w:hAnsi="Franklin Gothic Book"/>
          <w:sz w:val="20"/>
        </w:rPr>
        <w:t>programa</w:t>
      </w:r>
      <w:proofErr w:type="spellEnd"/>
      <w:r w:rsidRPr="00ED244F">
        <w:rPr>
          <w:rFonts w:ascii="Franklin Gothic Book" w:hAnsi="Franklin Gothic Book"/>
          <w:sz w:val="20"/>
        </w:rPr>
        <w:t xml:space="preserve"> ng </w:t>
      </w:r>
      <w:proofErr w:type="spellStart"/>
      <w:r w:rsidRPr="00ED244F">
        <w:rPr>
          <w:rFonts w:ascii="Franklin Gothic Book" w:hAnsi="Franklin Gothic Book"/>
          <w:sz w:val="20"/>
        </w:rPr>
        <w:t>estado</w:t>
      </w:r>
      <w:proofErr w:type="spellEnd"/>
      <w:r w:rsidRPr="00ED244F">
        <w:rPr>
          <w:rFonts w:ascii="Franklin Gothic Book" w:hAnsi="Franklin Gothic Book"/>
          <w:sz w:val="20"/>
        </w:rPr>
        <w:t xml:space="preserve"> at </w:t>
      </w:r>
      <w:proofErr w:type="spellStart"/>
      <w:r w:rsidRPr="00ED244F">
        <w:rPr>
          <w:rFonts w:ascii="Franklin Gothic Book" w:hAnsi="Franklin Gothic Book"/>
          <w:sz w:val="20"/>
        </w:rPr>
        <w:t>pederal</w:t>
      </w:r>
      <w:proofErr w:type="spellEnd"/>
      <w:r w:rsidRPr="00ED244F">
        <w:rPr>
          <w:rFonts w:ascii="Franklin Gothic Book" w:hAnsi="Franklin Gothic Book"/>
          <w:sz w:val="20"/>
        </w:rPr>
        <w:t xml:space="preserve"> </w:t>
      </w:r>
      <w:proofErr w:type="spellStart"/>
      <w:r w:rsidRPr="00ED244F">
        <w:rPr>
          <w:rFonts w:ascii="Franklin Gothic Book" w:hAnsi="Franklin Gothic Book"/>
          <w:sz w:val="20"/>
        </w:rPr>
        <w:t>upang</w:t>
      </w:r>
      <w:proofErr w:type="spellEnd"/>
      <w:r w:rsidRPr="00ED244F">
        <w:rPr>
          <w:rFonts w:ascii="Franklin Gothic Book" w:hAnsi="Franklin Gothic Book"/>
          <w:sz w:val="20"/>
        </w:rPr>
        <w:t xml:space="preserve"> </w:t>
      </w:r>
      <w:proofErr w:type="spellStart"/>
      <w:r w:rsidRPr="00ED244F">
        <w:rPr>
          <w:rFonts w:ascii="Franklin Gothic Book" w:hAnsi="Franklin Gothic Book"/>
          <w:sz w:val="20"/>
        </w:rPr>
        <w:t>tulungan</w:t>
      </w:r>
      <w:proofErr w:type="spellEnd"/>
      <w:r w:rsidRPr="00ED244F">
        <w:rPr>
          <w:rFonts w:ascii="Franklin Gothic Book" w:hAnsi="Franklin Gothic Book"/>
          <w:sz w:val="20"/>
        </w:rPr>
        <w:t xml:space="preserve"> ang </w:t>
      </w:r>
      <w:proofErr w:type="spellStart"/>
      <w:r w:rsidRPr="00ED244F">
        <w:rPr>
          <w:rFonts w:ascii="Franklin Gothic Book" w:hAnsi="Franklin Gothic Book"/>
          <w:sz w:val="20"/>
        </w:rPr>
        <w:t>mga</w:t>
      </w:r>
      <w:proofErr w:type="spellEnd"/>
      <w:r w:rsidRPr="00ED244F">
        <w:rPr>
          <w:rFonts w:ascii="Franklin Gothic Book" w:hAnsi="Franklin Gothic Book"/>
          <w:sz w:val="20"/>
        </w:rPr>
        <w:t xml:space="preserve"> </w:t>
      </w:r>
      <w:proofErr w:type="spellStart"/>
      <w:r w:rsidRPr="00ED244F">
        <w:rPr>
          <w:rFonts w:ascii="Franklin Gothic Book" w:hAnsi="Franklin Gothic Book"/>
          <w:sz w:val="20"/>
        </w:rPr>
        <w:t>negosyo</w:t>
      </w:r>
      <w:proofErr w:type="spellEnd"/>
      <w:r w:rsidRPr="00ED244F">
        <w:rPr>
          <w:rFonts w:ascii="Franklin Gothic Book" w:hAnsi="Franklin Gothic Book"/>
          <w:sz w:val="20"/>
        </w:rPr>
        <w:t xml:space="preserve"> </w:t>
      </w:r>
      <w:proofErr w:type="spellStart"/>
      <w:r w:rsidRPr="00ED244F">
        <w:rPr>
          <w:rFonts w:ascii="Franklin Gothic Book" w:hAnsi="Franklin Gothic Book"/>
          <w:sz w:val="20"/>
        </w:rPr>
        <w:t>na</w:t>
      </w:r>
      <w:proofErr w:type="spellEnd"/>
      <w:r w:rsidRPr="00ED244F">
        <w:rPr>
          <w:rFonts w:ascii="Franklin Gothic Book" w:hAnsi="Franklin Gothic Book"/>
          <w:sz w:val="20"/>
        </w:rPr>
        <w:t xml:space="preserve"> may access </w:t>
      </w:r>
      <w:proofErr w:type="spellStart"/>
      <w:r w:rsidRPr="00ED244F">
        <w:rPr>
          <w:rFonts w:ascii="Franklin Gothic Book" w:hAnsi="Franklin Gothic Book"/>
          <w:sz w:val="20"/>
        </w:rPr>
        <w:t>sa</w:t>
      </w:r>
      <w:proofErr w:type="spellEnd"/>
      <w:r w:rsidRPr="00ED244F">
        <w:rPr>
          <w:rFonts w:ascii="Franklin Gothic Book" w:hAnsi="Franklin Gothic Book"/>
          <w:sz w:val="20"/>
        </w:rPr>
        <w:t xml:space="preserve"> </w:t>
      </w:r>
      <w:proofErr w:type="spellStart"/>
      <w:r w:rsidRPr="00ED244F">
        <w:rPr>
          <w:rFonts w:ascii="Franklin Gothic Book" w:hAnsi="Franklin Gothic Book"/>
          <w:sz w:val="20"/>
        </w:rPr>
        <w:t>pag</w:t>
      </w:r>
      <w:proofErr w:type="spellEnd"/>
      <w:r w:rsidRPr="00ED244F">
        <w:rPr>
          <w:rFonts w:ascii="Franklin Gothic Book" w:hAnsi="Franklin Gothic Book"/>
          <w:sz w:val="20"/>
        </w:rPr>
        <w:t xml:space="preserve">-access at </w:t>
      </w:r>
      <w:proofErr w:type="spellStart"/>
      <w:r w:rsidRPr="00ED244F">
        <w:rPr>
          <w:rFonts w:ascii="Franklin Gothic Book" w:hAnsi="Franklin Gothic Book"/>
          <w:sz w:val="20"/>
        </w:rPr>
        <w:t>pag</w:t>
      </w:r>
      <w:proofErr w:type="spellEnd"/>
      <w:r w:rsidRPr="00ED244F">
        <w:rPr>
          <w:rFonts w:ascii="Franklin Gothic Book" w:hAnsi="Franklin Gothic Book"/>
          <w:sz w:val="20"/>
        </w:rPr>
        <w:t xml:space="preserve">-access ng </w:t>
      </w:r>
      <w:proofErr w:type="spellStart"/>
      <w:r w:rsidRPr="00ED244F">
        <w:rPr>
          <w:rFonts w:ascii="Franklin Gothic Book" w:hAnsi="Franklin Gothic Book"/>
          <w:sz w:val="20"/>
        </w:rPr>
        <w:t>mga</w:t>
      </w:r>
      <w:proofErr w:type="spellEnd"/>
      <w:r w:rsidRPr="00ED244F">
        <w:rPr>
          <w:rFonts w:ascii="Franklin Gothic Book" w:hAnsi="Franklin Gothic Book"/>
          <w:sz w:val="20"/>
        </w:rPr>
        <w:t xml:space="preserve"> </w:t>
      </w:r>
      <w:proofErr w:type="spellStart"/>
      <w:r w:rsidRPr="00ED244F">
        <w:rPr>
          <w:rFonts w:ascii="Franklin Gothic Book" w:hAnsi="Franklin Gothic Book"/>
          <w:sz w:val="20"/>
        </w:rPr>
        <w:t>gastusin</w:t>
      </w:r>
      <w:proofErr w:type="spellEnd"/>
      <w:r w:rsidRPr="00ED244F">
        <w:rPr>
          <w:rFonts w:ascii="Franklin Gothic Book" w:hAnsi="Franklin Gothic Book"/>
          <w:sz w:val="20"/>
        </w:rPr>
        <w:t>:</w:t>
      </w:r>
    </w:p>
    <w:p w14:paraId="69DD65EC" w14:textId="6D4B8CE7" w:rsidR="00605690" w:rsidRPr="00ED244F" w:rsidRDefault="00605690" w:rsidP="00605690">
      <w:pPr>
        <w:pStyle w:val="Body"/>
        <w:rPr>
          <w:rFonts w:cstheme="minorBidi"/>
          <w:sz w:val="20"/>
        </w:rPr>
      </w:pPr>
      <w:r w:rsidRPr="00ED244F">
        <w:rPr>
          <w:rFonts w:cstheme="minorBidi"/>
          <w:sz w:val="20"/>
        </w:rPr>
        <w:t xml:space="preserve">May </w:t>
      </w:r>
      <w:proofErr w:type="spellStart"/>
      <w:r w:rsidRPr="00ED244F">
        <w:rPr>
          <w:rFonts w:cstheme="minorBidi"/>
          <w:sz w:val="20"/>
        </w:rPr>
        <w:t>kapansanang</w:t>
      </w:r>
      <w:proofErr w:type="spellEnd"/>
      <w:r w:rsidRPr="00ED244F">
        <w:rPr>
          <w:rFonts w:cstheme="minorBidi"/>
          <w:sz w:val="20"/>
        </w:rPr>
        <w:t xml:space="preserve"> Access Credit para </w:t>
      </w:r>
      <w:proofErr w:type="spellStart"/>
      <w:r w:rsidRPr="00ED244F">
        <w:rPr>
          <w:rFonts w:cstheme="minorBidi"/>
          <w:sz w:val="20"/>
        </w:rPr>
        <w:t>sa</w:t>
      </w:r>
      <w:proofErr w:type="spellEnd"/>
      <w:r w:rsidRPr="00ED244F">
        <w:rPr>
          <w:rFonts w:cstheme="minorBidi"/>
          <w:sz w:val="20"/>
        </w:rPr>
        <w:t xml:space="preserve"> </w:t>
      </w:r>
      <w:proofErr w:type="spellStart"/>
      <w:r w:rsidRPr="00ED244F">
        <w:rPr>
          <w:rFonts w:cstheme="minorBidi"/>
          <w:sz w:val="20"/>
        </w:rPr>
        <w:t>mga</w:t>
      </w:r>
      <w:proofErr w:type="spellEnd"/>
      <w:r w:rsidRPr="00ED244F">
        <w:rPr>
          <w:rFonts w:cstheme="minorBidi"/>
          <w:sz w:val="20"/>
        </w:rPr>
        <w:t xml:space="preserve"> </w:t>
      </w:r>
      <w:proofErr w:type="spellStart"/>
      <w:r w:rsidRPr="00ED244F">
        <w:rPr>
          <w:rFonts w:cstheme="minorBidi"/>
          <w:sz w:val="20"/>
        </w:rPr>
        <w:t>Karapat</w:t>
      </w:r>
      <w:proofErr w:type="spellEnd"/>
      <w:r w:rsidRPr="00ED244F">
        <w:rPr>
          <w:rFonts w:cstheme="minorBidi"/>
          <w:sz w:val="20"/>
        </w:rPr>
        <w:t xml:space="preserve"> </w:t>
      </w:r>
      <w:proofErr w:type="spellStart"/>
      <w:r w:rsidRPr="00ED244F">
        <w:rPr>
          <w:rFonts w:cstheme="minorBidi"/>
          <w:sz w:val="20"/>
        </w:rPr>
        <w:t>na</w:t>
      </w:r>
      <w:proofErr w:type="spellEnd"/>
      <w:r w:rsidRPr="00ED244F">
        <w:rPr>
          <w:rFonts w:cstheme="minorBidi"/>
          <w:sz w:val="20"/>
        </w:rPr>
        <w:t xml:space="preserve"> </w:t>
      </w:r>
      <w:proofErr w:type="spellStart"/>
      <w:r w:rsidRPr="00ED244F">
        <w:rPr>
          <w:rFonts w:cstheme="minorBidi"/>
          <w:sz w:val="20"/>
        </w:rPr>
        <w:t>Maliit</w:t>
      </w:r>
      <w:proofErr w:type="spellEnd"/>
      <w:r w:rsidRPr="00ED244F">
        <w:rPr>
          <w:rFonts w:cstheme="minorBidi"/>
          <w:sz w:val="20"/>
        </w:rPr>
        <w:t xml:space="preserve"> </w:t>
      </w:r>
      <w:proofErr w:type="spellStart"/>
      <w:r w:rsidRPr="00ED244F">
        <w:rPr>
          <w:rFonts w:cstheme="minorBidi"/>
          <w:sz w:val="20"/>
        </w:rPr>
        <w:t>na</w:t>
      </w:r>
      <w:proofErr w:type="spellEnd"/>
      <w:r w:rsidRPr="00ED244F">
        <w:rPr>
          <w:rFonts w:cstheme="minorBidi"/>
          <w:sz w:val="20"/>
        </w:rPr>
        <w:t xml:space="preserve"> Negosyo</w:t>
      </w:r>
    </w:p>
    <w:p w14:paraId="09C39CEF" w14:textId="7ADF47FF" w:rsidR="00A45FF9" w:rsidRPr="00ED244F" w:rsidRDefault="00605690" w:rsidP="00605690">
      <w:pPr>
        <w:pStyle w:val="Body"/>
        <w:rPr>
          <w:sz w:val="20"/>
        </w:rPr>
      </w:pPr>
      <w:r w:rsidRPr="00ED244F">
        <w:rPr>
          <w:sz w:val="20"/>
        </w:rPr>
        <w:t xml:space="preserve">Ang FEDERAL TAX CREDIT- Ang </w:t>
      </w:r>
      <w:proofErr w:type="spellStart"/>
      <w:r w:rsidRPr="00ED244F">
        <w:rPr>
          <w:sz w:val="20"/>
        </w:rPr>
        <w:t>Kodigo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Panloob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</w:t>
      </w:r>
      <w:proofErr w:type="spellEnd"/>
      <w:r w:rsidRPr="00ED244F">
        <w:rPr>
          <w:sz w:val="20"/>
        </w:rPr>
        <w:t xml:space="preserve"> Kita </w:t>
      </w:r>
      <w:proofErr w:type="spellStart"/>
      <w:r w:rsidRPr="00ED244F">
        <w:rPr>
          <w:sz w:val="20"/>
        </w:rPr>
        <w:t>Seksiyon</w:t>
      </w:r>
      <w:proofErr w:type="spellEnd"/>
      <w:r w:rsidRPr="00ED244F">
        <w:rPr>
          <w:sz w:val="20"/>
        </w:rPr>
        <w:t xml:space="preserve"> 44 ay </w:t>
      </w:r>
      <w:proofErr w:type="spellStart"/>
      <w:r w:rsidRPr="00ED244F">
        <w:rPr>
          <w:sz w:val="20"/>
        </w:rPr>
        <w:t>nagbibigay</w:t>
      </w:r>
      <w:proofErr w:type="spellEnd"/>
      <w:r w:rsidRPr="00ED244F">
        <w:rPr>
          <w:sz w:val="20"/>
        </w:rPr>
        <w:t xml:space="preserve"> ng </w:t>
      </w:r>
      <w:proofErr w:type="spellStart"/>
      <w:r w:rsidRPr="00ED244F">
        <w:rPr>
          <w:sz w:val="20"/>
        </w:rPr>
        <w:t>isang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pederal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kredito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buwis</w:t>
      </w:r>
      <w:proofErr w:type="spellEnd"/>
      <w:r w:rsidRPr="00ED244F">
        <w:rPr>
          <w:sz w:val="20"/>
        </w:rPr>
        <w:t xml:space="preserve"> para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maliliit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negosyo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nakakakuha</w:t>
      </w:r>
      <w:proofErr w:type="spellEnd"/>
      <w:r w:rsidRPr="00ED244F">
        <w:rPr>
          <w:sz w:val="20"/>
        </w:rPr>
        <w:t xml:space="preserve"> ng </w:t>
      </w: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gastusin</w:t>
      </w:r>
      <w:proofErr w:type="spellEnd"/>
      <w:r w:rsidRPr="00ED244F">
        <w:rPr>
          <w:sz w:val="20"/>
        </w:rPr>
        <w:t xml:space="preserve"> para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layunin</w:t>
      </w:r>
      <w:proofErr w:type="spellEnd"/>
      <w:r w:rsidRPr="00ED244F">
        <w:rPr>
          <w:sz w:val="20"/>
        </w:rPr>
        <w:t xml:space="preserve"> ng </w:t>
      </w:r>
      <w:proofErr w:type="spellStart"/>
      <w:r w:rsidRPr="00ED244F">
        <w:rPr>
          <w:sz w:val="20"/>
        </w:rPr>
        <w:t>pagbibigay</w:t>
      </w:r>
      <w:proofErr w:type="spellEnd"/>
      <w:r w:rsidRPr="00ED244F">
        <w:rPr>
          <w:sz w:val="20"/>
        </w:rPr>
        <w:t xml:space="preserve"> ng access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taong</w:t>
      </w:r>
      <w:proofErr w:type="spellEnd"/>
      <w:r w:rsidRPr="00ED244F">
        <w:rPr>
          <w:sz w:val="20"/>
        </w:rPr>
        <w:t xml:space="preserve"> may </w:t>
      </w: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kapansanan</w:t>
      </w:r>
      <w:proofErr w:type="spellEnd"/>
      <w:r w:rsidRPr="00ED244F">
        <w:rPr>
          <w:sz w:val="20"/>
        </w:rPr>
        <w:t xml:space="preserve">. Para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higit</w:t>
      </w:r>
      <w:proofErr w:type="spellEnd"/>
      <w:r w:rsidRPr="00ED244F">
        <w:rPr>
          <w:sz w:val="20"/>
        </w:rPr>
        <w:t xml:space="preserve"> pang </w:t>
      </w:r>
      <w:proofErr w:type="spellStart"/>
      <w:r w:rsidRPr="00ED244F">
        <w:rPr>
          <w:sz w:val="20"/>
        </w:rPr>
        <w:t>impormasyon</w:t>
      </w:r>
      <w:proofErr w:type="spellEnd"/>
      <w:r w:rsidRPr="00ED244F">
        <w:rPr>
          <w:sz w:val="20"/>
        </w:rPr>
        <w:t xml:space="preserve">, </w:t>
      </w:r>
      <w:proofErr w:type="spellStart"/>
      <w:r w:rsidRPr="00ED244F">
        <w:rPr>
          <w:sz w:val="20"/>
        </w:rPr>
        <w:t>sumangguni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Form Service ng Internal Revenue Service (IRS) 8826: Credit para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Pag-</w:t>
      </w:r>
      <w:proofErr w:type="spellStart"/>
      <w:r w:rsidRPr="00ED244F">
        <w:rPr>
          <w:sz w:val="20"/>
        </w:rPr>
        <w:t>aalinlangan</w:t>
      </w:r>
      <w:proofErr w:type="spellEnd"/>
      <w:r w:rsidRPr="00ED244F">
        <w:rPr>
          <w:sz w:val="20"/>
        </w:rPr>
        <w:t xml:space="preserve"> para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r w:rsidR="00ED244F" w:rsidRPr="00ED244F">
        <w:rPr>
          <w:sz w:val="20"/>
        </w:rPr>
        <w:t xml:space="preserve">May </w:t>
      </w:r>
      <w:proofErr w:type="spellStart"/>
      <w:r w:rsidRPr="00ED244F">
        <w:rPr>
          <w:sz w:val="20"/>
        </w:rPr>
        <w:t>Kapansanan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="00ED244F" w:rsidRPr="00ED244F">
        <w:rPr>
          <w:sz w:val="20"/>
        </w:rPr>
        <w:t xml:space="preserve"> </w:t>
      </w:r>
      <w:hyperlink r:id="rId21" w:history="1">
        <w:r w:rsidR="00ED244F" w:rsidRPr="00ED244F">
          <w:rPr>
            <w:rStyle w:val="Hyperlink"/>
            <w:sz w:val="20"/>
          </w:rPr>
          <w:t>www.irs.gov</w:t>
        </w:r>
      </w:hyperlink>
      <w:r w:rsidR="00A45FF9" w:rsidRPr="00ED244F">
        <w:rPr>
          <w:sz w:val="20"/>
        </w:rPr>
        <w:t>.</w:t>
      </w:r>
    </w:p>
    <w:p w14:paraId="30682DFA" w14:textId="642385B6" w:rsidR="00A45FF9" w:rsidRPr="00ED244F" w:rsidRDefault="00ED244F" w:rsidP="00ED244F">
      <w:pPr>
        <w:pStyle w:val="Body"/>
        <w:rPr>
          <w:sz w:val="20"/>
        </w:rPr>
      </w:pPr>
      <w:r w:rsidRPr="00ED244F">
        <w:rPr>
          <w:sz w:val="20"/>
        </w:rPr>
        <w:t xml:space="preserve">KARAPATAN NG ESTADO NG ESTADO - Ang </w:t>
      </w:r>
      <w:proofErr w:type="spellStart"/>
      <w:r w:rsidRPr="00ED244F">
        <w:rPr>
          <w:sz w:val="20"/>
        </w:rPr>
        <w:t>Kodigo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Kita at </w:t>
      </w:r>
      <w:proofErr w:type="spellStart"/>
      <w:r w:rsidRPr="00ED244F">
        <w:rPr>
          <w:sz w:val="20"/>
        </w:rPr>
        <w:t>Pagbubuwis</w:t>
      </w:r>
      <w:proofErr w:type="spellEnd"/>
      <w:r w:rsidRPr="00ED244F">
        <w:rPr>
          <w:sz w:val="20"/>
        </w:rPr>
        <w:t xml:space="preserve"> Ang </w:t>
      </w: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Seksiyon</w:t>
      </w:r>
      <w:proofErr w:type="spellEnd"/>
      <w:r w:rsidRPr="00ED244F">
        <w:rPr>
          <w:sz w:val="20"/>
        </w:rPr>
        <w:t xml:space="preserve"> ng 17053.42 at 23642 ay </w:t>
      </w:r>
      <w:proofErr w:type="spellStart"/>
      <w:r w:rsidRPr="00ED244F">
        <w:rPr>
          <w:sz w:val="20"/>
        </w:rPr>
        <w:t>nagbibigay</w:t>
      </w:r>
      <w:proofErr w:type="spellEnd"/>
      <w:r w:rsidRPr="00ED244F">
        <w:rPr>
          <w:sz w:val="20"/>
        </w:rPr>
        <w:t xml:space="preserve"> ng </w:t>
      </w:r>
      <w:proofErr w:type="spellStart"/>
      <w:r w:rsidRPr="00ED244F">
        <w:rPr>
          <w:sz w:val="20"/>
        </w:rPr>
        <w:t>isang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kredito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buwis</w:t>
      </w:r>
      <w:proofErr w:type="spellEnd"/>
      <w:r w:rsidRPr="00ED244F">
        <w:rPr>
          <w:sz w:val="20"/>
        </w:rPr>
        <w:t xml:space="preserve"> ng </w:t>
      </w:r>
      <w:proofErr w:type="spellStart"/>
      <w:r w:rsidRPr="00ED244F">
        <w:rPr>
          <w:sz w:val="20"/>
        </w:rPr>
        <w:t>estado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katulad</w:t>
      </w:r>
      <w:proofErr w:type="spellEnd"/>
      <w:r w:rsidRPr="00ED244F">
        <w:rPr>
          <w:sz w:val="20"/>
        </w:rPr>
        <w:t xml:space="preserve"> ng </w:t>
      </w:r>
      <w:proofErr w:type="spellStart"/>
      <w:r w:rsidRPr="00ED244F">
        <w:rPr>
          <w:sz w:val="20"/>
        </w:rPr>
        <w:t>pederal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</w:t>
      </w:r>
      <w:proofErr w:type="spellEnd"/>
      <w:r w:rsidRPr="00ED244F">
        <w:rPr>
          <w:sz w:val="20"/>
        </w:rPr>
        <w:t xml:space="preserve"> Disabled Access Credit, </w:t>
      </w:r>
      <w:proofErr w:type="spellStart"/>
      <w:r w:rsidRPr="00ED244F">
        <w:rPr>
          <w:sz w:val="20"/>
        </w:rPr>
        <w:t>na</w:t>
      </w:r>
      <w:proofErr w:type="spellEnd"/>
      <w:r w:rsidRPr="00ED244F">
        <w:rPr>
          <w:sz w:val="20"/>
        </w:rPr>
        <w:t xml:space="preserve"> may </w:t>
      </w: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pagbubukod</w:t>
      </w:r>
      <w:proofErr w:type="spellEnd"/>
      <w:r w:rsidRPr="00ED244F">
        <w:rPr>
          <w:sz w:val="20"/>
        </w:rPr>
        <w:t xml:space="preserve">. Para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karagdagang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impormasyon</w:t>
      </w:r>
      <w:proofErr w:type="spellEnd"/>
      <w:r w:rsidRPr="00ED244F">
        <w:rPr>
          <w:sz w:val="20"/>
        </w:rPr>
        <w:t xml:space="preserve">, </w:t>
      </w:r>
      <w:proofErr w:type="spellStart"/>
      <w:r w:rsidRPr="00ED244F">
        <w:rPr>
          <w:sz w:val="20"/>
        </w:rPr>
        <w:t>sumangguni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Form 3548: Disabled Access Credit para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Karapat-dapat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Maliit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</w:t>
      </w:r>
      <w:proofErr w:type="spellEnd"/>
      <w:r w:rsidRPr="00ED244F">
        <w:rPr>
          <w:sz w:val="20"/>
        </w:rPr>
        <w:t xml:space="preserve"> Negosyo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Franchise Tax Board (FTB)</w:t>
      </w:r>
      <w:r w:rsidRPr="00ED244F">
        <w:rPr>
          <w:rStyle w:val="Hyperlink"/>
          <w:sz w:val="20"/>
        </w:rPr>
        <w:t xml:space="preserve"> </w:t>
      </w:r>
      <w:hyperlink r:id="rId22" w:history="1">
        <w:r w:rsidR="00A45FF9" w:rsidRPr="00ED244F">
          <w:rPr>
            <w:rStyle w:val="Hyperlink"/>
            <w:sz w:val="20"/>
          </w:rPr>
          <w:t>www.ftb.ca.gov</w:t>
        </w:r>
      </w:hyperlink>
      <w:r w:rsidR="00A45FF9" w:rsidRPr="00ED244F">
        <w:rPr>
          <w:sz w:val="20"/>
        </w:rPr>
        <w:t>.</w:t>
      </w:r>
    </w:p>
    <w:p w14:paraId="198DDFF3" w14:textId="0FAC3129" w:rsidR="00ED244F" w:rsidRPr="00ED244F" w:rsidRDefault="00ED244F" w:rsidP="00C84472">
      <w:pPr>
        <w:pStyle w:val="Body"/>
        <w:rPr>
          <w:b/>
          <w:sz w:val="20"/>
        </w:rPr>
      </w:pPr>
      <w:proofErr w:type="spellStart"/>
      <w:r w:rsidRPr="00ED244F">
        <w:rPr>
          <w:b/>
          <w:sz w:val="20"/>
        </w:rPr>
        <w:t>Pagkuha</w:t>
      </w:r>
      <w:proofErr w:type="spellEnd"/>
      <w:r w:rsidRPr="00ED244F">
        <w:rPr>
          <w:b/>
          <w:sz w:val="20"/>
        </w:rPr>
        <w:t xml:space="preserve"> ng </w:t>
      </w:r>
      <w:proofErr w:type="spellStart"/>
      <w:r w:rsidRPr="00ED244F">
        <w:rPr>
          <w:b/>
          <w:sz w:val="20"/>
        </w:rPr>
        <w:t>Hadlang</w:t>
      </w:r>
      <w:proofErr w:type="spellEnd"/>
      <w:r w:rsidRPr="00ED244F">
        <w:rPr>
          <w:b/>
          <w:sz w:val="20"/>
        </w:rPr>
        <w:t xml:space="preserve"> ng </w:t>
      </w:r>
      <w:proofErr w:type="spellStart"/>
      <w:r w:rsidRPr="00ED244F">
        <w:rPr>
          <w:b/>
          <w:sz w:val="20"/>
        </w:rPr>
        <w:t>Arkitektoral</w:t>
      </w:r>
      <w:proofErr w:type="spellEnd"/>
      <w:r w:rsidRPr="00ED244F">
        <w:rPr>
          <w:b/>
          <w:sz w:val="20"/>
        </w:rPr>
        <w:t xml:space="preserve"> at </w:t>
      </w:r>
      <w:proofErr w:type="spellStart"/>
      <w:r w:rsidRPr="00ED244F">
        <w:rPr>
          <w:b/>
          <w:sz w:val="20"/>
        </w:rPr>
        <w:t>Transportasyon</w:t>
      </w:r>
      <w:proofErr w:type="spellEnd"/>
    </w:p>
    <w:p w14:paraId="73377FB8" w14:textId="0B7D56FA" w:rsidR="00A45FF9" w:rsidRPr="00ED244F" w:rsidRDefault="00ED244F" w:rsidP="00C84472">
      <w:pPr>
        <w:pStyle w:val="Body"/>
        <w:rPr>
          <w:sz w:val="20"/>
        </w:rPr>
      </w:pPr>
      <w:r w:rsidRPr="00ED244F">
        <w:rPr>
          <w:sz w:val="20"/>
        </w:rPr>
        <w:t xml:space="preserve">PANGKALAHATANG </w:t>
      </w:r>
      <w:proofErr w:type="spellStart"/>
      <w:r w:rsidRPr="00ED244F">
        <w:rPr>
          <w:sz w:val="20"/>
        </w:rPr>
        <w:t>PANGKALAHATANG</w:t>
      </w:r>
      <w:proofErr w:type="spellEnd"/>
      <w:r w:rsidRPr="00ED244F">
        <w:rPr>
          <w:sz w:val="20"/>
        </w:rPr>
        <w:t xml:space="preserve"> BUWIS - Ang </w:t>
      </w:r>
      <w:proofErr w:type="spellStart"/>
      <w:r w:rsidRPr="00ED244F">
        <w:rPr>
          <w:sz w:val="20"/>
        </w:rPr>
        <w:t>Kodigo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Panloob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</w:t>
      </w:r>
      <w:proofErr w:type="spellEnd"/>
      <w:r w:rsidRPr="00ED244F">
        <w:rPr>
          <w:sz w:val="20"/>
        </w:rPr>
        <w:t xml:space="preserve"> Kita ng </w:t>
      </w:r>
      <w:proofErr w:type="spellStart"/>
      <w:r w:rsidRPr="00ED244F">
        <w:rPr>
          <w:sz w:val="20"/>
        </w:rPr>
        <w:t>Seksiyon</w:t>
      </w:r>
      <w:proofErr w:type="spellEnd"/>
      <w:r w:rsidRPr="00ED244F">
        <w:rPr>
          <w:sz w:val="20"/>
        </w:rPr>
        <w:t xml:space="preserve"> 190 ay </w:t>
      </w:r>
      <w:proofErr w:type="spellStart"/>
      <w:r w:rsidRPr="00ED244F">
        <w:rPr>
          <w:sz w:val="20"/>
        </w:rPr>
        <w:t>nagpapahintulot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negosyo</w:t>
      </w:r>
      <w:proofErr w:type="spellEnd"/>
      <w:r w:rsidRPr="00ED244F">
        <w:rPr>
          <w:sz w:val="20"/>
        </w:rPr>
        <w:t xml:space="preserve"> ng </w:t>
      </w:r>
      <w:proofErr w:type="spellStart"/>
      <w:r w:rsidRPr="00ED244F">
        <w:rPr>
          <w:sz w:val="20"/>
        </w:rPr>
        <w:t>lahat</w:t>
      </w:r>
      <w:proofErr w:type="spellEnd"/>
      <w:r w:rsidRPr="00ED244F">
        <w:rPr>
          <w:sz w:val="20"/>
        </w:rPr>
        <w:t xml:space="preserve"> ng </w:t>
      </w:r>
      <w:proofErr w:type="spellStart"/>
      <w:r w:rsidRPr="00ED244F">
        <w:rPr>
          <w:sz w:val="20"/>
        </w:rPr>
        <w:t>sukat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</w:t>
      </w:r>
      <w:proofErr w:type="spellEnd"/>
      <w:r w:rsidRPr="00ED244F">
        <w:rPr>
          <w:sz w:val="20"/>
        </w:rPr>
        <w:t xml:space="preserve"> mag-claim ng </w:t>
      </w:r>
      <w:proofErr w:type="spellStart"/>
      <w:r w:rsidRPr="00ED244F">
        <w:rPr>
          <w:sz w:val="20"/>
        </w:rPr>
        <w:t>taunang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pagbabawas</w:t>
      </w:r>
      <w:proofErr w:type="spellEnd"/>
      <w:r w:rsidRPr="00ED244F">
        <w:rPr>
          <w:sz w:val="20"/>
        </w:rPr>
        <w:t xml:space="preserve"> para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kuwalipikadong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gastos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natamo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upang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alisin</w:t>
      </w:r>
      <w:proofErr w:type="spellEnd"/>
      <w:r w:rsidRPr="00ED244F">
        <w:rPr>
          <w:sz w:val="20"/>
        </w:rPr>
        <w:t xml:space="preserve"> ang </w:t>
      </w: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hadlang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pisikal</w:t>
      </w:r>
      <w:proofErr w:type="spellEnd"/>
      <w:r w:rsidRPr="00ED244F">
        <w:rPr>
          <w:sz w:val="20"/>
        </w:rPr>
        <w:t xml:space="preserve">, </w:t>
      </w:r>
      <w:proofErr w:type="spellStart"/>
      <w:r w:rsidRPr="00ED244F">
        <w:rPr>
          <w:sz w:val="20"/>
        </w:rPr>
        <w:t>istruktura</w:t>
      </w:r>
      <w:proofErr w:type="spellEnd"/>
      <w:r w:rsidRPr="00ED244F">
        <w:rPr>
          <w:sz w:val="20"/>
        </w:rPr>
        <w:t xml:space="preserve"> at </w:t>
      </w:r>
      <w:proofErr w:type="spellStart"/>
      <w:r w:rsidRPr="00ED244F">
        <w:rPr>
          <w:sz w:val="20"/>
        </w:rPr>
        <w:t>transportasyon</w:t>
      </w:r>
      <w:proofErr w:type="spellEnd"/>
      <w:r w:rsidRPr="00ED244F">
        <w:rPr>
          <w:sz w:val="20"/>
        </w:rPr>
        <w:t xml:space="preserve"> para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taong</w:t>
      </w:r>
      <w:proofErr w:type="spellEnd"/>
      <w:r w:rsidRPr="00ED244F">
        <w:rPr>
          <w:sz w:val="20"/>
        </w:rPr>
        <w:t xml:space="preserve"> may </w:t>
      </w:r>
      <w:proofErr w:type="spellStart"/>
      <w:r w:rsidRPr="00ED244F">
        <w:rPr>
          <w:sz w:val="20"/>
        </w:rPr>
        <w:t>kapansanan</w:t>
      </w:r>
      <w:proofErr w:type="spellEnd"/>
      <w:r w:rsidRPr="00ED244F">
        <w:rPr>
          <w:sz w:val="20"/>
        </w:rPr>
        <w:t xml:space="preserve">. Para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karagdagang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impormasyon</w:t>
      </w:r>
      <w:proofErr w:type="spellEnd"/>
      <w:r w:rsidRPr="00ED244F">
        <w:rPr>
          <w:sz w:val="20"/>
        </w:rPr>
        <w:t xml:space="preserve">, </w:t>
      </w:r>
      <w:proofErr w:type="spellStart"/>
      <w:r w:rsidRPr="00ED244F">
        <w:rPr>
          <w:sz w:val="20"/>
        </w:rPr>
        <w:t>sumangguni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IRS Publication 535: </w:t>
      </w: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Gastusin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Negosyo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rStyle w:val="Hyperlink"/>
          <w:i w:val="0"/>
          <w:color w:val="auto"/>
          <w:sz w:val="20"/>
          <w:u w:val="none"/>
        </w:rPr>
        <w:t xml:space="preserve"> </w:t>
      </w:r>
      <w:hyperlink r:id="rId23" w:history="1">
        <w:r w:rsidR="00A45FF9" w:rsidRPr="00ED244F">
          <w:rPr>
            <w:rStyle w:val="Hyperlink"/>
            <w:sz w:val="20"/>
          </w:rPr>
          <w:t>www.irs.gov</w:t>
        </w:r>
      </w:hyperlink>
      <w:r w:rsidR="00A45FF9" w:rsidRPr="00ED244F">
        <w:rPr>
          <w:sz w:val="20"/>
        </w:rPr>
        <w:t>.</w:t>
      </w:r>
    </w:p>
    <w:p w14:paraId="332B9ED2" w14:textId="5B45E493" w:rsidR="00A45FF9" w:rsidRPr="00ED244F" w:rsidRDefault="00A45FF9" w:rsidP="00C84472">
      <w:pPr>
        <w:pStyle w:val="H3"/>
        <w:rPr>
          <w:sz w:val="20"/>
        </w:rPr>
      </w:pPr>
      <w:r w:rsidRPr="00ED244F">
        <w:rPr>
          <w:sz w:val="20"/>
        </w:rPr>
        <w:t xml:space="preserve">California </w:t>
      </w:r>
      <w:r w:rsidR="00ED244F" w:rsidRPr="00ED244F">
        <w:rPr>
          <w:sz w:val="20"/>
        </w:rPr>
        <w:t xml:space="preserve">Kapital </w:t>
      </w:r>
      <w:proofErr w:type="spellStart"/>
      <w:r w:rsidR="00ED244F" w:rsidRPr="00ED244F">
        <w:rPr>
          <w:sz w:val="20"/>
        </w:rPr>
        <w:t>na</w:t>
      </w:r>
      <w:proofErr w:type="spellEnd"/>
      <w:r w:rsidR="00ED244F" w:rsidRPr="00ED244F">
        <w:rPr>
          <w:sz w:val="20"/>
        </w:rPr>
        <w:t xml:space="preserve"> Access </w:t>
      </w:r>
      <w:proofErr w:type="spellStart"/>
      <w:r w:rsidR="00ED244F" w:rsidRPr="00ED244F">
        <w:rPr>
          <w:sz w:val="20"/>
        </w:rPr>
        <w:t>sa</w:t>
      </w:r>
      <w:proofErr w:type="spellEnd"/>
      <w:r w:rsidR="00ED244F" w:rsidRPr="00ED244F">
        <w:rPr>
          <w:sz w:val="20"/>
        </w:rPr>
        <w:t xml:space="preserve"> </w:t>
      </w:r>
      <w:proofErr w:type="spellStart"/>
      <w:r w:rsidR="00ED244F" w:rsidRPr="00ED244F">
        <w:rPr>
          <w:sz w:val="20"/>
        </w:rPr>
        <w:t>Programang</w:t>
      </w:r>
      <w:proofErr w:type="spellEnd"/>
      <w:r w:rsidR="00ED244F" w:rsidRPr="00ED244F">
        <w:rPr>
          <w:sz w:val="20"/>
        </w:rPr>
        <w:t xml:space="preserve"> </w:t>
      </w:r>
      <w:proofErr w:type="spellStart"/>
      <w:r w:rsidR="00ED244F" w:rsidRPr="00ED244F">
        <w:rPr>
          <w:sz w:val="20"/>
        </w:rPr>
        <w:t>Pinansyal</w:t>
      </w:r>
      <w:proofErr w:type="spellEnd"/>
      <w:r w:rsidRPr="00ED244F">
        <w:rPr>
          <w:sz w:val="20"/>
        </w:rPr>
        <w:t xml:space="preserve"> </w:t>
      </w:r>
    </w:p>
    <w:p w14:paraId="2B78A433" w14:textId="1D688C78" w:rsidR="00BC2E09" w:rsidRPr="00ED244F" w:rsidRDefault="00ED244F" w:rsidP="00C84472">
      <w:pPr>
        <w:pStyle w:val="Body"/>
        <w:rPr>
          <w:sz w:val="20"/>
        </w:rPr>
      </w:pPr>
      <w:r w:rsidRPr="00ED244F">
        <w:rPr>
          <w:sz w:val="20"/>
        </w:rPr>
        <w:t xml:space="preserve">PANGUNAHING PAGBABAGO NG ESTADO - Ang </w:t>
      </w:r>
      <w:proofErr w:type="spellStart"/>
      <w:r w:rsidRPr="00ED244F">
        <w:rPr>
          <w:sz w:val="20"/>
        </w:rPr>
        <w:t>programa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pagtustos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California Capital Access Program (</w:t>
      </w:r>
      <w:proofErr w:type="spellStart"/>
      <w:r w:rsidRPr="00ED244F">
        <w:rPr>
          <w:sz w:val="20"/>
        </w:rPr>
        <w:t>CalCAP</w:t>
      </w:r>
      <w:proofErr w:type="spellEnd"/>
      <w:r w:rsidRPr="00ED244F">
        <w:rPr>
          <w:sz w:val="20"/>
        </w:rPr>
        <w:t xml:space="preserve">) ay </w:t>
      </w:r>
      <w:proofErr w:type="spellStart"/>
      <w:r w:rsidRPr="00ED244F">
        <w:rPr>
          <w:sz w:val="20"/>
        </w:rPr>
        <w:t>tumutulong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maliliit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negosyo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tinustusan</w:t>
      </w:r>
      <w:proofErr w:type="spellEnd"/>
      <w:r w:rsidRPr="00ED244F">
        <w:rPr>
          <w:sz w:val="20"/>
        </w:rPr>
        <w:t xml:space="preserve"> ang </w:t>
      </w: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gastos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upang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baguhin</w:t>
      </w:r>
      <w:proofErr w:type="spellEnd"/>
      <w:r w:rsidRPr="00ED244F">
        <w:rPr>
          <w:sz w:val="20"/>
        </w:rPr>
        <w:t xml:space="preserve"> o </w:t>
      </w:r>
      <w:proofErr w:type="spellStart"/>
      <w:r w:rsidRPr="00ED244F">
        <w:rPr>
          <w:sz w:val="20"/>
        </w:rPr>
        <w:t>baguhin</w:t>
      </w:r>
      <w:proofErr w:type="spellEnd"/>
      <w:r w:rsidRPr="00ED244F">
        <w:rPr>
          <w:sz w:val="20"/>
        </w:rPr>
        <w:t xml:space="preserve"> ang </w:t>
      </w: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umiiral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maliliit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pasilidad</w:t>
      </w:r>
      <w:proofErr w:type="spellEnd"/>
      <w:r w:rsidRPr="00ED244F">
        <w:rPr>
          <w:sz w:val="20"/>
        </w:rPr>
        <w:t xml:space="preserve"> ng </w:t>
      </w:r>
      <w:proofErr w:type="spellStart"/>
      <w:r w:rsidRPr="00ED244F">
        <w:rPr>
          <w:sz w:val="20"/>
        </w:rPr>
        <w:t>negosyo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upang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sumunod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kinakailangan</w:t>
      </w:r>
      <w:proofErr w:type="spellEnd"/>
      <w:r w:rsidRPr="00ED244F">
        <w:rPr>
          <w:sz w:val="20"/>
        </w:rPr>
        <w:t xml:space="preserve"> ng </w:t>
      </w:r>
      <w:proofErr w:type="spellStart"/>
      <w:r w:rsidRPr="00ED244F">
        <w:rPr>
          <w:sz w:val="20"/>
        </w:rPr>
        <w:t>pederal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</w:t>
      </w:r>
      <w:proofErr w:type="spellEnd"/>
      <w:r w:rsidRPr="00ED244F">
        <w:rPr>
          <w:sz w:val="20"/>
        </w:rPr>
        <w:t xml:space="preserve"> ADA. </w:t>
      </w:r>
      <w:proofErr w:type="spellStart"/>
      <w:r w:rsidRPr="00ED244F">
        <w:rPr>
          <w:sz w:val="20"/>
        </w:rPr>
        <w:t>Matuto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nang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higit</w:t>
      </w:r>
      <w:proofErr w:type="spellEnd"/>
      <w:r w:rsidRPr="00ED244F">
        <w:rPr>
          <w:sz w:val="20"/>
        </w:rPr>
        <w:t xml:space="preserve"> pa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rStyle w:val="Hyperlink"/>
          <w:i w:val="0"/>
          <w:color w:val="auto"/>
          <w:sz w:val="20"/>
          <w:u w:val="none"/>
        </w:rPr>
        <w:t xml:space="preserve"> </w:t>
      </w:r>
      <w:hyperlink r:id="rId24" w:history="1">
        <w:r w:rsidR="00C84472" w:rsidRPr="00ED244F">
          <w:rPr>
            <w:rStyle w:val="Hyperlink"/>
            <w:sz w:val="20"/>
          </w:rPr>
          <w:t>www.treasurer.ca.gov/cpcfa/calcap/</w:t>
        </w:r>
      </w:hyperlink>
      <w:r w:rsidR="00A45FF9" w:rsidRPr="00ED244F">
        <w:rPr>
          <w:sz w:val="20"/>
        </w:rPr>
        <w:t>.</w:t>
      </w:r>
    </w:p>
    <w:p w14:paraId="4E3FFE0F" w14:textId="2E608450" w:rsidR="00C84472" w:rsidRPr="00ED244F" w:rsidRDefault="00ED244F" w:rsidP="00C84472">
      <w:pPr>
        <w:pStyle w:val="H2"/>
        <w:suppressAutoHyphens/>
        <w:rPr>
          <w:sz w:val="24"/>
        </w:rPr>
      </w:pPr>
      <w:r w:rsidRPr="00ED244F">
        <w:rPr>
          <w:sz w:val="24"/>
        </w:rPr>
        <w:t>MGA KAILANGAN SA PEDERAL AT LEGAL NA ESTADO PARA SA MGA TAONG MAY KAPANSANAN</w:t>
      </w:r>
    </w:p>
    <w:p w14:paraId="080274DF" w14:textId="551BBAD3" w:rsidR="00C84472" w:rsidRPr="00ED244F" w:rsidRDefault="00ED244F" w:rsidP="00C84472">
      <w:pPr>
        <w:pStyle w:val="Body"/>
        <w:rPr>
          <w:sz w:val="20"/>
        </w:rPr>
      </w:pPr>
      <w:r w:rsidRPr="00ED244F">
        <w:rPr>
          <w:sz w:val="20"/>
        </w:rPr>
        <w:t>MGA AMERI</w:t>
      </w:r>
      <w:r w:rsidR="00600E4D">
        <w:rPr>
          <w:sz w:val="20"/>
        </w:rPr>
        <w:t>K</w:t>
      </w:r>
      <w:r w:rsidRPr="00ED244F">
        <w:rPr>
          <w:sz w:val="20"/>
        </w:rPr>
        <w:t>AN</w:t>
      </w:r>
      <w:r w:rsidR="00600E4D">
        <w:rPr>
          <w:sz w:val="20"/>
        </w:rPr>
        <w:t>ONG</w:t>
      </w:r>
      <w:r w:rsidRPr="00ED244F">
        <w:rPr>
          <w:sz w:val="20"/>
        </w:rPr>
        <w:t xml:space="preserve"> </w:t>
      </w:r>
      <w:r w:rsidR="00600E4D">
        <w:rPr>
          <w:sz w:val="20"/>
        </w:rPr>
        <w:t>MAY</w:t>
      </w:r>
      <w:r w:rsidRPr="00ED244F">
        <w:rPr>
          <w:sz w:val="20"/>
        </w:rPr>
        <w:t xml:space="preserve"> </w:t>
      </w:r>
      <w:r w:rsidR="00600E4D">
        <w:rPr>
          <w:sz w:val="20"/>
        </w:rPr>
        <w:t>KAPANSANANG</w:t>
      </w:r>
      <w:r w:rsidRPr="00ED244F">
        <w:rPr>
          <w:sz w:val="20"/>
        </w:rPr>
        <w:t xml:space="preserve"> ACT </w:t>
      </w:r>
      <w:r w:rsidR="00600E4D">
        <w:rPr>
          <w:sz w:val="20"/>
        </w:rPr>
        <w:t xml:space="preserve">SA </w:t>
      </w:r>
      <w:r w:rsidRPr="00ED244F">
        <w:rPr>
          <w:sz w:val="20"/>
        </w:rPr>
        <w:t xml:space="preserve">1990 (ADA) -Ang ADA ay </w:t>
      </w:r>
      <w:proofErr w:type="spellStart"/>
      <w:r w:rsidRPr="00ED244F">
        <w:rPr>
          <w:sz w:val="20"/>
        </w:rPr>
        <w:t>isang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pederal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batas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karapatang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sibil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nagbabawal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diskriminasyon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laban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taong</w:t>
      </w:r>
      <w:proofErr w:type="spellEnd"/>
      <w:r w:rsidRPr="00ED244F">
        <w:rPr>
          <w:sz w:val="20"/>
        </w:rPr>
        <w:t xml:space="preserve"> may </w:t>
      </w:r>
      <w:proofErr w:type="spellStart"/>
      <w:r w:rsidRPr="00ED244F">
        <w:rPr>
          <w:sz w:val="20"/>
        </w:rPr>
        <w:t>kapansanan</w:t>
      </w:r>
      <w:proofErr w:type="spellEnd"/>
      <w:r w:rsidRPr="00ED244F">
        <w:rPr>
          <w:sz w:val="20"/>
        </w:rPr>
        <w:t xml:space="preserve">, at </w:t>
      </w:r>
      <w:proofErr w:type="spellStart"/>
      <w:r w:rsidRPr="00ED244F">
        <w:rPr>
          <w:sz w:val="20"/>
        </w:rPr>
        <w:t>nangangailangan</w:t>
      </w:r>
      <w:proofErr w:type="spellEnd"/>
      <w:r w:rsidRPr="00ED244F">
        <w:rPr>
          <w:sz w:val="20"/>
        </w:rPr>
        <w:t xml:space="preserve"> ng </w:t>
      </w:r>
      <w:proofErr w:type="spellStart"/>
      <w:r w:rsidRPr="00ED244F">
        <w:rPr>
          <w:sz w:val="20"/>
        </w:rPr>
        <w:t>lahat</w:t>
      </w:r>
      <w:proofErr w:type="spellEnd"/>
      <w:r w:rsidRPr="00ED244F">
        <w:rPr>
          <w:sz w:val="20"/>
        </w:rPr>
        <w:t xml:space="preserve"> ng </w:t>
      </w:r>
      <w:proofErr w:type="spellStart"/>
      <w:r w:rsidRPr="00ED244F">
        <w:rPr>
          <w:sz w:val="20"/>
        </w:rPr>
        <w:t>pampublikong</w:t>
      </w:r>
      <w:proofErr w:type="spellEnd"/>
      <w:r w:rsidRPr="00ED244F">
        <w:rPr>
          <w:sz w:val="20"/>
        </w:rPr>
        <w:t xml:space="preserve"> accommodation at </w:t>
      </w:r>
      <w:proofErr w:type="spellStart"/>
      <w:r w:rsidRPr="00ED244F">
        <w:rPr>
          <w:sz w:val="20"/>
        </w:rPr>
        <w:t>komersyal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pasilidad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upang</w:t>
      </w:r>
      <w:proofErr w:type="spellEnd"/>
      <w:r w:rsidRPr="00ED244F">
        <w:rPr>
          <w:sz w:val="20"/>
        </w:rPr>
        <w:t xml:space="preserve"> ma-access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indibidwal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</w:t>
      </w:r>
      <w:proofErr w:type="spellEnd"/>
      <w:r w:rsidRPr="00ED244F">
        <w:rPr>
          <w:sz w:val="20"/>
        </w:rPr>
        <w:t xml:space="preserve"> may </w:t>
      </w: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kapansanan</w:t>
      </w:r>
      <w:proofErr w:type="spellEnd"/>
      <w:r w:rsidRPr="00ED244F">
        <w:rPr>
          <w:sz w:val="20"/>
        </w:rPr>
        <w:t xml:space="preserve">. </w:t>
      </w:r>
      <w:proofErr w:type="spellStart"/>
      <w:r w:rsidRPr="00ED244F">
        <w:rPr>
          <w:sz w:val="20"/>
        </w:rPr>
        <w:t>Matuto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nang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higit</w:t>
      </w:r>
      <w:proofErr w:type="spellEnd"/>
      <w:r w:rsidRPr="00ED244F">
        <w:rPr>
          <w:sz w:val="20"/>
        </w:rPr>
        <w:t xml:space="preserve"> pa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rStyle w:val="Hyperlink"/>
          <w:i w:val="0"/>
          <w:color w:val="auto"/>
          <w:sz w:val="20"/>
          <w:u w:val="none"/>
        </w:rPr>
        <w:t xml:space="preserve"> </w:t>
      </w:r>
      <w:hyperlink r:id="rId25" w:history="1">
        <w:r w:rsidR="00C84472" w:rsidRPr="00ED244F">
          <w:rPr>
            <w:rStyle w:val="Hyperlink"/>
            <w:sz w:val="20"/>
          </w:rPr>
          <w:t>www.ada.gov</w:t>
        </w:r>
      </w:hyperlink>
      <w:r w:rsidR="00C84472" w:rsidRPr="00ED244F">
        <w:rPr>
          <w:rStyle w:val="Hyperlink"/>
          <w:color w:val="auto"/>
          <w:sz w:val="20"/>
          <w:u w:val="none"/>
        </w:rPr>
        <w:t>.</w:t>
      </w:r>
    </w:p>
    <w:p w14:paraId="01B883FB" w14:textId="77777777" w:rsidR="001A3A74" w:rsidRDefault="00ED244F" w:rsidP="001A3A74">
      <w:pPr>
        <w:pStyle w:val="Body"/>
      </w:pPr>
      <w:r w:rsidRPr="00ED244F">
        <w:rPr>
          <w:sz w:val="20"/>
        </w:rPr>
        <w:t xml:space="preserve">Ang CALIFORNIA BUILDING CODE (CBC) -Ang CBC ay </w:t>
      </w:r>
      <w:proofErr w:type="spellStart"/>
      <w:r w:rsidRPr="00ED244F">
        <w:rPr>
          <w:sz w:val="20"/>
        </w:rPr>
        <w:t>nagtataglay</w:t>
      </w:r>
      <w:proofErr w:type="spellEnd"/>
      <w:r w:rsidRPr="00ED244F">
        <w:rPr>
          <w:sz w:val="20"/>
        </w:rPr>
        <w:t xml:space="preserve"> ng </w:t>
      </w: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probisyon</w:t>
      </w:r>
      <w:proofErr w:type="spellEnd"/>
      <w:r w:rsidRPr="00ED244F">
        <w:rPr>
          <w:sz w:val="20"/>
        </w:rPr>
        <w:t xml:space="preserve"> ng accessibility </w:t>
      </w:r>
      <w:proofErr w:type="spellStart"/>
      <w:r w:rsidRPr="00ED244F">
        <w:rPr>
          <w:sz w:val="20"/>
        </w:rPr>
        <w:t>na</w:t>
      </w:r>
      <w:proofErr w:type="spellEnd"/>
      <w:r w:rsidRPr="00ED244F">
        <w:rPr>
          <w:sz w:val="20"/>
        </w:rPr>
        <w:t xml:space="preserve"> may </w:t>
      </w:r>
      <w:proofErr w:type="spellStart"/>
      <w:r w:rsidRPr="00ED244F">
        <w:rPr>
          <w:sz w:val="20"/>
        </w:rPr>
        <w:t>kaugnayan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konstruksiyon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mga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pamantayan</w:t>
      </w:r>
      <w:proofErr w:type="spellEnd"/>
      <w:r w:rsidRPr="00ED244F">
        <w:rPr>
          <w:sz w:val="20"/>
        </w:rPr>
        <w:t xml:space="preserve"> para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patakaran</w:t>
      </w:r>
      <w:proofErr w:type="spellEnd"/>
      <w:r w:rsidRPr="00ED244F">
        <w:rPr>
          <w:sz w:val="20"/>
        </w:rPr>
        <w:t xml:space="preserve"> ng </w:t>
      </w:r>
      <w:proofErr w:type="spellStart"/>
      <w:r w:rsidRPr="00ED244F">
        <w:rPr>
          <w:sz w:val="20"/>
        </w:rPr>
        <w:t>konstruksiyon</w:t>
      </w:r>
      <w:proofErr w:type="spellEnd"/>
      <w:r w:rsidRPr="00ED244F">
        <w:rPr>
          <w:sz w:val="20"/>
        </w:rPr>
        <w:t xml:space="preserve">. Ang </w:t>
      </w:r>
      <w:proofErr w:type="spellStart"/>
      <w:r w:rsidRPr="00ED244F">
        <w:rPr>
          <w:sz w:val="20"/>
        </w:rPr>
        <w:t>pagsunod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pasilidad</w:t>
      </w:r>
      <w:proofErr w:type="spellEnd"/>
      <w:r w:rsidRPr="00ED244F">
        <w:rPr>
          <w:sz w:val="20"/>
        </w:rPr>
        <w:t xml:space="preserve"> ay </w:t>
      </w:r>
      <w:proofErr w:type="spellStart"/>
      <w:r w:rsidRPr="00ED244F">
        <w:rPr>
          <w:sz w:val="20"/>
        </w:rPr>
        <w:t>batay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bersyon</w:t>
      </w:r>
      <w:proofErr w:type="spellEnd"/>
      <w:r w:rsidRPr="00ED244F">
        <w:rPr>
          <w:sz w:val="20"/>
        </w:rPr>
        <w:t xml:space="preserve"> ng CBC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lugar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oras</w:t>
      </w:r>
      <w:proofErr w:type="spellEnd"/>
      <w:r w:rsidRPr="00ED244F">
        <w:rPr>
          <w:sz w:val="20"/>
        </w:rPr>
        <w:t xml:space="preserve"> ng </w:t>
      </w:r>
      <w:proofErr w:type="spellStart"/>
      <w:r w:rsidRPr="00ED244F">
        <w:rPr>
          <w:sz w:val="20"/>
        </w:rPr>
        <w:t>pagtatayo</w:t>
      </w:r>
      <w:proofErr w:type="spellEnd"/>
      <w:r w:rsidRPr="00ED244F">
        <w:rPr>
          <w:sz w:val="20"/>
        </w:rPr>
        <w:t xml:space="preserve"> o </w:t>
      </w:r>
      <w:proofErr w:type="spellStart"/>
      <w:r w:rsidRPr="00ED244F">
        <w:rPr>
          <w:sz w:val="20"/>
        </w:rPr>
        <w:t>pag-iiba</w:t>
      </w:r>
      <w:proofErr w:type="spellEnd"/>
      <w:r w:rsidRPr="00ED244F">
        <w:rPr>
          <w:sz w:val="20"/>
        </w:rPr>
        <w:t xml:space="preserve">. </w:t>
      </w:r>
      <w:proofErr w:type="spellStart"/>
      <w:r w:rsidRPr="00ED244F">
        <w:rPr>
          <w:sz w:val="20"/>
        </w:rPr>
        <w:t>Matuto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nang</w:t>
      </w:r>
      <w:proofErr w:type="spellEnd"/>
      <w:r w:rsidRPr="00ED244F">
        <w:rPr>
          <w:sz w:val="20"/>
        </w:rPr>
        <w:t xml:space="preserve"> </w:t>
      </w:r>
      <w:proofErr w:type="spellStart"/>
      <w:r w:rsidRPr="00ED244F">
        <w:rPr>
          <w:sz w:val="20"/>
        </w:rPr>
        <w:t>higit</w:t>
      </w:r>
      <w:proofErr w:type="spellEnd"/>
      <w:r w:rsidRPr="00ED244F">
        <w:rPr>
          <w:sz w:val="20"/>
        </w:rPr>
        <w:t xml:space="preserve"> pa </w:t>
      </w:r>
      <w:proofErr w:type="spellStart"/>
      <w:r w:rsidRPr="00ED244F">
        <w:rPr>
          <w:sz w:val="20"/>
        </w:rPr>
        <w:t>sa</w:t>
      </w:r>
      <w:proofErr w:type="spellEnd"/>
      <w:r w:rsidRPr="00ED244F">
        <w:rPr>
          <w:rStyle w:val="Hyperlink"/>
          <w:i w:val="0"/>
          <w:color w:val="auto"/>
          <w:sz w:val="20"/>
          <w:u w:val="none"/>
        </w:rPr>
        <w:t xml:space="preserve"> </w:t>
      </w:r>
      <w:hyperlink r:id="rId26" w:history="1">
        <w:r w:rsidR="001A3A74">
          <w:rPr>
            <w:rStyle w:val="Hyperlink"/>
          </w:rPr>
          <w:t>www.dgs.ca.gov/bsc</w:t>
        </w:r>
      </w:hyperlink>
      <w:r w:rsidR="001A3A74" w:rsidRPr="00250035">
        <w:t>.</w:t>
      </w:r>
    </w:p>
    <w:p w14:paraId="08BCF3EB" w14:textId="1EABDA8D" w:rsidR="00C84472" w:rsidRPr="00ED244F" w:rsidRDefault="00C84472" w:rsidP="003B5F12">
      <w:pPr>
        <w:pStyle w:val="Body"/>
        <w:rPr>
          <w:sz w:val="20"/>
        </w:rPr>
      </w:pPr>
    </w:p>
    <w:sectPr w:rsidR="00C84472" w:rsidRPr="00ED244F" w:rsidSect="0098188F">
      <w:type w:val="continuous"/>
      <w:pgSz w:w="12240" w:h="15840"/>
      <w:pgMar w:top="1505" w:right="1886" w:bottom="907" w:left="1886" w:header="13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BFFB" w14:textId="77777777" w:rsidR="00983F3D" w:rsidRDefault="00983F3D" w:rsidP="009B0868">
      <w:pPr>
        <w:spacing w:after="0" w:line="240" w:lineRule="auto"/>
      </w:pPr>
      <w:r>
        <w:separator/>
      </w:r>
    </w:p>
  </w:endnote>
  <w:endnote w:type="continuationSeparator" w:id="0">
    <w:p w14:paraId="159ED13B" w14:textId="77777777" w:rsidR="00983F3D" w:rsidRDefault="00983F3D" w:rsidP="009B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00D2" w14:textId="77777777" w:rsidR="00E60CEF" w:rsidRDefault="00E60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1A8B" w14:textId="77777777" w:rsidR="001A3A74" w:rsidRPr="00D30161" w:rsidRDefault="001A3A74" w:rsidP="001A3A74">
    <w:pPr>
      <w:pStyle w:val="Footer"/>
      <w:jc w:val="right"/>
      <w:rPr>
        <w:rFonts w:ascii="Franklin Gothic Book" w:hAnsi="Franklin Gothic Book" w:cs="Arial"/>
        <w:sz w:val="18"/>
      </w:rPr>
    </w:pPr>
    <w:r w:rsidRPr="00D30161">
      <w:rPr>
        <w:rFonts w:ascii="Franklin Gothic Book" w:hAnsi="Franklin Gothic Book" w:cs="Arial"/>
        <w:sz w:val="18"/>
      </w:rPr>
      <w:t>(</w:t>
    </w:r>
    <w:r>
      <w:rPr>
        <w:rFonts w:ascii="Franklin Gothic Book" w:hAnsi="Franklin Gothic Book" w:cs="Arial"/>
        <w:sz w:val="18"/>
      </w:rPr>
      <w:t>Revised 11-09-21</w:t>
    </w:r>
    <w:r w:rsidRPr="00D30161">
      <w:rPr>
        <w:rFonts w:ascii="Franklin Gothic Book" w:hAnsi="Franklin Gothic Book" w:cs="Arial"/>
        <w:sz w:val="18"/>
      </w:rPr>
      <w:t>)</w:t>
    </w:r>
  </w:p>
  <w:p w14:paraId="43CA1BEA" w14:textId="77777777" w:rsidR="00B04BE4" w:rsidRDefault="00B04B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A325" w14:textId="77777777" w:rsidR="00E60CEF" w:rsidRDefault="00E60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81BC" w14:textId="77777777" w:rsidR="00983F3D" w:rsidRDefault="00983F3D" w:rsidP="009B0868">
      <w:pPr>
        <w:spacing w:after="0" w:line="240" w:lineRule="auto"/>
      </w:pPr>
      <w:r>
        <w:separator/>
      </w:r>
    </w:p>
  </w:footnote>
  <w:footnote w:type="continuationSeparator" w:id="0">
    <w:p w14:paraId="77D8481A" w14:textId="77777777" w:rsidR="00983F3D" w:rsidRDefault="00983F3D" w:rsidP="009B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9092" w14:textId="77777777" w:rsidR="00E60CEF" w:rsidRDefault="00E60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7EFB" w14:textId="77777777" w:rsidR="0098188F" w:rsidRPr="00C84472" w:rsidRDefault="00C84472" w:rsidP="00C84472">
    <w:pPr>
      <w:pStyle w:val="Body"/>
      <w:jc w:val="center"/>
    </w:pPr>
    <w:r w:rsidRPr="00C84472">
      <w:rPr>
        <w:rStyle w:val="BodyChar"/>
      </w:rPr>
      <w:t>DISABILITY ACCESS REQUIREMENTS AND RESOURCES</w:t>
    </w:r>
  </w:p>
  <w:p w14:paraId="33324DE2" w14:textId="77777777" w:rsidR="006415FD" w:rsidRPr="009B0868" w:rsidRDefault="006415FD" w:rsidP="00A50DBD">
    <w:pPr>
      <w:pStyle w:val="H1"/>
      <w:spacing w:after="0" w:line="480" w:lineRule="exact"/>
      <w:contextualSpacing/>
      <w:rPr>
        <w:sz w:val="52"/>
        <w:szCs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B620" w14:textId="77777777" w:rsidR="00E60CEF" w:rsidRDefault="00E60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E29FF"/>
    <w:multiLevelType w:val="hybridMultilevel"/>
    <w:tmpl w:val="0ED2E098"/>
    <w:lvl w:ilvl="0" w:tplc="CF50B90C">
      <w:start w:val="1"/>
      <w:numFmt w:val="bullet"/>
      <w:pStyle w:val="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09"/>
    <w:rsid w:val="000A2B2D"/>
    <w:rsid w:val="000A4D59"/>
    <w:rsid w:val="000B734B"/>
    <w:rsid w:val="001765AB"/>
    <w:rsid w:val="001A3A74"/>
    <w:rsid w:val="00250035"/>
    <w:rsid w:val="00346209"/>
    <w:rsid w:val="003B5F12"/>
    <w:rsid w:val="003E651E"/>
    <w:rsid w:val="00426C43"/>
    <w:rsid w:val="004E5976"/>
    <w:rsid w:val="00595086"/>
    <w:rsid w:val="00600E4D"/>
    <w:rsid w:val="00605690"/>
    <w:rsid w:val="006415FD"/>
    <w:rsid w:val="006E5AAD"/>
    <w:rsid w:val="006E776E"/>
    <w:rsid w:val="00701919"/>
    <w:rsid w:val="007123CD"/>
    <w:rsid w:val="00727938"/>
    <w:rsid w:val="007709CF"/>
    <w:rsid w:val="007845DD"/>
    <w:rsid w:val="00792BF9"/>
    <w:rsid w:val="007B4711"/>
    <w:rsid w:val="00806D0B"/>
    <w:rsid w:val="0091088B"/>
    <w:rsid w:val="0098188F"/>
    <w:rsid w:val="00983F3D"/>
    <w:rsid w:val="00987F17"/>
    <w:rsid w:val="009B0868"/>
    <w:rsid w:val="009B2FAD"/>
    <w:rsid w:val="00A11CF5"/>
    <w:rsid w:val="00A415BC"/>
    <w:rsid w:val="00A45FF9"/>
    <w:rsid w:val="00A50DBD"/>
    <w:rsid w:val="00AE37F2"/>
    <w:rsid w:val="00B04BE4"/>
    <w:rsid w:val="00B660EF"/>
    <w:rsid w:val="00BB2D77"/>
    <w:rsid w:val="00BC2E09"/>
    <w:rsid w:val="00BF255C"/>
    <w:rsid w:val="00C52086"/>
    <w:rsid w:val="00C84472"/>
    <w:rsid w:val="00C8452D"/>
    <w:rsid w:val="00C91D0F"/>
    <w:rsid w:val="00CA40AB"/>
    <w:rsid w:val="00CD4B26"/>
    <w:rsid w:val="00D14D10"/>
    <w:rsid w:val="00D30161"/>
    <w:rsid w:val="00D733C4"/>
    <w:rsid w:val="00D977F9"/>
    <w:rsid w:val="00E60CEF"/>
    <w:rsid w:val="00ED244F"/>
    <w:rsid w:val="00F32028"/>
    <w:rsid w:val="00F70609"/>
    <w:rsid w:val="00F86F4F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2DB5"/>
  <w15:docId w15:val="{49414A09-FC92-4F73-9955-7EE98F6B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E0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9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BC2E09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qFormat/>
    <w:rsid w:val="00D733C4"/>
    <w:rPr>
      <w:rFonts w:ascii="Franklin Gothic Book" w:hAnsi="Franklin Gothic Book"/>
      <w:i/>
      <w:color w:val="0000FF"/>
      <w:sz w:val="22"/>
      <w:u w:val="single"/>
    </w:rPr>
  </w:style>
  <w:style w:type="character" w:styleId="Strong">
    <w:name w:val="Strong"/>
    <w:basedOn w:val="DefaultParagraphFont"/>
    <w:uiPriority w:val="22"/>
    <w:qFormat/>
    <w:rsid w:val="00BC2E09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BC2E09"/>
    <w:rPr>
      <w:i/>
      <w:iCs/>
      <w:color w:val="404040" w:themeColor="text1" w:themeTint="BF"/>
    </w:rPr>
  </w:style>
  <w:style w:type="paragraph" w:customStyle="1" w:styleId="H1">
    <w:name w:val="H1"/>
    <w:basedOn w:val="Normal"/>
    <w:link w:val="H1Char"/>
    <w:qFormat/>
    <w:rsid w:val="00C84472"/>
    <w:pPr>
      <w:jc w:val="center"/>
    </w:pPr>
    <w:rPr>
      <w:rFonts w:ascii="Franklin Gothic Medium Cond" w:hAnsi="Franklin Gothic Medium Cond" w:cstheme="minorHAnsi"/>
      <w:caps/>
      <w:sz w:val="32"/>
      <w:szCs w:val="24"/>
    </w:rPr>
  </w:style>
  <w:style w:type="paragraph" w:customStyle="1" w:styleId="H2">
    <w:name w:val="H2"/>
    <w:basedOn w:val="H1"/>
    <w:link w:val="H2Char"/>
    <w:qFormat/>
    <w:rsid w:val="0098188F"/>
    <w:pPr>
      <w:spacing w:before="480" w:line="240" w:lineRule="auto"/>
      <w:jc w:val="left"/>
    </w:pPr>
    <w:rPr>
      <w:sz w:val="28"/>
      <w:szCs w:val="28"/>
    </w:rPr>
  </w:style>
  <w:style w:type="character" w:customStyle="1" w:styleId="H1Char">
    <w:name w:val="H1 Char"/>
    <w:basedOn w:val="DefaultParagraphFont"/>
    <w:link w:val="H1"/>
    <w:rsid w:val="00C84472"/>
    <w:rPr>
      <w:rFonts w:ascii="Franklin Gothic Medium Cond" w:hAnsi="Franklin Gothic Medium Cond" w:cstheme="minorHAnsi"/>
      <w:caps/>
      <w:sz w:val="32"/>
      <w:szCs w:val="24"/>
    </w:rPr>
  </w:style>
  <w:style w:type="character" w:styleId="Emphasis">
    <w:name w:val="Emphasis"/>
    <w:basedOn w:val="DefaultParagraphFont"/>
    <w:uiPriority w:val="20"/>
    <w:qFormat/>
    <w:rsid w:val="007709CF"/>
    <w:rPr>
      <w:i/>
      <w:iCs/>
    </w:rPr>
  </w:style>
  <w:style w:type="character" w:customStyle="1" w:styleId="H2Char">
    <w:name w:val="H2 Char"/>
    <w:basedOn w:val="H1Char"/>
    <w:link w:val="H2"/>
    <w:rsid w:val="0098188F"/>
    <w:rPr>
      <w:rFonts w:ascii="Franklin Gothic Medium Cond" w:hAnsi="Franklin Gothic Medium Cond" w:cstheme="minorHAnsi"/>
      <w:caps/>
      <w:sz w:val="28"/>
      <w:szCs w:val="28"/>
    </w:rPr>
  </w:style>
  <w:style w:type="paragraph" w:customStyle="1" w:styleId="Links">
    <w:name w:val="Links"/>
    <w:basedOn w:val="Normal"/>
    <w:link w:val="LinksChar"/>
    <w:qFormat/>
    <w:rsid w:val="007709CF"/>
    <w:pPr>
      <w:jc w:val="center"/>
    </w:pPr>
    <w:rPr>
      <w:rFonts w:ascii="Franklin Gothic Book" w:hAnsi="Franklin Gothic Book"/>
      <w:i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09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nksChar">
    <w:name w:val="Links Char"/>
    <w:basedOn w:val="DefaultParagraphFont"/>
    <w:link w:val="Links"/>
    <w:rsid w:val="007709CF"/>
    <w:rPr>
      <w:rFonts w:ascii="Franklin Gothic Book" w:hAnsi="Franklin Gothic Book"/>
      <w:i/>
      <w:color w:val="0000FF"/>
      <w:u w:val="single"/>
    </w:rPr>
  </w:style>
  <w:style w:type="paragraph" w:customStyle="1" w:styleId="Body">
    <w:name w:val="Body"/>
    <w:basedOn w:val="Normal"/>
    <w:link w:val="BodyChar"/>
    <w:qFormat/>
    <w:rsid w:val="0098188F"/>
    <w:pPr>
      <w:spacing w:before="240" w:line="240" w:lineRule="auto"/>
    </w:pPr>
    <w:rPr>
      <w:rFonts w:ascii="Franklin Gothic Book" w:hAnsi="Franklin Gothic Book" w:cstheme="minorHAnsi"/>
    </w:rPr>
  </w:style>
  <w:style w:type="paragraph" w:customStyle="1" w:styleId="BodyInfo">
    <w:name w:val="Body Info"/>
    <w:basedOn w:val="Body"/>
    <w:link w:val="BodyInfoChar"/>
    <w:qFormat/>
    <w:rsid w:val="003E651E"/>
    <w:pPr>
      <w:spacing w:before="120" w:after="0"/>
    </w:pPr>
  </w:style>
  <w:style w:type="character" w:customStyle="1" w:styleId="BodyChar">
    <w:name w:val="Body Char"/>
    <w:basedOn w:val="DefaultParagraphFont"/>
    <w:link w:val="Body"/>
    <w:rsid w:val="0098188F"/>
    <w:rPr>
      <w:rFonts w:ascii="Franklin Gothic Book" w:hAnsi="Franklin Gothic Book" w:cstheme="minorHAnsi"/>
    </w:rPr>
  </w:style>
  <w:style w:type="paragraph" w:customStyle="1" w:styleId="H3">
    <w:name w:val="H3"/>
    <w:basedOn w:val="Body"/>
    <w:link w:val="H3Char"/>
    <w:qFormat/>
    <w:rsid w:val="009B0868"/>
    <w:rPr>
      <w:b/>
    </w:rPr>
  </w:style>
  <w:style w:type="character" w:customStyle="1" w:styleId="BodyInfoChar">
    <w:name w:val="Body Info Char"/>
    <w:basedOn w:val="BodyChar"/>
    <w:link w:val="BodyInfo"/>
    <w:rsid w:val="003E651E"/>
    <w:rPr>
      <w:rFonts w:ascii="Franklin Gothic Book" w:hAnsi="Franklin Gothic Book" w:cstheme="minorHAnsi"/>
    </w:rPr>
  </w:style>
  <w:style w:type="paragraph" w:styleId="Header">
    <w:name w:val="header"/>
    <w:basedOn w:val="Normal"/>
    <w:link w:val="HeaderChar"/>
    <w:uiPriority w:val="99"/>
    <w:unhideWhenUsed/>
    <w:rsid w:val="009B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3Char">
    <w:name w:val="H3 Char"/>
    <w:basedOn w:val="BodyChar"/>
    <w:link w:val="H3"/>
    <w:rsid w:val="009B0868"/>
    <w:rPr>
      <w:rFonts w:ascii="Franklin Gothic Book" w:hAnsi="Franklin Gothic Book" w:cstheme="minorHAnsi"/>
      <w:b/>
    </w:rPr>
  </w:style>
  <w:style w:type="character" w:customStyle="1" w:styleId="HeaderChar">
    <w:name w:val="Header Char"/>
    <w:basedOn w:val="DefaultParagraphFont"/>
    <w:link w:val="Header"/>
    <w:uiPriority w:val="99"/>
    <w:rsid w:val="009B0868"/>
  </w:style>
  <w:style w:type="paragraph" w:styleId="Footer">
    <w:name w:val="footer"/>
    <w:basedOn w:val="Normal"/>
    <w:link w:val="FooterChar"/>
    <w:uiPriority w:val="99"/>
    <w:unhideWhenUsed/>
    <w:rsid w:val="009B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68"/>
  </w:style>
  <w:style w:type="paragraph" w:styleId="ListParagraph">
    <w:name w:val="List Paragraph"/>
    <w:basedOn w:val="Normal"/>
    <w:link w:val="ListParagraphChar"/>
    <w:uiPriority w:val="34"/>
    <w:qFormat/>
    <w:rsid w:val="00A50DBD"/>
    <w:pPr>
      <w:ind w:left="720"/>
      <w:contextualSpacing/>
    </w:pPr>
  </w:style>
  <w:style w:type="paragraph" w:customStyle="1" w:styleId="CheckList">
    <w:name w:val="Check List"/>
    <w:basedOn w:val="ListParagraph"/>
    <w:link w:val="CheckListChar"/>
    <w:qFormat/>
    <w:rsid w:val="00A50DBD"/>
    <w:pPr>
      <w:numPr>
        <w:numId w:val="1"/>
      </w:numPr>
      <w:suppressAutoHyphens/>
      <w:contextualSpacing w:val="0"/>
      <w:jc w:val="center"/>
    </w:pPr>
    <w:rPr>
      <w:rFonts w:ascii="Franklin Gothic Book" w:hAnsi="Franklin Gothic Book" w:cstheme="minorHAnsi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50DBD"/>
  </w:style>
  <w:style w:type="character" w:customStyle="1" w:styleId="CheckListChar">
    <w:name w:val="Check List Char"/>
    <w:basedOn w:val="ListParagraphChar"/>
    <w:link w:val="CheckList"/>
    <w:rsid w:val="00A50DBD"/>
    <w:rPr>
      <w:rFonts w:ascii="Franklin Gothic Book" w:hAnsi="Franklin Gothic Book" w:cstheme="minorHAnsi"/>
      <w:i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3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7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4B2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rehab.cahwnet.gov" TargetMode="External"/><Relationship Id="rId26" Type="http://schemas.openxmlformats.org/officeDocument/2006/relationships/hyperlink" Target="http://www.dgs.ca.gov/bs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rs.gov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dor.ca.gov/Home/DisabilityAccessServices" TargetMode="External"/><Relationship Id="rId25" Type="http://schemas.openxmlformats.org/officeDocument/2006/relationships/hyperlink" Target="http://www.ad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r.ca.gov" TargetMode="External"/><Relationship Id="rId20" Type="http://schemas.openxmlformats.org/officeDocument/2006/relationships/hyperlink" Target="http://www.apps2.dgs.ca.gov/DSA/casp/casp_certified_lis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treasurer.ca.gov/cpcfa/calca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gs.ca.gov/casp" TargetMode="External"/><Relationship Id="rId23" Type="http://schemas.openxmlformats.org/officeDocument/2006/relationships/hyperlink" Target="http://www.irs.gov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dgs.ca.gov/ccd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gs.ca.gov/dsa" TargetMode="External"/><Relationship Id="rId22" Type="http://schemas.openxmlformats.org/officeDocument/2006/relationships/hyperlink" Target="http://www.ftb.ca.go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ADDA-C9FF-47AE-B19F-102112ED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ACCESS REQUIREMENTS AND RESOURCES</vt:lpstr>
    </vt:vector>
  </TitlesOfParts>
  <Company>Department of General Services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ACCESS REQUIREMENTS AND RESOURCES</dc:title>
  <dc:creator>Division of the State Architect</dc:creator>
  <cp:lastModifiedBy>Davis, Mariah@DGS</cp:lastModifiedBy>
  <cp:revision>3</cp:revision>
  <cp:lastPrinted>2018-12-27T18:17:00Z</cp:lastPrinted>
  <dcterms:created xsi:type="dcterms:W3CDTF">2021-11-10T22:48:00Z</dcterms:created>
  <dcterms:modified xsi:type="dcterms:W3CDTF">2021-11-10T22:51:00Z</dcterms:modified>
</cp:coreProperties>
</file>