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33" w:rsidRPr="00C43DE1" w:rsidRDefault="00FB6D33" w:rsidP="00E210D6">
      <w:pPr>
        <w:widowControl w:val="0"/>
        <w:tabs>
          <w:tab w:val="left" w:pos="9360"/>
        </w:tabs>
        <w:spacing w:line="200" w:lineRule="atLeast"/>
        <w:jc w:val="center"/>
        <w:rPr>
          <w:rFonts w:ascii="Times New Roman" w:hAnsi="Times New Roman"/>
          <w:sz w:val="20"/>
        </w:rPr>
      </w:pPr>
      <w:r w:rsidRPr="00C43DE1">
        <w:rPr>
          <w:rFonts w:ascii="Arial" w:hAnsi="Arial"/>
          <w:noProof/>
          <w:sz w:val="26"/>
          <w:szCs w:val="26"/>
        </w:rPr>
        <w:drawing>
          <wp:inline distT="0" distB="0" distL="0" distR="0" wp14:anchorId="4974A947" wp14:editId="1B8EEB07">
            <wp:extent cx="4242767" cy="711362"/>
            <wp:effectExtent l="0" t="0" r="5715" b="0"/>
            <wp:docPr id="13" name="Picture 13" descr="CCDA Logo"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1.png"/>
                    <pic:cNvPicPr/>
                  </pic:nvPicPr>
                  <pic:blipFill>
                    <a:blip r:embed="rId8">
                      <a:extLst>
                        <a:ext uri="{28A0092B-C50C-407E-A947-70E740481C1C}">
                          <a14:useLocalDpi xmlns:a14="http://schemas.microsoft.com/office/drawing/2010/main" val="0"/>
                        </a:ext>
                      </a:extLst>
                    </a:blip>
                    <a:stretch>
                      <a:fillRect/>
                    </a:stretch>
                  </pic:blipFill>
                  <pic:spPr>
                    <a:xfrm>
                      <a:off x="0" y="0"/>
                      <a:ext cx="4242767" cy="711362"/>
                    </a:xfrm>
                    <a:prstGeom prst="rect">
                      <a:avLst/>
                    </a:prstGeom>
                  </pic:spPr>
                </pic:pic>
              </a:graphicData>
            </a:graphic>
          </wp:inline>
        </w:drawing>
      </w:r>
    </w:p>
    <w:p w:rsidR="00FB6D33" w:rsidRPr="00C43DE1" w:rsidRDefault="00FB6D33" w:rsidP="00FB6D33">
      <w:pPr>
        <w:widowControl w:val="0"/>
        <w:spacing w:line="30" w:lineRule="atLeast"/>
        <w:ind w:left="107" w:right="540"/>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54DB240A" wp14:editId="76026BD2">
                <wp:extent cx="6934200" cy="45719"/>
                <wp:effectExtent l="0" t="0" r="0" b="0"/>
                <wp:docPr id="9" name="Group 9"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2BADE3" id="Group 9" o:spid="_x0000_s1026" alt="Title: Decorative Line"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9lwMAAP4IAAAOAAAAZHJzL2Uyb0RvYy54bWy0Vulu4zYQ/l+g70DwZwtHoiNnYyHOYuEj&#10;KJC2C6z7ADRFHahEqiRtOS367h0OJUdWGrTYooYhDzXDOb65/PDx3NTkJI2ttFpRdhNTIpXQWaWK&#10;Ff1lv5vdU2IdVxmvtZIr+iIt/fj47TcPXZvKuS51nUlDQImyadeuaOlcm0aRFaVsuL3RrVTAzLVp&#10;uIOjKaLM8A60N3U0j+O7qNMma40W0lp4uwlM+oj681wK93OeW+lIvaLgm8OnwefBP6PHB54Whrdl&#10;JXo3+Fd40fBKgdGLqg13nBxN9UZVUwmjrc7djdBNpPO8EhJjgGhYPInmyehji7EUaVe0F5gA2glO&#10;X61W/HT6bEiVreiSEsUbSBFaJXB0lavhvJFCG+6qkyTPlZIesq4tUrj5ZNov7WcT4gbyWYtfLbCj&#10;Kd+fiyBMDt2POgO1/Og0QnbOTeNVABjkjJl5uWRGnh0R8PJueZtAuikRwEsWH9gyZE6UkN43t0S5&#10;7e8xxuYs3Lpl/krE02APfex9CgHh4RJbjwoDm9ew/M/hswUlECP8gCGeDgAwFi/78OeT0Cc3xsFf&#10;33k3dmg9+1pd9r9V15eStxKL1voaGXCELAQcd0ZK388EoEUsUWyoIzsuohGna21qodb+sXwmaLyH&#10;3wULnoqjdU9SYw3y07N1CHyRAYWVnfWO7wH/vKlhPHw/IzFhC/iGVBQXEYgyiHwXkX1MOhLy1msc&#10;FM0HqaAIZP5O1+0g5XXNx7rA+Yt7vBw8FmfVuwwU4X4Ax9hgrba+Rfbg3NBZoAGEfHjvyILxqWy4&#10;05swMFmnM9VQAjP1EDBpufOeeROeJB3UNNawf9Pok9xr5LlJ94KVV26txlJ9D4z8Cny44k1gc1/M&#10;em9HiVV6V9U15qFW6MxysbhHeKyuq8xzvT/WFId1bciJ+4WBHx8PaLsSg8GsMtRWSp5te9rxqg40&#10;yNcIL9Rfj4KvRNwIfyzj5fZ+e5/MkvnddpbEm83s026dzO527MNic7tZrzfsT+8aS9KyyjKpvHfD&#10;dmLJv+vPfk+GvXLZT1dRXAW7w8/bYKNrNxALiGX4xehgmIb29OPTpgedvUCrGh3WLfw9AKLU5ndK&#10;Oli1K2p/O3IjKal/UDBtlixJoLccHmC4z+FgxpzDmMOVAFUr6ijUuCfXLuzzY2uqogRLDNOq9CfY&#10;MHnl2xn9C171Bxh4SPV7qadhyQJ1tcXHZ5R6/dvy+BcAAAD//wMAUEsDBBQABgAIAAAAIQB2osFG&#10;2wAAAAQBAAAPAAAAZHJzL2Rvd25yZXYueG1sTI9Ba8JAEIXvhf6HZQre6iaR1ppmIyJtT1KoCsXb&#10;mB2TYHY2ZNck/vuuvbSXB483vPdNthxNI3rqXG1ZQTyNQBAXVtdcKtjv3h9fQDiPrLGxTAqu5GCZ&#10;399lmGo78Bf1W1+KUMIuRQWV920qpSsqMuimtiUO2cl2Bn2wXSl1h0MoN41MouhZGqw5LFTY0rqi&#10;4ry9GAUfAw6rWfzWb86n9fWwe/r83sSk1ORhXL2C8DT6v2O44Qd0yAPT0V5YO9EoCI/4X71l0SIJ&#10;/qhgnoDMM/kfPv8BAAD//wMAUEsBAi0AFAAGAAgAAAAhALaDOJL+AAAA4QEAABMAAAAAAAAAAAAA&#10;AAAAAAAAAFtDb250ZW50X1R5cGVzXS54bWxQSwECLQAUAAYACAAAACEAOP0h/9YAAACUAQAACwAA&#10;AAAAAAAAAAAAAAAvAQAAX3JlbHMvLnJlbHNQSwECLQAUAAYACAAAACEAIQWfvZcDAAD+CAAADgAA&#10;AAAAAAAAAAAAAAAuAgAAZHJzL2Uyb0RvYy54bWxQSwECLQAUAAYACAAAACEAdqLBRtsAAAAEAQAA&#10;DwAAAAAAAAAAAAAAAADx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ind w:left="152"/>
        <w:jc w:val="center"/>
        <w:rPr>
          <w:rFonts w:ascii="Tahoma"/>
          <w:sz w:val="8"/>
          <w:szCs w:val="8"/>
        </w:rPr>
      </w:pPr>
    </w:p>
    <w:p w:rsidR="00FB6D33" w:rsidRPr="00C43DE1" w:rsidRDefault="00FB6D33" w:rsidP="00FB6D33">
      <w:pPr>
        <w:widowControl w:val="0"/>
        <w:spacing w:line="289" w:lineRule="exact"/>
        <w:jc w:val="center"/>
        <w:rPr>
          <w:rFonts w:ascii="Tahoma" w:eastAsia="Tahoma" w:hAnsi="Tahoma" w:cs="Tahoma"/>
          <w:szCs w:val="24"/>
        </w:rPr>
      </w:pPr>
      <w:r w:rsidRPr="00C43DE1">
        <w:rPr>
          <w:rFonts w:ascii="Tahoma"/>
        </w:rPr>
        <w:t>721</w:t>
      </w:r>
      <w:r w:rsidRPr="00C43DE1">
        <w:rPr>
          <w:rFonts w:ascii="Tahoma"/>
          <w:spacing w:val="-6"/>
        </w:rPr>
        <w:t xml:space="preserve"> </w:t>
      </w:r>
      <w:r w:rsidRPr="00C43DE1">
        <w:rPr>
          <w:rFonts w:ascii="Tahoma"/>
          <w:spacing w:val="-1"/>
        </w:rPr>
        <w:t>Capitol</w:t>
      </w:r>
      <w:r w:rsidRPr="00C43DE1">
        <w:rPr>
          <w:rFonts w:ascii="Tahoma"/>
          <w:spacing w:val="-6"/>
        </w:rPr>
        <w:t xml:space="preserve"> </w:t>
      </w:r>
      <w:r w:rsidRPr="00C43DE1">
        <w:rPr>
          <w:rFonts w:ascii="Tahoma"/>
          <w:spacing w:val="-1"/>
        </w:rPr>
        <w:t>Mall,</w:t>
      </w:r>
      <w:r w:rsidRPr="00C43DE1">
        <w:rPr>
          <w:rFonts w:ascii="Tahoma"/>
          <w:spacing w:val="-8"/>
        </w:rPr>
        <w:t xml:space="preserve"> </w:t>
      </w:r>
      <w:r w:rsidRPr="00C43DE1">
        <w:rPr>
          <w:rFonts w:ascii="Tahoma"/>
        </w:rPr>
        <w:t>Suite</w:t>
      </w:r>
      <w:r w:rsidRPr="00C43DE1">
        <w:rPr>
          <w:rFonts w:ascii="Tahoma"/>
          <w:spacing w:val="-4"/>
        </w:rPr>
        <w:t xml:space="preserve"> </w:t>
      </w:r>
      <w:r w:rsidRPr="00C43DE1">
        <w:rPr>
          <w:rFonts w:ascii="Tahoma"/>
        </w:rPr>
        <w:t xml:space="preserve">250 | </w:t>
      </w:r>
      <w:r w:rsidRPr="00C43DE1">
        <w:rPr>
          <w:rFonts w:ascii="Tahoma"/>
          <w:spacing w:val="-1"/>
        </w:rPr>
        <w:t>Sacramento,</w:t>
      </w:r>
      <w:r w:rsidRPr="00C43DE1">
        <w:rPr>
          <w:rFonts w:ascii="Tahoma"/>
          <w:spacing w:val="-6"/>
        </w:rPr>
        <w:t xml:space="preserve"> </w:t>
      </w:r>
      <w:r w:rsidRPr="00C43DE1">
        <w:rPr>
          <w:rFonts w:ascii="Tahoma"/>
          <w:spacing w:val="-1"/>
        </w:rPr>
        <w:t>California</w:t>
      </w:r>
      <w:r w:rsidRPr="00C43DE1">
        <w:rPr>
          <w:rFonts w:ascii="Tahoma"/>
          <w:spacing w:val="62"/>
        </w:rPr>
        <w:t xml:space="preserve"> </w:t>
      </w:r>
      <w:r w:rsidRPr="00C43DE1">
        <w:rPr>
          <w:rFonts w:ascii="Tahoma"/>
          <w:spacing w:val="-1"/>
        </w:rPr>
        <w:t>95814</w:t>
      </w:r>
    </w:p>
    <w:p w:rsidR="00FB6D33" w:rsidRPr="00C43DE1" w:rsidRDefault="0058128B" w:rsidP="00FB6D33">
      <w:pPr>
        <w:widowControl w:val="0"/>
        <w:spacing w:line="289" w:lineRule="exact"/>
        <w:jc w:val="center"/>
        <w:rPr>
          <w:rFonts w:ascii="Tahoma" w:eastAsia="Tahoma" w:hAnsi="Tahoma" w:cs="Tahoma"/>
          <w:szCs w:val="24"/>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FB6D33" w:rsidRPr="00C43DE1">
        <w:rPr>
          <w:rFonts w:ascii="Tahoma" w:hAnsi="Tahoma"/>
        </w:rPr>
        <w:t>Fax</w:t>
      </w:r>
      <w:r w:rsidR="00FB6D33" w:rsidRPr="00C43DE1">
        <w:rPr>
          <w:rFonts w:ascii="Tahoma"/>
          <w:spacing w:val="61"/>
        </w:rPr>
        <w:t xml:space="preserv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319-9976 | TDD/TTY</w:t>
      </w:r>
      <w:r>
        <w:rPr>
          <w:rFonts w:ascii="Tahoma"/>
        </w:rPr>
        <w:t xml:space="preserve">: </w:t>
      </w:r>
      <w:r w:rsidR="00FB6D33" w:rsidRPr="00C43DE1">
        <w:rPr>
          <w:rFonts w:ascii="Tahoma"/>
        </w:rPr>
        <w:t>(800)</w:t>
      </w:r>
      <w:r w:rsidR="00FB6D33" w:rsidRPr="00C43DE1">
        <w:rPr>
          <w:rFonts w:ascii="Tahoma"/>
          <w:spacing w:val="-11"/>
        </w:rPr>
        <w:t xml:space="preserve"> </w:t>
      </w:r>
      <w:r w:rsidR="00FB6D33" w:rsidRPr="00C43DE1">
        <w:rPr>
          <w:rFonts w:ascii="Tahoma"/>
          <w:spacing w:val="-1"/>
        </w:rPr>
        <w:t>735-2929</w:t>
      </w:r>
    </w:p>
    <w:p w:rsidR="00FB6D33" w:rsidRPr="00C43DE1" w:rsidRDefault="00FB6D33" w:rsidP="00FB6D33">
      <w:pPr>
        <w:widowControl w:val="0"/>
        <w:jc w:val="center"/>
        <w:rPr>
          <w:rFonts w:ascii="Tahoma" w:eastAsia="Tahoma" w:hAnsi="Tahoma" w:cs="Tahoma"/>
          <w:szCs w:val="24"/>
        </w:rPr>
      </w:pPr>
      <w:r w:rsidRPr="00C43DE1">
        <w:rPr>
          <w:rFonts w:ascii="Tahoma"/>
          <w:spacing w:val="-1"/>
        </w:rPr>
        <w:t>www.ccda.ca.gov</w:t>
      </w:r>
    </w:p>
    <w:p w:rsidR="00FB6D33" w:rsidRPr="00C43DE1" w:rsidRDefault="00FB6D33" w:rsidP="00FB6D33">
      <w:pPr>
        <w:widowControl w:val="0"/>
        <w:ind w:right="540"/>
        <w:jc w:val="center"/>
        <w:rPr>
          <w:rFonts w:ascii="Tahoma" w:eastAsia="Tahoma" w:hAnsi="Tahoma" w:cs="Tahoma"/>
          <w:sz w:val="8"/>
          <w:szCs w:val="8"/>
        </w:rPr>
      </w:pPr>
    </w:p>
    <w:p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55EF4F79" wp14:editId="58C8BC48">
                <wp:extent cx="6914699" cy="45719"/>
                <wp:effectExtent l="0" t="0" r="635" b="0"/>
                <wp:docPr id="6" name="Group 6"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37E748" id="Group 6" o:spid="_x0000_s1026" alt="Title: Decorative Line"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RWlgMAAPsIAAAOAAAAZHJzL2Uyb0RvYy54bWy0Vttu4zYQfS/QfyD42MKR6MhOLMRZLHwJ&#10;CqTdBdb7ATRFSUQlUiVpy2nRf++QlBRZadBiixqGPNQMZ+bM1Q8fLnWFzlwboeQak5sYIy6ZyoQs&#10;1vjrYT+7x8hYKjNaKcnX+IUb/OHx++8e2iblc1WqKuMagRJp0rZZ49LaJo0iw0peU3OjGi6BmStd&#10;UwtHXUSZpi1or6toHsfLqFU6a7Ri3Bh4uw1M/Oj15zln9lOeG25Rtcbgm/VP7Z9H94weH2haaNqU&#10;gnVu0G/woqZCgtFB1ZZaik5avFFVC6aVUbm9YaqOVJ4Lxj0GQEPiCZonrU6Nx1KkbdEMYYLQTuL0&#10;zWrZL+fPGolsjZcYSVpDirxVBEcrbAXnLWdKUyvOHD0LyV3I2qZI4eaTbr40n3XADeSzYr8aYEdT&#10;vjsXQRgd259VBmrpySofskuua6cCgoEuPjMvQ2b4xSIGL5crkixXK4wY8JLFHVmFzLES0vvmFit3&#10;3T1CyJyEW7fEXYloGux5HzufAiB/GLB1UbmbRuV/Rk8WGAFE+AFDNO3xExKvoHwd+vkE+eTGGPv1&#10;nXehQ+eZ1+Iy/624vpS04b5mjSuRLowwBUJx7TXnrpvRnYPRNl6oLyIzrqARx4kZKLR/rJ1JLN6L&#10;3hAJmrKTsU9c+QKk52djfdiLDChf1lnn9wGin9cVzIYfZyhGZAHfkIhiEIFCCyI/ROgQoxaFrHUa&#10;e0XzXiooApm/03XbSzld87EucH5wj5a9x+wiO5eBQtRN39h3V6OM648DONe3FWgAIQfvHVkwPpUN&#10;dzoTGsbqdKBqjGCgHkNMGmqdZ86EI1ELFe0r2L2p1ZkflOfZSeuClVduJcdSXQeM/Ap8uOJM+M4e&#10;zDpvR4mVai+qyuehkt6Z1WJx78NjVCUyx3X+GF0cN5VGZ+q2hf84PKDtSgymssy8tpLTbNfRlooq&#10;0CBf+fBC/XVRcJXo18Efq3i1u9/dJ7NkvtzNkni7nX3cb5LZck/uFtvb7WazJX8610iSliLLuHTe&#10;9auJJP+uO7slGZbKsJyuUFyB3fvPW7DRtRs+FoCl//XoYJKG9gz9fFTZC7SqVmHXwn8DIEqlf8eo&#10;hT27xua3E9Uco+onCbMGBnviFrM/wGSfw0GPOccxh0oGqtbYYqhxR25sWOanRouiBEvEp1Wqj7Be&#10;cuHa2fsXvOoOMO481S2ljoYNC9TVCh+fvdTrf5bHvwAAAP//AwBQSwMEFAAGAAgAAAAhAEg02urc&#10;AAAABAEAAA8AAABkcnMvZG93bnJldi54bWxMj0FrwkAQhe8F/8Myhd7qJpbWNM1GRGxPUlALpbcx&#10;OybB7GzIrkn89117qZeBx3u89022GE0jeupcbVlBPI1AEBdW11wq+Nq/PyYgnEfW2FgmBRdysMgn&#10;dxmm2g68pX7nSxFK2KWooPK+TaV0RUUG3dS2xME72s6gD7Irpe5wCOWmkbMoepEGaw4LFba0qqg4&#10;7c5GwceAw/IpXveb03F1+dk/f35vYlLq4X5cvoHwNPr/MFzxAzrkgelgz6ydaBSER/zfvXpRkryC&#10;OCiYz0DmmbyFz38BAAD//wMAUEsBAi0AFAAGAAgAAAAhALaDOJL+AAAA4QEAABMAAAAAAAAAAAAA&#10;AAAAAAAAAFtDb250ZW50X1R5cGVzXS54bWxQSwECLQAUAAYACAAAACEAOP0h/9YAAACUAQAACwAA&#10;AAAAAAAAAAAAAAAvAQAAX3JlbHMvLnJlbHNQSwECLQAUAAYACAAAACEAWSlEVpYDAAD7CAAADgAA&#10;AAAAAAAAAAAAAAAuAgAAZHJzL2Uyb0RvYy54bWxQSwECLQAUAAYACAAAACEASDTa6twAAAAEAQAA&#10;DwAAAAAAAAAAAAAAAADw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FB6D33" w:rsidRPr="00C43DE1" w:rsidRDefault="00FB6D33" w:rsidP="00FB6D33">
      <w:pPr>
        <w:widowControl w:val="0"/>
        <w:rPr>
          <w:rFonts w:ascii="Tahoma" w:eastAsia="Tahoma" w:hAnsi="Tahoma" w:cs="Tahoma"/>
          <w:szCs w:val="24"/>
        </w:rPr>
      </w:pPr>
    </w:p>
    <w:p w:rsidR="00FB6D33" w:rsidRPr="00C43DE1" w:rsidRDefault="00FB6D33" w:rsidP="00FB6D33">
      <w:pPr>
        <w:widowControl w:val="0"/>
        <w:rPr>
          <w:rFonts w:ascii="Arial" w:eastAsia="Tahoma" w:hAnsi="Arial" w:cs="Arial"/>
          <w:sz w:val="20"/>
        </w:rPr>
        <w:sectPr w:rsidR="00FB6D33" w:rsidRPr="00C43DE1" w:rsidSect="007D6718">
          <w:footerReference w:type="default" r:id="rId9"/>
          <w:type w:val="continuous"/>
          <w:pgSz w:w="12240" w:h="15840"/>
          <w:pgMar w:top="720" w:right="259" w:bottom="720" w:left="634" w:header="720" w:footer="720" w:gutter="0"/>
          <w:pgNumType w:start="1"/>
          <w:cols w:space="720"/>
          <w:titlePg/>
          <w:docGrid w:linePitch="326"/>
        </w:sectPr>
      </w:pPr>
      <w:bookmarkStart w:id="0" w:name="_GoBack"/>
      <w:bookmarkEnd w:id="0"/>
    </w:p>
    <w:p w:rsidR="00FB6D33" w:rsidRPr="00C43DE1" w:rsidRDefault="00FB6D33" w:rsidP="00FB6D33">
      <w:pPr>
        <w:widowControl w:val="0"/>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Chris Downey</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Brian Holloway</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Walter Hughes</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Michael Paravagna</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Celia McGuinness</w:t>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Betty Wilson</w:t>
      </w:r>
      <w:r w:rsidR="0058128B">
        <w:rPr>
          <w:rFonts w:ascii="Arial" w:hAnsi="Arial" w:cs="Arial"/>
          <w:i/>
          <w:szCs w:val="24"/>
        </w:rPr>
        <w:t xml:space="preserve"> </w:t>
      </w:r>
      <w:r w:rsidR="0058128B">
        <w:rPr>
          <w:rFonts w:ascii="Arial" w:hAnsi="Arial" w:cs="Arial"/>
          <w:i/>
          <w:szCs w:val="24"/>
        </w:rPr>
        <w:tab/>
      </w:r>
    </w:p>
    <w:p w:rsidR="00FB6D33" w:rsidRPr="00C43DE1" w:rsidRDefault="00FB6D33" w:rsidP="00FB6D33">
      <w:pPr>
        <w:widowControl w:val="0"/>
        <w:ind w:left="1143" w:right="701"/>
        <w:rPr>
          <w:rFonts w:ascii="Arial" w:hAnsi="Arial" w:cs="Arial"/>
          <w:i/>
          <w:szCs w:val="24"/>
        </w:rPr>
      </w:pPr>
      <w:r w:rsidRPr="00C43DE1">
        <w:rPr>
          <w:rFonts w:ascii="Arial" w:hAnsi="Arial" w:cs="Arial"/>
          <w:i/>
          <w:szCs w:val="24"/>
        </w:rPr>
        <w:t>Laurie Cohen Yoo</w:t>
      </w:r>
    </w:p>
    <w:p w:rsidR="00FB6D33" w:rsidRPr="00C43DE1" w:rsidRDefault="00FB6D33" w:rsidP="00FB6D33">
      <w:pPr>
        <w:widowControl w:val="0"/>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rsidR="00FB6D33" w:rsidRPr="00C43DE1" w:rsidRDefault="00FB6D33" w:rsidP="00FB6D33">
      <w:pPr>
        <w:widowControl w:val="0"/>
        <w:ind w:left="1143" w:hanging="783"/>
        <w:rPr>
          <w:rFonts w:ascii="Arial" w:hAnsi="Arial" w:cs="Arial"/>
          <w:i/>
          <w:szCs w:val="24"/>
        </w:rPr>
      </w:pPr>
      <w:r w:rsidRPr="00C43DE1">
        <w:rPr>
          <w:rFonts w:ascii="Arial" w:hAnsi="Arial" w:cs="Arial"/>
          <w:i/>
          <w:szCs w:val="24"/>
        </w:rPr>
        <w:t>Tom Lackey</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Assembly Member </w:t>
      </w:r>
    </w:p>
    <w:p w:rsidR="00FB6D33" w:rsidRPr="00C43DE1" w:rsidRDefault="001A266E" w:rsidP="00FB6D33">
      <w:pPr>
        <w:widowControl w:val="0"/>
        <w:ind w:left="1143" w:hanging="783"/>
        <w:rPr>
          <w:rFonts w:ascii="Arial" w:hAnsi="Arial" w:cs="Arial"/>
          <w:i/>
          <w:szCs w:val="24"/>
        </w:rPr>
      </w:pPr>
      <w:r>
        <w:rPr>
          <w:rFonts w:ascii="Arial" w:hAnsi="Arial" w:cs="Arial"/>
          <w:i/>
          <w:szCs w:val="24"/>
        </w:rPr>
        <w:t>Laura Friedman</w:t>
      </w:r>
      <w:r w:rsidR="00FB6D33" w:rsidRPr="00C43DE1">
        <w:rPr>
          <w:rFonts w:ascii="Arial" w:hAnsi="Arial" w:cs="Arial"/>
          <w:i/>
          <w:spacing w:val="2"/>
          <w:szCs w:val="24"/>
        </w:rPr>
        <w:t xml:space="preserve"> </w:t>
      </w:r>
      <w:r w:rsidR="00FB6D33" w:rsidRPr="00C43DE1">
        <w:rPr>
          <w:rFonts w:ascii="Arial" w:hAnsi="Arial" w:cs="Arial"/>
          <w:i/>
          <w:szCs w:val="24"/>
        </w:rPr>
        <w:t>–</w:t>
      </w:r>
      <w:r w:rsidR="00FB6D33" w:rsidRPr="00C43DE1">
        <w:rPr>
          <w:rFonts w:ascii="Arial" w:hAnsi="Arial" w:cs="Arial"/>
          <w:i/>
          <w:spacing w:val="1"/>
          <w:szCs w:val="24"/>
        </w:rPr>
        <w:t xml:space="preserve"> </w:t>
      </w:r>
      <w:r w:rsidR="00FB6D33" w:rsidRPr="00C43DE1">
        <w:rPr>
          <w:rFonts w:ascii="Arial" w:hAnsi="Arial" w:cs="Arial"/>
          <w:i/>
          <w:szCs w:val="24"/>
        </w:rPr>
        <w:t xml:space="preserve">Assembly Member </w:t>
      </w:r>
    </w:p>
    <w:p w:rsidR="00FB6D33" w:rsidRPr="00C43DE1" w:rsidRDefault="00FB6D33" w:rsidP="00FB6D33">
      <w:pPr>
        <w:widowControl w:val="0"/>
        <w:ind w:left="367" w:right="883"/>
        <w:rPr>
          <w:rFonts w:ascii="Arial" w:hAnsi="Arial" w:cs="Arial"/>
          <w:i/>
          <w:szCs w:val="24"/>
        </w:rPr>
      </w:pPr>
      <w:r w:rsidRPr="00C43DE1">
        <w:rPr>
          <w:rFonts w:ascii="Arial" w:hAnsi="Arial" w:cs="Arial"/>
          <w:i/>
          <w:szCs w:val="24"/>
        </w:rPr>
        <w:t>Chester “Chet Widom, State Architect</w:t>
      </w:r>
    </w:p>
    <w:p w:rsidR="00FB6D33" w:rsidRPr="00C43DE1" w:rsidRDefault="00FB6D33" w:rsidP="00FB6D33">
      <w:pPr>
        <w:widowControl w:val="0"/>
        <w:ind w:left="367" w:right="883"/>
        <w:rPr>
          <w:rFonts w:ascii="Arial" w:hAnsi="Arial" w:cs="Arial"/>
          <w:szCs w:val="24"/>
        </w:rPr>
      </w:pPr>
      <w:r w:rsidRPr="00C43DE1">
        <w:rPr>
          <w:rFonts w:ascii="Arial" w:hAnsi="Arial" w:cs="Arial"/>
          <w:i/>
          <w:szCs w:val="24"/>
        </w:rPr>
        <w:t>Attorney General Xavier Becerra by</w:t>
      </w:r>
    </w:p>
    <w:p w:rsidR="00FB6D33" w:rsidRPr="00C43DE1" w:rsidRDefault="00FB6D33" w:rsidP="00FB6D33">
      <w:pPr>
        <w:widowControl w:val="0"/>
        <w:spacing w:line="254" w:lineRule="exact"/>
        <w:ind w:left="345" w:firstLine="387"/>
        <w:rPr>
          <w:rFonts w:ascii="Arial" w:hAnsi="Arial" w:cs="Arial"/>
          <w:szCs w:val="24"/>
        </w:rPr>
      </w:pPr>
      <w:r w:rsidRPr="00C43DE1">
        <w:rPr>
          <w:rFonts w:ascii="Arial"/>
          <w:i/>
        </w:rPr>
        <w:t>Anthony</w:t>
      </w:r>
      <w:r w:rsidRPr="00C43DE1">
        <w:rPr>
          <w:rFonts w:ascii="Arial"/>
          <w:i/>
          <w:spacing w:val="-2"/>
        </w:rPr>
        <w:t xml:space="preserve"> </w:t>
      </w:r>
      <w:r w:rsidRPr="00C43DE1">
        <w:rPr>
          <w:rFonts w:ascii="Arial"/>
          <w:i/>
        </w:rPr>
        <w:t>Seferian</w:t>
      </w:r>
    </w:p>
    <w:p w:rsidR="00FB6D33" w:rsidRPr="00C43DE1" w:rsidRDefault="00FB6D33" w:rsidP="00FB6D33">
      <w:pPr>
        <w:widowControl w:val="0"/>
        <w:spacing w:before="32" w:line="275" w:lineRule="exact"/>
        <w:ind w:left="345"/>
        <w:rPr>
          <w:rFonts w:ascii="Arial"/>
          <w:b/>
          <w:i/>
          <w:u w:val="thick" w:color="000000"/>
        </w:rPr>
      </w:pPr>
    </w:p>
    <w:p w:rsidR="00FB6D33" w:rsidRPr="00C43DE1" w:rsidRDefault="00FB6D33" w:rsidP="00FB6D33">
      <w:pPr>
        <w:widowControl w:val="0"/>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rsidR="00FB6D33" w:rsidRPr="00C43DE1" w:rsidRDefault="00FB6D33" w:rsidP="00FB6D33">
      <w:pPr>
        <w:widowControl w:val="0"/>
        <w:spacing w:line="275" w:lineRule="exact"/>
        <w:ind w:left="345"/>
        <w:rPr>
          <w:rFonts w:ascii="Arial" w:hAnsi="Arial" w:cs="Arial"/>
          <w:szCs w:val="24"/>
        </w:r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sidRPr="00C43DE1">
        <w:rPr>
          <w:rFonts w:ascii="Arial" w:hAnsi="Arial" w:cs="Arial"/>
          <w:i/>
          <w:spacing w:val="-1"/>
          <w:szCs w:val="24"/>
        </w:rPr>
        <w:t>Director</w:t>
      </w:r>
    </w:p>
    <w:p w:rsidR="00FB6D33" w:rsidRPr="00C43DE1" w:rsidRDefault="00FB6D33" w:rsidP="00FB6D33">
      <w:pPr>
        <w:widowControl w:val="0"/>
        <w:spacing w:line="275" w:lineRule="exact"/>
        <w:rPr>
          <w:rFonts w:ascii="Arial" w:eastAsia="Arial" w:hAnsi="Arial" w:cs="Arial"/>
          <w:szCs w:val="24"/>
        </w:rPr>
        <w:sectPr w:rsidR="00FB6D33" w:rsidRPr="00C43DE1">
          <w:type w:val="continuous"/>
          <w:pgSz w:w="12240" w:h="15840"/>
          <w:pgMar w:top="1080" w:right="260" w:bottom="920" w:left="640" w:header="720" w:footer="720" w:gutter="0"/>
          <w:cols w:num="2" w:space="720" w:equalWidth="0">
            <w:col w:w="5091" w:space="40"/>
            <w:col w:w="6209"/>
          </w:cols>
        </w:sectPr>
      </w:pPr>
    </w:p>
    <w:p w:rsidR="00FB6D33" w:rsidRPr="00FB6C2D" w:rsidRDefault="00FB6C2D" w:rsidP="00FB6C2D">
      <w:pPr>
        <w:widowControl w:val="0"/>
        <w:tabs>
          <w:tab w:val="left" w:pos="1080"/>
        </w:tabs>
        <w:rPr>
          <w:rFonts w:ascii="Arial" w:eastAsia="Arial" w:hAnsi="Arial" w:cs="Arial"/>
          <w:i/>
          <w:szCs w:val="24"/>
        </w:rPr>
      </w:pPr>
      <w:r>
        <w:rPr>
          <w:rFonts w:ascii="Arial" w:eastAsia="Arial" w:hAnsi="Arial" w:cs="Arial"/>
          <w:i/>
          <w:sz w:val="20"/>
        </w:rPr>
        <w:tab/>
      </w:r>
      <w:r w:rsidRPr="00FB6C2D">
        <w:rPr>
          <w:rFonts w:ascii="Arial" w:eastAsia="Arial" w:hAnsi="Arial" w:cs="Arial"/>
          <w:i/>
          <w:szCs w:val="24"/>
        </w:rPr>
        <w:t>Tiffany A. Potter</w:t>
      </w:r>
      <w:r w:rsidRPr="00FB6C2D">
        <w:rPr>
          <w:rFonts w:ascii="Arial" w:eastAsia="Arial" w:hAnsi="Arial" w:cs="Arial"/>
          <w:i/>
          <w:szCs w:val="24"/>
        </w:rPr>
        <w:tab/>
      </w:r>
    </w:p>
    <w:p w:rsidR="00FB6D33" w:rsidRPr="00C43DE1" w:rsidRDefault="00FB6D33" w:rsidP="00FB6D33">
      <w:pPr>
        <w:widowControl w:val="0"/>
        <w:spacing w:line="30" w:lineRule="atLeast"/>
        <w:ind w:left="90"/>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7EC0281" wp14:editId="2428DB5E">
                <wp:extent cx="6953422" cy="83185"/>
                <wp:effectExtent l="0" t="0" r="0" b="0"/>
                <wp:docPr id="3" name="Group 3" descr="Decorative Line"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A81A59" id="Group 3" o:spid="_x0000_s1026" alt="Title: Decorative Line - Description: Decorative Line"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e0oAMAABMJAAAOAAAAZHJzL2Uyb0RvYy54bWy0Vm1v4zYM/j5g/0HQxw2p7cRJE6Pp4ZCX&#10;YkC3O+ByP0CR5RfMljxJidMN+++jKMd13BUbblgQOJRJkXwekWIePlzqipyFNqWSaxrdhZQIyVVa&#10;ynxNvx72kyUlxjKZskpJsaYvwtAPj99/99A2iZiqQlWp0AScSJO0zZoW1jZJEBheiJqZO9UICcpM&#10;6ZpZWOo8SDVrwXtdBdMwXASt0mmjFRfGwNutV9JH9J9lgttPWWaEJdWaQm4WnxqfR/cMHh9YkmvW&#10;FCXv0mDfkEXNSglBe1dbZhk56fKNq7rkWhmV2Tuu6kBlWckFYgA0UThC86TVqUEsedLmTU8TUDvi&#10;6Zvd8l/OnzUp0zWdUSJZDUeEUQksU2E4ULUVXGlmy7Mgz6UUQGJpK7Abvwcq2yZPwOOTbr40n7Xn&#10;A8RnxX81oA7GerfOvTE5tj+rFNyyk1VI5SXTtXMBJJELnthLf2LiYgmHl4vVfBZPp5Rw0C1n0XLu&#10;T5QXcOxvdvFi1+2LwvtF5HfNIrclYImPhzl2OXlAuOixdWzFY7b+Z/TRnBKACD8QiCVX/IBjBmXt&#10;0E9HyEc7brDf7HkXOnSkeS0689+K7kvBGoG1bFyJdDQCKl90ey2E63ISOxhtg0bXIjLDChponJmB&#10;QvvH2hlx8R57PRMs4Sdjn4TCAmTnZ2OR9jwFCcs67fI+APtZXcGd8eOEhCSaw9cfRN6bQKF5kx8C&#10;cghJS/ypdR6vjqCIh47C+/jvfEFbvvqaDn1B8n16rLhmzC+ySxkkwtytHGJ3Ncq4/jhActe2Ag9g&#10;5OC9YwvBx7Z+TxdCw3U7vmg1JXDRHj0nDbMuMxfCiaSFisYKdm9qdRYHhTo7al2I8qqt5NCq64BB&#10;Xl4PW1wI7Ow+rMt2cLBS7cuqwnOoJCazms+XSI9RVZk6rcvH6Py4qTQ5MzdF8OPwgLcbM7itZYre&#10;CsHSXSdbVlZeBvsK6YX661hwlYhj4o9VuNotd8t4Ek8Xu0kcbreTj/tNPFnso/v5drbdbLbRny61&#10;KE6KMk2FdNldR1YU/7vu7IanHzb90LpBcQN2j5+3YIPbNJALwHL9RXRwk/r29P18VOkLtKpWfgbD&#10;fwYQCqV/p6SF+bum5rcT0zBeqp8k3DWrKI7dwMZFPL+fwkIPNcehhkkOrtbUUqhxJ24srGDLqdFl&#10;XkCkCI9Vqo8wXrLStTPm57PqFnDdodQNpU6GyQvSzWgfrtHq9b/M418AAAD//wMAUEsDBBQABgAI&#10;AAAAIQCiqs7h2wAAAAUBAAAPAAAAZHJzL2Rvd25yZXYueG1sTI9BS8NAEIXvgv9hGcGb3cRS0ZhN&#10;KUU9FcFWEG/T7DQJzc6G7DZJ/71TL3oZ5vGGN9/Ll5Nr1UB9aDwbSGcJKOLS24YrA5+717tHUCEi&#10;W2w9k4EzBVgW11c5ZtaP/EHDNlZKQjhkaKCOscu0DmVNDsPMd8TiHXzvMIrsK217HCXctfo+SR60&#10;w4blQ40drWsqj9uTM/A24riapy/D5nhYn793i/evTUrG3N5Mq2dQkab4dwwXfEGHQpj2/sQ2qNaA&#10;FIm/8+IlTwvRe9nmKegi1//pix8AAAD//wMAUEsBAi0AFAAGAAgAAAAhALaDOJL+AAAA4QEAABMA&#10;AAAAAAAAAAAAAAAAAAAAAFtDb250ZW50X1R5cGVzXS54bWxQSwECLQAUAAYACAAAACEAOP0h/9YA&#10;AACUAQAACwAAAAAAAAAAAAAAAAAvAQAAX3JlbHMvLnJlbHNQSwECLQAUAAYACAAAACEAqwhntKAD&#10;AAATCQAADgAAAAAAAAAAAAAAAAAuAgAAZHJzL2Uyb0RvYy54bWxQSwECLQAUAAYACAAAACEAoqrO&#10;4dsAAAAFAQAADwAAAAAAAAAAAAAAAAD6BQAAZHJzL2Rvd25yZXYueG1sUEsFBgAAAAAEAAQA8wAA&#10;AAIHA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FB6D33" w:rsidRPr="00C43DE1" w:rsidRDefault="00FB6D33" w:rsidP="00FB6D33">
      <w:pPr>
        <w:widowControl w:val="0"/>
        <w:spacing w:line="241" w:lineRule="auto"/>
        <w:ind w:right="170" w:firstLine="2"/>
        <w:rPr>
          <w:rFonts w:ascii="Arial"/>
          <w:b/>
          <w:spacing w:val="-1"/>
          <w:sz w:val="28"/>
        </w:rPr>
      </w:pPr>
    </w:p>
    <w:p w:rsidR="00FB6D33" w:rsidRPr="00C43DE1" w:rsidRDefault="00FB6D33" w:rsidP="00FB6D33">
      <w:pPr>
        <w:widowControl w:val="0"/>
        <w:spacing w:line="241" w:lineRule="auto"/>
        <w:ind w:right="170" w:firstLine="2"/>
        <w:rPr>
          <w:rFonts w:ascii="Arial"/>
          <w:b/>
          <w:spacing w:val="-1"/>
          <w:sz w:val="28"/>
        </w:rPr>
      </w:pPr>
    </w:p>
    <w:p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rsidR="00587F8E" w:rsidRPr="00587F8E" w:rsidRDefault="001A266E" w:rsidP="00587F8E">
      <w:pPr>
        <w:widowControl w:val="0"/>
        <w:ind w:right="-10" w:firstLine="2"/>
        <w:jc w:val="center"/>
        <w:rPr>
          <w:rFonts w:ascii="Arial"/>
          <w:b/>
          <w:spacing w:val="-1"/>
          <w:sz w:val="40"/>
          <w:szCs w:val="40"/>
        </w:rPr>
      </w:pPr>
      <w:r>
        <w:rPr>
          <w:rFonts w:ascii="Arial"/>
          <w:b/>
          <w:spacing w:val="-1"/>
          <w:sz w:val="40"/>
          <w:szCs w:val="40"/>
        </w:rPr>
        <w:t>Legislative Committee</w:t>
      </w:r>
    </w:p>
    <w:p w:rsidR="00FB6D33" w:rsidRPr="00C43DE1" w:rsidRDefault="00FB6D33" w:rsidP="00FB6D33">
      <w:pPr>
        <w:widowControl w:val="0"/>
        <w:ind w:right="170"/>
        <w:jc w:val="center"/>
        <w:rPr>
          <w:rFonts w:ascii="Arial" w:eastAsia="Arial" w:hAnsi="Arial"/>
          <w:b/>
          <w:bCs/>
          <w:sz w:val="26"/>
          <w:szCs w:val="26"/>
        </w:rPr>
      </w:pPr>
    </w:p>
    <w:p w:rsidR="00FB6D33" w:rsidRDefault="00473F1B" w:rsidP="00FB6D33">
      <w:pPr>
        <w:widowControl w:val="0"/>
        <w:ind w:right="377"/>
        <w:jc w:val="center"/>
        <w:outlineLvl w:val="0"/>
        <w:rPr>
          <w:rFonts w:ascii="Arial" w:eastAsia="Arial" w:hAnsi="Arial"/>
          <w:b/>
          <w:bCs/>
          <w:spacing w:val="-1"/>
          <w:sz w:val="28"/>
          <w:szCs w:val="28"/>
        </w:rPr>
      </w:pPr>
      <w:r>
        <w:rPr>
          <w:rFonts w:ascii="Arial" w:eastAsia="Arial" w:hAnsi="Arial"/>
          <w:b/>
          <w:bCs/>
          <w:spacing w:val="-2"/>
          <w:sz w:val="28"/>
          <w:szCs w:val="28"/>
        </w:rPr>
        <w:t>January 24, 2018</w:t>
      </w:r>
    </w:p>
    <w:p w:rsidR="00FB6D33" w:rsidRPr="00C43DE1" w:rsidRDefault="00FB6D33" w:rsidP="00FB6D33">
      <w:pPr>
        <w:widowControl w:val="0"/>
        <w:spacing w:line="321" w:lineRule="exact"/>
        <w:ind w:left="1113" w:right="1492"/>
        <w:jc w:val="center"/>
        <w:rPr>
          <w:rFonts w:ascii="Arial" w:eastAsia="Arial" w:hAnsi="Arial" w:cs="Arial"/>
          <w:b/>
          <w:bCs/>
          <w:spacing w:val="-2"/>
          <w:sz w:val="28"/>
          <w:szCs w:val="28"/>
        </w:rPr>
      </w:pPr>
      <w:r>
        <w:rPr>
          <w:rFonts w:ascii="Arial" w:eastAsia="Arial" w:hAnsi="Arial" w:cs="Arial"/>
          <w:b/>
          <w:bCs/>
          <w:spacing w:val="-1"/>
          <w:sz w:val="28"/>
          <w:szCs w:val="28"/>
        </w:rPr>
        <w:t>1</w:t>
      </w:r>
      <w:r w:rsidR="001A266E">
        <w:rPr>
          <w:rFonts w:ascii="Arial" w:eastAsia="Arial" w:hAnsi="Arial" w:cs="Arial"/>
          <w:b/>
          <w:bCs/>
          <w:spacing w:val="-1"/>
          <w:sz w:val="28"/>
          <w:szCs w:val="28"/>
        </w:rPr>
        <w:t>0</w:t>
      </w:r>
      <w:r>
        <w:rPr>
          <w:rFonts w:ascii="Arial" w:eastAsia="Arial" w:hAnsi="Arial" w:cs="Arial"/>
          <w:b/>
          <w:bCs/>
          <w:spacing w:val="-1"/>
          <w:sz w:val="28"/>
          <w:szCs w:val="28"/>
        </w:rPr>
        <w:t>:</w:t>
      </w:r>
      <w:r w:rsidR="001A266E">
        <w:rPr>
          <w:rFonts w:ascii="Arial" w:eastAsia="Arial" w:hAnsi="Arial" w:cs="Arial"/>
          <w:b/>
          <w:bCs/>
          <w:spacing w:val="-1"/>
          <w:sz w:val="28"/>
          <w:szCs w:val="28"/>
        </w:rPr>
        <w:t>0</w:t>
      </w:r>
      <w:r>
        <w:rPr>
          <w:rFonts w:ascii="Arial" w:eastAsia="Arial" w:hAnsi="Arial" w:cs="Arial"/>
          <w:b/>
          <w:bCs/>
          <w:spacing w:val="-1"/>
          <w:sz w:val="28"/>
          <w:szCs w:val="28"/>
        </w:rPr>
        <w:t>0</w:t>
      </w:r>
      <w:r w:rsidRPr="00C43DE1">
        <w:rPr>
          <w:rFonts w:ascii="Arial" w:eastAsia="Arial" w:hAnsi="Arial" w:cs="Arial"/>
          <w:b/>
          <w:bCs/>
          <w:spacing w:val="-1"/>
          <w:sz w:val="28"/>
          <w:szCs w:val="28"/>
        </w:rPr>
        <w:t xml:space="preserve"> </w:t>
      </w:r>
      <w:r w:rsidR="001A266E">
        <w:rPr>
          <w:rFonts w:ascii="Arial" w:eastAsia="Arial" w:hAnsi="Arial" w:cs="Arial"/>
          <w:b/>
          <w:bCs/>
          <w:spacing w:val="-1"/>
          <w:sz w:val="28"/>
          <w:szCs w:val="28"/>
        </w:rPr>
        <w:t>A</w:t>
      </w:r>
      <w:r w:rsidRPr="00C43DE1">
        <w:rPr>
          <w:rFonts w:ascii="Arial" w:eastAsia="Arial" w:hAnsi="Arial" w:cs="Arial"/>
          <w:b/>
          <w:bCs/>
          <w:spacing w:val="-1"/>
          <w:sz w:val="28"/>
          <w:szCs w:val="28"/>
        </w:rPr>
        <w:t>M</w:t>
      </w:r>
      <w:r w:rsidRPr="00C43DE1">
        <w:rPr>
          <w:rFonts w:ascii="Arial" w:eastAsia="Arial" w:hAnsi="Arial" w:cs="Arial"/>
          <w:b/>
          <w:bCs/>
          <w:spacing w:val="1"/>
          <w:sz w:val="28"/>
          <w:szCs w:val="28"/>
        </w:rPr>
        <w:t xml:space="preserve"> </w:t>
      </w:r>
      <w:r w:rsidRPr="00C43DE1">
        <w:rPr>
          <w:rFonts w:ascii="Arial" w:eastAsia="Arial" w:hAnsi="Arial" w:cs="Arial"/>
          <w:b/>
          <w:bCs/>
          <w:sz w:val="28"/>
          <w:szCs w:val="28"/>
        </w:rPr>
        <w:t>–</w:t>
      </w:r>
      <w:r w:rsidRPr="00C43DE1">
        <w:rPr>
          <w:rFonts w:ascii="Arial" w:eastAsia="Arial" w:hAnsi="Arial" w:cs="Arial"/>
          <w:b/>
          <w:bCs/>
          <w:spacing w:val="1"/>
          <w:sz w:val="28"/>
          <w:szCs w:val="28"/>
        </w:rPr>
        <w:t xml:space="preserve"> </w:t>
      </w:r>
      <w:r w:rsidR="001A266E">
        <w:rPr>
          <w:rFonts w:ascii="Arial" w:eastAsia="Arial" w:hAnsi="Arial" w:cs="Arial"/>
          <w:b/>
          <w:bCs/>
          <w:spacing w:val="-2"/>
          <w:sz w:val="28"/>
          <w:szCs w:val="28"/>
        </w:rPr>
        <w:t>11</w:t>
      </w:r>
      <w:r>
        <w:rPr>
          <w:rFonts w:ascii="Arial" w:eastAsia="Arial" w:hAnsi="Arial" w:cs="Arial"/>
          <w:b/>
          <w:bCs/>
          <w:spacing w:val="-2"/>
          <w:sz w:val="28"/>
          <w:szCs w:val="28"/>
        </w:rPr>
        <w:t>:30</w:t>
      </w:r>
      <w:r w:rsidRPr="00C43DE1">
        <w:rPr>
          <w:rFonts w:ascii="Arial" w:eastAsia="Arial" w:hAnsi="Arial" w:cs="Arial"/>
          <w:b/>
          <w:bCs/>
          <w:spacing w:val="-2"/>
          <w:sz w:val="28"/>
          <w:szCs w:val="28"/>
        </w:rPr>
        <w:t xml:space="preserve"> </w:t>
      </w:r>
      <w:r w:rsidR="001A266E">
        <w:rPr>
          <w:rFonts w:ascii="Arial" w:eastAsia="Arial" w:hAnsi="Arial" w:cs="Arial"/>
          <w:b/>
          <w:bCs/>
          <w:spacing w:val="-2"/>
          <w:sz w:val="28"/>
          <w:szCs w:val="28"/>
        </w:rPr>
        <w:t>A</w:t>
      </w:r>
      <w:r w:rsidRPr="00C43DE1">
        <w:rPr>
          <w:rFonts w:ascii="Arial" w:eastAsia="Arial" w:hAnsi="Arial" w:cs="Arial"/>
          <w:b/>
          <w:bCs/>
          <w:spacing w:val="-2"/>
          <w:sz w:val="28"/>
          <w:szCs w:val="28"/>
        </w:rPr>
        <w:t>M</w:t>
      </w:r>
    </w:p>
    <w:p w:rsidR="00FB6D33" w:rsidRPr="00C43DE1" w:rsidRDefault="00FB6D33" w:rsidP="00FB6D33">
      <w:pPr>
        <w:widowControl w:val="0"/>
        <w:spacing w:line="321" w:lineRule="exact"/>
        <w:ind w:left="1113" w:right="1492"/>
        <w:jc w:val="center"/>
        <w:rPr>
          <w:rFonts w:ascii="Arial" w:eastAsia="Arial" w:hAnsi="Arial" w:cs="Arial"/>
          <w:sz w:val="28"/>
          <w:szCs w:val="28"/>
        </w:rPr>
      </w:pPr>
    </w:p>
    <w:p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p>
    <w:p w:rsidR="00FB6D33" w:rsidRPr="00C43DE1" w:rsidRDefault="00FB6D33" w:rsidP="00FB6D33">
      <w:pPr>
        <w:widowControl w:val="0"/>
        <w:rPr>
          <w:rFonts w:ascii="Arial" w:eastAsia="Arial" w:hAnsi="Arial" w:cs="Arial"/>
          <w:b/>
          <w:bCs/>
          <w:szCs w:val="24"/>
        </w:rPr>
      </w:pP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 #1-866-770-5886</w:t>
      </w:r>
    </w:p>
    <w:p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 19311577</w:t>
      </w:r>
    </w:p>
    <w:p w:rsidR="00FB6D33" w:rsidRPr="00C43DE1" w:rsidRDefault="00FB6D33" w:rsidP="00FB6D33">
      <w:pPr>
        <w:widowControl w:val="0"/>
        <w:ind w:right="170"/>
        <w:jc w:val="center"/>
        <w:rPr>
          <w:rFonts w:ascii="Arial" w:eastAsia="Arial" w:hAnsi="Arial"/>
          <w:b/>
          <w:bCs/>
          <w:sz w:val="26"/>
          <w:szCs w:val="26"/>
        </w:rPr>
      </w:pPr>
    </w:p>
    <w:p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E5243D">
        <w:rPr>
          <w:rFonts w:ascii="Arial" w:eastAsia="Arial" w:hAnsi="Arial"/>
          <w:b/>
          <w:bCs/>
          <w:sz w:val="26"/>
          <w:szCs w:val="26"/>
        </w:rPr>
        <w:t>4</w:t>
      </w:r>
      <w:r w:rsidRPr="00C43DE1">
        <w:rPr>
          <w:rFonts w:ascii="Arial" w:eastAsia="Arial" w:hAnsi="Arial"/>
          <w:b/>
          <w:bCs/>
          <w:sz w:val="26"/>
          <w:szCs w:val="26"/>
        </w:rPr>
        <w:t>.</w:t>
      </w:r>
    </w:p>
    <w:p w:rsidR="00FB6D33" w:rsidRPr="00C43DE1" w:rsidRDefault="00FB6D33" w:rsidP="00FB6D33">
      <w:pPr>
        <w:widowControl w:val="0"/>
        <w:spacing w:before="11"/>
        <w:rPr>
          <w:rFonts w:ascii="Arial" w:eastAsia="Arial" w:hAnsi="Arial" w:cs="Arial"/>
          <w:b/>
          <w:bCs/>
          <w:sz w:val="26"/>
          <w:szCs w:val="26"/>
        </w:rPr>
      </w:pPr>
    </w:p>
    <w:p w:rsidR="00FB6D33" w:rsidRPr="00C43DE1" w:rsidRDefault="00FB6D33" w:rsidP="00FB6D33">
      <w:pPr>
        <w:widowControl w:val="0"/>
        <w:spacing w:before="11"/>
        <w:rPr>
          <w:rFonts w:ascii="Arial" w:eastAsia="Arial" w:hAnsi="Arial" w:cs="Arial"/>
          <w:b/>
          <w:bCs/>
          <w:sz w:val="23"/>
          <w:szCs w:val="23"/>
        </w:rPr>
      </w:pPr>
    </w:p>
    <w:p w:rsidR="00FB6D33" w:rsidRPr="00C43DE1" w:rsidRDefault="003C3706" w:rsidP="00FB6D33">
      <w:pPr>
        <w:widowControl w:val="0"/>
        <w:spacing w:line="242" w:lineRule="auto"/>
        <w:ind w:left="90" w:right="170" w:firstLine="3"/>
        <w:jc w:val="center"/>
        <w:rPr>
          <w:rFonts w:ascii="Arial" w:eastAsia="Arial" w:hAnsi="Arial"/>
          <w:b/>
          <w:bCs/>
          <w:color w:val="0000FF"/>
          <w:sz w:val="26"/>
          <w:szCs w:val="26"/>
          <w:u w:val="thick" w:color="0000FF"/>
        </w:rPr>
      </w:pPr>
      <w:hyperlink r:id="rId10">
        <w:r w:rsidR="00FB6D33" w:rsidRPr="00C43DE1">
          <w:rPr>
            <w:rFonts w:ascii="Arial" w:eastAsia="Arial" w:hAnsi="Arial"/>
            <w:b/>
            <w:bCs/>
            <w:color w:val="0000FF"/>
            <w:spacing w:val="-1"/>
            <w:sz w:val="26"/>
            <w:szCs w:val="26"/>
            <w:u w:val="thick" w:color="0000FF"/>
          </w:rPr>
          <w:t>Live</w:t>
        </w:r>
        <w:r w:rsidR="00FB6D33" w:rsidRPr="00C43DE1">
          <w:rPr>
            <w:rFonts w:ascii="Arial" w:eastAsia="Arial" w:hAnsi="Arial"/>
            <w:b/>
            <w:bCs/>
            <w:color w:val="0000FF"/>
            <w:spacing w:val="1"/>
            <w:sz w:val="26"/>
            <w:szCs w:val="26"/>
            <w:u w:val="thick" w:color="0000FF"/>
          </w:rPr>
          <w:t xml:space="preserve"> </w:t>
        </w:r>
        <w:r w:rsidR="00FB6D33" w:rsidRPr="00C43DE1">
          <w:rPr>
            <w:rFonts w:ascii="Arial" w:eastAsia="Arial" w:hAnsi="Arial"/>
            <w:b/>
            <w:bCs/>
            <w:color w:val="0000FF"/>
            <w:sz w:val="26"/>
            <w:szCs w:val="26"/>
            <w:u w:val="thick" w:color="0000FF"/>
          </w:rPr>
          <w:t>Captioning</w:t>
        </w:r>
      </w:hyperlink>
    </w:p>
    <w:p w:rsidR="00FB6D33" w:rsidRPr="00C43DE1" w:rsidRDefault="00FB6D33" w:rsidP="00FB6D33">
      <w:pPr>
        <w:widowControl w:val="0"/>
        <w:spacing w:line="242" w:lineRule="auto"/>
        <w:ind w:left="90" w:right="170" w:firstLine="3"/>
        <w:jc w:val="center"/>
        <w:rPr>
          <w:rFonts w:ascii="Arial" w:eastAsia="Arial" w:hAnsi="Arial"/>
          <w:sz w:val="26"/>
          <w:szCs w:val="26"/>
        </w:rPr>
      </w:pPr>
      <w:r w:rsidRPr="00C43DE1">
        <w:rPr>
          <w:rFonts w:ascii="Arial" w:eastAsia="Arial" w:hAnsi="Arial"/>
          <w:b/>
          <w:bCs/>
          <w:spacing w:val="-1"/>
          <w:sz w:val="26"/>
          <w:szCs w:val="26"/>
        </w:rPr>
        <w:t>https://global.gotomeeting.com/join/244842589</w:t>
      </w:r>
    </w:p>
    <w:p w:rsidR="00FB6D33" w:rsidRPr="00C43DE1" w:rsidRDefault="00FB6D33" w:rsidP="00FB6D33">
      <w:pPr>
        <w:widowControl w:val="0"/>
        <w:spacing w:line="242" w:lineRule="auto"/>
        <w:jc w:val="center"/>
        <w:sectPr w:rsidR="00FB6D33" w:rsidRPr="00C43DE1" w:rsidSect="00C73BA0">
          <w:type w:val="continuous"/>
          <w:pgSz w:w="12240" w:h="15840"/>
          <w:pgMar w:top="1080" w:right="630" w:bottom="920" w:left="640" w:header="720" w:footer="720" w:gutter="0"/>
          <w:cols w:space="720"/>
        </w:sectPr>
      </w:pPr>
    </w:p>
    <w:p w:rsidR="0058128B" w:rsidRDefault="0058128B">
      <w:pPr>
        <w:rPr>
          <w:rFonts w:ascii="Arial" w:hAnsi="Arial" w:cs="Arial"/>
          <w:b/>
          <w:bCs/>
          <w:szCs w:val="24"/>
        </w:rPr>
      </w:pPr>
      <w:r>
        <w:rPr>
          <w:rFonts w:ascii="Arial" w:hAnsi="Arial" w:cs="Arial"/>
          <w:b/>
          <w:bCs/>
          <w:szCs w:val="24"/>
        </w:rPr>
        <w:br w:type="page"/>
      </w:r>
    </w:p>
    <w:p w:rsidR="00EE109A" w:rsidRDefault="00EE109A" w:rsidP="0058128B">
      <w:pPr>
        <w:rPr>
          <w:rFonts w:ascii="Arial" w:hAnsi="Arial" w:cs="Arial"/>
          <w:b/>
          <w:bCs/>
          <w:szCs w:val="24"/>
        </w:rPr>
      </w:pPr>
    </w:p>
    <w:p w:rsidR="001A266E" w:rsidRPr="00AE2D16" w:rsidRDefault="001A266E" w:rsidP="001A266E">
      <w:pPr>
        <w:jc w:val="center"/>
        <w:rPr>
          <w:rFonts w:ascii="Arial" w:hAnsi="Arial" w:cs="Arial"/>
          <w:b/>
          <w:bCs/>
          <w:sz w:val="28"/>
          <w:szCs w:val="28"/>
          <w:u w:val="single"/>
        </w:rPr>
      </w:pPr>
      <w:r w:rsidRPr="00AE2D16">
        <w:rPr>
          <w:rFonts w:ascii="Arial" w:hAnsi="Arial" w:cs="Arial"/>
          <w:b/>
          <w:bCs/>
          <w:sz w:val="28"/>
          <w:szCs w:val="28"/>
          <w:u w:val="single"/>
        </w:rPr>
        <w:t>Meeting Site Location(s)</w:t>
      </w:r>
    </w:p>
    <w:p w:rsidR="001A266E" w:rsidRPr="00B43B09" w:rsidRDefault="001A266E" w:rsidP="001A266E">
      <w:pPr>
        <w:jc w:val="center"/>
        <w:rPr>
          <w:rFonts w:ascii="Arial" w:hAnsi="Arial" w:cs="Arial"/>
          <w:bCs/>
          <w:sz w:val="28"/>
          <w:szCs w:val="28"/>
          <w:u w:val="single"/>
        </w:rPr>
      </w:pPr>
    </w:p>
    <w:p w:rsidR="001A266E" w:rsidRPr="00B43B09" w:rsidRDefault="001A266E" w:rsidP="001A266E">
      <w:pPr>
        <w:jc w:val="center"/>
        <w:rPr>
          <w:rFonts w:ascii="Arial" w:hAnsi="Arial" w:cs="Arial"/>
          <w:b/>
          <w:i/>
          <w:caps/>
          <w:szCs w:val="24"/>
        </w:rPr>
      </w:pPr>
      <w:r w:rsidRPr="00B43B09">
        <w:rPr>
          <w:rFonts w:ascii="Arial" w:hAnsi="Arial" w:cs="Arial"/>
          <w:b/>
          <w:i/>
          <w:caps/>
          <w:szCs w:val="24"/>
        </w:rPr>
        <w:t>DEPARTMENT OF REHABILITATION</w:t>
      </w:r>
    </w:p>
    <w:p w:rsidR="001A266E" w:rsidRPr="00B43B09" w:rsidRDefault="001A266E" w:rsidP="001A266E">
      <w:pPr>
        <w:jc w:val="center"/>
        <w:rPr>
          <w:rFonts w:ascii="Arial" w:hAnsi="Arial" w:cs="Arial"/>
          <w:b/>
          <w:i/>
          <w:caps/>
          <w:szCs w:val="24"/>
        </w:rPr>
      </w:pPr>
      <w:r w:rsidRPr="00B43B09">
        <w:rPr>
          <w:rFonts w:ascii="Arial" w:hAnsi="Arial" w:cs="Arial"/>
          <w:b/>
          <w:i/>
          <w:caps/>
          <w:szCs w:val="24"/>
        </w:rPr>
        <w:t>721 CAPITOL MALL</w:t>
      </w:r>
    </w:p>
    <w:p w:rsidR="001A266E" w:rsidRPr="00B43B09" w:rsidRDefault="001A266E" w:rsidP="001A266E">
      <w:pPr>
        <w:jc w:val="center"/>
        <w:rPr>
          <w:rFonts w:ascii="Arial" w:hAnsi="Arial" w:cs="Arial"/>
          <w:b/>
          <w:i/>
          <w:caps/>
          <w:szCs w:val="24"/>
        </w:rPr>
      </w:pPr>
      <w:r w:rsidRPr="00B43B09">
        <w:rPr>
          <w:rFonts w:ascii="Arial" w:hAnsi="Arial" w:cs="Arial"/>
          <w:b/>
          <w:i/>
          <w:caps/>
          <w:szCs w:val="24"/>
        </w:rPr>
        <w:t xml:space="preserve">Room </w:t>
      </w:r>
      <w:r>
        <w:rPr>
          <w:rFonts w:ascii="Arial" w:hAnsi="Arial" w:cs="Arial"/>
          <w:b/>
          <w:i/>
          <w:caps/>
          <w:szCs w:val="24"/>
        </w:rPr>
        <w:t>244 2nd</w:t>
      </w:r>
      <w:r w:rsidRPr="00B43B09">
        <w:rPr>
          <w:rFonts w:ascii="Arial" w:hAnsi="Arial" w:cs="Arial"/>
          <w:b/>
          <w:i/>
          <w:caps/>
          <w:szCs w:val="24"/>
        </w:rPr>
        <w:t xml:space="preserve"> Floor</w:t>
      </w:r>
    </w:p>
    <w:p w:rsidR="001A266E" w:rsidRPr="00B43B09" w:rsidRDefault="001A266E" w:rsidP="001A266E">
      <w:pPr>
        <w:jc w:val="center"/>
      </w:pPr>
      <w:r w:rsidRPr="00B43B09">
        <w:rPr>
          <w:rFonts w:ascii="Arial" w:hAnsi="Arial" w:cs="Arial"/>
          <w:b/>
          <w:i/>
          <w:caps/>
          <w:szCs w:val="24"/>
        </w:rPr>
        <w:t>SACRAMENTO, CA 95814</w:t>
      </w:r>
    </w:p>
    <w:p w:rsidR="001A266E" w:rsidRPr="00B43B09" w:rsidRDefault="001A266E" w:rsidP="001A266E">
      <w:pPr>
        <w:jc w:val="center"/>
        <w:rPr>
          <w:rFonts w:ascii="Arial" w:hAnsi="Arial" w:cs="Arial"/>
          <w:bCs/>
          <w:szCs w:val="24"/>
          <w:u w:val="single"/>
        </w:rPr>
      </w:pPr>
    </w:p>
    <w:p w:rsidR="001A266E" w:rsidRPr="00B805D6" w:rsidRDefault="001A266E" w:rsidP="001A266E">
      <w:pPr>
        <w:jc w:val="center"/>
        <w:rPr>
          <w:rFonts w:ascii="Arial" w:hAnsi="Arial" w:cs="Arial"/>
          <w:b/>
          <w:bCs/>
          <w:szCs w:val="24"/>
          <w:u w:val="single"/>
        </w:rPr>
      </w:pPr>
      <w:r w:rsidRPr="00B805D6">
        <w:rPr>
          <w:rFonts w:ascii="Arial" w:hAnsi="Arial" w:cs="Arial"/>
          <w:b/>
          <w:bCs/>
          <w:szCs w:val="24"/>
          <w:u w:val="single"/>
        </w:rPr>
        <w:t xml:space="preserve">Off-Site Meeting Location(s) </w:t>
      </w:r>
    </w:p>
    <w:p w:rsidR="001A266E" w:rsidRPr="00B43B09" w:rsidRDefault="001A266E" w:rsidP="001A266E">
      <w:pPr>
        <w:jc w:val="center"/>
        <w:rPr>
          <w:rFonts w:ascii="Arial" w:hAnsi="Arial" w:cs="Arial"/>
          <w:b/>
          <w:bCs/>
          <w:szCs w:val="24"/>
          <w:u w:val="single"/>
        </w:rPr>
      </w:pPr>
    </w:p>
    <w:p w:rsidR="001A266E" w:rsidRPr="0058128B" w:rsidRDefault="001A266E" w:rsidP="0058128B">
      <w:pPr>
        <w:jc w:val="center"/>
        <w:rPr>
          <w:rFonts w:ascii="Arial" w:hAnsi="Arial" w:cs="Arial"/>
          <w:b/>
        </w:rPr>
      </w:pPr>
      <w:r w:rsidRPr="0058128B">
        <w:rPr>
          <w:rFonts w:ascii="Arial" w:hAnsi="Arial" w:cs="Arial"/>
          <w:b/>
        </w:rPr>
        <w:t>DERBY, McGUINNESS &amp; GOLDSMITH, LLP</w:t>
      </w:r>
    </w:p>
    <w:p w:rsidR="001A266E" w:rsidRPr="0058128B" w:rsidRDefault="001A266E" w:rsidP="0058128B">
      <w:pPr>
        <w:jc w:val="center"/>
        <w:rPr>
          <w:rFonts w:ascii="Arial" w:hAnsi="Arial" w:cs="Arial"/>
          <w:b/>
        </w:rPr>
      </w:pPr>
      <w:r w:rsidRPr="0058128B">
        <w:rPr>
          <w:rFonts w:ascii="Arial" w:hAnsi="Arial" w:cs="Arial"/>
          <w:b/>
        </w:rPr>
        <w:t>200 Lakeside Dr., SUITE A</w:t>
      </w:r>
    </w:p>
    <w:p w:rsidR="001A266E" w:rsidRPr="0058128B" w:rsidRDefault="001A266E" w:rsidP="0058128B">
      <w:pPr>
        <w:jc w:val="center"/>
        <w:rPr>
          <w:rFonts w:ascii="Arial" w:hAnsi="Arial" w:cs="Arial"/>
          <w:b/>
        </w:rPr>
      </w:pPr>
      <w:r w:rsidRPr="0058128B">
        <w:rPr>
          <w:rFonts w:ascii="Arial" w:hAnsi="Arial" w:cs="Arial"/>
          <w:b/>
        </w:rPr>
        <w:t>OAKLAND, CA 94612</w:t>
      </w:r>
    </w:p>
    <w:p w:rsidR="001A266E" w:rsidRPr="0058128B" w:rsidRDefault="001A266E" w:rsidP="0058128B">
      <w:pPr>
        <w:jc w:val="center"/>
        <w:rPr>
          <w:rFonts w:ascii="Arial" w:hAnsi="Arial" w:cs="Arial"/>
          <w:b/>
        </w:rPr>
      </w:pPr>
      <w:r w:rsidRPr="0058128B">
        <w:rPr>
          <w:rFonts w:ascii="Arial" w:hAnsi="Arial" w:cs="Arial"/>
          <w:b/>
        </w:rPr>
        <w:t>(MUST ASK FOR CELIA McGUINNESS)</w:t>
      </w:r>
    </w:p>
    <w:p w:rsidR="005F0D53" w:rsidRPr="005F0D53" w:rsidRDefault="005F0D53" w:rsidP="0058128B">
      <w:pPr>
        <w:widowControl w:val="0"/>
        <w:spacing w:before="22" w:line="276" w:lineRule="exact"/>
        <w:ind w:left="1182" w:right="1120"/>
        <w:rPr>
          <w:rFonts w:ascii="Arial" w:hAnsi="Arial" w:cs="Arial"/>
          <w:szCs w:val="24"/>
        </w:rPr>
      </w:pPr>
    </w:p>
    <w:p w:rsidR="00571E22" w:rsidRPr="00571E22" w:rsidRDefault="00571E22" w:rsidP="004D6091">
      <w:pPr>
        <w:keepNext/>
        <w:jc w:val="center"/>
        <w:outlineLvl w:val="0"/>
        <w:rPr>
          <w:rFonts w:ascii="Arial" w:hAnsi="Arial" w:cs="Arial"/>
          <w:b/>
          <w:bCs/>
          <w:i/>
          <w:caps/>
          <w:color w:val="000000" w:themeColor="text1"/>
          <w:szCs w:val="24"/>
          <w:highlight w:val="yellow"/>
        </w:rPr>
      </w:pPr>
    </w:p>
    <w:p w:rsidR="009B5B56" w:rsidRPr="008E0A08" w:rsidRDefault="009B5B56" w:rsidP="009B5B56">
      <w:pPr>
        <w:rPr>
          <w:rFonts w:ascii="Arial" w:hAnsi="Arial" w:cs="Arial"/>
          <w:b/>
          <w:bCs/>
          <w:szCs w:val="24"/>
        </w:rPr>
      </w:pPr>
      <w:r w:rsidRPr="008E0A08">
        <w:rPr>
          <w:rFonts w:ascii="Arial" w:hAnsi="Arial" w:cs="Arial"/>
          <w:b/>
          <w:bCs/>
          <w:szCs w:val="24"/>
        </w:rPr>
        <w:t xml:space="preserve">Notice is hereby given that the California Commission on Disability Access (CCDA) Committee will </w:t>
      </w:r>
      <w:r w:rsidRPr="008E0A08">
        <w:rPr>
          <w:rFonts w:ascii="Arial" w:hAnsi="Arial" w:cs="Arial"/>
          <w:b/>
          <w:bCs/>
          <w:szCs w:val="24"/>
          <w:u w:val="single"/>
        </w:rPr>
        <w:t>hear, discuss, deliberate and/or take an action</w:t>
      </w:r>
      <w:r w:rsidRPr="008E0A08">
        <w:rPr>
          <w:rFonts w:ascii="Arial" w:hAnsi="Arial" w:cs="Arial"/>
          <w:b/>
          <w:bCs/>
          <w:szCs w:val="24"/>
        </w:rPr>
        <w:t xml:space="preserve"> upon the following items listed in this notice.  The public is invited to attend and provide their input or comments.</w:t>
      </w:r>
    </w:p>
    <w:p w:rsidR="009B5B56" w:rsidRPr="008E0A08" w:rsidRDefault="009B5B56" w:rsidP="009B5B56">
      <w:pPr>
        <w:rPr>
          <w:rFonts w:ascii="Arial" w:hAnsi="Arial"/>
          <w:b/>
          <w:szCs w:val="24"/>
          <w:u w:val="single"/>
        </w:rPr>
      </w:pPr>
    </w:p>
    <w:p w:rsidR="009B5B56" w:rsidRPr="008E0A08" w:rsidRDefault="009B5B56" w:rsidP="009B5B56">
      <w:pPr>
        <w:rPr>
          <w:rFonts w:ascii="Arial" w:hAnsi="Arial"/>
          <w:b/>
          <w:szCs w:val="24"/>
          <w:u w:val="single"/>
        </w:rPr>
      </w:pPr>
      <w:r w:rsidRPr="008E0A08">
        <w:rPr>
          <w:rFonts w:ascii="Arial" w:hAnsi="Arial"/>
          <w:b/>
          <w:szCs w:val="24"/>
          <w:u w:val="single"/>
        </w:rPr>
        <w:t>ITEMS:</w:t>
      </w:r>
    </w:p>
    <w:p w:rsidR="009B5B56" w:rsidRPr="008E0A08" w:rsidRDefault="009B5B56" w:rsidP="009B5B56">
      <w:pPr>
        <w:rPr>
          <w:rFonts w:ascii="Arial" w:hAnsi="Arial" w:cs="Arial"/>
          <w:b/>
          <w:bCs/>
          <w:szCs w:val="24"/>
        </w:rPr>
      </w:pPr>
    </w:p>
    <w:p w:rsidR="001A266E" w:rsidRPr="00521E06" w:rsidRDefault="001A266E" w:rsidP="00E210D6">
      <w:pPr>
        <w:widowControl w:val="0"/>
        <w:numPr>
          <w:ilvl w:val="0"/>
          <w:numId w:val="15"/>
        </w:numPr>
        <w:tabs>
          <w:tab w:val="left" w:pos="540"/>
        </w:tabs>
        <w:ind w:left="450" w:hanging="450"/>
        <w:rPr>
          <w:rFonts w:ascii="Arial" w:hAnsi="Arial"/>
          <w:szCs w:val="24"/>
        </w:rPr>
      </w:pPr>
      <w:r w:rsidRPr="00D70D18">
        <w:rPr>
          <w:rFonts w:ascii="Arial" w:hAnsi="Arial"/>
          <w:b/>
          <w:bCs/>
          <w:szCs w:val="24"/>
        </w:rPr>
        <w:t>Call to</w:t>
      </w:r>
      <w:r w:rsidRPr="00D70D18">
        <w:rPr>
          <w:rFonts w:ascii="Arial" w:hAnsi="Arial"/>
          <w:b/>
          <w:bCs/>
          <w:spacing w:val="-1"/>
          <w:szCs w:val="24"/>
        </w:rPr>
        <w:t xml:space="preserve"> Order</w:t>
      </w:r>
      <w:r>
        <w:rPr>
          <w:rFonts w:ascii="Arial" w:hAnsi="Arial"/>
          <w:b/>
          <w:bCs/>
          <w:spacing w:val="-1"/>
          <w:szCs w:val="24"/>
        </w:rPr>
        <w:t xml:space="preserve"> </w:t>
      </w:r>
      <w:r w:rsidRPr="00D70D18">
        <w:rPr>
          <w:rFonts w:ascii="Arial" w:hAnsi="Arial"/>
          <w:b/>
          <w:bCs/>
          <w:spacing w:val="-1"/>
          <w:szCs w:val="24"/>
        </w:rPr>
        <w:t>/</w:t>
      </w:r>
      <w:r w:rsidRPr="00D70D18">
        <w:rPr>
          <w:rFonts w:ascii="Arial" w:hAnsi="Arial"/>
          <w:b/>
          <w:bCs/>
          <w:szCs w:val="24"/>
        </w:rPr>
        <w:t xml:space="preserve"> Roll </w:t>
      </w:r>
      <w:r>
        <w:rPr>
          <w:rFonts w:ascii="Arial" w:hAnsi="Arial"/>
          <w:b/>
          <w:bCs/>
          <w:spacing w:val="-1"/>
          <w:szCs w:val="24"/>
        </w:rPr>
        <w:t>Call</w:t>
      </w:r>
    </w:p>
    <w:p w:rsidR="001A266E" w:rsidRPr="00521E06" w:rsidRDefault="001A266E" w:rsidP="001A266E">
      <w:pPr>
        <w:widowControl w:val="0"/>
        <w:tabs>
          <w:tab w:val="left" w:pos="653"/>
        </w:tabs>
        <w:rPr>
          <w:rFonts w:ascii="Arial" w:hAnsi="Arial"/>
          <w:szCs w:val="24"/>
        </w:rPr>
      </w:pPr>
    </w:p>
    <w:p w:rsidR="001A266E" w:rsidRPr="00521E06" w:rsidRDefault="001A266E" w:rsidP="00E210D6">
      <w:pPr>
        <w:widowControl w:val="0"/>
        <w:numPr>
          <w:ilvl w:val="0"/>
          <w:numId w:val="15"/>
        </w:numPr>
        <w:tabs>
          <w:tab w:val="left" w:pos="540"/>
        </w:tabs>
        <w:ind w:left="450" w:hanging="450"/>
        <w:rPr>
          <w:rFonts w:ascii="Arial" w:hAnsi="Arial"/>
          <w:szCs w:val="24"/>
        </w:rPr>
      </w:pPr>
      <w:r w:rsidRPr="00531261">
        <w:rPr>
          <w:rFonts w:ascii="Arial" w:hAnsi="Arial"/>
          <w:b/>
          <w:bCs/>
          <w:szCs w:val="24"/>
        </w:rPr>
        <w:t>Approval of</w:t>
      </w:r>
      <w:r w:rsidRPr="00531261">
        <w:rPr>
          <w:rFonts w:ascii="Arial" w:hAnsi="Arial"/>
          <w:b/>
          <w:bCs/>
          <w:spacing w:val="-2"/>
          <w:szCs w:val="24"/>
        </w:rPr>
        <w:t xml:space="preserve"> </w:t>
      </w:r>
      <w:r w:rsidRPr="00531261">
        <w:rPr>
          <w:rFonts w:ascii="Arial" w:hAnsi="Arial"/>
          <w:b/>
          <w:bCs/>
          <w:szCs w:val="24"/>
        </w:rPr>
        <w:t>Meeting</w:t>
      </w:r>
      <w:r w:rsidRPr="00531261">
        <w:rPr>
          <w:rFonts w:ascii="Arial" w:hAnsi="Arial"/>
          <w:b/>
          <w:bCs/>
          <w:spacing w:val="1"/>
          <w:szCs w:val="24"/>
        </w:rPr>
        <w:t xml:space="preserve"> </w:t>
      </w:r>
      <w:r w:rsidRPr="00531261">
        <w:rPr>
          <w:rFonts w:ascii="Arial" w:hAnsi="Arial"/>
          <w:b/>
          <w:bCs/>
          <w:szCs w:val="24"/>
        </w:rPr>
        <w:t>Minutes (</w:t>
      </w:r>
      <w:r w:rsidR="00473F1B">
        <w:rPr>
          <w:rFonts w:ascii="Arial" w:hAnsi="Arial"/>
          <w:b/>
          <w:bCs/>
          <w:szCs w:val="24"/>
        </w:rPr>
        <w:t>August 23</w:t>
      </w:r>
      <w:r>
        <w:rPr>
          <w:rFonts w:ascii="Arial" w:hAnsi="Arial"/>
          <w:b/>
          <w:bCs/>
          <w:szCs w:val="24"/>
        </w:rPr>
        <w:t>, 2017</w:t>
      </w:r>
      <w:r w:rsidRPr="00531261">
        <w:rPr>
          <w:rFonts w:ascii="Arial" w:hAnsi="Arial"/>
          <w:b/>
          <w:bCs/>
          <w:szCs w:val="24"/>
        </w:rPr>
        <w:t xml:space="preserve">) </w:t>
      </w:r>
      <w:r w:rsidRPr="00531261">
        <w:rPr>
          <w:rFonts w:ascii="Arial" w:hAnsi="Arial" w:cs="Arial"/>
          <w:b/>
          <w:bCs/>
          <w:szCs w:val="24"/>
        </w:rPr>
        <w:t>–</w:t>
      </w:r>
      <w:r w:rsidRPr="00531261">
        <w:rPr>
          <w:rFonts w:ascii="Arial" w:hAnsi="Arial" w:cs="Arial"/>
          <w:b/>
          <w:bCs/>
          <w:spacing w:val="1"/>
          <w:szCs w:val="24"/>
        </w:rPr>
        <w:t xml:space="preserve"> </w:t>
      </w:r>
      <w:r w:rsidRPr="00531261">
        <w:rPr>
          <w:rFonts w:ascii="Arial" w:hAnsi="Arial"/>
          <w:bCs/>
          <w:szCs w:val="24"/>
        </w:rPr>
        <w:t>Action</w:t>
      </w:r>
      <w:r w:rsidR="00473F1B">
        <w:rPr>
          <w:rFonts w:ascii="Arial" w:hAnsi="Arial"/>
          <w:bCs/>
          <w:szCs w:val="24"/>
        </w:rPr>
        <w:t xml:space="preserve"> Item</w:t>
      </w:r>
    </w:p>
    <w:p w:rsidR="001A266E" w:rsidRPr="00521E06" w:rsidRDefault="001A266E" w:rsidP="00E210D6">
      <w:pPr>
        <w:widowControl w:val="0"/>
        <w:tabs>
          <w:tab w:val="left" w:pos="653"/>
        </w:tabs>
        <w:ind w:left="450" w:hanging="450"/>
        <w:rPr>
          <w:rFonts w:ascii="Arial" w:hAnsi="Arial"/>
          <w:szCs w:val="24"/>
        </w:rPr>
      </w:pPr>
    </w:p>
    <w:p w:rsidR="001A266E" w:rsidRPr="00521E06" w:rsidRDefault="001A266E" w:rsidP="00E210D6">
      <w:pPr>
        <w:widowControl w:val="0"/>
        <w:numPr>
          <w:ilvl w:val="0"/>
          <w:numId w:val="15"/>
        </w:numPr>
        <w:tabs>
          <w:tab w:val="left" w:pos="540"/>
        </w:tabs>
        <w:ind w:left="450" w:hanging="450"/>
        <w:rPr>
          <w:rFonts w:ascii="Arial" w:hAnsi="Arial"/>
          <w:szCs w:val="24"/>
        </w:rPr>
      </w:pPr>
      <w:r w:rsidRPr="00D70D18">
        <w:rPr>
          <w:rFonts w:ascii="Arial"/>
          <w:b/>
          <w:spacing w:val="-1"/>
        </w:rPr>
        <w:t>Comments</w:t>
      </w:r>
      <w:r w:rsidRPr="00D70D18">
        <w:rPr>
          <w:rFonts w:ascii="Arial"/>
          <w:b/>
        </w:rPr>
        <w:t xml:space="preserve"> from the</w:t>
      </w:r>
      <w:r w:rsidRPr="00D70D18">
        <w:rPr>
          <w:rFonts w:ascii="Arial"/>
          <w:b/>
          <w:spacing w:val="-2"/>
        </w:rPr>
        <w:t xml:space="preserve"> </w:t>
      </w:r>
      <w:r w:rsidRPr="00D70D18">
        <w:rPr>
          <w:rFonts w:ascii="Arial"/>
          <w:b/>
        </w:rPr>
        <w:t>Public</w:t>
      </w:r>
      <w:r w:rsidRPr="00D70D18">
        <w:rPr>
          <w:rFonts w:ascii="Arial"/>
          <w:b/>
          <w:spacing w:val="1"/>
        </w:rPr>
        <w:t xml:space="preserve"> </w:t>
      </w:r>
      <w:r w:rsidRPr="00D70D18">
        <w:rPr>
          <w:rFonts w:ascii="Arial"/>
          <w:b/>
        </w:rPr>
        <w:t xml:space="preserve">on </w:t>
      </w:r>
      <w:r w:rsidRPr="00D70D18">
        <w:rPr>
          <w:rFonts w:ascii="Arial"/>
          <w:b/>
          <w:spacing w:val="-1"/>
        </w:rPr>
        <w:t>Issues</w:t>
      </w:r>
      <w:r w:rsidRPr="00D70D18">
        <w:rPr>
          <w:rFonts w:ascii="Arial"/>
          <w:b/>
        </w:rPr>
        <w:t xml:space="preserve"> not</w:t>
      </w:r>
      <w:r w:rsidRPr="00D70D18">
        <w:rPr>
          <w:rFonts w:ascii="Arial"/>
          <w:b/>
          <w:spacing w:val="-3"/>
        </w:rPr>
        <w:t xml:space="preserve"> </w:t>
      </w:r>
      <w:r w:rsidRPr="00D70D18">
        <w:rPr>
          <w:rFonts w:ascii="Arial"/>
          <w:b/>
        </w:rPr>
        <w:t xml:space="preserve">on </w:t>
      </w:r>
      <w:r w:rsidRPr="00D70D18">
        <w:rPr>
          <w:rFonts w:ascii="Arial"/>
          <w:b/>
          <w:spacing w:val="-1"/>
        </w:rPr>
        <w:t>this</w:t>
      </w:r>
      <w:r w:rsidRPr="00D70D18">
        <w:rPr>
          <w:rFonts w:ascii="Arial"/>
          <w:b/>
          <w:spacing w:val="3"/>
        </w:rPr>
        <w:t xml:space="preserve"> </w:t>
      </w:r>
      <w:r w:rsidRPr="00D70D18">
        <w:rPr>
          <w:rFonts w:ascii="Arial"/>
          <w:b/>
          <w:spacing w:val="-1"/>
        </w:rPr>
        <w:t xml:space="preserve">Agenda </w:t>
      </w:r>
      <w:r w:rsidRPr="00D70D18">
        <w:rPr>
          <w:rFonts w:ascii="Arial" w:hAnsi="Arial" w:cs="Arial"/>
          <w:b/>
          <w:bCs/>
          <w:szCs w:val="24"/>
        </w:rPr>
        <w:t>–</w:t>
      </w:r>
      <w:r w:rsidRPr="00D70D18">
        <w:rPr>
          <w:rFonts w:ascii="Arial" w:hAnsi="Arial" w:cs="Arial"/>
          <w:b/>
          <w:bCs/>
          <w:spacing w:val="1"/>
          <w:szCs w:val="24"/>
        </w:rPr>
        <w:t xml:space="preserve"> </w:t>
      </w:r>
      <w:r w:rsidRPr="00D70D18">
        <w:rPr>
          <w:rFonts w:ascii="Arial"/>
          <w:spacing w:val="-1"/>
        </w:rPr>
        <w:t>The</w:t>
      </w:r>
      <w:r w:rsidRPr="00D70D18">
        <w:rPr>
          <w:rFonts w:ascii="Arial"/>
          <w:spacing w:val="-2"/>
        </w:rPr>
        <w:t xml:space="preserve"> </w:t>
      </w:r>
      <w:r>
        <w:rPr>
          <w:rFonts w:ascii="Arial"/>
        </w:rPr>
        <w:t xml:space="preserve">Commission </w:t>
      </w:r>
      <w:r w:rsidRPr="00D70D18">
        <w:rPr>
          <w:rFonts w:ascii="Arial"/>
          <w:spacing w:val="-1"/>
        </w:rPr>
        <w:t>will</w:t>
      </w:r>
      <w:r w:rsidRPr="00D70D18">
        <w:rPr>
          <w:rFonts w:ascii="Arial"/>
          <w:spacing w:val="31"/>
        </w:rPr>
        <w:t xml:space="preserve"> </w:t>
      </w:r>
      <w:r w:rsidRPr="00D70D18">
        <w:rPr>
          <w:rFonts w:ascii="Arial"/>
          <w:spacing w:val="-1"/>
        </w:rPr>
        <w:t>receive</w:t>
      </w:r>
      <w:r w:rsidRPr="00D70D18">
        <w:rPr>
          <w:rFonts w:ascii="Arial"/>
        </w:rPr>
        <w:t xml:space="preserve"> </w:t>
      </w:r>
      <w:r w:rsidRPr="00D70D18">
        <w:rPr>
          <w:rFonts w:ascii="Arial"/>
          <w:spacing w:val="-1"/>
        </w:rPr>
        <w:t>comments</w:t>
      </w:r>
      <w:r w:rsidRPr="00D70D18">
        <w:rPr>
          <w:rFonts w:ascii="Arial"/>
          <w:spacing w:val="-2"/>
        </w:rPr>
        <w:t xml:space="preserve"> </w:t>
      </w:r>
      <w:r w:rsidRPr="00D70D18">
        <w:rPr>
          <w:rFonts w:ascii="Arial"/>
          <w:spacing w:val="-1"/>
        </w:rPr>
        <w:t>from</w:t>
      </w:r>
      <w:r w:rsidRPr="00D70D18">
        <w:rPr>
          <w:rFonts w:ascii="Arial"/>
          <w:spacing w:val="1"/>
        </w:rPr>
        <w:t xml:space="preserve"> </w:t>
      </w:r>
      <w:r w:rsidRPr="00D70D18">
        <w:rPr>
          <w:rFonts w:ascii="Arial"/>
          <w:spacing w:val="-1"/>
        </w:rPr>
        <w:t>the</w:t>
      </w:r>
      <w:r w:rsidRPr="00D70D18">
        <w:rPr>
          <w:rFonts w:ascii="Arial"/>
        </w:rPr>
        <w:t xml:space="preserve"> </w:t>
      </w:r>
      <w:r w:rsidRPr="00D70D18">
        <w:rPr>
          <w:rFonts w:ascii="Arial"/>
          <w:spacing w:val="-1"/>
        </w:rPr>
        <w:t>public</w:t>
      </w:r>
      <w:r w:rsidRPr="00D70D18">
        <w:rPr>
          <w:rFonts w:ascii="Arial"/>
        </w:rPr>
        <w:t xml:space="preserve"> </w:t>
      </w:r>
      <w:r w:rsidRPr="00D70D18">
        <w:rPr>
          <w:rFonts w:ascii="Arial"/>
          <w:spacing w:val="-1"/>
        </w:rPr>
        <w:t>at</w:t>
      </w:r>
      <w:r w:rsidRPr="00D70D18">
        <w:rPr>
          <w:rFonts w:ascii="Arial"/>
        </w:rPr>
        <w:t xml:space="preserve"> this</w:t>
      </w:r>
      <w:r w:rsidRPr="00D70D18">
        <w:rPr>
          <w:rFonts w:ascii="Arial"/>
          <w:spacing w:val="-3"/>
        </w:rPr>
        <w:t xml:space="preserve"> </w:t>
      </w:r>
      <w:r w:rsidRPr="00D70D18">
        <w:rPr>
          <w:rFonts w:ascii="Arial"/>
        </w:rPr>
        <w:t>time on</w:t>
      </w:r>
      <w:r w:rsidRPr="00D70D18">
        <w:rPr>
          <w:rFonts w:ascii="Arial"/>
          <w:spacing w:val="-2"/>
        </w:rPr>
        <w:t xml:space="preserve"> </w:t>
      </w:r>
      <w:r w:rsidRPr="00D70D18">
        <w:rPr>
          <w:rFonts w:ascii="Arial"/>
        </w:rPr>
        <w:t>matters</w:t>
      </w:r>
      <w:r w:rsidRPr="00D70D18">
        <w:rPr>
          <w:rFonts w:ascii="Arial"/>
          <w:spacing w:val="-3"/>
        </w:rPr>
        <w:t xml:space="preserve"> </w:t>
      </w:r>
      <w:r w:rsidRPr="00D70D18">
        <w:rPr>
          <w:rFonts w:ascii="Arial"/>
        </w:rPr>
        <w:t>not</w:t>
      </w:r>
      <w:r w:rsidRPr="00D70D18">
        <w:rPr>
          <w:rFonts w:ascii="Arial"/>
          <w:spacing w:val="-2"/>
        </w:rPr>
        <w:t xml:space="preserve"> </w:t>
      </w:r>
      <w:r w:rsidRPr="00D70D18">
        <w:rPr>
          <w:rFonts w:ascii="Arial"/>
        </w:rPr>
        <w:t>on</w:t>
      </w:r>
      <w:r w:rsidRPr="00D70D18">
        <w:rPr>
          <w:rFonts w:ascii="Arial"/>
          <w:spacing w:val="-2"/>
        </w:rPr>
        <w:t xml:space="preserve"> </w:t>
      </w:r>
      <w:r w:rsidRPr="00D70D18">
        <w:rPr>
          <w:rFonts w:ascii="Arial"/>
          <w:spacing w:val="-1"/>
        </w:rPr>
        <w:t>the</w:t>
      </w:r>
      <w:r w:rsidRPr="00D70D18">
        <w:rPr>
          <w:rFonts w:ascii="Arial"/>
        </w:rPr>
        <w:t xml:space="preserve"> </w:t>
      </w:r>
      <w:r w:rsidRPr="00D70D18">
        <w:rPr>
          <w:rFonts w:ascii="Arial"/>
          <w:spacing w:val="-1"/>
        </w:rPr>
        <w:t>agenda.</w:t>
      </w:r>
      <w:r w:rsidRPr="00D70D18">
        <w:rPr>
          <w:rFonts w:ascii="Arial"/>
          <w:spacing w:val="64"/>
        </w:rPr>
        <w:t xml:space="preserve"> </w:t>
      </w:r>
      <w:r w:rsidRPr="00D70D18">
        <w:rPr>
          <w:rFonts w:ascii="Arial"/>
        </w:rPr>
        <w:t>Matters</w:t>
      </w:r>
      <w:r>
        <w:rPr>
          <w:rFonts w:ascii="Arial"/>
        </w:rPr>
        <w:t xml:space="preserve"> </w:t>
      </w:r>
      <w:r w:rsidRPr="00D70D18">
        <w:rPr>
          <w:rFonts w:ascii="Arial"/>
        </w:rPr>
        <w:t>raised at</w:t>
      </w:r>
      <w:r w:rsidRPr="00D70D18">
        <w:rPr>
          <w:rFonts w:ascii="Arial"/>
          <w:spacing w:val="-2"/>
        </w:rPr>
        <w:t xml:space="preserve"> </w:t>
      </w:r>
      <w:r w:rsidRPr="00D70D18">
        <w:rPr>
          <w:rFonts w:ascii="Arial"/>
        </w:rPr>
        <w:t xml:space="preserve">this </w:t>
      </w:r>
      <w:r w:rsidRPr="00D70D18">
        <w:rPr>
          <w:rFonts w:ascii="Arial"/>
          <w:spacing w:val="-1"/>
        </w:rPr>
        <w:t>time</w:t>
      </w:r>
      <w:r w:rsidRPr="00D70D18">
        <w:rPr>
          <w:rFonts w:ascii="Arial"/>
          <w:spacing w:val="-2"/>
        </w:rPr>
        <w:t xml:space="preserve"> </w:t>
      </w:r>
      <w:r w:rsidRPr="00D70D18">
        <w:rPr>
          <w:rFonts w:ascii="Arial"/>
        </w:rPr>
        <w:t>may</w:t>
      </w:r>
      <w:r w:rsidRPr="00D70D18">
        <w:rPr>
          <w:rFonts w:ascii="Arial"/>
          <w:spacing w:val="-2"/>
        </w:rPr>
        <w:t xml:space="preserve"> </w:t>
      </w:r>
      <w:r w:rsidRPr="00D70D18">
        <w:rPr>
          <w:rFonts w:ascii="Arial"/>
        </w:rPr>
        <w:t>be</w:t>
      </w:r>
      <w:r w:rsidRPr="00D70D18">
        <w:rPr>
          <w:rFonts w:ascii="Arial"/>
          <w:spacing w:val="-2"/>
        </w:rPr>
        <w:t xml:space="preserve"> </w:t>
      </w:r>
      <w:r w:rsidRPr="00D70D18">
        <w:rPr>
          <w:rFonts w:ascii="Arial"/>
          <w:spacing w:val="-1"/>
        </w:rPr>
        <w:t>briefly</w:t>
      </w:r>
      <w:r w:rsidRPr="00D70D18">
        <w:rPr>
          <w:rFonts w:ascii="Arial"/>
        </w:rPr>
        <w:t xml:space="preserve"> discussed</w:t>
      </w:r>
      <w:r w:rsidRPr="00D70D18">
        <w:rPr>
          <w:rFonts w:ascii="Arial"/>
          <w:spacing w:val="-2"/>
        </w:rPr>
        <w:t xml:space="preserve"> </w:t>
      </w:r>
      <w:r w:rsidRPr="00D70D18">
        <w:rPr>
          <w:rFonts w:ascii="Arial"/>
          <w:spacing w:val="-1"/>
        </w:rPr>
        <w:t>by</w:t>
      </w:r>
      <w:r w:rsidRPr="00D70D18">
        <w:rPr>
          <w:rFonts w:ascii="Arial"/>
          <w:spacing w:val="-3"/>
        </w:rPr>
        <w:t xml:space="preserve"> </w:t>
      </w:r>
      <w:r w:rsidRPr="00D70D18">
        <w:rPr>
          <w:rFonts w:ascii="Arial"/>
        </w:rPr>
        <w:t xml:space="preserve">the </w:t>
      </w:r>
      <w:r w:rsidRPr="00D70D18">
        <w:rPr>
          <w:rFonts w:ascii="Arial"/>
          <w:spacing w:val="-1"/>
        </w:rPr>
        <w:t>Commission</w:t>
      </w:r>
      <w:r w:rsidRPr="00D70D18">
        <w:rPr>
          <w:rFonts w:ascii="Arial"/>
          <w:spacing w:val="-2"/>
        </w:rPr>
        <w:t xml:space="preserve"> </w:t>
      </w:r>
      <w:r w:rsidRPr="00D70D18">
        <w:rPr>
          <w:rFonts w:ascii="Arial"/>
          <w:spacing w:val="-1"/>
        </w:rPr>
        <w:t>and/or</w:t>
      </w:r>
      <w:r w:rsidRPr="00D70D18">
        <w:rPr>
          <w:rFonts w:ascii="Arial"/>
        </w:rPr>
        <w:t xml:space="preserve"> </w:t>
      </w:r>
      <w:r w:rsidRPr="00D70D18">
        <w:rPr>
          <w:rFonts w:ascii="Arial"/>
          <w:spacing w:val="-1"/>
        </w:rPr>
        <w:t>placed</w:t>
      </w:r>
      <w:r w:rsidRPr="00D70D18">
        <w:rPr>
          <w:rFonts w:ascii="Arial"/>
        </w:rPr>
        <w:t xml:space="preserve"> </w:t>
      </w:r>
      <w:r w:rsidRPr="00D70D18">
        <w:rPr>
          <w:rFonts w:ascii="Arial"/>
          <w:spacing w:val="-1"/>
        </w:rPr>
        <w:t>on</w:t>
      </w:r>
      <w:r w:rsidRPr="00D70D18">
        <w:rPr>
          <w:rFonts w:ascii="Arial"/>
        </w:rPr>
        <w:t xml:space="preserve"> a</w:t>
      </w:r>
      <w:r>
        <w:rPr>
          <w:rFonts w:ascii="Arial"/>
        </w:rPr>
        <w:t xml:space="preserve"> </w:t>
      </w:r>
      <w:r w:rsidRPr="00D70D18">
        <w:rPr>
          <w:rFonts w:ascii="Arial"/>
          <w:spacing w:val="-1"/>
        </w:rPr>
        <w:t>subsequent</w:t>
      </w:r>
      <w:r w:rsidRPr="00D70D18">
        <w:rPr>
          <w:rFonts w:ascii="Arial"/>
        </w:rPr>
        <w:t xml:space="preserve"> </w:t>
      </w:r>
      <w:r w:rsidRPr="00D70D18">
        <w:rPr>
          <w:rFonts w:ascii="Arial"/>
          <w:spacing w:val="-1"/>
        </w:rPr>
        <w:t>agenda</w:t>
      </w:r>
      <w:r>
        <w:rPr>
          <w:rFonts w:ascii="Arial"/>
          <w:spacing w:val="-1"/>
        </w:rPr>
        <w:t>.</w:t>
      </w:r>
    </w:p>
    <w:p w:rsidR="001A266E" w:rsidRPr="00521E06" w:rsidRDefault="001A266E" w:rsidP="00E210D6">
      <w:pPr>
        <w:widowControl w:val="0"/>
        <w:tabs>
          <w:tab w:val="left" w:pos="653"/>
        </w:tabs>
        <w:ind w:left="450" w:hanging="450"/>
        <w:rPr>
          <w:rFonts w:ascii="Arial" w:hAnsi="Arial"/>
          <w:szCs w:val="24"/>
        </w:rPr>
      </w:pPr>
    </w:p>
    <w:p w:rsidR="00DF1D89" w:rsidRDefault="00DF1D89" w:rsidP="00E210D6">
      <w:pPr>
        <w:widowControl w:val="0"/>
        <w:numPr>
          <w:ilvl w:val="0"/>
          <w:numId w:val="15"/>
        </w:numPr>
        <w:tabs>
          <w:tab w:val="left" w:pos="540"/>
        </w:tabs>
        <w:ind w:left="450" w:hanging="450"/>
        <w:rPr>
          <w:rFonts w:ascii="Arial" w:hAnsi="Arial"/>
          <w:szCs w:val="24"/>
        </w:rPr>
      </w:pPr>
      <w:r w:rsidRPr="001F6B40">
        <w:rPr>
          <w:rFonts w:ascii="Arial" w:hAnsi="Arial"/>
          <w:b/>
          <w:szCs w:val="24"/>
        </w:rPr>
        <w:t xml:space="preserve">ADA </w:t>
      </w:r>
      <w:r w:rsidR="00F129AF">
        <w:rPr>
          <w:rFonts w:ascii="Arial" w:hAnsi="Arial"/>
          <w:b/>
          <w:szCs w:val="24"/>
        </w:rPr>
        <w:t xml:space="preserve">Coordinator </w:t>
      </w:r>
      <w:r w:rsidRPr="001F6B40">
        <w:rPr>
          <w:rFonts w:ascii="Arial" w:hAnsi="Arial"/>
          <w:b/>
          <w:szCs w:val="24"/>
        </w:rPr>
        <w:t xml:space="preserve">Survey </w:t>
      </w:r>
      <w:r w:rsidR="00F129AF">
        <w:rPr>
          <w:rFonts w:ascii="Arial" w:hAnsi="Arial"/>
          <w:b/>
          <w:szCs w:val="24"/>
        </w:rPr>
        <w:t>Status</w:t>
      </w:r>
      <w:r>
        <w:rPr>
          <w:rFonts w:ascii="Arial" w:hAnsi="Arial"/>
          <w:szCs w:val="24"/>
        </w:rPr>
        <w:t xml:space="preserve"> – Discussion Item</w:t>
      </w:r>
    </w:p>
    <w:p w:rsidR="00F129AF" w:rsidRDefault="00F129AF" w:rsidP="00F129AF">
      <w:pPr>
        <w:pStyle w:val="ListParagraph"/>
        <w:widowControl w:val="0"/>
        <w:numPr>
          <w:ilvl w:val="0"/>
          <w:numId w:val="23"/>
        </w:numPr>
        <w:tabs>
          <w:tab w:val="left" w:pos="540"/>
        </w:tabs>
        <w:ind w:hanging="270"/>
        <w:rPr>
          <w:rFonts w:ascii="Arial" w:hAnsi="Arial"/>
          <w:szCs w:val="24"/>
        </w:rPr>
      </w:pPr>
      <w:r>
        <w:rPr>
          <w:rFonts w:ascii="Arial" w:hAnsi="Arial"/>
          <w:szCs w:val="24"/>
        </w:rPr>
        <w:t>Results</w:t>
      </w:r>
    </w:p>
    <w:p w:rsidR="00F129AF" w:rsidRPr="00F129AF" w:rsidRDefault="00F129AF" w:rsidP="00F129AF">
      <w:pPr>
        <w:pStyle w:val="ListParagraph"/>
        <w:widowControl w:val="0"/>
        <w:numPr>
          <w:ilvl w:val="0"/>
          <w:numId w:val="23"/>
        </w:numPr>
        <w:tabs>
          <w:tab w:val="left" w:pos="540"/>
        </w:tabs>
        <w:ind w:hanging="270"/>
        <w:rPr>
          <w:rFonts w:ascii="Arial" w:hAnsi="Arial"/>
          <w:szCs w:val="24"/>
        </w:rPr>
      </w:pPr>
      <w:r>
        <w:rPr>
          <w:rFonts w:ascii="Arial" w:hAnsi="Arial"/>
          <w:szCs w:val="24"/>
        </w:rPr>
        <w:t>Next Steps</w:t>
      </w:r>
    </w:p>
    <w:p w:rsidR="00DF1D89" w:rsidRDefault="00DF1D89" w:rsidP="00DF1D89">
      <w:pPr>
        <w:pStyle w:val="ListParagraph"/>
        <w:rPr>
          <w:rFonts w:ascii="Arial" w:hAnsi="Arial"/>
          <w:b/>
          <w:bCs/>
          <w:spacing w:val="-1"/>
          <w:szCs w:val="24"/>
        </w:rPr>
      </w:pPr>
    </w:p>
    <w:p w:rsidR="001A266E" w:rsidRPr="00521E06" w:rsidRDefault="00E759E4" w:rsidP="00E210D6">
      <w:pPr>
        <w:widowControl w:val="0"/>
        <w:numPr>
          <w:ilvl w:val="0"/>
          <w:numId w:val="15"/>
        </w:numPr>
        <w:tabs>
          <w:tab w:val="left" w:pos="540"/>
        </w:tabs>
        <w:ind w:left="450" w:hanging="450"/>
        <w:rPr>
          <w:rFonts w:ascii="Arial" w:hAnsi="Arial"/>
          <w:szCs w:val="24"/>
        </w:rPr>
      </w:pPr>
      <w:r>
        <w:rPr>
          <w:rFonts w:ascii="Arial" w:hAnsi="Arial"/>
          <w:b/>
          <w:bCs/>
          <w:spacing w:val="-1"/>
          <w:szCs w:val="24"/>
        </w:rPr>
        <w:t xml:space="preserve">Listening Forum </w:t>
      </w:r>
      <w:r w:rsidR="00E5243D">
        <w:rPr>
          <w:rFonts w:ascii="Arial" w:hAnsi="Arial"/>
          <w:b/>
          <w:bCs/>
          <w:spacing w:val="-1"/>
          <w:szCs w:val="24"/>
        </w:rPr>
        <w:t xml:space="preserve">- Northern California </w:t>
      </w:r>
      <w:r w:rsidR="001331DA" w:rsidRPr="001331DA">
        <w:rPr>
          <w:rFonts w:ascii="Arial" w:hAnsi="Arial"/>
          <w:bCs/>
          <w:spacing w:val="-1"/>
          <w:szCs w:val="24"/>
        </w:rPr>
        <w:t>-</w:t>
      </w:r>
      <w:r w:rsidR="001A266E" w:rsidRPr="005C0912">
        <w:rPr>
          <w:rFonts w:ascii="Arial" w:hAnsi="Arial" w:cs="Arial"/>
          <w:b/>
          <w:bCs/>
          <w:spacing w:val="1"/>
          <w:szCs w:val="24"/>
        </w:rPr>
        <w:t xml:space="preserve"> </w:t>
      </w:r>
      <w:r w:rsidR="001A266E" w:rsidRPr="005C0912">
        <w:rPr>
          <w:rFonts w:ascii="Arial" w:hAnsi="Arial"/>
          <w:bCs/>
          <w:spacing w:val="-1"/>
          <w:szCs w:val="24"/>
        </w:rPr>
        <w:t>Discussion</w:t>
      </w:r>
      <w:r w:rsidR="00473F1B">
        <w:rPr>
          <w:rFonts w:ascii="Arial" w:hAnsi="Arial"/>
          <w:bCs/>
          <w:spacing w:val="-1"/>
          <w:szCs w:val="24"/>
        </w:rPr>
        <w:t xml:space="preserve"> </w:t>
      </w:r>
      <w:r w:rsidR="001331DA">
        <w:rPr>
          <w:rFonts w:ascii="Arial" w:hAnsi="Arial"/>
          <w:bCs/>
          <w:spacing w:val="-1"/>
          <w:szCs w:val="24"/>
        </w:rPr>
        <w:t xml:space="preserve">&amp; Action </w:t>
      </w:r>
      <w:r w:rsidR="00473F1B">
        <w:rPr>
          <w:rFonts w:ascii="Arial" w:hAnsi="Arial"/>
          <w:bCs/>
          <w:spacing w:val="-1"/>
          <w:szCs w:val="24"/>
        </w:rPr>
        <w:t>Item</w:t>
      </w:r>
    </w:p>
    <w:p w:rsidR="001A266E" w:rsidRDefault="001F6B40" w:rsidP="00E210D6">
      <w:pPr>
        <w:pStyle w:val="ListParagraph"/>
        <w:widowControl w:val="0"/>
        <w:numPr>
          <w:ilvl w:val="0"/>
          <w:numId w:val="16"/>
        </w:numPr>
        <w:tabs>
          <w:tab w:val="left" w:pos="720"/>
        </w:tabs>
        <w:ind w:left="450" w:firstLine="0"/>
        <w:contextualSpacing/>
        <w:rPr>
          <w:rFonts w:ascii="Arial" w:hAnsi="Arial"/>
          <w:szCs w:val="24"/>
        </w:rPr>
      </w:pPr>
      <w:r>
        <w:rPr>
          <w:rFonts w:ascii="Arial" w:hAnsi="Arial"/>
          <w:szCs w:val="24"/>
        </w:rPr>
        <w:t>Sacramento Expanded Format</w:t>
      </w:r>
    </w:p>
    <w:p w:rsidR="009D38B6" w:rsidRPr="00E5243D" w:rsidRDefault="001F6B40" w:rsidP="00E5243D">
      <w:pPr>
        <w:pStyle w:val="ListParagraph"/>
        <w:widowControl w:val="0"/>
        <w:numPr>
          <w:ilvl w:val="1"/>
          <w:numId w:val="16"/>
        </w:numPr>
        <w:tabs>
          <w:tab w:val="left" w:pos="720"/>
        </w:tabs>
        <w:ind w:left="1530"/>
        <w:contextualSpacing/>
        <w:rPr>
          <w:rFonts w:ascii="Arial" w:hAnsi="Arial"/>
          <w:szCs w:val="24"/>
        </w:rPr>
      </w:pPr>
      <w:r>
        <w:rPr>
          <w:rFonts w:ascii="Arial" w:hAnsi="Arial"/>
          <w:szCs w:val="24"/>
        </w:rPr>
        <w:t xml:space="preserve">Second half of the </w:t>
      </w:r>
      <w:r w:rsidRPr="001F6B40">
        <w:rPr>
          <w:rFonts w:ascii="Arial" w:hAnsi="Arial"/>
          <w:szCs w:val="24"/>
        </w:rPr>
        <w:t>DMV DISABLED PERSONS PARKING PLACARD PROGRAM</w:t>
      </w:r>
      <w:r>
        <w:rPr>
          <w:rFonts w:ascii="Arial" w:hAnsi="Arial"/>
          <w:szCs w:val="24"/>
        </w:rPr>
        <w:t xml:space="preserve"> </w:t>
      </w:r>
    </w:p>
    <w:p w:rsidR="001A266E" w:rsidRPr="00521E06" w:rsidRDefault="001A266E" w:rsidP="00E210D6">
      <w:pPr>
        <w:widowControl w:val="0"/>
        <w:tabs>
          <w:tab w:val="left" w:pos="653"/>
        </w:tabs>
        <w:ind w:left="450" w:hanging="450"/>
        <w:rPr>
          <w:rFonts w:ascii="Arial" w:hAnsi="Arial"/>
          <w:szCs w:val="24"/>
        </w:rPr>
      </w:pPr>
    </w:p>
    <w:p w:rsidR="00DF1D89" w:rsidRDefault="00DF1D89" w:rsidP="00E210D6">
      <w:pPr>
        <w:widowControl w:val="0"/>
        <w:numPr>
          <w:ilvl w:val="0"/>
          <w:numId w:val="15"/>
        </w:numPr>
        <w:tabs>
          <w:tab w:val="left" w:pos="540"/>
        </w:tabs>
        <w:ind w:left="450" w:hanging="450"/>
        <w:rPr>
          <w:rFonts w:ascii="Arial" w:hAnsi="Arial"/>
          <w:szCs w:val="24"/>
        </w:rPr>
      </w:pPr>
      <w:r w:rsidRPr="00EE0D8C">
        <w:rPr>
          <w:rFonts w:ascii="Arial" w:hAnsi="Arial"/>
          <w:b/>
          <w:szCs w:val="24"/>
        </w:rPr>
        <w:t xml:space="preserve">Future </w:t>
      </w:r>
      <w:r w:rsidR="00E5243D">
        <w:rPr>
          <w:rFonts w:ascii="Arial" w:hAnsi="Arial"/>
          <w:b/>
          <w:szCs w:val="24"/>
        </w:rPr>
        <w:t xml:space="preserve">Listening Forum – Central/Southern California </w:t>
      </w:r>
      <w:r>
        <w:rPr>
          <w:rFonts w:ascii="Arial" w:hAnsi="Arial"/>
          <w:szCs w:val="24"/>
        </w:rPr>
        <w:t>– Discussion &amp; Action Item</w:t>
      </w:r>
    </w:p>
    <w:p w:rsidR="00E5243D" w:rsidRDefault="00E5243D" w:rsidP="00E5243D">
      <w:pPr>
        <w:pStyle w:val="ListParagraph"/>
        <w:widowControl w:val="0"/>
        <w:numPr>
          <w:ilvl w:val="0"/>
          <w:numId w:val="24"/>
        </w:numPr>
        <w:tabs>
          <w:tab w:val="left" w:pos="540"/>
        </w:tabs>
        <w:ind w:left="720" w:hanging="270"/>
        <w:rPr>
          <w:rFonts w:ascii="Arial" w:hAnsi="Arial"/>
          <w:szCs w:val="24"/>
        </w:rPr>
      </w:pPr>
      <w:r w:rsidRPr="00E5243D">
        <w:rPr>
          <w:rFonts w:ascii="Arial" w:hAnsi="Arial"/>
          <w:szCs w:val="24"/>
        </w:rPr>
        <w:t xml:space="preserve">Previously suggested topics: Service animals and </w:t>
      </w:r>
      <w:r>
        <w:rPr>
          <w:rFonts w:ascii="Arial" w:hAnsi="Arial"/>
          <w:szCs w:val="24"/>
        </w:rPr>
        <w:t>p</w:t>
      </w:r>
      <w:r w:rsidRPr="00E5243D">
        <w:rPr>
          <w:rFonts w:ascii="Arial" w:hAnsi="Arial"/>
          <w:szCs w:val="24"/>
        </w:rPr>
        <w:t>ublic disability access during disasters</w:t>
      </w:r>
    </w:p>
    <w:p w:rsidR="00E5243D" w:rsidRPr="00E5243D" w:rsidRDefault="00E5243D" w:rsidP="00E5243D">
      <w:pPr>
        <w:pStyle w:val="ListParagraph"/>
        <w:widowControl w:val="0"/>
        <w:numPr>
          <w:ilvl w:val="0"/>
          <w:numId w:val="24"/>
        </w:numPr>
        <w:tabs>
          <w:tab w:val="left" w:pos="540"/>
        </w:tabs>
        <w:ind w:left="720" w:hanging="270"/>
        <w:rPr>
          <w:rFonts w:ascii="Arial" w:hAnsi="Arial"/>
          <w:szCs w:val="24"/>
        </w:rPr>
      </w:pPr>
      <w:r>
        <w:rPr>
          <w:rFonts w:ascii="Arial" w:hAnsi="Arial"/>
          <w:szCs w:val="24"/>
        </w:rPr>
        <w:t>General Outcomes - expectations</w:t>
      </w:r>
    </w:p>
    <w:p w:rsidR="00DF1D89" w:rsidRPr="00DF1D89" w:rsidRDefault="00DF1D89" w:rsidP="00DF1D89">
      <w:pPr>
        <w:widowControl w:val="0"/>
        <w:tabs>
          <w:tab w:val="left" w:pos="540"/>
        </w:tabs>
        <w:rPr>
          <w:rFonts w:ascii="Arial" w:hAnsi="Arial"/>
          <w:szCs w:val="24"/>
        </w:rPr>
      </w:pPr>
    </w:p>
    <w:p w:rsidR="001A266E" w:rsidRPr="00521E06" w:rsidRDefault="001331DA" w:rsidP="00E210D6">
      <w:pPr>
        <w:widowControl w:val="0"/>
        <w:numPr>
          <w:ilvl w:val="0"/>
          <w:numId w:val="15"/>
        </w:numPr>
        <w:tabs>
          <w:tab w:val="left" w:pos="540"/>
        </w:tabs>
        <w:ind w:left="450" w:hanging="450"/>
        <w:rPr>
          <w:rFonts w:ascii="Arial" w:hAnsi="Arial"/>
          <w:szCs w:val="24"/>
        </w:rPr>
      </w:pPr>
      <w:r>
        <w:rPr>
          <w:rFonts w:ascii="Arial" w:hAnsi="Arial"/>
          <w:b/>
          <w:bCs/>
          <w:spacing w:val="-1"/>
          <w:szCs w:val="24"/>
        </w:rPr>
        <w:t>Addressing G</w:t>
      </w:r>
      <w:r w:rsidR="00EE0D8C">
        <w:rPr>
          <w:rFonts w:ascii="Arial" w:hAnsi="Arial"/>
          <w:b/>
          <w:bCs/>
          <w:spacing w:val="-1"/>
          <w:szCs w:val="24"/>
        </w:rPr>
        <w:t xml:space="preserve">overnment </w:t>
      </w:r>
      <w:r>
        <w:rPr>
          <w:rFonts w:ascii="Arial" w:hAnsi="Arial"/>
          <w:b/>
          <w:bCs/>
          <w:spacing w:val="-1"/>
          <w:szCs w:val="24"/>
        </w:rPr>
        <w:t>C</w:t>
      </w:r>
      <w:r w:rsidR="00EE0D8C">
        <w:rPr>
          <w:rFonts w:ascii="Arial" w:hAnsi="Arial"/>
          <w:b/>
          <w:bCs/>
          <w:spacing w:val="-1"/>
          <w:szCs w:val="24"/>
        </w:rPr>
        <w:t>ode</w:t>
      </w:r>
      <w:r>
        <w:rPr>
          <w:rFonts w:ascii="Arial" w:hAnsi="Arial"/>
          <w:b/>
          <w:bCs/>
          <w:spacing w:val="-1"/>
          <w:szCs w:val="24"/>
        </w:rPr>
        <w:t xml:space="preserve"> </w:t>
      </w:r>
      <w:r w:rsidR="0029320D">
        <w:rPr>
          <w:rFonts w:ascii="Arial" w:hAnsi="Arial"/>
          <w:b/>
          <w:bCs/>
          <w:spacing w:val="-1"/>
          <w:szCs w:val="24"/>
        </w:rPr>
        <w:t xml:space="preserve">14985.7(a) &amp; (b) and </w:t>
      </w:r>
      <w:r w:rsidR="00EE0D8C">
        <w:rPr>
          <w:rFonts w:ascii="Arial" w:hAnsi="Arial"/>
          <w:b/>
          <w:bCs/>
          <w:spacing w:val="-1"/>
          <w:szCs w:val="24"/>
        </w:rPr>
        <w:t>14985.8(d)</w:t>
      </w:r>
      <w:r w:rsidR="001A266E" w:rsidRPr="005C0912">
        <w:rPr>
          <w:rFonts w:ascii="Arial" w:hAnsi="Arial"/>
          <w:b/>
          <w:bCs/>
          <w:spacing w:val="-1"/>
          <w:szCs w:val="24"/>
        </w:rPr>
        <w:t xml:space="preserve">  </w:t>
      </w:r>
      <w:r w:rsidR="001A266E" w:rsidRPr="005C0912">
        <w:rPr>
          <w:rFonts w:ascii="Arial" w:hAnsi="Arial" w:cs="Arial"/>
          <w:b/>
          <w:bCs/>
          <w:szCs w:val="24"/>
        </w:rPr>
        <w:t>–</w:t>
      </w:r>
      <w:r>
        <w:rPr>
          <w:rFonts w:ascii="Arial" w:hAnsi="Arial" w:cs="Arial"/>
          <w:b/>
          <w:bCs/>
          <w:szCs w:val="24"/>
        </w:rPr>
        <w:t xml:space="preserve"> </w:t>
      </w:r>
      <w:r w:rsidR="001A266E">
        <w:rPr>
          <w:rFonts w:ascii="Arial" w:hAnsi="Arial"/>
          <w:bCs/>
          <w:spacing w:val="-1"/>
          <w:szCs w:val="24"/>
        </w:rPr>
        <w:t>Discussion</w:t>
      </w:r>
      <w:r w:rsidR="00473F1B">
        <w:rPr>
          <w:rFonts w:ascii="Arial" w:hAnsi="Arial"/>
          <w:bCs/>
          <w:spacing w:val="-1"/>
          <w:szCs w:val="24"/>
        </w:rPr>
        <w:t xml:space="preserve"> </w:t>
      </w:r>
      <w:r>
        <w:rPr>
          <w:rFonts w:ascii="Arial" w:hAnsi="Arial"/>
          <w:bCs/>
          <w:spacing w:val="-1"/>
          <w:szCs w:val="24"/>
        </w:rPr>
        <w:t xml:space="preserve">&amp; Action </w:t>
      </w:r>
      <w:r w:rsidR="00473F1B">
        <w:rPr>
          <w:rFonts w:ascii="Arial" w:hAnsi="Arial"/>
          <w:bCs/>
          <w:spacing w:val="-1"/>
          <w:szCs w:val="24"/>
        </w:rPr>
        <w:t>Item</w:t>
      </w:r>
    </w:p>
    <w:p w:rsidR="001A266E" w:rsidRPr="00E759E4" w:rsidRDefault="00E759E4" w:rsidP="00E210D6">
      <w:pPr>
        <w:pStyle w:val="ListParagraph"/>
        <w:widowControl w:val="0"/>
        <w:numPr>
          <w:ilvl w:val="0"/>
          <w:numId w:val="17"/>
        </w:numPr>
        <w:tabs>
          <w:tab w:val="left" w:pos="720"/>
        </w:tabs>
        <w:ind w:left="720" w:hanging="270"/>
        <w:contextualSpacing/>
        <w:rPr>
          <w:rFonts w:ascii="Arial" w:hAnsi="Arial"/>
          <w:szCs w:val="24"/>
        </w:rPr>
      </w:pPr>
      <w:r>
        <w:rPr>
          <w:rFonts w:ascii="Arial" w:hAnsi="Arial"/>
          <w:szCs w:val="24"/>
        </w:rPr>
        <w:t>Changing CCDA</w:t>
      </w:r>
      <w:r w:rsidR="00EE0D8C">
        <w:rPr>
          <w:rFonts w:ascii="Arial" w:hAnsi="Arial"/>
          <w:szCs w:val="24"/>
        </w:rPr>
        <w:t>’s</w:t>
      </w:r>
      <w:r>
        <w:rPr>
          <w:rFonts w:ascii="Arial" w:hAnsi="Arial"/>
          <w:szCs w:val="24"/>
        </w:rPr>
        <w:t xml:space="preserve"> Annual Report</w:t>
      </w:r>
      <w:r w:rsidR="00EE0D8C">
        <w:rPr>
          <w:rFonts w:ascii="Arial" w:hAnsi="Arial"/>
          <w:szCs w:val="24"/>
        </w:rPr>
        <w:t xml:space="preserve"> due date</w:t>
      </w:r>
    </w:p>
    <w:p w:rsidR="001A266E" w:rsidRDefault="001A266E" w:rsidP="00E210D6">
      <w:pPr>
        <w:widowControl w:val="0"/>
        <w:tabs>
          <w:tab w:val="left" w:pos="653"/>
        </w:tabs>
        <w:ind w:left="450" w:hanging="450"/>
        <w:rPr>
          <w:rFonts w:ascii="Arial" w:hAnsi="Arial"/>
          <w:szCs w:val="24"/>
        </w:rPr>
      </w:pPr>
    </w:p>
    <w:p w:rsidR="003F7446" w:rsidRPr="001331DA" w:rsidRDefault="00E759E4" w:rsidP="00E5243D">
      <w:pPr>
        <w:pStyle w:val="ListParagraph"/>
        <w:widowControl w:val="0"/>
        <w:numPr>
          <w:ilvl w:val="0"/>
          <w:numId w:val="15"/>
        </w:numPr>
        <w:tabs>
          <w:tab w:val="left" w:pos="540"/>
        </w:tabs>
        <w:ind w:left="450" w:hanging="450"/>
        <w:contextualSpacing/>
        <w:rPr>
          <w:rFonts w:ascii="Arial" w:hAnsi="Arial" w:cs="Arial"/>
          <w:szCs w:val="24"/>
        </w:rPr>
      </w:pPr>
      <w:r w:rsidRPr="00E759E4">
        <w:rPr>
          <w:rFonts w:ascii="Arial" w:hAnsi="Arial" w:cs="Arial"/>
          <w:b/>
          <w:szCs w:val="24"/>
        </w:rPr>
        <w:t>Mathis Concept Bill</w:t>
      </w:r>
      <w:r w:rsidR="003F7446" w:rsidRPr="00E759E4">
        <w:rPr>
          <w:rFonts w:ascii="Arial" w:hAnsi="Arial" w:cs="Arial"/>
          <w:szCs w:val="24"/>
        </w:rPr>
        <w:t xml:space="preserve"> –</w:t>
      </w:r>
      <w:r w:rsidRPr="00E759E4">
        <w:rPr>
          <w:rFonts w:ascii="Arial" w:hAnsi="Arial" w:cs="Arial"/>
          <w:szCs w:val="24"/>
        </w:rPr>
        <w:t xml:space="preserve"> </w:t>
      </w:r>
      <w:r w:rsidR="003F7446" w:rsidRPr="00E759E4">
        <w:rPr>
          <w:rFonts w:ascii="Arial" w:hAnsi="Arial" w:cs="Arial"/>
          <w:szCs w:val="24"/>
        </w:rPr>
        <w:t>Discussion</w:t>
      </w:r>
      <w:r w:rsidR="00473F1B" w:rsidRPr="00E759E4">
        <w:rPr>
          <w:rFonts w:ascii="Arial" w:hAnsi="Arial" w:cs="Arial"/>
          <w:szCs w:val="24"/>
        </w:rPr>
        <w:t xml:space="preserve"> Item</w:t>
      </w:r>
    </w:p>
    <w:p w:rsidR="003F7446" w:rsidRDefault="003F7446" w:rsidP="00E5243D">
      <w:pPr>
        <w:pStyle w:val="ListParagraph"/>
        <w:widowControl w:val="0"/>
        <w:tabs>
          <w:tab w:val="left" w:pos="540"/>
        </w:tabs>
        <w:ind w:left="450"/>
        <w:contextualSpacing/>
        <w:rPr>
          <w:rFonts w:ascii="Arial" w:hAnsi="Arial" w:cs="Arial"/>
          <w:szCs w:val="24"/>
        </w:rPr>
      </w:pPr>
    </w:p>
    <w:p w:rsidR="00F6726B" w:rsidRPr="00F6726B" w:rsidRDefault="00E759E4" w:rsidP="00E5243D">
      <w:pPr>
        <w:pStyle w:val="ListParagraph"/>
        <w:widowControl w:val="0"/>
        <w:numPr>
          <w:ilvl w:val="0"/>
          <w:numId w:val="15"/>
        </w:numPr>
        <w:tabs>
          <w:tab w:val="left" w:pos="540"/>
        </w:tabs>
        <w:ind w:left="450" w:hanging="450"/>
        <w:contextualSpacing/>
        <w:rPr>
          <w:rFonts w:ascii="Arial" w:hAnsi="Arial" w:cs="Arial"/>
          <w:szCs w:val="24"/>
        </w:rPr>
      </w:pPr>
      <w:r>
        <w:rPr>
          <w:rFonts w:ascii="Arial" w:hAnsi="Arial" w:cs="Arial"/>
          <w:b/>
          <w:szCs w:val="24"/>
        </w:rPr>
        <w:t xml:space="preserve">DGS </w:t>
      </w:r>
      <w:r w:rsidR="00F6726B">
        <w:rPr>
          <w:rFonts w:ascii="Arial" w:hAnsi="Arial" w:cs="Arial"/>
          <w:b/>
          <w:szCs w:val="24"/>
        </w:rPr>
        <w:t xml:space="preserve">Office of </w:t>
      </w:r>
      <w:r>
        <w:rPr>
          <w:rFonts w:ascii="Arial" w:hAnsi="Arial" w:cs="Arial"/>
          <w:b/>
          <w:szCs w:val="24"/>
        </w:rPr>
        <w:t xml:space="preserve">Legislative </w:t>
      </w:r>
      <w:r w:rsidR="00F6726B">
        <w:rPr>
          <w:rFonts w:ascii="Arial" w:hAnsi="Arial" w:cs="Arial"/>
          <w:b/>
          <w:szCs w:val="24"/>
        </w:rPr>
        <w:t>Affairs</w:t>
      </w:r>
      <w:r w:rsidR="00473F1B" w:rsidRPr="00E759E4">
        <w:rPr>
          <w:rFonts w:ascii="Arial" w:hAnsi="Arial" w:cs="Arial"/>
          <w:b/>
          <w:bCs/>
          <w:szCs w:val="24"/>
        </w:rPr>
        <w:t xml:space="preserve"> </w:t>
      </w:r>
      <w:r w:rsidR="00F6726B">
        <w:rPr>
          <w:rFonts w:ascii="Arial" w:hAnsi="Arial" w:cs="Arial"/>
          <w:b/>
          <w:bCs/>
          <w:szCs w:val="24"/>
        </w:rPr>
        <w:t xml:space="preserve">(OLA) </w:t>
      </w:r>
      <w:r>
        <w:rPr>
          <w:rFonts w:ascii="Arial" w:hAnsi="Arial" w:cs="Arial"/>
          <w:b/>
          <w:bCs/>
          <w:szCs w:val="24"/>
        </w:rPr>
        <w:t>Present</w:t>
      </w:r>
      <w:r w:rsidR="00F65C7B">
        <w:rPr>
          <w:rFonts w:ascii="Arial" w:hAnsi="Arial" w:cs="Arial"/>
          <w:b/>
          <w:bCs/>
          <w:szCs w:val="24"/>
        </w:rPr>
        <w:t xml:space="preserve">er – </w:t>
      </w:r>
      <w:r w:rsidR="00F65C7B" w:rsidRPr="00F65C7B">
        <w:rPr>
          <w:rFonts w:ascii="Arial" w:hAnsi="Arial" w:cs="Arial"/>
          <w:bCs/>
          <w:szCs w:val="24"/>
        </w:rPr>
        <w:t>Corrina Roy, Legislative Consultant, DGS</w:t>
      </w:r>
      <w:r>
        <w:rPr>
          <w:rFonts w:ascii="Arial" w:hAnsi="Arial" w:cs="Arial"/>
          <w:b/>
          <w:bCs/>
          <w:szCs w:val="24"/>
        </w:rPr>
        <w:t xml:space="preserve"> </w:t>
      </w:r>
    </w:p>
    <w:p w:rsidR="00F6726B" w:rsidRDefault="00F6726B" w:rsidP="00E5243D">
      <w:pPr>
        <w:pStyle w:val="ListParagraph"/>
        <w:widowControl w:val="0"/>
        <w:numPr>
          <w:ilvl w:val="1"/>
          <w:numId w:val="15"/>
        </w:numPr>
        <w:tabs>
          <w:tab w:val="left" w:pos="540"/>
        </w:tabs>
        <w:contextualSpacing/>
        <w:rPr>
          <w:rFonts w:ascii="Arial" w:hAnsi="Arial" w:cs="Arial"/>
          <w:szCs w:val="24"/>
        </w:rPr>
      </w:pPr>
      <w:r>
        <w:rPr>
          <w:rFonts w:ascii="Arial" w:hAnsi="Arial" w:cs="Arial"/>
          <w:szCs w:val="24"/>
        </w:rPr>
        <w:t>R</w:t>
      </w:r>
      <w:r w:rsidRPr="00F6726B">
        <w:rPr>
          <w:rFonts w:ascii="Arial" w:hAnsi="Arial" w:cs="Arial"/>
          <w:szCs w:val="24"/>
        </w:rPr>
        <w:t>oles and responsibilities of OLA and CCDA</w:t>
      </w:r>
    </w:p>
    <w:p w:rsidR="001A266E" w:rsidRPr="001331DA" w:rsidRDefault="00F6726B" w:rsidP="00E5243D">
      <w:pPr>
        <w:pStyle w:val="ListParagraph"/>
        <w:widowControl w:val="0"/>
        <w:numPr>
          <w:ilvl w:val="1"/>
          <w:numId w:val="15"/>
        </w:numPr>
        <w:tabs>
          <w:tab w:val="left" w:pos="540"/>
        </w:tabs>
        <w:contextualSpacing/>
        <w:rPr>
          <w:rFonts w:ascii="Arial" w:hAnsi="Arial" w:cs="Arial"/>
          <w:szCs w:val="24"/>
        </w:rPr>
      </w:pPr>
      <w:r>
        <w:rPr>
          <w:rFonts w:ascii="Arial" w:hAnsi="Arial" w:cs="Arial"/>
          <w:szCs w:val="24"/>
        </w:rPr>
        <w:t>S</w:t>
      </w:r>
      <w:r w:rsidRPr="00F6726B">
        <w:rPr>
          <w:rFonts w:ascii="Arial" w:hAnsi="Arial" w:cs="Arial"/>
          <w:szCs w:val="24"/>
        </w:rPr>
        <w:t xml:space="preserve">ervices </w:t>
      </w:r>
      <w:r>
        <w:rPr>
          <w:rFonts w:ascii="Arial" w:hAnsi="Arial" w:cs="Arial"/>
          <w:szCs w:val="24"/>
        </w:rPr>
        <w:t xml:space="preserve">provided by </w:t>
      </w:r>
      <w:r w:rsidRPr="00F6726B">
        <w:rPr>
          <w:rFonts w:ascii="Arial" w:hAnsi="Arial" w:cs="Arial"/>
          <w:szCs w:val="24"/>
        </w:rPr>
        <w:t>OLA</w:t>
      </w:r>
      <w:r w:rsidR="001A266E" w:rsidRPr="001331DA">
        <w:rPr>
          <w:rFonts w:ascii="Arial" w:hAnsi="Arial" w:cs="Arial"/>
          <w:szCs w:val="24"/>
        </w:rPr>
        <w:cr/>
      </w:r>
    </w:p>
    <w:p w:rsidR="00F65C7B" w:rsidRPr="00F65C7B" w:rsidRDefault="00F65C7B" w:rsidP="00E5243D">
      <w:pPr>
        <w:pStyle w:val="ListParagraph"/>
        <w:widowControl w:val="0"/>
        <w:numPr>
          <w:ilvl w:val="0"/>
          <w:numId w:val="15"/>
        </w:numPr>
        <w:tabs>
          <w:tab w:val="left" w:pos="540"/>
        </w:tabs>
        <w:ind w:left="450" w:hanging="450"/>
        <w:contextualSpacing/>
        <w:rPr>
          <w:rFonts w:ascii="Arial" w:hAnsi="Arial" w:cs="Arial"/>
          <w:szCs w:val="24"/>
        </w:rPr>
      </w:pPr>
      <w:r w:rsidRPr="00F65C7B">
        <w:rPr>
          <w:rFonts w:ascii="Arial" w:hAnsi="Arial" w:cs="Arial"/>
          <w:b/>
          <w:szCs w:val="24"/>
        </w:rPr>
        <w:t>CCDA Legislative Bills of Interest</w:t>
      </w:r>
      <w:r>
        <w:rPr>
          <w:rFonts w:ascii="Arial" w:hAnsi="Arial" w:cs="Arial"/>
          <w:szCs w:val="24"/>
        </w:rPr>
        <w:t xml:space="preserve"> – Update Item</w:t>
      </w:r>
    </w:p>
    <w:p w:rsidR="00F65C7B" w:rsidRPr="00F65C7B" w:rsidRDefault="00F65C7B" w:rsidP="00E5243D">
      <w:pPr>
        <w:pStyle w:val="ListParagraph"/>
        <w:widowControl w:val="0"/>
        <w:tabs>
          <w:tab w:val="left" w:pos="540"/>
        </w:tabs>
        <w:ind w:left="450"/>
        <w:contextualSpacing/>
        <w:rPr>
          <w:rFonts w:ascii="Arial" w:hAnsi="Arial" w:cs="Arial"/>
          <w:szCs w:val="24"/>
        </w:rPr>
      </w:pPr>
    </w:p>
    <w:p w:rsidR="001A266E" w:rsidRPr="00521E06" w:rsidRDefault="001A266E" w:rsidP="00E5243D">
      <w:pPr>
        <w:pStyle w:val="ListParagraph"/>
        <w:widowControl w:val="0"/>
        <w:numPr>
          <w:ilvl w:val="0"/>
          <w:numId w:val="15"/>
        </w:numPr>
        <w:tabs>
          <w:tab w:val="left" w:pos="540"/>
        </w:tabs>
        <w:ind w:left="450" w:hanging="450"/>
        <w:contextualSpacing/>
        <w:rPr>
          <w:rFonts w:ascii="Arial" w:hAnsi="Arial" w:cs="Arial"/>
          <w:szCs w:val="24"/>
        </w:rPr>
      </w:pPr>
      <w:r w:rsidRPr="00BF3EA0">
        <w:rPr>
          <w:rFonts w:ascii="Arial"/>
          <w:b/>
          <w:spacing w:val="-1"/>
        </w:rPr>
        <w:t>Future</w:t>
      </w:r>
      <w:r w:rsidRPr="00BF3EA0">
        <w:rPr>
          <w:rFonts w:ascii="Arial"/>
          <w:b/>
          <w:spacing w:val="3"/>
        </w:rPr>
        <w:t xml:space="preserve"> </w:t>
      </w:r>
      <w:r w:rsidRPr="00BF3EA0">
        <w:rPr>
          <w:rFonts w:ascii="Arial"/>
          <w:b/>
          <w:spacing w:val="-1"/>
        </w:rPr>
        <w:t>Agenda</w:t>
      </w:r>
      <w:r w:rsidRPr="00BF3EA0">
        <w:rPr>
          <w:rFonts w:ascii="Arial"/>
          <w:b/>
        </w:rPr>
        <w:t xml:space="preserve"> Items </w:t>
      </w:r>
      <w:r w:rsidRPr="00BF3EA0">
        <w:rPr>
          <w:rFonts w:ascii="Arial" w:hAnsi="Arial" w:cs="Arial"/>
          <w:b/>
          <w:bCs/>
          <w:szCs w:val="24"/>
        </w:rPr>
        <w:t>–</w:t>
      </w:r>
      <w:r w:rsidRPr="00BF3EA0">
        <w:rPr>
          <w:rFonts w:ascii="Arial" w:hAnsi="Arial" w:cs="Arial"/>
          <w:b/>
          <w:bCs/>
          <w:spacing w:val="1"/>
          <w:szCs w:val="24"/>
        </w:rPr>
        <w:t xml:space="preserve"> </w:t>
      </w:r>
      <w:r w:rsidRPr="00BF3EA0">
        <w:rPr>
          <w:rFonts w:ascii="Arial"/>
          <w:spacing w:val="-1"/>
          <w:szCs w:val="24"/>
        </w:rPr>
        <w:t>The</w:t>
      </w:r>
      <w:r w:rsidRPr="00BF3EA0">
        <w:rPr>
          <w:rFonts w:ascii="Arial"/>
          <w:szCs w:val="24"/>
        </w:rPr>
        <w:t xml:space="preserve"> </w:t>
      </w:r>
      <w:r w:rsidRPr="00BF3EA0">
        <w:rPr>
          <w:rFonts w:ascii="Arial"/>
          <w:spacing w:val="-1"/>
          <w:szCs w:val="24"/>
        </w:rPr>
        <w:t>CCDA Committee</w:t>
      </w:r>
      <w:r w:rsidRPr="00BF3EA0">
        <w:rPr>
          <w:rFonts w:ascii="Arial"/>
          <w:spacing w:val="-2"/>
          <w:szCs w:val="24"/>
        </w:rPr>
        <w:t xml:space="preserve"> </w:t>
      </w:r>
      <w:r w:rsidRPr="00BF3EA0">
        <w:rPr>
          <w:rFonts w:ascii="Arial"/>
          <w:spacing w:val="-1"/>
          <w:szCs w:val="24"/>
        </w:rPr>
        <w:t>may</w:t>
      </w:r>
      <w:r w:rsidRPr="00BF3EA0">
        <w:rPr>
          <w:rFonts w:ascii="Arial"/>
          <w:spacing w:val="-3"/>
          <w:szCs w:val="24"/>
        </w:rPr>
        <w:t xml:space="preserve"> </w:t>
      </w:r>
      <w:r w:rsidRPr="00BF3EA0">
        <w:rPr>
          <w:rFonts w:ascii="Arial"/>
          <w:szCs w:val="24"/>
        </w:rPr>
        <w:t xml:space="preserve">discuss and </w:t>
      </w:r>
      <w:r w:rsidRPr="00BF3EA0">
        <w:rPr>
          <w:rFonts w:ascii="Arial"/>
          <w:spacing w:val="-1"/>
          <w:szCs w:val="24"/>
        </w:rPr>
        <w:t>set</w:t>
      </w:r>
      <w:r w:rsidRPr="00BF3EA0">
        <w:rPr>
          <w:rFonts w:ascii="Arial"/>
          <w:spacing w:val="-2"/>
          <w:szCs w:val="24"/>
        </w:rPr>
        <w:t xml:space="preserve"> </w:t>
      </w:r>
      <w:r w:rsidRPr="00BF3EA0">
        <w:rPr>
          <w:rFonts w:ascii="Arial"/>
          <w:szCs w:val="24"/>
        </w:rPr>
        <w:t xml:space="preserve">for </w:t>
      </w:r>
      <w:r w:rsidRPr="00BF3EA0">
        <w:rPr>
          <w:rFonts w:ascii="Arial"/>
          <w:spacing w:val="-1"/>
          <w:szCs w:val="24"/>
        </w:rPr>
        <w:t>action</w:t>
      </w:r>
      <w:r w:rsidRPr="00BF3EA0">
        <w:rPr>
          <w:rFonts w:ascii="Arial"/>
          <w:szCs w:val="24"/>
        </w:rPr>
        <w:t xml:space="preserve"> </w:t>
      </w:r>
      <w:r w:rsidRPr="00BF3EA0">
        <w:rPr>
          <w:rFonts w:ascii="Arial"/>
          <w:spacing w:val="-1"/>
          <w:szCs w:val="24"/>
        </w:rPr>
        <w:t>on</w:t>
      </w:r>
      <w:r w:rsidRPr="00BF3EA0">
        <w:rPr>
          <w:rFonts w:ascii="Arial"/>
          <w:spacing w:val="-2"/>
          <w:szCs w:val="24"/>
        </w:rPr>
        <w:t xml:space="preserve"> </w:t>
      </w:r>
      <w:r w:rsidRPr="00BF3EA0">
        <w:rPr>
          <w:rFonts w:ascii="Arial"/>
          <w:szCs w:val="24"/>
        </w:rPr>
        <w:t xml:space="preserve">future </w:t>
      </w:r>
      <w:r w:rsidRPr="00BF3EA0">
        <w:rPr>
          <w:rFonts w:ascii="Arial"/>
          <w:spacing w:val="-1"/>
          <w:szCs w:val="24"/>
        </w:rPr>
        <w:t>agendas, procedural</w:t>
      </w:r>
      <w:r w:rsidRPr="00BF3EA0">
        <w:rPr>
          <w:rFonts w:ascii="Arial"/>
          <w:spacing w:val="-3"/>
          <w:szCs w:val="24"/>
        </w:rPr>
        <w:t xml:space="preserve"> </w:t>
      </w:r>
      <w:r w:rsidRPr="00BF3EA0">
        <w:rPr>
          <w:rFonts w:ascii="Arial"/>
          <w:spacing w:val="-1"/>
          <w:szCs w:val="24"/>
        </w:rPr>
        <w:t>and</w:t>
      </w:r>
      <w:r w:rsidRPr="00BF3EA0">
        <w:rPr>
          <w:rFonts w:ascii="Arial"/>
          <w:szCs w:val="24"/>
        </w:rPr>
        <w:t xml:space="preserve"> </w:t>
      </w:r>
      <w:r w:rsidRPr="00BF3EA0">
        <w:rPr>
          <w:rFonts w:ascii="Arial"/>
          <w:spacing w:val="-1"/>
          <w:szCs w:val="24"/>
        </w:rPr>
        <w:t>substantive</w:t>
      </w:r>
      <w:r w:rsidRPr="00BF3EA0">
        <w:rPr>
          <w:rFonts w:ascii="Arial"/>
          <w:szCs w:val="24"/>
        </w:rPr>
        <w:t xml:space="preserve"> items relating</w:t>
      </w:r>
      <w:r w:rsidRPr="00BF3EA0">
        <w:rPr>
          <w:rFonts w:ascii="Arial"/>
          <w:spacing w:val="-2"/>
          <w:szCs w:val="24"/>
        </w:rPr>
        <w:t xml:space="preserve"> </w:t>
      </w:r>
      <w:r w:rsidRPr="00BF3EA0">
        <w:rPr>
          <w:rFonts w:ascii="Arial"/>
          <w:szCs w:val="24"/>
        </w:rPr>
        <w:t xml:space="preserve">to </w:t>
      </w:r>
      <w:r w:rsidRPr="00BF3EA0">
        <w:rPr>
          <w:rFonts w:ascii="Arial"/>
          <w:spacing w:val="-1"/>
          <w:szCs w:val="24"/>
        </w:rPr>
        <w:t>state</w:t>
      </w:r>
      <w:r w:rsidRPr="00BF3EA0">
        <w:rPr>
          <w:rFonts w:ascii="Arial"/>
          <w:szCs w:val="24"/>
        </w:rPr>
        <w:t xml:space="preserve"> </w:t>
      </w:r>
      <w:r w:rsidRPr="00BF3EA0">
        <w:rPr>
          <w:rFonts w:ascii="Arial"/>
          <w:spacing w:val="-1"/>
          <w:szCs w:val="24"/>
        </w:rPr>
        <w:t>buildings</w:t>
      </w:r>
      <w:r w:rsidRPr="00BF3EA0">
        <w:rPr>
          <w:rFonts w:ascii="Arial"/>
          <w:szCs w:val="24"/>
        </w:rPr>
        <w:t xml:space="preserve"> </w:t>
      </w:r>
      <w:r w:rsidRPr="00BF3EA0">
        <w:rPr>
          <w:rFonts w:ascii="Arial"/>
          <w:spacing w:val="-1"/>
          <w:szCs w:val="24"/>
        </w:rPr>
        <w:t>regulatory</w:t>
      </w:r>
      <w:r w:rsidRPr="00BF3EA0">
        <w:rPr>
          <w:rFonts w:ascii="Arial"/>
          <w:spacing w:val="77"/>
          <w:szCs w:val="24"/>
        </w:rPr>
        <w:t xml:space="preserve"> </w:t>
      </w:r>
      <w:r w:rsidRPr="00BF3EA0">
        <w:rPr>
          <w:rFonts w:ascii="Arial"/>
          <w:spacing w:val="-1"/>
          <w:szCs w:val="24"/>
        </w:rPr>
        <w:t>programs,</w:t>
      </w:r>
      <w:r w:rsidRPr="00BF3EA0">
        <w:rPr>
          <w:rFonts w:ascii="Arial"/>
          <w:szCs w:val="24"/>
        </w:rPr>
        <w:t xml:space="preserve"> </w:t>
      </w:r>
      <w:r w:rsidRPr="00BF3EA0">
        <w:rPr>
          <w:rFonts w:ascii="Arial"/>
          <w:spacing w:val="-1"/>
          <w:szCs w:val="24"/>
        </w:rPr>
        <w:t>Commission</w:t>
      </w:r>
      <w:r w:rsidRPr="00BF3EA0">
        <w:rPr>
          <w:rFonts w:ascii="Arial"/>
          <w:szCs w:val="24"/>
        </w:rPr>
        <w:t xml:space="preserve"> policy</w:t>
      </w:r>
      <w:r w:rsidRPr="00BF3EA0">
        <w:rPr>
          <w:rFonts w:ascii="Arial"/>
          <w:spacing w:val="-3"/>
          <w:szCs w:val="24"/>
        </w:rPr>
        <w:t xml:space="preserve"> </w:t>
      </w:r>
      <w:r w:rsidRPr="00BF3EA0">
        <w:rPr>
          <w:rFonts w:ascii="Arial"/>
          <w:szCs w:val="24"/>
        </w:rPr>
        <w:t>and</w:t>
      </w:r>
      <w:r w:rsidRPr="00BF3EA0">
        <w:rPr>
          <w:rFonts w:ascii="Arial"/>
          <w:spacing w:val="-2"/>
          <w:szCs w:val="24"/>
        </w:rPr>
        <w:t xml:space="preserve"> </w:t>
      </w:r>
      <w:r w:rsidRPr="00BF3EA0">
        <w:rPr>
          <w:rFonts w:ascii="Arial"/>
          <w:spacing w:val="-1"/>
          <w:szCs w:val="24"/>
        </w:rPr>
        <w:t>administrative</w:t>
      </w:r>
      <w:r w:rsidRPr="00BF3EA0">
        <w:rPr>
          <w:rFonts w:ascii="Arial"/>
          <w:szCs w:val="24"/>
        </w:rPr>
        <w:t xml:space="preserve"> matters.</w:t>
      </w:r>
    </w:p>
    <w:p w:rsidR="001A266E" w:rsidRPr="00521E06" w:rsidRDefault="001A266E" w:rsidP="00E5243D">
      <w:pPr>
        <w:widowControl w:val="0"/>
        <w:tabs>
          <w:tab w:val="left" w:pos="630"/>
        </w:tabs>
        <w:ind w:left="450" w:hanging="450"/>
        <w:rPr>
          <w:rFonts w:ascii="Arial" w:hAnsi="Arial" w:cs="Arial"/>
          <w:szCs w:val="24"/>
        </w:rPr>
      </w:pPr>
    </w:p>
    <w:p w:rsidR="001A266E" w:rsidRPr="008F3409" w:rsidRDefault="001A266E" w:rsidP="00E5243D">
      <w:pPr>
        <w:widowControl w:val="0"/>
        <w:numPr>
          <w:ilvl w:val="0"/>
          <w:numId w:val="15"/>
        </w:numPr>
        <w:tabs>
          <w:tab w:val="left" w:pos="540"/>
        </w:tabs>
        <w:ind w:left="450" w:hanging="450"/>
        <w:rPr>
          <w:rFonts w:ascii="Arial" w:hAnsi="Arial"/>
          <w:szCs w:val="24"/>
        </w:rPr>
      </w:pPr>
      <w:r w:rsidRPr="00D70D18">
        <w:rPr>
          <w:rFonts w:ascii="Arial" w:hAnsi="Arial"/>
          <w:b/>
          <w:bCs/>
          <w:spacing w:val="-1"/>
          <w:szCs w:val="24"/>
        </w:rPr>
        <w:t>Adjourn</w:t>
      </w:r>
    </w:p>
    <w:p w:rsidR="0058128B" w:rsidRDefault="0058128B">
      <w:pPr>
        <w:rPr>
          <w:rStyle w:val="SubtleEmphasis"/>
          <w:rFonts w:ascii="Arial" w:hAnsi="Arial" w:cs="Arial"/>
          <w:i w:val="0"/>
          <w:color w:val="000000" w:themeColor="text1"/>
        </w:rPr>
      </w:pPr>
      <w:r>
        <w:rPr>
          <w:rStyle w:val="SubtleEmphasis"/>
          <w:rFonts w:ascii="Arial" w:hAnsi="Arial" w:cs="Arial"/>
          <w:i w:val="0"/>
          <w:color w:val="000000" w:themeColor="text1"/>
        </w:rPr>
        <w:br w:type="page"/>
      </w:r>
    </w:p>
    <w:p w:rsidR="00E5243D" w:rsidRDefault="00E5243D" w:rsidP="0058128B">
      <w:pPr>
        <w:rPr>
          <w:rStyle w:val="SubtleEmphasis"/>
          <w:rFonts w:ascii="Arial" w:hAnsi="Arial" w:cs="Arial"/>
          <w:i w:val="0"/>
          <w:color w:val="000000" w:themeColor="text1"/>
        </w:rPr>
      </w:pPr>
    </w:p>
    <w:p w:rsidR="00E5243D" w:rsidRDefault="00E5243D" w:rsidP="00B83FF5">
      <w:pPr>
        <w:tabs>
          <w:tab w:val="left" w:pos="540"/>
        </w:tabs>
        <w:rPr>
          <w:rStyle w:val="SubtleEmphasis"/>
          <w:rFonts w:ascii="Arial" w:hAnsi="Arial" w:cs="Arial"/>
          <w:i w:val="0"/>
          <w:color w:val="000000" w:themeColor="text1"/>
        </w:rPr>
      </w:pPr>
    </w:p>
    <w:p w:rsidR="00B366C8" w:rsidRDefault="00B366C8" w:rsidP="00B366C8">
      <w:pPr>
        <w:rPr>
          <w:rFonts w:ascii="Arial" w:hAnsi="Arial" w:cs="Arial"/>
          <w:szCs w:val="24"/>
        </w:rPr>
      </w:pPr>
      <w:r>
        <w:rPr>
          <w:rFonts w:ascii="Arial" w:hAnsi="Arial" w:cs="Arial"/>
          <w:noProof/>
          <w:szCs w:val="24"/>
        </w:rPr>
        <w:drawing>
          <wp:inline distT="0" distB="0" distL="0" distR="0" wp14:anchorId="2E865F1A" wp14:editId="73FB426E">
            <wp:extent cx="6305550" cy="45719"/>
            <wp:effectExtent l="0" t="0" r="0" b="0"/>
            <wp:docPr id="2" name="Picture 2" title="Decorativ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rsidR="00197D2B" w:rsidRPr="00197D2B" w:rsidRDefault="00197D2B" w:rsidP="00197D2B">
      <w:pPr>
        <w:widowControl w:val="0"/>
        <w:numPr>
          <w:ilvl w:val="0"/>
          <w:numId w:val="21"/>
        </w:numPr>
        <w:ind w:left="360"/>
        <w:contextualSpacing/>
        <w:rPr>
          <w:rFonts w:ascii="Arial" w:eastAsia="Calibri" w:hAnsi="Arial" w:cs="Arial"/>
          <w:b/>
          <w:bCs/>
          <w:szCs w:val="24"/>
        </w:rPr>
      </w:pPr>
      <w:r w:rsidRPr="00197D2B">
        <w:rPr>
          <w:rFonts w:ascii="Arial" w:eastAsia="Calibri" w:hAnsi="Arial" w:cs="Arial"/>
          <w:szCs w:val="24"/>
        </w:rPr>
        <w:t xml:space="preserve">The </w:t>
      </w:r>
      <w:r w:rsidRPr="00197D2B">
        <w:rPr>
          <w:rFonts w:ascii="Arial" w:eastAsia="Calibri" w:hAnsi="Arial" w:cs="Arial"/>
          <w:b/>
          <w:bCs/>
          <w:szCs w:val="24"/>
        </w:rPr>
        <w:t>CCDA</w:t>
      </w:r>
      <w:r w:rsidRPr="00197D2B">
        <w:rPr>
          <w:rFonts w:ascii="Arial" w:eastAsia="Calibri" w:hAnsi="Arial" w:cs="Arial"/>
          <w:szCs w:val="24"/>
        </w:rPr>
        <w:t xml:space="preserve"> meeting is operating under the requirements of the Bagley-Keene Open Meeting Act set forth in Government Code Section §11120-11132. The Act generally requires the </w:t>
      </w:r>
      <w:r w:rsidRPr="00197D2B">
        <w:rPr>
          <w:rFonts w:ascii="Arial" w:eastAsia="Calibri" w:hAnsi="Arial" w:cs="Arial"/>
          <w:b/>
          <w:szCs w:val="24"/>
        </w:rPr>
        <w:t xml:space="preserve">CCDA </w:t>
      </w:r>
      <w:r w:rsidRPr="00197D2B">
        <w:rPr>
          <w:rFonts w:ascii="Arial" w:eastAsia="Calibri" w:hAnsi="Arial" w:cs="Arial"/>
          <w:szCs w:val="24"/>
        </w:rPr>
        <w:t>to publicly notice their meetings, prepare agendas, accept public testimony, and conduct their meeting in public unless specifically authorized by the Act to meet in closed session.</w:t>
      </w:r>
    </w:p>
    <w:p w:rsidR="00197D2B" w:rsidRPr="00197D2B" w:rsidRDefault="00197D2B" w:rsidP="00197D2B">
      <w:pPr>
        <w:widowControl w:val="0"/>
        <w:numPr>
          <w:ilvl w:val="0"/>
          <w:numId w:val="7"/>
        </w:numPr>
        <w:ind w:left="360" w:right="727"/>
        <w:rPr>
          <w:rFonts w:ascii="Arial" w:eastAsia="Arial" w:hAnsi="Arial"/>
          <w:szCs w:val="24"/>
        </w:rPr>
      </w:pPr>
      <w:r w:rsidRPr="00197D2B">
        <w:rPr>
          <w:rFonts w:ascii="Arial" w:eastAsia="Arial" w:hAnsi="Arial"/>
          <w:bCs/>
          <w:szCs w:val="24"/>
        </w:rPr>
        <w:t>Meetings are subject to cancellation; agenda items are subject to removal or items may be taken out of order.</w:t>
      </w:r>
    </w:p>
    <w:p w:rsidR="00197D2B" w:rsidRPr="00197D2B" w:rsidRDefault="00197D2B" w:rsidP="00197D2B">
      <w:pPr>
        <w:widowControl w:val="0"/>
        <w:numPr>
          <w:ilvl w:val="0"/>
          <w:numId w:val="7"/>
        </w:numPr>
        <w:tabs>
          <w:tab w:val="left" w:pos="360"/>
        </w:tabs>
        <w:ind w:left="0" w:firstLine="0"/>
        <w:rPr>
          <w:rFonts w:ascii="Arial" w:eastAsia="Arial" w:hAnsi="Arial"/>
          <w:szCs w:val="24"/>
        </w:rPr>
      </w:pPr>
      <w:r w:rsidRPr="00197D2B">
        <w:rPr>
          <w:rFonts w:ascii="Arial" w:eastAsia="Arial" w:hAnsi="Arial"/>
          <w:bCs/>
          <w:szCs w:val="24"/>
        </w:rPr>
        <w:t>The Commission meets under the authority of Government Code §14985.</w:t>
      </w:r>
    </w:p>
    <w:p w:rsidR="00197D2B" w:rsidRPr="00197D2B" w:rsidRDefault="00197D2B" w:rsidP="00197D2B">
      <w:pPr>
        <w:widowControl w:val="0"/>
        <w:numPr>
          <w:ilvl w:val="0"/>
          <w:numId w:val="7"/>
        </w:numPr>
        <w:ind w:left="360" w:right="615"/>
        <w:rPr>
          <w:rFonts w:ascii="Arial" w:eastAsia="Arial" w:hAnsi="Arial"/>
          <w:szCs w:val="24"/>
        </w:rPr>
      </w:pPr>
      <w:r w:rsidRPr="00197D2B">
        <w:rPr>
          <w:rFonts w:ascii="Arial" w:eastAsia="Arial" w:hAnsi="Arial"/>
          <w:bCs/>
          <w:szCs w:val="24"/>
        </w:rPr>
        <w:t>The Commission may hold a closed session on pending or proposed litigation involving the Commission [Govt. Code §11126(e)] and personnel matters and performance review relating to the Commission [Govt. Code §11126(a)].</w:t>
      </w:r>
    </w:p>
    <w:p w:rsidR="00197D2B" w:rsidRPr="00197D2B" w:rsidRDefault="00197D2B" w:rsidP="00197D2B">
      <w:pPr>
        <w:widowControl w:val="0"/>
        <w:numPr>
          <w:ilvl w:val="0"/>
          <w:numId w:val="7"/>
        </w:numPr>
        <w:ind w:left="360" w:right="1402"/>
        <w:rPr>
          <w:rFonts w:ascii="Arial" w:eastAsia="Arial" w:hAnsi="Arial"/>
          <w:szCs w:val="24"/>
        </w:rPr>
      </w:pPr>
      <w:r w:rsidRPr="00197D2B">
        <w:rPr>
          <w:rFonts w:ascii="Arial" w:eastAsia="Arial" w:hAnsi="Arial"/>
          <w:bCs/>
          <w:szCs w:val="24"/>
        </w:rPr>
        <w:t>The meeting facilities and restrooms are accessible to individuals with disabilities.</w:t>
      </w:r>
    </w:p>
    <w:p w:rsidR="00197D2B" w:rsidRPr="00197D2B" w:rsidRDefault="00197D2B" w:rsidP="00197D2B">
      <w:pPr>
        <w:widowControl w:val="0"/>
        <w:numPr>
          <w:ilvl w:val="0"/>
          <w:numId w:val="7"/>
        </w:numPr>
        <w:ind w:left="360" w:right="685"/>
        <w:rPr>
          <w:rFonts w:ascii="Arial" w:eastAsia="Arial" w:hAnsi="Arial"/>
          <w:szCs w:val="24"/>
        </w:rPr>
      </w:pPr>
      <w:r w:rsidRPr="00197D2B">
        <w:rPr>
          <w:rFonts w:ascii="Arial" w:eastAsia="Arial" w:hAnsi="Arial"/>
          <w:bCs/>
          <w:szCs w:val="24"/>
        </w:rPr>
        <w:t>Each Commission meeting will provide a teleconference line, large print agendas, and captioning.</w:t>
      </w:r>
    </w:p>
    <w:p w:rsidR="00197D2B" w:rsidRPr="00197D2B" w:rsidRDefault="00197D2B" w:rsidP="00197D2B">
      <w:pPr>
        <w:widowControl w:val="0"/>
        <w:numPr>
          <w:ilvl w:val="0"/>
          <w:numId w:val="7"/>
        </w:numPr>
        <w:ind w:left="360" w:right="312"/>
        <w:rPr>
          <w:rFonts w:ascii="Arial" w:eastAsia="Arial" w:hAnsi="Arial"/>
          <w:szCs w:val="24"/>
        </w:rPr>
      </w:pPr>
      <w:r w:rsidRPr="00197D2B">
        <w:rPr>
          <w:rFonts w:ascii="Arial" w:eastAsia="Arial" w:hAnsi="Arial"/>
          <w:bCs/>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197D2B" w:rsidRPr="00197D2B" w:rsidRDefault="00197D2B" w:rsidP="00197D2B">
      <w:pPr>
        <w:widowControl w:val="0"/>
        <w:numPr>
          <w:ilvl w:val="0"/>
          <w:numId w:val="7"/>
        </w:numPr>
        <w:ind w:left="360" w:right="338"/>
        <w:rPr>
          <w:rFonts w:ascii="Arial" w:eastAsia="Arial" w:hAnsi="Arial"/>
          <w:szCs w:val="24"/>
        </w:rPr>
      </w:pPr>
      <w:r w:rsidRPr="00197D2B">
        <w:rPr>
          <w:rFonts w:ascii="Arial" w:eastAsia="Arial" w:hAnsi="Arial"/>
          <w:bCs/>
          <w:szCs w:val="24"/>
        </w:rPr>
        <w:t>Technical difficulties with equipment experienced prior to or during the meeting preventing or inhibiting accessibility accommodation is not cause for not holding or for terminating the scheduled meeting.</w:t>
      </w:r>
    </w:p>
    <w:p w:rsidR="00197D2B" w:rsidRPr="00197D2B" w:rsidRDefault="00197D2B" w:rsidP="00197D2B">
      <w:pPr>
        <w:widowControl w:val="0"/>
        <w:numPr>
          <w:ilvl w:val="0"/>
          <w:numId w:val="7"/>
        </w:numPr>
        <w:tabs>
          <w:tab w:val="left" w:pos="360"/>
        </w:tabs>
        <w:ind w:left="360" w:right="109"/>
        <w:rPr>
          <w:rFonts w:ascii="Arial" w:eastAsia="Arial" w:hAnsi="Arial"/>
          <w:szCs w:val="24"/>
        </w:rPr>
      </w:pPr>
      <w:r w:rsidRPr="00197D2B">
        <w:rPr>
          <w:rFonts w:ascii="Arial" w:eastAsia="Arial" w:hAnsi="Arial"/>
          <w:bCs/>
          <w:szCs w:val="24"/>
        </w:rPr>
        <w:t xml:space="preserve">For </w:t>
      </w:r>
      <w:r w:rsidRPr="00197D2B">
        <w:rPr>
          <w:rFonts w:ascii="Arial" w:eastAsia="Arial" w:hAnsi="Arial"/>
          <w:b/>
          <w:bCs/>
          <w:color w:val="FF0000"/>
          <w:szCs w:val="24"/>
          <w:u w:val="single"/>
        </w:rPr>
        <w:t>Los Angeles Public Transit</w:t>
      </w:r>
      <w:r w:rsidRPr="00197D2B">
        <w:rPr>
          <w:rFonts w:ascii="Arial" w:eastAsia="Arial" w:hAnsi="Arial"/>
          <w:bCs/>
          <w:szCs w:val="24"/>
        </w:rPr>
        <w:t xml:space="preserve"> (</w:t>
      </w:r>
      <w:r w:rsidRPr="00197D2B">
        <w:rPr>
          <w:rFonts w:ascii="Arial" w:eastAsia="Arial" w:hAnsi="Arial"/>
          <w:bCs/>
          <w:color w:val="0000FF"/>
          <w:szCs w:val="24"/>
          <w:u w:val="single"/>
        </w:rPr>
        <w:t>www.metro.net</w:t>
      </w:r>
      <w:r w:rsidRPr="00197D2B">
        <w:rPr>
          <w:rFonts w:ascii="Arial" w:eastAsia="Arial" w:hAnsi="Arial"/>
          <w:bCs/>
          <w:szCs w:val="24"/>
        </w:rPr>
        <w:t xml:space="preserve">) or (323) 466-3876 for bus and rail transit information. Riders with hearing or speech impairments use the California Relay Service </w:t>
      </w:r>
      <w:r w:rsidRPr="00197D2B">
        <w:rPr>
          <w:rFonts w:ascii="Arial" w:eastAsia="Arial" w:hAnsi="Arial" w:cs="Arial"/>
          <w:bCs/>
          <w:szCs w:val="24"/>
        </w:rPr>
        <w:t xml:space="preserve">– </w:t>
      </w:r>
      <w:r w:rsidRPr="00197D2B">
        <w:rPr>
          <w:rFonts w:ascii="Arial" w:eastAsia="Arial" w:hAnsi="Arial"/>
          <w:bCs/>
          <w:szCs w:val="24"/>
        </w:rPr>
        <w:t xml:space="preserve">dial 711, and then the number you need.  For </w:t>
      </w:r>
      <w:r w:rsidRPr="00197D2B">
        <w:rPr>
          <w:rFonts w:ascii="Arial" w:eastAsia="Arial" w:hAnsi="Arial"/>
          <w:b/>
          <w:bCs/>
          <w:color w:val="FF0000"/>
          <w:szCs w:val="24"/>
          <w:u w:val="single"/>
        </w:rPr>
        <w:t>San Francisco or Oakland BART</w:t>
      </w:r>
      <w:r w:rsidRPr="00197D2B">
        <w:rPr>
          <w:rFonts w:ascii="Arial" w:eastAsia="Arial" w:hAnsi="Arial"/>
          <w:bCs/>
          <w:color w:val="4F81BD"/>
          <w:szCs w:val="24"/>
        </w:rPr>
        <w:t xml:space="preserve"> </w:t>
      </w:r>
      <w:r w:rsidRPr="00197D2B">
        <w:rPr>
          <w:rFonts w:ascii="Arial" w:eastAsia="Arial" w:hAnsi="Arial"/>
          <w:bCs/>
          <w:szCs w:val="24"/>
        </w:rPr>
        <w:t>services (</w:t>
      </w:r>
      <w:r w:rsidRPr="00197D2B">
        <w:rPr>
          <w:rFonts w:ascii="Arial" w:eastAsia="Arial" w:hAnsi="Arial"/>
          <w:bCs/>
          <w:color w:val="0000FF"/>
          <w:szCs w:val="24"/>
          <w:u w:val="single"/>
        </w:rPr>
        <w:t>www.bart.gov</w:t>
      </w:r>
      <w:r w:rsidRPr="00197D2B">
        <w:rPr>
          <w:rFonts w:ascii="Arial" w:eastAsia="Arial" w:hAnsi="Arial"/>
          <w:bCs/>
          <w:szCs w:val="24"/>
        </w:rPr>
        <w:t xml:space="preserve">) or (510) 465-2278 or TDD (510) 839-2220 and </w:t>
      </w:r>
      <w:r w:rsidRPr="00197D2B">
        <w:rPr>
          <w:rFonts w:ascii="Arial" w:eastAsia="Arial" w:hAnsi="Arial"/>
          <w:b/>
          <w:bCs/>
          <w:color w:val="FF0000"/>
          <w:szCs w:val="24"/>
          <w:u w:val="single"/>
        </w:rPr>
        <w:t>CALTrain</w:t>
      </w:r>
      <w:r w:rsidRPr="00197D2B">
        <w:rPr>
          <w:rFonts w:ascii="Arial" w:eastAsia="Arial" w:hAnsi="Arial"/>
          <w:bCs/>
          <w:szCs w:val="24"/>
        </w:rPr>
        <w:t xml:space="preserve"> (</w:t>
      </w:r>
      <w:r w:rsidRPr="00197D2B">
        <w:rPr>
          <w:rFonts w:ascii="Arial" w:eastAsia="Arial" w:hAnsi="Arial"/>
          <w:bCs/>
          <w:color w:val="0000FF"/>
          <w:szCs w:val="24"/>
          <w:u w:val="single"/>
        </w:rPr>
        <w:t>www.caltrain.com</w:t>
      </w:r>
      <w:r w:rsidRPr="00197D2B">
        <w:rPr>
          <w:rFonts w:ascii="Arial" w:eastAsia="Arial" w:hAnsi="Arial"/>
          <w:bCs/>
          <w:szCs w:val="24"/>
        </w:rPr>
        <w:t xml:space="preserve">) or 1-800-660-4287 or TDD (650) 508-6448. For </w:t>
      </w:r>
      <w:r w:rsidRPr="00197D2B">
        <w:rPr>
          <w:rFonts w:ascii="Arial" w:eastAsia="Arial" w:hAnsi="Arial"/>
          <w:b/>
          <w:bCs/>
          <w:color w:val="FF0000"/>
          <w:szCs w:val="24"/>
          <w:u w:val="single"/>
        </w:rPr>
        <w:t>Sacramento Regional Transit and Lightrail</w:t>
      </w:r>
      <w:r w:rsidRPr="00197D2B">
        <w:rPr>
          <w:rFonts w:ascii="Arial" w:eastAsia="Arial" w:hAnsi="Arial"/>
          <w:bCs/>
          <w:szCs w:val="24"/>
        </w:rPr>
        <w:t xml:space="preserve"> services (</w:t>
      </w:r>
      <w:r w:rsidRPr="00197D2B">
        <w:rPr>
          <w:rFonts w:ascii="Arial" w:eastAsia="Arial" w:hAnsi="Arial"/>
          <w:bCs/>
          <w:color w:val="0000FF"/>
          <w:szCs w:val="24"/>
          <w:u w:val="single"/>
        </w:rPr>
        <w:t>www.sacrt.com</w:t>
      </w:r>
      <w:r w:rsidRPr="00197D2B">
        <w:rPr>
          <w:rFonts w:ascii="Arial" w:eastAsia="Arial" w:hAnsi="Arial"/>
          <w:bCs/>
          <w:szCs w:val="24"/>
        </w:rPr>
        <w:t xml:space="preserve">) or (916) 321-2877 or TDD 483-4327. For </w:t>
      </w:r>
      <w:hyperlink w:history="1">
        <w:r w:rsidRPr="00197D2B">
          <w:rPr>
            <w:rFonts w:ascii="Arial" w:eastAsia="Arial" w:hAnsi="Arial"/>
            <w:bCs/>
            <w:color w:val="FF0000"/>
            <w:szCs w:val="24"/>
            <w:u w:val="single" w:color="0000FF"/>
          </w:rPr>
          <w:t>Para Transit Services</w:t>
        </w:r>
      </w:hyperlink>
      <w:r w:rsidRPr="00197D2B">
        <w:rPr>
          <w:rFonts w:ascii="Arial" w:eastAsia="Arial" w:hAnsi="Arial"/>
          <w:bCs/>
          <w:color w:val="0000FF"/>
          <w:szCs w:val="24"/>
        </w:rPr>
        <w:t xml:space="preserve"> </w:t>
      </w:r>
      <w:r w:rsidRPr="00197D2B">
        <w:rPr>
          <w:rFonts w:ascii="Arial" w:eastAsia="Arial" w:hAnsi="Arial"/>
          <w:bCs/>
          <w:szCs w:val="24"/>
        </w:rPr>
        <w:t xml:space="preserve">(www.asila.org) or if you ARE a certified access services rider within Southern California and would like to make a reservation call: 1-800-883-1295, TDD 1-800-826-7280. If you ARE NOT a certified access services rider, contact customer service at 1-800-827-0829,TDD 1-800-827-1359. </w:t>
      </w:r>
    </w:p>
    <w:p w:rsidR="00197D2B" w:rsidRPr="00197D2B" w:rsidRDefault="00197D2B" w:rsidP="00197D2B">
      <w:pPr>
        <w:widowControl w:val="0"/>
        <w:numPr>
          <w:ilvl w:val="0"/>
          <w:numId w:val="7"/>
        </w:numPr>
        <w:ind w:left="360" w:right="510"/>
        <w:rPr>
          <w:rFonts w:ascii="Arial" w:eastAsia="Arial" w:hAnsi="Arial"/>
          <w:szCs w:val="24"/>
        </w:rPr>
      </w:pPr>
      <w:r w:rsidRPr="00197D2B">
        <w:rPr>
          <w:rFonts w:ascii="Arial" w:eastAsia="Arial" w:hAnsi="Arial"/>
          <w:bCs/>
          <w:szCs w:val="24"/>
        </w:rPr>
        <w:t xml:space="preserve">For the latest information on meeting status, check the </w:t>
      </w:r>
      <w:hyperlink r:id="rId12">
        <w:r w:rsidRPr="00197D2B">
          <w:rPr>
            <w:rFonts w:ascii="Arial" w:eastAsia="Arial" w:hAnsi="Arial"/>
            <w:bCs/>
            <w:color w:val="0000FF"/>
            <w:szCs w:val="24"/>
            <w:u w:val="single"/>
          </w:rPr>
          <w:t>California Commission</w:t>
        </w:r>
      </w:hyperlink>
      <w:r w:rsidRPr="00197D2B">
        <w:rPr>
          <w:rFonts w:ascii="Arial" w:eastAsia="Arial" w:hAnsi="Arial"/>
          <w:bCs/>
          <w:color w:val="0000FF"/>
          <w:szCs w:val="24"/>
          <w:u w:val="single"/>
        </w:rPr>
        <w:t xml:space="preserve"> </w:t>
      </w:r>
      <w:hyperlink r:id="rId13" w:history="1">
        <w:r w:rsidRPr="00197D2B">
          <w:rPr>
            <w:rFonts w:ascii="Arial" w:eastAsia="Arial" w:hAnsi="Arial"/>
            <w:bCs/>
            <w:color w:val="0000FF"/>
            <w:szCs w:val="24"/>
            <w:u w:val="single"/>
          </w:rPr>
          <w:t xml:space="preserve">on Disability Access\ </w:t>
        </w:r>
      </w:hyperlink>
      <w:r w:rsidRPr="00197D2B">
        <w:rPr>
          <w:rFonts w:ascii="Arial" w:eastAsia="Arial" w:hAnsi="Arial"/>
          <w:bCs/>
          <w:szCs w:val="24"/>
        </w:rPr>
        <w:t>Website: http://www.ccda.ca.gov/</w:t>
      </w:r>
    </w:p>
    <w:p w:rsidR="001770CB" w:rsidRPr="00197D2B" w:rsidRDefault="00197D2B" w:rsidP="00197D2B">
      <w:pPr>
        <w:numPr>
          <w:ilvl w:val="0"/>
          <w:numId w:val="13"/>
        </w:numPr>
        <w:spacing w:line="216" w:lineRule="auto"/>
        <w:ind w:left="360"/>
        <w:rPr>
          <w:rFonts w:ascii="Arial" w:hAnsi="Arial" w:cs="Arial"/>
          <w:lang w:val="en"/>
        </w:rPr>
      </w:pPr>
      <w:r w:rsidRPr="00197D2B">
        <w:rPr>
          <w:rFonts w:ascii="Arial" w:eastAsia="Calibri" w:hAnsi="Arial" w:cs="Arial"/>
          <w:szCs w:val="24"/>
        </w:rPr>
        <w:t xml:space="preserve">Questions regarding this notice and agenda may be directed to CCDA at </w:t>
      </w:r>
      <w:hyperlink r:id="rId14" w:history="1">
        <w:r w:rsidRPr="00197D2B">
          <w:rPr>
            <w:rFonts w:ascii="Arial" w:eastAsia="Calibri" w:hAnsi="Arial" w:cs="Arial"/>
            <w:color w:val="0000FF"/>
            <w:szCs w:val="24"/>
            <w:u w:val="single"/>
          </w:rPr>
          <w:t>ccda@ccda.ca.gov</w:t>
        </w:r>
      </w:hyperlink>
      <w:r w:rsidRPr="00197D2B">
        <w:rPr>
          <w:rFonts w:ascii="Arial" w:eastAsia="Calibri" w:hAnsi="Arial" w:cs="Arial"/>
          <w:szCs w:val="24"/>
        </w:rPr>
        <w:t xml:space="preserve"> or (916) 319-9974 or mail to: 721 Capitol Mall, Suite 250, Sacramento, California 95814.</w:t>
      </w:r>
    </w:p>
    <w:p w:rsidR="00203275" w:rsidRPr="00403B26" w:rsidRDefault="00203275" w:rsidP="00203275">
      <w:pPr>
        <w:rPr>
          <w:rFonts w:ascii="Arial" w:hAnsi="Arial" w:cs="Arial"/>
          <w:sz w:val="22"/>
          <w:szCs w:val="22"/>
        </w:rPr>
      </w:pPr>
    </w:p>
    <w:sectPr w:rsidR="00203275" w:rsidRPr="00403B26" w:rsidSect="00D92FD4">
      <w:headerReference w:type="default" r:id="rId15"/>
      <w:footerReference w:type="default" r:id="rId1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706" w:rsidRDefault="003C3706">
      <w:r>
        <w:separator/>
      </w:r>
    </w:p>
  </w:endnote>
  <w:endnote w:type="continuationSeparator" w:id="0">
    <w:p w:rsidR="003C3706" w:rsidRDefault="003C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33" w:rsidRDefault="00FB6D33">
    <w:pPr>
      <w:spacing w:line="14" w:lineRule="auto"/>
      <w:rPr>
        <w:sz w:val="20"/>
      </w:rPr>
    </w:pPr>
    <w:r>
      <w:rPr>
        <w:noProof/>
      </w:rPr>
      <mc:AlternateContent>
        <mc:Choice Requires="wps">
          <w:drawing>
            <wp:inline distT="0" distB="0" distL="0" distR="0">
              <wp:extent cx="121285" cy="152400"/>
              <wp:effectExtent l="0" t="0" r="1206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solidFill>
                        <a:srgbClr val="C00000"/>
                      </a:solidFill>
                      <a:ln/>
                      <a:extLst/>
                    </wps:spPr>
                    <wps:style>
                      <a:lnRef idx="2">
                        <a:schemeClr val="dk1"/>
                      </a:lnRef>
                      <a:fillRef idx="1">
                        <a:schemeClr val="lt1"/>
                      </a:fillRef>
                      <a:effectRef idx="0">
                        <a:schemeClr val="dk1"/>
                      </a:effectRef>
                      <a:fontRef idx="minor">
                        <a:schemeClr val="dk1"/>
                      </a:fontRef>
                    </wps:style>
                    <wps:txbx>
                      <w:txbxContent>
                        <w:p w:rsidR="00FB6D33" w:rsidRDefault="00FB6D33">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7D6718">
                            <w:rPr>
                              <w:rFonts w:ascii="Arial"/>
                              <w:noProof/>
                              <w:sz w:val="20"/>
                            </w:rPr>
                            <w:t>1</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BQwIAANEEAAAOAAAAZHJzL2Uyb0RvYy54bWysVNtu1DAQfUfiHyy/02Qjiqqo2apsVYRU&#10;LqLlA7yOvbHqeMzYu8ny9YydbChF6gMiD5Yvc86cueXyauwtOygMBlzDV2clZ8pJaI3bNfz7w+2b&#10;C85CFK4VFpxq+FEFfrV+/epy8LWqoAPbKmRE4kI9+IZ3Mfq6KILsVC/CGXjl6FED9iLSEXdFi2Ig&#10;9t4WVVm+KwbA1iNIFQLd3kyPfJ35tVYyftE6qMhsw0lbzCvmdZvWYn0p6h0K3xk5yxD/oKIXxpHT&#10;hepGRMH2aP6i6o1ECKDjmYS+AK2NVDkGimZVPovmvhNe5VgoOcEvaQr/j1Z+PnxFZlqqXcWZEz3V&#10;6EGNkb2HkdEV5WfwoSaze0+GcaR7ss2xBn8H8jEwB5tOuJ26RoShU6IlfauELJ5AJ56QSLbDJ2jJ&#10;j9hHyESjxj4lj9LBiJ3qdFxqk7TI5LJaVRfnnEl6Wp1Xb8tcu0LUJ7DHED8o6FnaNByp9JlcHO5C&#10;TGJEfTJJvgJY094aa/MBd9uNRXYQ1CabMn1Z/zMz63K7kKSZMsWXQpqDi0erEp1135SmpJLsaspU&#10;ame1eGgfp/TMlgmiSckCmtP7J8jGE2i2TTCVW3wBli97W6yzR3BxAfbGAb4M1pP9XNUwxZoSEMft&#10;OLfJFtojFRhhmjP6L9CmA/zJ2UAz1vDwYy9QcWY/OmqSNJCnDZ4229NGOEnQhkfOpu0mToO792h2&#10;HTFPeXJwTY2kTS5yEjSpmIXS3OTazzOeBvPpOVv9/hOtfwEAAP//AwBQSwMEFAAGAAgAAAAhAClA&#10;0DrbAAAAAwEAAA8AAABkcnMvZG93bnJldi54bWxMj09rwkAQxe+FfodlCr3VjaEUjdlI/0IPHlot&#10;xd7G7DQJZmdDdtX47Tt6qZeBx5t57zf5fHCt2lMfGs8GxqMEFHHpbcOVga/V290EVIjIFlvPZOBI&#10;AebF9VWOmfUH/qT9MlZKQjhkaKCOscu0DmVNDsPId8Ti/freYRTZV9r2eJBw1+o0SR60w4alocaO&#10;nmsqt8udE4z0+2k7LF4n69K9H1OH05+XD2vM7c3wOAMVaYj/y3DClxsohGnjd2yDag3II/E8T950&#10;DGpjIL1PQBe5vmQv/gAAAP//AwBQSwECLQAUAAYACAAAACEAtoM4kv4AAADhAQAAEwAAAAAAAAAA&#10;AAAAAAAAAAAAW0NvbnRlbnRfVHlwZXNdLnhtbFBLAQItABQABgAIAAAAIQA4/SH/1gAAAJQBAAAL&#10;AAAAAAAAAAAAAAAAAC8BAABfcmVscy8ucmVsc1BLAQItABQABgAIAAAAIQCAh/fBQwIAANEEAAAO&#10;AAAAAAAAAAAAAAAAAC4CAABkcnMvZTJvRG9jLnhtbFBLAQItABQABgAIAAAAIQApQNA62wAAAAMB&#10;AAAPAAAAAAAAAAAAAAAAAJ0EAABkcnMvZG93bnJldi54bWxQSwUGAAAAAAQABADzAAAApQUAAAAA&#10;" fillcolor="#c00000" strokecolor="black [3200]" strokeweight="2pt">
              <v:textbox inset="0,0,0,0">
                <w:txbxContent>
                  <w:p w:rsidR="00FB6D33" w:rsidRDefault="00FB6D33">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7D6718">
                      <w:rPr>
                        <w:rFonts w:ascii="Arial"/>
                        <w:noProof/>
                        <w:sz w:val="20"/>
                      </w:rPr>
                      <w:t>1</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Pr="00CF2BB0" w:rsidRDefault="00464818" w:rsidP="007D0631">
    <w:pPr>
      <w:pStyle w:val="Footer"/>
      <w:jc w:val="center"/>
      <w:rPr>
        <w:rFonts w:ascii="Arial" w:hAnsi="Arial" w:cs="Arial"/>
      </w:rPr>
    </w:pPr>
    <w:r w:rsidRPr="00CF2BB0">
      <w:rPr>
        <w:rStyle w:val="PageNumber"/>
        <w:rFonts w:ascii="Arial" w:hAnsi="Arial" w:cs="Arial"/>
      </w:rPr>
      <w:fldChar w:fldCharType="begin"/>
    </w:r>
    <w:r w:rsidRPr="00CF2BB0">
      <w:rPr>
        <w:rStyle w:val="PageNumber"/>
        <w:rFonts w:ascii="Arial" w:hAnsi="Arial" w:cs="Arial"/>
      </w:rPr>
      <w:instrText xml:space="preserve"> PAGE  </w:instrText>
    </w:r>
    <w:r w:rsidRPr="00CF2BB0">
      <w:rPr>
        <w:rStyle w:val="PageNumber"/>
        <w:rFonts w:ascii="Arial" w:hAnsi="Arial" w:cs="Arial"/>
      </w:rPr>
      <w:fldChar w:fldCharType="separate"/>
    </w:r>
    <w:r w:rsidR="007C777C">
      <w:rPr>
        <w:rStyle w:val="PageNumber"/>
        <w:rFonts w:ascii="Arial" w:hAnsi="Arial" w:cs="Arial"/>
        <w:noProof/>
      </w:rPr>
      <w:t>2</w:t>
    </w:r>
    <w:r w:rsidRPr="00CF2BB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706" w:rsidRDefault="003C3706">
      <w:r>
        <w:separator/>
      </w:r>
    </w:p>
  </w:footnote>
  <w:footnote w:type="continuationSeparator" w:id="0">
    <w:p w:rsidR="003C3706" w:rsidRDefault="003C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818" w:rsidRDefault="00464818">
    <w:pPr>
      <w:pStyle w:val="Header"/>
      <w:tabs>
        <w:tab w:val="left" w:pos="165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AD1FD2"/>
    <w:multiLevelType w:val="hybridMultilevel"/>
    <w:tmpl w:val="262256D4"/>
    <w:lvl w:ilvl="0" w:tplc="5706D81E">
      <w:start w:val="1"/>
      <w:numFmt w:val="lowerLetter"/>
      <w:lvlText w:val="%1."/>
      <w:lvlJc w:val="left"/>
      <w:pPr>
        <w:ind w:left="1440" w:hanging="360"/>
      </w:pPr>
      <w:rPr>
        <w:rFonts w:hint="default"/>
        <w:spacing w:val="-1"/>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8C4F0F"/>
    <w:multiLevelType w:val="hybridMultilevel"/>
    <w:tmpl w:val="2690C0C4"/>
    <w:lvl w:ilvl="0" w:tplc="04090017">
      <w:start w:val="1"/>
      <w:numFmt w:val="lowerLetter"/>
      <w:lvlText w:val="%1)"/>
      <w:lvlJc w:val="left"/>
      <w:pPr>
        <w:ind w:left="1332" w:hanging="360"/>
      </w:pPr>
      <w:rPr>
        <w:rFonts w:hint="default"/>
        <w:b w:val="0"/>
        <w:spacing w:val="-1"/>
        <w:sz w:val="24"/>
        <w:szCs w:val="24"/>
      </w:rPr>
    </w:lvl>
    <w:lvl w:ilvl="1" w:tplc="04090005">
      <w:start w:val="1"/>
      <w:numFmt w:val="bullet"/>
      <w:lvlText w:val=""/>
      <w:lvlJc w:val="left"/>
      <w:pPr>
        <w:ind w:left="2052" w:hanging="360"/>
      </w:pPr>
      <w:rPr>
        <w:rFonts w:ascii="Wingdings" w:hAnsi="Wingdings"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15:restartNumberingAfterBreak="0">
    <w:nsid w:val="26F421DF"/>
    <w:multiLevelType w:val="hybridMultilevel"/>
    <w:tmpl w:val="FBB29CB4"/>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1" w15:restartNumberingAfterBreak="0">
    <w:nsid w:val="4F830E0D"/>
    <w:multiLevelType w:val="hybridMultilevel"/>
    <w:tmpl w:val="8FE4C5FE"/>
    <w:lvl w:ilvl="0" w:tplc="4E28CC2E">
      <w:start w:val="1"/>
      <w:numFmt w:val="lowerLetter"/>
      <w:lvlText w:val="%1)"/>
      <w:lvlJc w:val="left"/>
      <w:pPr>
        <w:ind w:left="1332" w:hanging="360"/>
      </w:pPr>
      <w:rPr>
        <w:rFonts w:hint="default"/>
        <w:b w:val="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125AA"/>
    <w:multiLevelType w:val="hybridMultilevel"/>
    <w:tmpl w:val="61A2017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F36872"/>
    <w:multiLevelType w:val="hybridMultilevel"/>
    <w:tmpl w:val="1F22E740"/>
    <w:lvl w:ilvl="0" w:tplc="48D2F960">
      <w:start w:val="1"/>
      <w:numFmt w:val="decimal"/>
      <w:lvlText w:val="%1."/>
      <w:lvlJc w:val="left"/>
      <w:pPr>
        <w:ind w:left="612" w:hanging="432"/>
      </w:pPr>
      <w:rPr>
        <w:rFonts w:cs="Times New Roman" w:hint="default"/>
        <w:b/>
        <w:bCs/>
        <w:sz w:val="24"/>
        <w:szCs w:val="24"/>
      </w:rPr>
    </w:lvl>
    <w:lvl w:ilvl="1" w:tplc="04090017">
      <w:start w:val="1"/>
      <w:numFmt w:val="lowerLetter"/>
      <w:lvlText w:val="%2)"/>
      <w:lvlJc w:val="left"/>
      <w:pPr>
        <w:ind w:left="1192" w:hanging="360"/>
      </w:pPr>
      <w:rPr>
        <w:rFonts w:hint="default"/>
        <w:b w:val="0"/>
        <w:spacing w:val="-1"/>
        <w:sz w:val="24"/>
        <w:szCs w:val="24"/>
      </w:rPr>
    </w:lvl>
    <w:lvl w:ilvl="2" w:tplc="B6B0EEC8">
      <w:start w:val="1"/>
      <w:numFmt w:val="bullet"/>
      <w:lvlText w:val="•"/>
      <w:lvlJc w:val="left"/>
      <w:pPr>
        <w:ind w:left="1103" w:hanging="360"/>
      </w:pPr>
      <w:rPr>
        <w:rFonts w:hint="default"/>
      </w:rPr>
    </w:lvl>
    <w:lvl w:ilvl="3" w:tplc="04090005">
      <w:start w:val="1"/>
      <w:numFmt w:val="bullet"/>
      <w:lvlText w:val=""/>
      <w:lvlJc w:val="left"/>
      <w:pPr>
        <w:ind w:left="1192" w:hanging="360"/>
      </w:pPr>
      <w:rPr>
        <w:rFonts w:ascii="Wingdings" w:hAnsi="Wingdings" w:hint="default"/>
      </w:rPr>
    </w:lvl>
    <w:lvl w:ilvl="4" w:tplc="04090005">
      <w:start w:val="1"/>
      <w:numFmt w:val="bullet"/>
      <w:lvlText w:val=""/>
      <w:lvlJc w:val="left"/>
      <w:pPr>
        <w:ind w:left="2459" w:hanging="360"/>
      </w:pPr>
      <w:rPr>
        <w:rFonts w:ascii="Wingdings" w:hAnsi="Wingdings" w:hint="default"/>
      </w:rPr>
    </w:lvl>
    <w:lvl w:ilvl="5" w:tplc="9F8E8544">
      <w:start w:val="1"/>
      <w:numFmt w:val="bullet"/>
      <w:lvlText w:val="•"/>
      <w:lvlJc w:val="left"/>
      <w:pPr>
        <w:ind w:left="3726" w:hanging="360"/>
      </w:pPr>
      <w:rPr>
        <w:rFonts w:hint="default"/>
      </w:rPr>
    </w:lvl>
    <w:lvl w:ilvl="6" w:tplc="07E0977E">
      <w:start w:val="1"/>
      <w:numFmt w:val="bullet"/>
      <w:lvlText w:val="•"/>
      <w:lvlJc w:val="left"/>
      <w:pPr>
        <w:ind w:left="4992" w:hanging="360"/>
      </w:pPr>
      <w:rPr>
        <w:rFonts w:hint="default"/>
      </w:rPr>
    </w:lvl>
    <w:lvl w:ilvl="7" w:tplc="593CAEAE">
      <w:start w:val="1"/>
      <w:numFmt w:val="bullet"/>
      <w:lvlText w:val="•"/>
      <w:lvlJc w:val="left"/>
      <w:pPr>
        <w:ind w:left="6259" w:hanging="360"/>
      </w:pPr>
      <w:rPr>
        <w:rFonts w:hint="default"/>
      </w:rPr>
    </w:lvl>
    <w:lvl w:ilvl="8" w:tplc="F4169524">
      <w:start w:val="1"/>
      <w:numFmt w:val="bullet"/>
      <w:lvlText w:val="•"/>
      <w:lvlJc w:val="left"/>
      <w:pPr>
        <w:ind w:left="7526" w:hanging="360"/>
      </w:pPr>
      <w:rPr>
        <w:rFonts w:hint="default"/>
      </w:rPr>
    </w:lvl>
  </w:abstractNum>
  <w:abstractNum w:abstractNumId="15" w15:restartNumberingAfterBreak="0">
    <w:nsid w:val="63E76AF9"/>
    <w:multiLevelType w:val="multilevel"/>
    <w:tmpl w:val="C1C4ED6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274AC0"/>
    <w:multiLevelType w:val="hybridMultilevel"/>
    <w:tmpl w:val="2372111E"/>
    <w:lvl w:ilvl="0" w:tplc="04090017">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2AD2341"/>
    <w:multiLevelType w:val="hybridMultilevel"/>
    <w:tmpl w:val="77C89D8C"/>
    <w:lvl w:ilvl="0" w:tplc="04090017">
      <w:start w:val="1"/>
      <w:numFmt w:val="lowerLetter"/>
      <w:lvlText w:val="%1)"/>
      <w:lvlJc w:val="left"/>
      <w:pPr>
        <w:ind w:left="1332" w:hanging="360"/>
      </w:pPr>
      <w:rPr>
        <w:rFonts w:hint="default"/>
      </w:rPr>
    </w:lvl>
    <w:lvl w:ilvl="1" w:tplc="04090005">
      <w:start w:val="1"/>
      <w:numFmt w:val="bullet"/>
      <w:lvlText w:val=""/>
      <w:lvlJc w:val="left"/>
      <w:pPr>
        <w:ind w:left="2052" w:hanging="360"/>
      </w:pPr>
      <w:rPr>
        <w:rFonts w:ascii="Wingdings" w:hAnsi="Wingdings"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17"/>
  </w:num>
  <w:num w:numId="5">
    <w:abstractNumId w:val="0"/>
  </w:num>
  <w:num w:numId="6">
    <w:abstractNumId w:val="3"/>
  </w:num>
  <w:num w:numId="7">
    <w:abstractNumId w:val="4"/>
  </w:num>
  <w:num w:numId="8">
    <w:abstractNumId w:val="19"/>
  </w:num>
  <w:num w:numId="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14"/>
  </w:num>
  <w:num w:numId="16">
    <w:abstractNumId w:val="5"/>
  </w:num>
  <w:num w:numId="17">
    <w:abstractNumId w:val="20"/>
  </w:num>
  <w:num w:numId="18">
    <w:abstractNumId w:val="6"/>
  </w:num>
  <w:num w:numId="19">
    <w:abstractNumId w:val="9"/>
  </w:num>
  <w:num w:numId="20">
    <w:abstractNumId w:val="18"/>
  </w:num>
  <w:num w:numId="21">
    <w:abstractNumId w:val="7"/>
  </w:num>
  <w:num w:numId="22">
    <w:abstractNumId w:val="2"/>
  </w:num>
  <w:num w:numId="23">
    <w:abstractNumId w:val="12"/>
  </w:num>
  <w:num w:numId="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43"/>
    <w:rsid w:val="0000018D"/>
    <w:rsid w:val="00001572"/>
    <w:rsid w:val="00001735"/>
    <w:rsid w:val="00001C8E"/>
    <w:rsid w:val="00001E8B"/>
    <w:rsid w:val="00002E74"/>
    <w:rsid w:val="00003232"/>
    <w:rsid w:val="000053E0"/>
    <w:rsid w:val="00005DAE"/>
    <w:rsid w:val="00006728"/>
    <w:rsid w:val="000073EB"/>
    <w:rsid w:val="00007E99"/>
    <w:rsid w:val="00010CDA"/>
    <w:rsid w:val="00011725"/>
    <w:rsid w:val="00011DEA"/>
    <w:rsid w:val="0001233E"/>
    <w:rsid w:val="000177DB"/>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62FB7"/>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2F6F"/>
    <w:rsid w:val="000A31F3"/>
    <w:rsid w:val="000A3EEA"/>
    <w:rsid w:val="000A45B6"/>
    <w:rsid w:val="000A5723"/>
    <w:rsid w:val="000A764C"/>
    <w:rsid w:val="000B1A64"/>
    <w:rsid w:val="000B5C86"/>
    <w:rsid w:val="000B5C8C"/>
    <w:rsid w:val="000B5C8F"/>
    <w:rsid w:val="000B5F50"/>
    <w:rsid w:val="000B7346"/>
    <w:rsid w:val="000C048E"/>
    <w:rsid w:val="000C0F11"/>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7F1"/>
    <w:rsid w:val="001114D0"/>
    <w:rsid w:val="001115DF"/>
    <w:rsid w:val="0011290E"/>
    <w:rsid w:val="00115874"/>
    <w:rsid w:val="001220D8"/>
    <w:rsid w:val="0012271E"/>
    <w:rsid w:val="00123726"/>
    <w:rsid w:val="00123AA0"/>
    <w:rsid w:val="001249A6"/>
    <w:rsid w:val="00130357"/>
    <w:rsid w:val="00132D62"/>
    <w:rsid w:val="001331DA"/>
    <w:rsid w:val="0013479C"/>
    <w:rsid w:val="00137144"/>
    <w:rsid w:val="00137F91"/>
    <w:rsid w:val="00140711"/>
    <w:rsid w:val="0014081C"/>
    <w:rsid w:val="0014105F"/>
    <w:rsid w:val="00141C15"/>
    <w:rsid w:val="00143FD7"/>
    <w:rsid w:val="0014496C"/>
    <w:rsid w:val="001467B5"/>
    <w:rsid w:val="001476E8"/>
    <w:rsid w:val="001536D2"/>
    <w:rsid w:val="00153A33"/>
    <w:rsid w:val="001545A6"/>
    <w:rsid w:val="00154F50"/>
    <w:rsid w:val="00157477"/>
    <w:rsid w:val="00157705"/>
    <w:rsid w:val="001617B0"/>
    <w:rsid w:val="00163419"/>
    <w:rsid w:val="00164401"/>
    <w:rsid w:val="001646C7"/>
    <w:rsid w:val="00164877"/>
    <w:rsid w:val="0016571D"/>
    <w:rsid w:val="00165DBA"/>
    <w:rsid w:val="00167906"/>
    <w:rsid w:val="00170A61"/>
    <w:rsid w:val="00171067"/>
    <w:rsid w:val="001756B2"/>
    <w:rsid w:val="0017601B"/>
    <w:rsid w:val="001770CB"/>
    <w:rsid w:val="0017750B"/>
    <w:rsid w:val="00182584"/>
    <w:rsid w:val="00182B27"/>
    <w:rsid w:val="00185EE7"/>
    <w:rsid w:val="00193923"/>
    <w:rsid w:val="0019595F"/>
    <w:rsid w:val="001961EE"/>
    <w:rsid w:val="00197D2B"/>
    <w:rsid w:val="001A1112"/>
    <w:rsid w:val="001A266E"/>
    <w:rsid w:val="001A377F"/>
    <w:rsid w:val="001A4581"/>
    <w:rsid w:val="001A6BD1"/>
    <w:rsid w:val="001B07F8"/>
    <w:rsid w:val="001B132F"/>
    <w:rsid w:val="001B24CC"/>
    <w:rsid w:val="001B2532"/>
    <w:rsid w:val="001B5886"/>
    <w:rsid w:val="001B6930"/>
    <w:rsid w:val="001B6CF3"/>
    <w:rsid w:val="001B6EF1"/>
    <w:rsid w:val="001B7AEF"/>
    <w:rsid w:val="001C2C04"/>
    <w:rsid w:val="001C64C7"/>
    <w:rsid w:val="001C673E"/>
    <w:rsid w:val="001C76BD"/>
    <w:rsid w:val="001D356A"/>
    <w:rsid w:val="001D4BA7"/>
    <w:rsid w:val="001E4D05"/>
    <w:rsid w:val="001E5B0E"/>
    <w:rsid w:val="001E5EDD"/>
    <w:rsid w:val="001E6055"/>
    <w:rsid w:val="001E76AF"/>
    <w:rsid w:val="001F2C5D"/>
    <w:rsid w:val="001F3DB3"/>
    <w:rsid w:val="001F4301"/>
    <w:rsid w:val="001F5D44"/>
    <w:rsid w:val="001F6837"/>
    <w:rsid w:val="001F6B40"/>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320D"/>
    <w:rsid w:val="002969CB"/>
    <w:rsid w:val="002A02B7"/>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77B"/>
    <w:rsid w:val="002F50A5"/>
    <w:rsid w:val="002F60E4"/>
    <w:rsid w:val="00300B7C"/>
    <w:rsid w:val="00302DCC"/>
    <w:rsid w:val="00303027"/>
    <w:rsid w:val="003040EE"/>
    <w:rsid w:val="00307AD8"/>
    <w:rsid w:val="00311B8A"/>
    <w:rsid w:val="00313EE3"/>
    <w:rsid w:val="003151C6"/>
    <w:rsid w:val="00321462"/>
    <w:rsid w:val="00322285"/>
    <w:rsid w:val="00323641"/>
    <w:rsid w:val="003269F1"/>
    <w:rsid w:val="0033403A"/>
    <w:rsid w:val="0033601E"/>
    <w:rsid w:val="00337834"/>
    <w:rsid w:val="0034099E"/>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B4B"/>
    <w:rsid w:val="003B11A3"/>
    <w:rsid w:val="003B42E8"/>
    <w:rsid w:val="003B4D83"/>
    <w:rsid w:val="003B69FE"/>
    <w:rsid w:val="003C0133"/>
    <w:rsid w:val="003C02B1"/>
    <w:rsid w:val="003C3706"/>
    <w:rsid w:val="003C4A4D"/>
    <w:rsid w:val="003C52C9"/>
    <w:rsid w:val="003D0A14"/>
    <w:rsid w:val="003D0CA6"/>
    <w:rsid w:val="003D129D"/>
    <w:rsid w:val="003D28FC"/>
    <w:rsid w:val="003D39F2"/>
    <w:rsid w:val="003D40DA"/>
    <w:rsid w:val="003D5661"/>
    <w:rsid w:val="003D6D43"/>
    <w:rsid w:val="003D6E5E"/>
    <w:rsid w:val="003E0F3C"/>
    <w:rsid w:val="003E5D6F"/>
    <w:rsid w:val="003E6841"/>
    <w:rsid w:val="003E7608"/>
    <w:rsid w:val="003F398E"/>
    <w:rsid w:val="003F3EDE"/>
    <w:rsid w:val="003F6DF7"/>
    <w:rsid w:val="003F7446"/>
    <w:rsid w:val="00401D24"/>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3F1B"/>
    <w:rsid w:val="00474CAD"/>
    <w:rsid w:val="00475271"/>
    <w:rsid w:val="00475BE6"/>
    <w:rsid w:val="004764E0"/>
    <w:rsid w:val="00480AC9"/>
    <w:rsid w:val="00480DAB"/>
    <w:rsid w:val="0048278A"/>
    <w:rsid w:val="00483AE3"/>
    <w:rsid w:val="00484705"/>
    <w:rsid w:val="00486F05"/>
    <w:rsid w:val="004871B5"/>
    <w:rsid w:val="004958C0"/>
    <w:rsid w:val="0049622B"/>
    <w:rsid w:val="004972C4"/>
    <w:rsid w:val="00497A34"/>
    <w:rsid w:val="004A0C06"/>
    <w:rsid w:val="004A0E1E"/>
    <w:rsid w:val="004A3B42"/>
    <w:rsid w:val="004A476D"/>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538A"/>
    <w:rsid w:val="00571B5A"/>
    <w:rsid w:val="00571E22"/>
    <w:rsid w:val="00573917"/>
    <w:rsid w:val="00575A93"/>
    <w:rsid w:val="005760BB"/>
    <w:rsid w:val="0058116A"/>
    <w:rsid w:val="0058128B"/>
    <w:rsid w:val="005817F1"/>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951"/>
    <w:rsid w:val="005B59BD"/>
    <w:rsid w:val="005B632B"/>
    <w:rsid w:val="005B6F76"/>
    <w:rsid w:val="005B73D0"/>
    <w:rsid w:val="005C2E71"/>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359"/>
    <w:rsid w:val="0065083A"/>
    <w:rsid w:val="006530D9"/>
    <w:rsid w:val="006543AC"/>
    <w:rsid w:val="00655296"/>
    <w:rsid w:val="006604EE"/>
    <w:rsid w:val="00660F99"/>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A0DD5"/>
    <w:rsid w:val="006A1315"/>
    <w:rsid w:val="006A246C"/>
    <w:rsid w:val="006A27FE"/>
    <w:rsid w:val="006A47B1"/>
    <w:rsid w:val="006A5120"/>
    <w:rsid w:val="006A77BA"/>
    <w:rsid w:val="006B0344"/>
    <w:rsid w:val="006B0500"/>
    <w:rsid w:val="006B0C5B"/>
    <w:rsid w:val="006B16FB"/>
    <w:rsid w:val="006B3177"/>
    <w:rsid w:val="006B3500"/>
    <w:rsid w:val="006B6C05"/>
    <w:rsid w:val="006C1541"/>
    <w:rsid w:val="006C26D0"/>
    <w:rsid w:val="006C2A55"/>
    <w:rsid w:val="006C2D5B"/>
    <w:rsid w:val="006C350F"/>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2765"/>
    <w:rsid w:val="00703818"/>
    <w:rsid w:val="00703940"/>
    <w:rsid w:val="0070590B"/>
    <w:rsid w:val="00713E64"/>
    <w:rsid w:val="007156C8"/>
    <w:rsid w:val="00721DB8"/>
    <w:rsid w:val="007220AE"/>
    <w:rsid w:val="007239BC"/>
    <w:rsid w:val="00726998"/>
    <w:rsid w:val="00730F69"/>
    <w:rsid w:val="00731AA1"/>
    <w:rsid w:val="007329F5"/>
    <w:rsid w:val="00734E98"/>
    <w:rsid w:val="0073640C"/>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C777C"/>
    <w:rsid w:val="007D0631"/>
    <w:rsid w:val="007D1A0F"/>
    <w:rsid w:val="007D2822"/>
    <w:rsid w:val="007D2A85"/>
    <w:rsid w:val="007D5874"/>
    <w:rsid w:val="007D6718"/>
    <w:rsid w:val="007E1A72"/>
    <w:rsid w:val="007E2EC1"/>
    <w:rsid w:val="007E2F69"/>
    <w:rsid w:val="007E77EA"/>
    <w:rsid w:val="007F3B0C"/>
    <w:rsid w:val="007F4FAF"/>
    <w:rsid w:val="008003B6"/>
    <w:rsid w:val="008022A0"/>
    <w:rsid w:val="008029C5"/>
    <w:rsid w:val="008036B5"/>
    <w:rsid w:val="00803873"/>
    <w:rsid w:val="00806F48"/>
    <w:rsid w:val="00806FF5"/>
    <w:rsid w:val="00807F9B"/>
    <w:rsid w:val="008101CD"/>
    <w:rsid w:val="00813088"/>
    <w:rsid w:val="00816330"/>
    <w:rsid w:val="0081705C"/>
    <w:rsid w:val="00821932"/>
    <w:rsid w:val="00823C5A"/>
    <w:rsid w:val="0082472C"/>
    <w:rsid w:val="0082648A"/>
    <w:rsid w:val="008276B1"/>
    <w:rsid w:val="00832D04"/>
    <w:rsid w:val="0083502B"/>
    <w:rsid w:val="00837729"/>
    <w:rsid w:val="00841BF1"/>
    <w:rsid w:val="00844036"/>
    <w:rsid w:val="008477F1"/>
    <w:rsid w:val="00850499"/>
    <w:rsid w:val="00851727"/>
    <w:rsid w:val="00851D45"/>
    <w:rsid w:val="00857E92"/>
    <w:rsid w:val="00857FC0"/>
    <w:rsid w:val="0086124D"/>
    <w:rsid w:val="00861B96"/>
    <w:rsid w:val="00862DA7"/>
    <w:rsid w:val="00863399"/>
    <w:rsid w:val="00864973"/>
    <w:rsid w:val="0086551C"/>
    <w:rsid w:val="008672FA"/>
    <w:rsid w:val="00867AC6"/>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8540E"/>
    <w:rsid w:val="00987D9D"/>
    <w:rsid w:val="0099182B"/>
    <w:rsid w:val="00994DC3"/>
    <w:rsid w:val="00995248"/>
    <w:rsid w:val="00995720"/>
    <w:rsid w:val="00997464"/>
    <w:rsid w:val="00997B98"/>
    <w:rsid w:val="009A399D"/>
    <w:rsid w:val="009A5AD1"/>
    <w:rsid w:val="009A6A5E"/>
    <w:rsid w:val="009A7880"/>
    <w:rsid w:val="009B2BC2"/>
    <w:rsid w:val="009B3212"/>
    <w:rsid w:val="009B4D35"/>
    <w:rsid w:val="009B559F"/>
    <w:rsid w:val="009B5B56"/>
    <w:rsid w:val="009C1875"/>
    <w:rsid w:val="009C1FC7"/>
    <w:rsid w:val="009C2718"/>
    <w:rsid w:val="009C5A7A"/>
    <w:rsid w:val="009C6E40"/>
    <w:rsid w:val="009D38B6"/>
    <w:rsid w:val="009D58D2"/>
    <w:rsid w:val="009D7996"/>
    <w:rsid w:val="009E1A52"/>
    <w:rsid w:val="009E2F63"/>
    <w:rsid w:val="009E4605"/>
    <w:rsid w:val="009E7198"/>
    <w:rsid w:val="009E73E8"/>
    <w:rsid w:val="009F0F1F"/>
    <w:rsid w:val="009F25EE"/>
    <w:rsid w:val="009F4FB5"/>
    <w:rsid w:val="009F517D"/>
    <w:rsid w:val="009F782C"/>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EAC"/>
    <w:rsid w:val="00AA16F4"/>
    <w:rsid w:val="00AA76C1"/>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562"/>
    <w:rsid w:val="00BA639E"/>
    <w:rsid w:val="00BA63DE"/>
    <w:rsid w:val="00BA74A4"/>
    <w:rsid w:val="00BB10D8"/>
    <w:rsid w:val="00BB24A1"/>
    <w:rsid w:val="00BB4DFB"/>
    <w:rsid w:val="00BB615D"/>
    <w:rsid w:val="00BB69DD"/>
    <w:rsid w:val="00BB6D0B"/>
    <w:rsid w:val="00BC0CA5"/>
    <w:rsid w:val="00BC259B"/>
    <w:rsid w:val="00BC39F8"/>
    <w:rsid w:val="00BC3DF1"/>
    <w:rsid w:val="00BC4E54"/>
    <w:rsid w:val="00BC5DB3"/>
    <w:rsid w:val="00BC70A5"/>
    <w:rsid w:val="00BC78B3"/>
    <w:rsid w:val="00BD065A"/>
    <w:rsid w:val="00BD0F40"/>
    <w:rsid w:val="00BD7328"/>
    <w:rsid w:val="00BE1F12"/>
    <w:rsid w:val="00BE2648"/>
    <w:rsid w:val="00BF0104"/>
    <w:rsid w:val="00BF53E4"/>
    <w:rsid w:val="00BF64D0"/>
    <w:rsid w:val="00C014B2"/>
    <w:rsid w:val="00C03DC4"/>
    <w:rsid w:val="00C04904"/>
    <w:rsid w:val="00C06A29"/>
    <w:rsid w:val="00C06C61"/>
    <w:rsid w:val="00C076CD"/>
    <w:rsid w:val="00C13D9C"/>
    <w:rsid w:val="00C17BD6"/>
    <w:rsid w:val="00C201B2"/>
    <w:rsid w:val="00C21568"/>
    <w:rsid w:val="00C23E19"/>
    <w:rsid w:val="00C24F35"/>
    <w:rsid w:val="00C310C8"/>
    <w:rsid w:val="00C326C8"/>
    <w:rsid w:val="00C32B67"/>
    <w:rsid w:val="00C32BD8"/>
    <w:rsid w:val="00C33AC9"/>
    <w:rsid w:val="00C372D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650D"/>
    <w:rsid w:val="00CB142D"/>
    <w:rsid w:val="00CB1F2E"/>
    <w:rsid w:val="00CB2B99"/>
    <w:rsid w:val="00CB2CA7"/>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213F"/>
    <w:rsid w:val="00D0220B"/>
    <w:rsid w:val="00D0779A"/>
    <w:rsid w:val="00D1049C"/>
    <w:rsid w:val="00D12B68"/>
    <w:rsid w:val="00D16319"/>
    <w:rsid w:val="00D20DB5"/>
    <w:rsid w:val="00D22086"/>
    <w:rsid w:val="00D22A40"/>
    <w:rsid w:val="00D23346"/>
    <w:rsid w:val="00D23566"/>
    <w:rsid w:val="00D25BCB"/>
    <w:rsid w:val="00D26743"/>
    <w:rsid w:val="00D32775"/>
    <w:rsid w:val="00D33C55"/>
    <w:rsid w:val="00D359CE"/>
    <w:rsid w:val="00D36460"/>
    <w:rsid w:val="00D36543"/>
    <w:rsid w:val="00D4166D"/>
    <w:rsid w:val="00D4204C"/>
    <w:rsid w:val="00D4238B"/>
    <w:rsid w:val="00D424DD"/>
    <w:rsid w:val="00D444A4"/>
    <w:rsid w:val="00D45A81"/>
    <w:rsid w:val="00D46EAA"/>
    <w:rsid w:val="00D532FA"/>
    <w:rsid w:val="00D536F7"/>
    <w:rsid w:val="00D5551C"/>
    <w:rsid w:val="00D5574B"/>
    <w:rsid w:val="00D5734C"/>
    <w:rsid w:val="00D6127D"/>
    <w:rsid w:val="00D64BA9"/>
    <w:rsid w:val="00D677AE"/>
    <w:rsid w:val="00D71495"/>
    <w:rsid w:val="00D77851"/>
    <w:rsid w:val="00D82B07"/>
    <w:rsid w:val="00D84140"/>
    <w:rsid w:val="00D877AC"/>
    <w:rsid w:val="00D87DFD"/>
    <w:rsid w:val="00D90910"/>
    <w:rsid w:val="00D90929"/>
    <w:rsid w:val="00D92FD4"/>
    <w:rsid w:val="00D956F5"/>
    <w:rsid w:val="00DA10C4"/>
    <w:rsid w:val="00DA2CA4"/>
    <w:rsid w:val="00DA3B6D"/>
    <w:rsid w:val="00DA66D9"/>
    <w:rsid w:val="00DA788E"/>
    <w:rsid w:val="00DA7B6D"/>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FD2"/>
    <w:rsid w:val="00DE5D0E"/>
    <w:rsid w:val="00DE70F7"/>
    <w:rsid w:val="00DE787E"/>
    <w:rsid w:val="00DF0AB4"/>
    <w:rsid w:val="00DF120A"/>
    <w:rsid w:val="00DF1D89"/>
    <w:rsid w:val="00DF263B"/>
    <w:rsid w:val="00DF3DC8"/>
    <w:rsid w:val="00DF42CC"/>
    <w:rsid w:val="00DF506B"/>
    <w:rsid w:val="00DF782B"/>
    <w:rsid w:val="00E00486"/>
    <w:rsid w:val="00E0269B"/>
    <w:rsid w:val="00E02B1F"/>
    <w:rsid w:val="00E032F3"/>
    <w:rsid w:val="00E039A5"/>
    <w:rsid w:val="00E06CAD"/>
    <w:rsid w:val="00E12F84"/>
    <w:rsid w:val="00E1409C"/>
    <w:rsid w:val="00E145BC"/>
    <w:rsid w:val="00E16CE8"/>
    <w:rsid w:val="00E20028"/>
    <w:rsid w:val="00E210D6"/>
    <w:rsid w:val="00E21451"/>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43D"/>
    <w:rsid w:val="00E52649"/>
    <w:rsid w:val="00E53033"/>
    <w:rsid w:val="00E53D52"/>
    <w:rsid w:val="00E53E47"/>
    <w:rsid w:val="00E56DF4"/>
    <w:rsid w:val="00E60C16"/>
    <w:rsid w:val="00E611D7"/>
    <w:rsid w:val="00E6263C"/>
    <w:rsid w:val="00E654F5"/>
    <w:rsid w:val="00E6629D"/>
    <w:rsid w:val="00E70B12"/>
    <w:rsid w:val="00E70C24"/>
    <w:rsid w:val="00E73AF8"/>
    <w:rsid w:val="00E759E4"/>
    <w:rsid w:val="00E7716C"/>
    <w:rsid w:val="00E779F9"/>
    <w:rsid w:val="00E77E64"/>
    <w:rsid w:val="00E83AD1"/>
    <w:rsid w:val="00E8519C"/>
    <w:rsid w:val="00E901ED"/>
    <w:rsid w:val="00E9042C"/>
    <w:rsid w:val="00E9176F"/>
    <w:rsid w:val="00E9232B"/>
    <w:rsid w:val="00E95241"/>
    <w:rsid w:val="00E96174"/>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CDA"/>
    <w:rsid w:val="00EE0D8C"/>
    <w:rsid w:val="00EE109A"/>
    <w:rsid w:val="00EE3E75"/>
    <w:rsid w:val="00EE3EE1"/>
    <w:rsid w:val="00EE6B84"/>
    <w:rsid w:val="00EE70FC"/>
    <w:rsid w:val="00EE7F46"/>
    <w:rsid w:val="00EF147D"/>
    <w:rsid w:val="00EF164D"/>
    <w:rsid w:val="00EF5157"/>
    <w:rsid w:val="00F02D4F"/>
    <w:rsid w:val="00F03455"/>
    <w:rsid w:val="00F055BC"/>
    <w:rsid w:val="00F06014"/>
    <w:rsid w:val="00F06DAC"/>
    <w:rsid w:val="00F07E62"/>
    <w:rsid w:val="00F1107F"/>
    <w:rsid w:val="00F129AF"/>
    <w:rsid w:val="00F1319B"/>
    <w:rsid w:val="00F137B2"/>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B09"/>
    <w:rsid w:val="00F56053"/>
    <w:rsid w:val="00F56D7C"/>
    <w:rsid w:val="00F6013F"/>
    <w:rsid w:val="00F60FD4"/>
    <w:rsid w:val="00F62AC2"/>
    <w:rsid w:val="00F65C7B"/>
    <w:rsid w:val="00F66E00"/>
    <w:rsid w:val="00F6726B"/>
    <w:rsid w:val="00F67978"/>
    <w:rsid w:val="00F67D3D"/>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7C19"/>
    <w:rsid w:val="00FD0B36"/>
    <w:rsid w:val="00FD11E3"/>
    <w:rsid w:val="00FD14FB"/>
    <w:rsid w:val="00FD20F6"/>
    <w:rsid w:val="00FD3043"/>
    <w:rsid w:val="00FD4F52"/>
    <w:rsid w:val="00FD5F06"/>
    <w:rsid w:val="00FD6343"/>
    <w:rsid w:val="00FD784A"/>
    <w:rsid w:val="00FD78D1"/>
    <w:rsid w:val="00FE0EF5"/>
    <w:rsid w:val="00FE161C"/>
    <w:rsid w:val="00FE25EB"/>
    <w:rsid w:val="00FE2A97"/>
    <w:rsid w:val="00FE2B29"/>
    <w:rsid w:val="00FE5623"/>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5B43EE-77A8-40B1-8A9E-393D06EE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semiHidden/>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uiPriority w:val="99"/>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34"/>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yo00fil001\CCDA-Public\COMMISSION%20AND%20COMMITTEES\2017\2017%20Legislative\Legislative%208-23-2017\on%20Disability%20Access\%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da.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lobal.gotomeeting.com/join/2448425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cda@ccd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96C8-A879-485E-A9BD-E7D13546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MEETING NOTICE AND AGENDA</vt:lpstr>
      <vt:lpstr>January 24, 2018</vt:lpstr>
      <vt:lpstr/>
    </vt:vector>
  </TitlesOfParts>
  <Company>Department of General Services</Company>
  <LinksUpToDate>false</LinksUpToDate>
  <CharactersWithSpaces>5821</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LYee</dc:creator>
  <cp:lastModifiedBy>St. Mary, Taylor@DGS</cp:lastModifiedBy>
  <cp:revision>2</cp:revision>
  <cp:lastPrinted>2018-01-12T23:59:00Z</cp:lastPrinted>
  <dcterms:created xsi:type="dcterms:W3CDTF">2019-10-29T23:24:00Z</dcterms:created>
  <dcterms:modified xsi:type="dcterms:W3CDTF">2019-10-29T23:24:00Z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