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04C" w:rsidRPr="00625516" w:rsidRDefault="00F3304C">
      <w:pPr>
        <w:pStyle w:val="Heading1"/>
        <w:spacing w:before="100" w:after="100"/>
        <w:jc w:val="center"/>
        <w:rPr>
          <w:rFonts w:ascii="Arial" w:hAnsi="Arial" w:cs="Arial"/>
          <w:b/>
          <w:bCs/>
          <w:iCs/>
          <w:caps/>
          <w:color w:val="000000"/>
          <w:sz w:val="36"/>
          <w:szCs w:val="36"/>
        </w:rPr>
      </w:pPr>
      <w:r w:rsidRPr="00625516">
        <w:rPr>
          <w:rFonts w:ascii="Arial" w:hAnsi="Arial" w:cs="Arial"/>
          <w:b/>
          <w:bCs/>
          <w:iCs/>
          <w:caps/>
          <w:color w:val="000000"/>
          <w:sz w:val="36"/>
          <w:szCs w:val="36"/>
        </w:rPr>
        <w:t>CCDA Legislative Status Report</w:t>
      </w:r>
    </w:p>
    <w:p w:rsidR="00F3304C" w:rsidRDefault="00F3304C">
      <w:pPr>
        <w:pStyle w:val="Heading1"/>
        <w:spacing w:before="100" w:after="100"/>
        <w:jc w:val="center"/>
        <w:rPr>
          <w:rFonts w:ascii="Arial" w:hAnsi="Arial" w:cs="Arial"/>
          <w:bCs/>
          <w:iCs/>
          <w:color w:val="000000"/>
        </w:rPr>
      </w:pPr>
      <w:r w:rsidRPr="00D9187E">
        <w:rPr>
          <w:rFonts w:ascii="Arial" w:hAnsi="Arial" w:cs="Arial"/>
          <w:bCs/>
          <w:iCs/>
          <w:color w:val="000000"/>
        </w:rPr>
        <w:t xml:space="preserve">Report ran on </w:t>
      </w:r>
      <w:r w:rsidR="00067CC1">
        <w:rPr>
          <w:rFonts w:ascii="Arial" w:hAnsi="Arial" w:cs="Arial"/>
          <w:bCs/>
          <w:iCs/>
          <w:color w:val="000000"/>
        </w:rPr>
        <w:t>Friday</w:t>
      </w:r>
      <w:r w:rsidRPr="00D9187E">
        <w:rPr>
          <w:rFonts w:ascii="Arial" w:hAnsi="Arial" w:cs="Arial"/>
          <w:bCs/>
          <w:iCs/>
          <w:color w:val="000000"/>
        </w:rPr>
        <w:t xml:space="preserve">, </w:t>
      </w:r>
      <w:r w:rsidR="00067CC1">
        <w:rPr>
          <w:rFonts w:ascii="Arial" w:hAnsi="Arial" w:cs="Arial"/>
          <w:bCs/>
          <w:iCs/>
          <w:color w:val="000000"/>
        </w:rPr>
        <w:t>December 22</w:t>
      </w:r>
      <w:r w:rsidRPr="00D9187E">
        <w:rPr>
          <w:rFonts w:ascii="Arial" w:hAnsi="Arial" w:cs="Arial"/>
          <w:bCs/>
          <w:iCs/>
          <w:color w:val="000000"/>
        </w:rPr>
        <w:t xml:space="preserve">, 2017 at </w:t>
      </w:r>
      <w:r w:rsidR="00067CC1">
        <w:rPr>
          <w:rFonts w:ascii="Arial" w:hAnsi="Arial" w:cs="Arial"/>
          <w:bCs/>
          <w:iCs/>
          <w:color w:val="000000"/>
        </w:rPr>
        <w:t>7</w:t>
      </w:r>
      <w:r w:rsidR="00CF74F9">
        <w:rPr>
          <w:rFonts w:ascii="Arial" w:hAnsi="Arial" w:cs="Arial"/>
          <w:bCs/>
          <w:iCs/>
          <w:color w:val="000000"/>
        </w:rPr>
        <w:t>:</w:t>
      </w:r>
      <w:r w:rsidR="00067CC1">
        <w:rPr>
          <w:rFonts w:ascii="Arial" w:hAnsi="Arial" w:cs="Arial"/>
          <w:bCs/>
          <w:iCs/>
          <w:color w:val="000000"/>
        </w:rPr>
        <w:t>47</w:t>
      </w:r>
      <w:r w:rsidR="00800B5A">
        <w:rPr>
          <w:rFonts w:ascii="Arial" w:hAnsi="Arial" w:cs="Arial"/>
          <w:bCs/>
          <w:iCs/>
          <w:color w:val="000000"/>
        </w:rPr>
        <w:t xml:space="preserve"> </w:t>
      </w:r>
      <w:r w:rsidR="00067CC1">
        <w:rPr>
          <w:rFonts w:ascii="Arial" w:hAnsi="Arial" w:cs="Arial"/>
          <w:bCs/>
          <w:iCs/>
          <w:color w:val="000000"/>
        </w:rPr>
        <w:t>A</w:t>
      </w:r>
      <w:r w:rsidR="00800B5A">
        <w:rPr>
          <w:rFonts w:ascii="Arial" w:hAnsi="Arial" w:cs="Arial"/>
          <w:bCs/>
          <w:iCs/>
          <w:color w:val="000000"/>
        </w:rPr>
        <w:t>M</w:t>
      </w:r>
    </w:p>
    <w:p w:rsidR="00D9187E" w:rsidRDefault="00D9187E" w:rsidP="00D9187E">
      <w:pPr>
        <w:spacing w:after="0" w:line="240" w:lineRule="auto"/>
      </w:pPr>
    </w:p>
    <w:p w:rsidR="00D6072F" w:rsidRPr="00D9187E" w:rsidRDefault="00D6072F">
      <w:pPr>
        <w:widowControl w:val="0"/>
        <w:autoSpaceDE w:val="0"/>
        <w:autoSpaceDN w:val="0"/>
        <w:adjustRightInd w:val="0"/>
        <w:spacing w:after="0" w:line="240" w:lineRule="auto"/>
        <w:rPr>
          <w:rFonts w:ascii="Arial" w:hAnsi="Arial" w:cs="Arial"/>
          <w:bCs/>
          <w:iCs/>
          <w:sz w:val="24"/>
          <w:szCs w:val="24"/>
        </w:rPr>
      </w:pPr>
    </w:p>
    <w:p w:rsidR="00A133F3" w:rsidRDefault="00A133F3" w:rsidP="00D6072F">
      <w:pPr>
        <w:widowControl w:val="0"/>
        <w:tabs>
          <w:tab w:val="left" w:pos="1620"/>
        </w:tabs>
        <w:autoSpaceDE w:val="0"/>
        <w:autoSpaceDN w:val="0"/>
        <w:adjustRightInd w:val="0"/>
        <w:spacing w:after="0" w:line="240" w:lineRule="auto"/>
        <w:rPr>
          <w:rFonts w:ascii="Arial" w:hAnsi="Arial" w:cs="Arial"/>
          <w:bCs/>
          <w:iCs/>
          <w:sz w:val="24"/>
          <w:szCs w:val="24"/>
        </w:rPr>
      </w:pPr>
      <w:r w:rsidRPr="00CA7DD7">
        <w:rPr>
          <w:rFonts w:ascii="Arial" w:hAnsi="Arial" w:cs="Arial"/>
          <w:b/>
          <w:bCs/>
          <w:iCs/>
          <w:sz w:val="40"/>
          <w:szCs w:val="40"/>
        </w:rPr>
        <w:t>AB 1379</w:t>
      </w:r>
      <w:r w:rsidR="00D6072F">
        <w:rPr>
          <w:rFonts w:ascii="Arial" w:hAnsi="Arial" w:cs="Arial"/>
          <w:bCs/>
          <w:iCs/>
          <w:sz w:val="24"/>
          <w:szCs w:val="24"/>
        </w:rPr>
        <w:tab/>
      </w:r>
      <w:hyperlink r:id="rId6" w:history="1">
        <w:r w:rsidRPr="00D9187E">
          <w:rPr>
            <w:rFonts w:ascii="Arial" w:hAnsi="Arial" w:cs="Arial"/>
            <w:bCs/>
            <w:iCs/>
            <w:color w:val="0000FF"/>
            <w:sz w:val="24"/>
            <w:szCs w:val="24"/>
            <w:u w:val="single"/>
          </w:rPr>
          <w:t>Thurmond</w:t>
        </w:r>
      </w:hyperlink>
      <w:r w:rsidRPr="00D9187E">
        <w:rPr>
          <w:rFonts w:ascii="Arial" w:hAnsi="Arial" w:cs="Arial"/>
          <w:bCs/>
          <w:iCs/>
          <w:sz w:val="24"/>
          <w:szCs w:val="24"/>
        </w:rPr>
        <w:t> </w:t>
      </w:r>
      <w:r w:rsidR="00D6072F">
        <w:rPr>
          <w:rFonts w:ascii="Arial" w:hAnsi="Arial" w:cs="Arial"/>
          <w:bCs/>
          <w:iCs/>
          <w:sz w:val="24"/>
          <w:szCs w:val="24"/>
        </w:rPr>
        <w:t>(</w:t>
      </w:r>
      <w:r w:rsidRPr="00D9187E">
        <w:rPr>
          <w:rFonts w:ascii="Arial" w:hAnsi="Arial" w:cs="Arial"/>
          <w:bCs/>
          <w:iCs/>
          <w:sz w:val="24"/>
          <w:szCs w:val="24"/>
        </w:rPr>
        <w:t>D)</w:t>
      </w:r>
    </w:p>
    <w:p w:rsidR="00A133F3" w:rsidRPr="00D6072F" w:rsidRDefault="00A133F3">
      <w:pPr>
        <w:widowControl w:val="0"/>
        <w:autoSpaceDE w:val="0"/>
        <w:autoSpaceDN w:val="0"/>
        <w:adjustRightInd w:val="0"/>
        <w:spacing w:after="0" w:line="240" w:lineRule="auto"/>
        <w:rPr>
          <w:rFonts w:ascii="Arial" w:hAnsi="Arial" w:cs="Arial"/>
          <w:bCs/>
          <w:iCs/>
          <w:sz w:val="24"/>
          <w:szCs w:val="24"/>
        </w:rPr>
      </w:pPr>
      <w:r w:rsidRPr="00D6072F">
        <w:rPr>
          <w:rFonts w:ascii="Arial" w:hAnsi="Arial" w:cs="Arial"/>
          <w:bCs/>
          <w:iCs/>
          <w:sz w:val="24"/>
          <w:szCs w:val="24"/>
        </w:rPr>
        <w:t>Certified access specialist program: funding</w:t>
      </w:r>
    </w:p>
    <w:p w:rsidR="0028205F" w:rsidRPr="00D6072F" w:rsidRDefault="0028205F" w:rsidP="0028205F">
      <w:pPr>
        <w:widowControl w:val="0"/>
        <w:tabs>
          <w:tab w:val="left" w:pos="1620"/>
        </w:tabs>
        <w:autoSpaceDE w:val="0"/>
        <w:autoSpaceDN w:val="0"/>
        <w:adjustRightInd w:val="0"/>
        <w:spacing w:after="0" w:line="240" w:lineRule="auto"/>
        <w:rPr>
          <w:rFonts w:ascii="Arial" w:hAnsi="Arial" w:cs="Arial"/>
          <w:b/>
          <w:bCs/>
          <w:iCs/>
          <w:sz w:val="16"/>
          <w:szCs w:val="16"/>
        </w:rPr>
      </w:pPr>
    </w:p>
    <w:p w:rsidR="00A133F3" w:rsidRPr="00D9187E" w:rsidRDefault="00A133F3" w:rsidP="0028205F">
      <w:pPr>
        <w:widowControl w:val="0"/>
        <w:tabs>
          <w:tab w:val="left" w:pos="1620"/>
        </w:tabs>
        <w:autoSpaceDE w:val="0"/>
        <w:autoSpaceDN w:val="0"/>
        <w:adjustRightInd w:val="0"/>
        <w:spacing w:after="0" w:line="240" w:lineRule="auto"/>
        <w:rPr>
          <w:rFonts w:ascii="Arial" w:hAnsi="Arial" w:cs="Arial"/>
          <w:bCs/>
          <w:iCs/>
          <w:color w:val="0000FF"/>
          <w:sz w:val="24"/>
          <w:szCs w:val="24"/>
        </w:rPr>
      </w:pPr>
      <w:r w:rsidRPr="00A133F3">
        <w:rPr>
          <w:rFonts w:ascii="Arial" w:hAnsi="Arial" w:cs="Arial"/>
          <w:b/>
          <w:bCs/>
          <w:iCs/>
          <w:sz w:val="24"/>
          <w:szCs w:val="24"/>
        </w:rPr>
        <w:t>Current Text</w:t>
      </w:r>
      <w:r w:rsidRPr="00D9187E">
        <w:rPr>
          <w:rFonts w:ascii="Arial" w:hAnsi="Arial" w:cs="Arial"/>
          <w:bCs/>
          <w:iCs/>
          <w:sz w:val="24"/>
          <w:szCs w:val="24"/>
        </w:rPr>
        <w:t>: </w:t>
      </w:r>
      <w:r w:rsidR="0028205F">
        <w:rPr>
          <w:rFonts w:ascii="Arial" w:hAnsi="Arial" w:cs="Arial"/>
          <w:bCs/>
          <w:iCs/>
          <w:sz w:val="24"/>
          <w:szCs w:val="24"/>
        </w:rPr>
        <w:tab/>
      </w:r>
      <w:r w:rsidR="00E5015C">
        <w:rPr>
          <w:rFonts w:ascii="Arial" w:hAnsi="Arial" w:cs="Arial"/>
          <w:bCs/>
          <w:iCs/>
          <w:sz w:val="24"/>
          <w:szCs w:val="24"/>
        </w:rPr>
        <w:t>Chaptered: 10/11/</w:t>
      </w:r>
      <w:r w:rsidR="00962FAD">
        <w:rPr>
          <w:rFonts w:ascii="Arial" w:hAnsi="Arial" w:cs="Arial"/>
          <w:bCs/>
          <w:iCs/>
          <w:sz w:val="24"/>
          <w:szCs w:val="24"/>
        </w:rPr>
        <w:t>2017</w:t>
      </w:r>
      <w:r w:rsidRPr="00D9187E">
        <w:rPr>
          <w:rFonts w:ascii="Arial" w:hAnsi="Arial" w:cs="Arial"/>
          <w:bCs/>
          <w:iCs/>
          <w:sz w:val="24"/>
          <w:szCs w:val="24"/>
        </w:rPr>
        <w:t xml:space="preserve">   </w:t>
      </w:r>
      <w:hyperlink r:id="rId7" w:history="1">
        <w:r w:rsidRPr="00D9187E">
          <w:rPr>
            <w:rFonts w:ascii="Arial" w:hAnsi="Arial" w:cs="Arial"/>
            <w:bCs/>
            <w:iCs/>
            <w:color w:val="0000FF"/>
            <w:sz w:val="24"/>
            <w:szCs w:val="24"/>
            <w:u w:val="single"/>
          </w:rPr>
          <w:t xml:space="preserve"> Text </w:t>
        </w:r>
      </w:hyperlink>
    </w:p>
    <w:p w:rsidR="00A133F3" w:rsidRPr="00D9187E" w:rsidRDefault="00A133F3" w:rsidP="0028205F">
      <w:pPr>
        <w:widowControl w:val="0"/>
        <w:tabs>
          <w:tab w:val="left" w:pos="1620"/>
        </w:tabs>
        <w:autoSpaceDE w:val="0"/>
        <w:autoSpaceDN w:val="0"/>
        <w:adjustRightInd w:val="0"/>
        <w:spacing w:after="0" w:line="240" w:lineRule="auto"/>
        <w:rPr>
          <w:rFonts w:ascii="Arial" w:hAnsi="Arial" w:cs="Arial"/>
          <w:bCs/>
          <w:iCs/>
          <w:sz w:val="24"/>
          <w:szCs w:val="24"/>
        </w:rPr>
      </w:pPr>
      <w:r w:rsidRPr="00A133F3">
        <w:rPr>
          <w:rFonts w:ascii="Arial" w:hAnsi="Arial" w:cs="Arial"/>
          <w:b/>
          <w:bCs/>
          <w:iCs/>
          <w:sz w:val="24"/>
          <w:szCs w:val="24"/>
        </w:rPr>
        <w:t>Introduced</w:t>
      </w:r>
      <w:r w:rsidRPr="00D9187E">
        <w:rPr>
          <w:rFonts w:ascii="Arial" w:hAnsi="Arial" w:cs="Arial"/>
          <w:bCs/>
          <w:iCs/>
          <w:sz w:val="24"/>
          <w:szCs w:val="24"/>
        </w:rPr>
        <w:t>: </w:t>
      </w:r>
      <w:r>
        <w:rPr>
          <w:rFonts w:ascii="Arial" w:hAnsi="Arial" w:cs="Arial"/>
          <w:bCs/>
          <w:iCs/>
          <w:sz w:val="24"/>
          <w:szCs w:val="24"/>
        </w:rPr>
        <w:t xml:space="preserve"> </w:t>
      </w:r>
      <w:r>
        <w:rPr>
          <w:rFonts w:ascii="Arial" w:hAnsi="Arial" w:cs="Arial"/>
          <w:bCs/>
          <w:iCs/>
          <w:sz w:val="24"/>
          <w:szCs w:val="24"/>
        </w:rPr>
        <w:tab/>
      </w:r>
      <w:r w:rsidRPr="00D9187E">
        <w:rPr>
          <w:rFonts w:ascii="Arial" w:hAnsi="Arial" w:cs="Arial"/>
          <w:bCs/>
          <w:iCs/>
          <w:sz w:val="24"/>
          <w:szCs w:val="24"/>
        </w:rPr>
        <w:t>2/17/2017</w:t>
      </w:r>
    </w:p>
    <w:p w:rsidR="00A133F3" w:rsidRPr="00D9187E" w:rsidRDefault="00A133F3" w:rsidP="0028205F">
      <w:pPr>
        <w:widowControl w:val="0"/>
        <w:tabs>
          <w:tab w:val="left" w:pos="1620"/>
        </w:tabs>
        <w:autoSpaceDE w:val="0"/>
        <w:autoSpaceDN w:val="0"/>
        <w:adjustRightInd w:val="0"/>
        <w:spacing w:after="0" w:line="240" w:lineRule="auto"/>
        <w:rPr>
          <w:rFonts w:ascii="Arial" w:hAnsi="Arial" w:cs="Arial"/>
          <w:bCs/>
          <w:iCs/>
          <w:sz w:val="24"/>
          <w:szCs w:val="24"/>
        </w:rPr>
      </w:pPr>
      <w:r w:rsidRPr="00A133F3">
        <w:rPr>
          <w:rFonts w:ascii="Arial" w:hAnsi="Arial" w:cs="Arial"/>
          <w:b/>
          <w:bCs/>
          <w:iCs/>
          <w:sz w:val="24"/>
          <w:szCs w:val="24"/>
        </w:rPr>
        <w:t>Last Amend</w:t>
      </w:r>
      <w:r w:rsidRPr="00D9187E">
        <w:rPr>
          <w:rFonts w:ascii="Arial" w:hAnsi="Arial" w:cs="Arial"/>
          <w:bCs/>
          <w:iCs/>
          <w:sz w:val="24"/>
          <w:szCs w:val="24"/>
        </w:rPr>
        <w:t>: </w:t>
      </w:r>
      <w:r>
        <w:rPr>
          <w:rFonts w:ascii="Arial" w:hAnsi="Arial" w:cs="Arial"/>
          <w:bCs/>
          <w:iCs/>
          <w:sz w:val="24"/>
          <w:szCs w:val="24"/>
        </w:rPr>
        <w:t xml:space="preserve"> </w:t>
      </w:r>
      <w:r>
        <w:rPr>
          <w:rFonts w:ascii="Arial" w:hAnsi="Arial" w:cs="Arial"/>
          <w:bCs/>
          <w:iCs/>
          <w:sz w:val="24"/>
          <w:szCs w:val="24"/>
        </w:rPr>
        <w:tab/>
      </w:r>
      <w:r w:rsidRPr="00D9187E">
        <w:rPr>
          <w:rFonts w:ascii="Arial" w:hAnsi="Arial" w:cs="Arial"/>
          <w:bCs/>
          <w:iCs/>
          <w:sz w:val="24"/>
          <w:szCs w:val="24"/>
        </w:rPr>
        <w:t>3/30/2017</w:t>
      </w:r>
    </w:p>
    <w:p w:rsidR="00D6072F" w:rsidRDefault="00A133F3" w:rsidP="0028205F">
      <w:pPr>
        <w:widowControl w:val="0"/>
        <w:tabs>
          <w:tab w:val="left" w:pos="1620"/>
        </w:tabs>
        <w:autoSpaceDE w:val="0"/>
        <w:autoSpaceDN w:val="0"/>
        <w:adjustRightInd w:val="0"/>
        <w:spacing w:after="0" w:line="240" w:lineRule="auto"/>
        <w:ind w:left="1620" w:hanging="1620"/>
        <w:rPr>
          <w:rFonts w:ascii="Arial" w:hAnsi="Arial" w:cs="Arial"/>
          <w:bCs/>
          <w:iCs/>
          <w:sz w:val="24"/>
          <w:szCs w:val="24"/>
        </w:rPr>
      </w:pPr>
      <w:r w:rsidRPr="00A133F3">
        <w:rPr>
          <w:rFonts w:ascii="Arial" w:hAnsi="Arial" w:cs="Arial"/>
          <w:b/>
          <w:bCs/>
          <w:iCs/>
          <w:sz w:val="24"/>
          <w:szCs w:val="24"/>
        </w:rPr>
        <w:t>Status</w:t>
      </w:r>
      <w:r w:rsidRPr="00D9187E">
        <w:rPr>
          <w:rFonts w:ascii="Arial" w:hAnsi="Arial" w:cs="Arial"/>
          <w:bCs/>
          <w:iCs/>
          <w:sz w:val="24"/>
          <w:szCs w:val="24"/>
        </w:rPr>
        <w:t>: </w:t>
      </w:r>
      <w:r>
        <w:rPr>
          <w:rFonts w:ascii="Arial" w:hAnsi="Arial" w:cs="Arial"/>
          <w:bCs/>
          <w:iCs/>
          <w:sz w:val="24"/>
          <w:szCs w:val="24"/>
        </w:rPr>
        <w:tab/>
      </w:r>
      <w:r w:rsidR="00E5015C">
        <w:rPr>
          <w:rFonts w:ascii="Arial" w:hAnsi="Arial" w:cs="Arial"/>
          <w:bCs/>
          <w:iCs/>
          <w:sz w:val="24"/>
          <w:szCs w:val="24"/>
        </w:rPr>
        <w:t>10/11/2017 – Approved by the Governor. Chaptered by Secretary of State – Chapter 667, Statutes of 2017.</w:t>
      </w:r>
      <w:r w:rsidRPr="00D9187E">
        <w:rPr>
          <w:rFonts w:ascii="Arial" w:hAnsi="Arial" w:cs="Arial"/>
          <w:bCs/>
          <w:iCs/>
          <w:sz w:val="24"/>
          <w:szCs w:val="24"/>
        </w:rPr>
        <w:t xml:space="preserve"> </w:t>
      </w:r>
    </w:p>
    <w:p w:rsidR="00A133F3" w:rsidRDefault="00A133F3" w:rsidP="0028205F">
      <w:pPr>
        <w:widowControl w:val="0"/>
        <w:tabs>
          <w:tab w:val="left" w:pos="1620"/>
        </w:tabs>
        <w:autoSpaceDE w:val="0"/>
        <w:autoSpaceDN w:val="0"/>
        <w:adjustRightInd w:val="0"/>
        <w:spacing w:after="0" w:line="240" w:lineRule="auto"/>
        <w:ind w:left="1620" w:hanging="1620"/>
        <w:rPr>
          <w:rFonts w:ascii="Arial" w:hAnsi="Arial" w:cs="Arial"/>
          <w:bCs/>
          <w:iCs/>
          <w:sz w:val="24"/>
          <w:szCs w:val="24"/>
        </w:rPr>
      </w:pPr>
      <w:r w:rsidRPr="00A133F3">
        <w:rPr>
          <w:rFonts w:ascii="Arial" w:hAnsi="Arial" w:cs="Arial"/>
          <w:b/>
          <w:bCs/>
          <w:iCs/>
          <w:sz w:val="24"/>
          <w:szCs w:val="24"/>
        </w:rPr>
        <w:t>Location</w:t>
      </w:r>
      <w:r w:rsidRPr="00D9187E">
        <w:rPr>
          <w:rFonts w:ascii="Arial" w:hAnsi="Arial" w:cs="Arial"/>
          <w:bCs/>
          <w:iCs/>
          <w:sz w:val="24"/>
          <w:szCs w:val="24"/>
        </w:rPr>
        <w:t>: </w:t>
      </w:r>
      <w:r>
        <w:rPr>
          <w:rFonts w:ascii="Arial" w:hAnsi="Arial" w:cs="Arial"/>
          <w:bCs/>
          <w:iCs/>
          <w:sz w:val="24"/>
          <w:szCs w:val="24"/>
        </w:rPr>
        <w:tab/>
      </w:r>
      <w:r w:rsidR="00E5015C">
        <w:rPr>
          <w:rFonts w:ascii="Arial" w:hAnsi="Arial" w:cs="Arial"/>
          <w:bCs/>
          <w:iCs/>
          <w:sz w:val="24"/>
          <w:szCs w:val="24"/>
        </w:rPr>
        <w:t>10/11/2017 – A. Chaptered</w:t>
      </w:r>
      <w:r w:rsidRPr="00D9187E">
        <w:rPr>
          <w:rFonts w:ascii="Arial" w:hAnsi="Arial" w:cs="Arial"/>
          <w:bCs/>
          <w:iCs/>
          <w:sz w:val="24"/>
          <w:szCs w:val="24"/>
        </w:rPr>
        <w:t>.</w:t>
      </w:r>
    </w:p>
    <w:p w:rsidR="00CF74F9" w:rsidRPr="00D9187E" w:rsidRDefault="00CF74F9" w:rsidP="0028205F">
      <w:pPr>
        <w:widowControl w:val="0"/>
        <w:tabs>
          <w:tab w:val="left" w:pos="1620"/>
        </w:tabs>
        <w:autoSpaceDE w:val="0"/>
        <w:autoSpaceDN w:val="0"/>
        <w:adjustRightInd w:val="0"/>
        <w:spacing w:after="0" w:line="240" w:lineRule="auto"/>
        <w:ind w:left="1620" w:hanging="1620"/>
        <w:rPr>
          <w:rFonts w:ascii="Arial" w:hAnsi="Arial" w:cs="Arial"/>
          <w:bCs/>
          <w:iCs/>
          <w:sz w:val="24"/>
          <w:szCs w:val="24"/>
        </w:rPr>
      </w:pPr>
    </w:p>
    <w:p w:rsidR="00A133F3" w:rsidRDefault="00A133F3" w:rsidP="0028205F">
      <w:pPr>
        <w:widowControl w:val="0"/>
        <w:tabs>
          <w:tab w:val="left" w:pos="1620"/>
        </w:tabs>
        <w:autoSpaceDE w:val="0"/>
        <w:autoSpaceDN w:val="0"/>
        <w:adjustRightInd w:val="0"/>
        <w:spacing w:after="0"/>
        <w:rPr>
          <w:rFonts w:ascii="Arial" w:hAnsi="Arial" w:cs="Arial"/>
          <w:bCs/>
          <w:iCs/>
          <w:sz w:val="24"/>
          <w:szCs w:val="24"/>
        </w:rPr>
      </w:pPr>
    </w:p>
    <w:p w:rsidR="00A133F3" w:rsidRPr="00D9187E" w:rsidRDefault="00A133F3" w:rsidP="0028205F">
      <w:pPr>
        <w:widowControl w:val="0"/>
        <w:tabs>
          <w:tab w:val="left" w:pos="1620"/>
        </w:tabs>
        <w:autoSpaceDE w:val="0"/>
        <w:autoSpaceDN w:val="0"/>
        <w:adjustRightInd w:val="0"/>
        <w:spacing w:after="0" w:line="240" w:lineRule="auto"/>
        <w:rPr>
          <w:rFonts w:ascii="Arial" w:hAnsi="Arial" w:cs="Arial"/>
          <w:bCs/>
          <w:iCs/>
          <w:sz w:val="24"/>
          <w:szCs w:val="24"/>
        </w:rPr>
      </w:pPr>
      <w:r w:rsidRPr="0028205F">
        <w:rPr>
          <w:rFonts w:ascii="Arial" w:hAnsi="Arial" w:cs="Arial"/>
          <w:b/>
          <w:bCs/>
          <w:iCs/>
          <w:sz w:val="24"/>
          <w:szCs w:val="24"/>
        </w:rPr>
        <w:t>Summary</w:t>
      </w:r>
      <w:r w:rsidRPr="00D9187E">
        <w:rPr>
          <w:rFonts w:ascii="Arial" w:hAnsi="Arial" w:cs="Arial"/>
          <w:bCs/>
          <w:iCs/>
          <w:sz w:val="24"/>
          <w:szCs w:val="24"/>
        </w:rPr>
        <w:t>: </w:t>
      </w:r>
      <w:r>
        <w:rPr>
          <w:rFonts w:ascii="Arial" w:hAnsi="Arial" w:cs="Arial"/>
          <w:bCs/>
          <w:iCs/>
          <w:sz w:val="24"/>
          <w:szCs w:val="24"/>
        </w:rPr>
        <w:t xml:space="preserve"> </w:t>
      </w:r>
      <w:r w:rsidR="0028205F">
        <w:rPr>
          <w:rFonts w:ascii="Arial" w:hAnsi="Arial" w:cs="Arial"/>
          <w:bCs/>
          <w:iCs/>
          <w:sz w:val="24"/>
          <w:szCs w:val="24"/>
        </w:rPr>
        <w:tab/>
      </w:r>
      <w:r w:rsidRPr="00D9187E">
        <w:rPr>
          <w:rFonts w:ascii="Arial" w:hAnsi="Arial" w:cs="Arial"/>
          <w:bCs/>
          <w:iCs/>
          <w:sz w:val="24"/>
          <w:szCs w:val="24"/>
        </w:rPr>
        <w:t>Current law requires the State Architect to establish and publicize a program for voluntary certification by the state of any person who meets specified criteria as a certified access specialist (CASp), as provided. Current law, on and after January 1, 2013, and until December 31, 2017, inclusive, requires that any applicant for an original or renewal of a local business license or equivalent instrument or permit to pay an additional fee of $1 for that license, instrument, or permit, to be collected by the city, county, or city and county that issued the license, instrument, or permit. This bill would extend the operation of this fee indefinitely and, on and after January 1, 2018, and until December 31, 2023, increase the amount from $1 to $4.</w:t>
      </w:r>
    </w:p>
    <w:p w:rsidR="00A133F3" w:rsidRPr="00D9187E" w:rsidRDefault="00A133F3">
      <w:pPr>
        <w:widowControl w:val="0"/>
        <w:autoSpaceDE w:val="0"/>
        <w:autoSpaceDN w:val="0"/>
        <w:adjustRightInd w:val="0"/>
        <w:spacing w:after="0" w:line="240" w:lineRule="auto"/>
        <w:rPr>
          <w:rFonts w:ascii="Arial" w:hAnsi="Arial" w:cs="Arial"/>
          <w:bCs/>
          <w:iCs/>
          <w:sz w:val="24"/>
          <w:szCs w:val="24"/>
        </w:rPr>
      </w:pPr>
      <w:r w:rsidRPr="00D9187E">
        <w:rPr>
          <w:rFonts w:ascii="Arial" w:hAnsi="Arial" w:cs="Arial"/>
          <w:bCs/>
          <w:iCs/>
          <w:sz w:val="24"/>
          <w:szCs w:val="24"/>
        </w:rPr>
        <w:t> </w:t>
      </w:r>
    </w:p>
    <w:p w:rsidR="00A133F3" w:rsidRDefault="00A133F3" w:rsidP="00D6072F">
      <w:pPr>
        <w:widowControl w:val="0"/>
        <w:tabs>
          <w:tab w:val="left" w:pos="1620"/>
        </w:tabs>
        <w:autoSpaceDE w:val="0"/>
        <w:autoSpaceDN w:val="0"/>
        <w:adjustRightInd w:val="0"/>
        <w:spacing w:after="0" w:line="240" w:lineRule="auto"/>
        <w:rPr>
          <w:rFonts w:ascii="Arial" w:hAnsi="Arial" w:cs="Arial"/>
          <w:bCs/>
          <w:iCs/>
          <w:sz w:val="24"/>
          <w:szCs w:val="24"/>
        </w:rPr>
      </w:pPr>
      <w:r w:rsidRPr="00CA7DD7">
        <w:rPr>
          <w:rFonts w:ascii="Arial" w:hAnsi="Arial" w:cs="Arial"/>
          <w:b/>
          <w:bCs/>
          <w:iCs/>
          <w:sz w:val="40"/>
          <w:szCs w:val="40"/>
        </w:rPr>
        <w:t>AB 1553</w:t>
      </w:r>
      <w:r>
        <w:rPr>
          <w:rFonts w:ascii="Arial" w:hAnsi="Arial" w:cs="Arial"/>
          <w:bCs/>
          <w:iCs/>
          <w:sz w:val="24"/>
          <w:szCs w:val="24"/>
        </w:rPr>
        <w:t xml:space="preserve">   </w:t>
      </w:r>
      <w:hyperlink r:id="rId8" w:history="1">
        <w:r w:rsidRPr="00D9187E">
          <w:rPr>
            <w:rFonts w:ascii="Arial" w:hAnsi="Arial" w:cs="Arial"/>
            <w:bCs/>
            <w:iCs/>
            <w:color w:val="0000FF"/>
            <w:sz w:val="24"/>
            <w:szCs w:val="24"/>
            <w:u w:val="single"/>
          </w:rPr>
          <w:t>Cervantes</w:t>
        </w:r>
      </w:hyperlink>
      <w:r w:rsidRPr="00D9187E">
        <w:rPr>
          <w:rFonts w:ascii="Arial" w:hAnsi="Arial" w:cs="Arial"/>
          <w:bCs/>
          <w:iCs/>
          <w:sz w:val="24"/>
          <w:szCs w:val="24"/>
        </w:rPr>
        <w:t> </w:t>
      </w:r>
      <w:r w:rsidR="00D6072F">
        <w:rPr>
          <w:rFonts w:ascii="Arial" w:hAnsi="Arial" w:cs="Arial"/>
          <w:bCs/>
          <w:iCs/>
          <w:sz w:val="24"/>
          <w:szCs w:val="24"/>
        </w:rPr>
        <w:t>(</w:t>
      </w:r>
      <w:r w:rsidRPr="00D9187E">
        <w:rPr>
          <w:rFonts w:ascii="Arial" w:hAnsi="Arial" w:cs="Arial"/>
          <w:bCs/>
          <w:iCs/>
          <w:sz w:val="24"/>
          <w:szCs w:val="24"/>
        </w:rPr>
        <w:t>D)</w:t>
      </w:r>
    </w:p>
    <w:p w:rsidR="00A133F3" w:rsidRPr="00D6072F" w:rsidRDefault="00A133F3">
      <w:pPr>
        <w:widowControl w:val="0"/>
        <w:autoSpaceDE w:val="0"/>
        <w:autoSpaceDN w:val="0"/>
        <w:adjustRightInd w:val="0"/>
        <w:spacing w:after="0" w:line="240" w:lineRule="auto"/>
        <w:rPr>
          <w:rFonts w:ascii="Arial" w:hAnsi="Arial" w:cs="Arial"/>
          <w:bCs/>
          <w:iCs/>
          <w:sz w:val="24"/>
          <w:szCs w:val="24"/>
        </w:rPr>
      </w:pPr>
      <w:r w:rsidRPr="00D6072F">
        <w:rPr>
          <w:rFonts w:ascii="Arial" w:hAnsi="Arial" w:cs="Arial"/>
          <w:bCs/>
          <w:iCs/>
          <w:sz w:val="24"/>
          <w:szCs w:val="24"/>
        </w:rPr>
        <w:t>Economic development: Capital Access Loan Program</w:t>
      </w:r>
    </w:p>
    <w:p w:rsidR="0028205F" w:rsidRPr="00D6072F" w:rsidRDefault="0028205F">
      <w:pPr>
        <w:widowControl w:val="0"/>
        <w:autoSpaceDE w:val="0"/>
        <w:autoSpaceDN w:val="0"/>
        <w:adjustRightInd w:val="0"/>
        <w:spacing w:after="0" w:line="240" w:lineRule="auto"/>
        <w:rPr>
          <w:rFonts w:ascii="Arial" w:hAnsi="Arial" w:cs="Arial"/>
          <w:bCs/>
          <w:iCs/>
          <w:sz w:val="16"/>
          <w:szCs w:val="16"/>
        </w:rPr>
      </w:pPr>
    </w:p>
    <w:p w:rsidR="00A133F3" w:rsidRPr="00D9187E" w:rsidRDefault="00A133F3" w:rsidP="0028205F">
      <w:pPr>
        <w:widowControl w:val="0"/>
        <w:tabs>
          <w:tab w:val="left" w:pos="1620"/>
        </w:tabs>
        <w:autoSpaceDE w:val="0"/>
        <w:autoSpaceDN w:val="0"/>
        <w:adjustRightInd w:val="0"/>
        <w:spacing w:after="0" w:line="240" w:lineRule="auto"/>
        <w:rPr>
          <w:rFonts w:ascii="Arial" w:hAnsi="Arial" w:cs="Arial"/>
          <w:bCs/>
          <w:iCs/>
          <w:color w:val="0000FF"/>
          <w:sz w:val="24"/>
          <w:szCs w:val="24"/>
        </w:rPr>
      </w:pPr>
      <w:r w:rsidRPr="0028205F">
        <w:rPr>
          <w:rFonts w:ascii="Arial" w:hAnsi="Arial" w:cs="Arial"/>
          <w:b/>
          <w:bCs/>
          <w:iCs/>
          <w:sz w:val="24"/>
          <w:szCs w:val="24"/>
        </w:rPr>
        <w:t>Current Text:</w:t>
      </w:r>
      <w:r w:rsidRPr="00D9187E">
        <w:rPr>
          <w:rFonts w:ascii="Arial" w:hAnsi="Arial" w:cs="Arial"/>
          <w:bCs/>
          <w:iCs/>
          <w:sz w:val="24"/>
          <w:szCs w:val="24"/>
        </w:rPr>
        <w:t> </w:t>
      </w:r>
      <w:r w:rsidR="0028205F">
        <w:rPr>
          <w:rFonts w:ascii="Arial" w:hAnsi="Arial" w:cs="Arial"/>
          <w:bCs/>
          <w:iCs/>
          <w:sz w:val="24"/>
          <w:szCs w:val="24"/>
        </w:rPr>
        <w:tab/>
      </w:r>
      <w:r w:rsidR="00E5015C">
        <w:rPr>
          <w:rFonts w:ascii="Arial" w:hAnsi="Arial" w:cs="Arial"/>
          <w:bCs/>
          <w:iCs/>
          <w:sz w:val="24"/>
          <w:szCs w:val="24"/>
        </w:rPr>
        <w:t>Chaptered: 10/10/</w:t>
      </w:r>
      <w:r w:rsidRPr="00D9187E">
        <w:rPr>
          <w:rFonts w:ascii="Arial" w:hAnsi="Arial" w:cs="Arial"/>
          <w:bCs/>
          <w:iCs/>
          <w:sz w:val="24"/>
          <w:szCs w:val="24"/>
        </w:rPr>
        <w:t xml:space="preserve">2017   </w:t>
      </w:r>
      <w:hyperlink r:id="rId9" w:history="1">
        <w:r w:rsidRPr="00D9187E">
          <w:rPr>
            <w:rFonts w:ascii="Arial" w:hAnsi="Arial" w:cs="Arial"/>
            <w:bCs/>
            <w:iCs/>
            <w:color w:val="0000FF"/>
            <w:sz w:val="24"/>
            <w:szCs w:val="24"/>
            <w:u w:val="single"/>
          </w:rPr>
          <w:t xml:space="preserve"> Text </w:t>
        </w:r>
      </w:hyperlink>
    </w:p>
    <w:p w:rsidR="00A133F3" w:rsidRPr="00D9187E" w:rsidRDefault="00A133F3" w:rsidP="0028205F">
      <w:pPr>
        <w:widowControl w:val="0"/>
        <w:tabs>
          <w:tab w:val="left" w:pos="1620"/>
        </w:tabs>
        <w:autoSpaceDE w:val="0"/>
        <w:autoSpaceDN w:val="0"/>
        <w:adjustRightInd w:val="0"/>
        <w:spacing w:after="0" w:line="240" w:lineRule="auto"/>
        <w:rPr>
          <w:rFonts w:ascii="Arial" w:hAnsi="Arial" w:cs="Arial"/>
          <w:bCs/>
          <w:iCs/>
          <w:sz w:val="24"/>
          <w:szCs w:val="24"/>
        </w:rPr>
      </w:pPr>
      <w:r w:rsidRPr="0028205F">
        <w:rPr>
          <w:rFonts w:ascii="Arial" w:hAnsi="Arial" w:cs="Arial"/>
          <w:b/>
          <w:bCs/>
          <w:iCs/>
          <w:sz w:val="24"/>
          <w:szCs w:val="24"/>
        </w:rPr>
        <w:t>Introduced</w:t>
      </w:r>
      <w:r w:rsidRPr="00D9187E">
        <w:rPr>
          <w:rFonts w:ascii="Arial" w:hAnsi="Arial" w:cs="Arial"/>
          <w:bCs/>
          <w:iCs/>
          <w:sz w:val="24"/>
          <w:szCs w:val="24"/>
        </w:rPr>
        <w:t>: </w:t>
      </w:r>
      <w:r w:rsidR="0028205F">
        <w:rPr>
          <w:rFonts w:ascii="Arial" w:hAnsi="Arial" w:cs="Arial"/>
          <w:bCs/>
          <w:iCs/>
          <w:sz w:val="24"/>
          <w:szCs w:val="24"/>
        </w:rPr>
        <w:tab/>
      </w:r>
      <w:r w:rsidRPr="00D9187E">
        <w:rPr>
          <w:rFonts w:ascii="Arial" w:hAnsi="Arial" w:cs="Arial"/>
          <w:bCs/>
          <w:iCs/>
          <w:sz w:val="24"/>
          <w:szCs w:val="24"/>
        </w:rPr>
        <w:t>2/17/2017</w:t>
      </w:r>
    </w:p>
    <w:p w:rsidR="00A133F3" w:rsidRPr="00D9187E" w:rsidRDefault="00A133F3" w:rsidP="0028205F">
      <w:pPr>
        <w:widowControl w:val="0"/>
        <w:tabs>
          <w:tab w:val="left" w:pos="1620"/>
        </w:tabs>
        <w:autoSpaceDE w:val="0"/>
        <w:autoSpaceDN w:val="0"/>
        <w:adjustRightInd w:val="0"/>
        <w:spacing w:after="0" w:line="240" w:lineRule="auto"/>
        <w:rPr>
          <w:rFonts w:ascii="Arial" w:hAnsi="Arial" w:cs="Arial"/>
          <w:bCs/>
          <w:iCs/>
          <w:sz w:val="24"/>
          <w:szCs w:val="24"/>
        </w:rPr>
      </w:pPr>
      <w:r w:rsidRPr="0028205F">
        <w:rPr>
          <w:rFonts w:ascii="Arial" w:hAnsi="Arial" w:cs="Arial"/>
          <w:b/>
          <w:bCs/>
          <w:iCs/>
          <w:sz w:val="24"/>
          <w:szCs w:val="24"/>
        </w:rPr>
        <w:t>Last Amend</w:t>
      </w:r>
      <w:r w:rsidRPr="00D9187E">
        <w:rPr>
          <w:rFonts w:ascii="Arial" w:hAnsi="Arial" w:cs="Arial"/>
          <w:bCs/>
          <w:iCs/>
          <w:sz w:val="24"/>
          <w:szCs w:val="24"/>
        </w:rPr>
        <w:t>: </w:t>
      </w:r>
      <w:r w:rsidR="0028205F">
        <w:rPr>
          <w:rFonts w:ascii="Arial" w:hAnsi="Arial" w:cs="Arial"/>
          <w:bCs/>
          <w:iCs/>
          <w:sz w:val="24"/>
          <w:szCs w:val="24"/>
        </w:rPr>
        <w:tab/>
      </w:r>
      <w:r w:rsidRPr="00D9187E">
        <w:rPr>
          <w:rFonts w:ascii="Arial" w:hAnsi="Arial" w:cs="Arial"/>
          <w:bCs/>
          <w:iCs/>
          <w:sz w:val="24"/>
          <w:szCs w:val="24"/>
        </w:rPr>
        <w:t>6/27/2017</w:t>
      </w:r>
    </w:p>
    <w:p w:rsidR="00A133F3" w:rsidRPr="00D9187E" w:rsidRDefault="00A133F3" w:rsidP="0028205F">
      <w:pPr>
        <w:widowControl w:val="0"/>
        <w:tabs>
          <w:tab w:val="left" w:pos="1620"/>
        </w:tabs>
        <w:autoSpaceDE w:val="0"/>
        <w:autoSpaceDN w:val="0"/>
        <w:adjustRightInd w:val="0"/>
        <w:spacing w:after="0" w:line="240" w:lineRule="auto"/>
        <w:ind w:left="1620" w:hanging="1620"/>
        <w:rPr>
          <w:rFonts w:ascii="Arial" w:hAnsi="Arial" w:cs="Arial"/>
          <w:bCs/>
          <w:iCs/>
          <w:sz w:val="24"/>
          <w:szCs w:val="24"/>
        </w:rPr>
      </w:pPr>
      <w:r w:rsidRPr="0028205F">
        <w:rPr>
          <w:rFonts w:ascii="Arial" w:hAnsi="Arial" w:cs="Arial"/>
          <w:b/>
          <w:bCs/>
          <w:iCs/>
          <w:sz w:val="24"/>
          <w:szCs w:val="24"/>
        </w:rPr>
        <w:t>Status</w:t>
      </w:r>
      <w:r w:rsidRPr="00D9187E">
        <w:rPr>
          <w:rFonts w:ascii="Arial" w:hAnsi="Arial" w:cs="Arial"/>
          <w:bCs/>
          <w:iCs/>
          <w:sz w:val="24"/>
          <w:szCs w:val="24"/>
        </w:rPr>
        <w:t>: </w:t>
      </w:r>
      <w:r w:rsidR="0028205F">
        <w:rPr>
          <w:rFonts w:ascii="Arial" w:hAnsi="Arial" w:cs="Arial"/>
          <w:bCs/>
          <w:iCs/>
          <w:sz w:val="24"/>
          <w:szCs w:val="24"/>
        </w:rPr>
        <w:tab/>
      </w:r>
      <w:r w:rsidR="00E5015C">
        <w:rPr>
          <w:rFonts w:ascii="Arial" w:hAnsi="Arial" w:cs="Arial"/>
          <w:bCs/>
          <w:iCs/>
          <w:sz w:val="24"/>
          <w:szCs w:val="24"/>
        </w:rPr>
        <w:t>10/10/2017 – Approved by the Governor. Chaptered by Secretary of State – Chapter 644, Statutes of 2017.</w:t>
      </w:r>
      <w:r w:rsidRPr="00D9187E">
        <w:rPr>
          <w:rFonts w:ascii="Arial" w:hAnsi="Arial" w:cs="Arial"/>
          <w:bCs/>
          <w:iCs/>
          <w:sz w:val="24"/>
          <w:szCs w:val="24"/>
        </w:rPr>
        <w:t xml:space="preserve"> </w:t>
      </w:r>
    </w:p>
    <w:p w:rsidR="00A133F3" w:rsidRPr="00D9187E" w:rsidRDefault="00A133F3" w:rsidP="00CF74F9">
      <w:pPr>
        <w:widowControl w:val="0"/>
        <w:tabs>
          <w:tab w:val="left" w:pos="1620"/>
        </w:tabs>
        <w:autoSpaceDE w:val="0"/>
        <w:autoSpaceDN w:val="0"/>
        <w:adjustRightInd w:val="0"/>
        <w:spacing w:after="0" w:line="240" w:lineRule="auto"/>
        <w:rPr>
          <w:rFonts w:ascii="Arial" w:hAnsi="Arial" w:cs="Arial"/>
          <w:bCs/>
          <w:iCs/>
          <w:sz w:val="24"/>
          <w:szCs w:val="24"/>
        </w:rPr>
      </w:pPr>
      <w:r w:rsidRPr="0028205F">
        <w:rPr>
          <w:rFonts w:ascii="Arial" w:hAnsi="Arial" w:cs="Arial"/>
          <w:b/>
          <w:bCs/>
          <w:iCs/>
          <w:sz w:val="24"/>
          <w:szCs w:val="24"/>
        </w:rPr>
        <w:t>Location</w:t>
      </w:r>
      <w:r w:rsidRPr="00D9187E">
        <w:rPr>
          <w:rFonts w:ascii="Arial" w:hAnsi="Arial" w:cs="Arial"/>
          <w:bCs/>
          <w:iCs/>
          <w:sz w:val="24"/>
          <w:szCs w:val="24"/>
        </w:rPr>
        <w:t>: </w:t>
      </w:r>
      <w:r w:rsidR="0028205F">
        <w:rPr>
          <w:rFonts w:ascii="Arial" w:hAnsi="Arial" w:cs="Arial"/>
          <w:bCs/>
          <w:iCs/>
          <w:sz w:val="24"/>
          <w:szCs w:val="24"/>
        </w:rPr>
        <w:tab/>
      </w:r>
      <w:r w:rsidR="00E5015C">
        <w:rPr>
          <w:rFonts w:ascii="Arial" w:hAnsi="Arial" w:cs="Arial"/>
          <w:bCs/>
          <w:iCs/>
          <w:sz w:val="24"/>
          <w:szCs w:val="24"/>
        </w:rPr>
        <w:t>10/10/2017 – A. Chaptered.</w:t>
      </w:r>
    </w:p>
    <w:p w:rsidR="0028205F" w:rsidRDefault="0028205F" w:rsidP="00A133F3">
      <w:pPr>
        <w:widowControl w:val="0"/>
        <w:autoSpaceDE w:val="0"/>
        <w:autoSpaceDN w:val="0"/>
        <w:adjustRightInd w:val="0"/>
        <w:spacing w:after="0"/>
        <w:rPr>
          <w:rFonts w:ascii="Arial" w:hAnsi="Arial" w:cs="Arial"/>
          <w:bCs/>
          <w:iCs/>
          <w:sz w:val="24"/>
          <w:szCs w:val="24"/>
        </w:rPr>
      </w:pPr>
    </w:p>
    <w:p w:rsidR="00A133F3" w:rsidRDefault="00A133F3">
      <w:pPr>
        <w:widowControl w:val="0"/>
        <w:autoSpaceDE w:val="0"/>
        <w:autoSpaceDN w:val="0"/>
        <w:adjustRightInd w:val="0"/>
        <w:spacing w:after="0" w:line="240" w:lineRule="auto"/>
        <w:rPr>
          <w:rFonts w:ascii="Arial" w:hAnsi="Arial" w:cs="Arial"/>
          <w:bCs/>
          <w:iCs/>
          <w:sz w:val="24"/>
          <w:szCs w:val="24"/>
        </w:rPr>
      </w:pPr>
      <w:r w:rsidRPr="0028205F">
        <w:rPr>
          <w:rFonts w:ascii="Arial" w:hAnsi="Arial" w:cs="Arial"/>
          <w:b/>
          <w:bCs/>
          <w:iCs/>
          <w:sz w:val="24"/>
          <w:szCs w:val="24"/>
        </w:rPr>
        <w:t>Summary</w:t>
      </w:r>
      <w:r w:rsidRPr="00D9187E">
        <w:rPr>
          <w:rFonts w:ascii="Arial" w:hAnsi="Arial" w:cs="Arial"/>
          <w:bCs/>
          <w:iCs/>
          <w:sz w:val="24"/>
          <w:szCs w:val="24"/>
        </w:rPr>
        <w:t>: </w:t>
      </w:r>
      <w:r w:rsidR="0028205F">
        <w:rPr>
          <w:rFonts w:ascii="Arial" w:hAnsi="Arial" w:cs="Arial"/>
          <w:bCs/>
          <w:iCs/>
          <w:sz w:val="24"/>
          <w:szCs w:val="24"/>
        </w:rPr>
        <w:tab/>
      </w:r>
      <w:r w:rsidRPr="00D9187E">
        <w:rPr>
          <w:rFonts w:ascii="Arial" w:hAnsi="Arial" w:cs="Arial"/>
          <w:bCs/>
          <w:iCs/>
          <w:sz w:val="24"/>
          <w:szCs w:val="24"/>
        </w:rPr>
        <w:t>Would authorize the use of moneys in the ADA program fund for direct payments to borrowers enrolling loans the ADA program, as specified, would require the authority to adopt related regulations, and would allow small business assistance funds to include non-reimbursable payments made directly to borrowers in furtherance of the ADA program, as specified, administered by the California Pollution Control Financing Authority as part of the Capital Access Loan Program. This bill would expand the definition of small business for the purposes of the ADA program to include businesses with less than $5,000,000 in total gross annual income, thereby expanding the types of businesses that qualify fo</w:t>
      </w:r>
      <w:r w:rsidR="001562FD">
        <w:rPr>
          <w:rFonts w:ascii="Arial" w:hAnsi="Arial" w:cs="Arial"/>
          <w:bCs/>
          <w:iCs/>
          <w:sz w:val="24"/>
          <w:szCs w:val="24"/>
        </w:rPr>
        <w:t>r funding under the ADA program.</w:t>
      </w:r>
    </w:p>
    <w:p w:rsidR="00D6072F" w:rsidRPr="00D9187E" w:rsidRDefault="00D6072F">
      <w:pPr>
        <w:widowControl w:val="0"/>
        <w:autoSpaceDE w:val="0"/>
        <w:autoSpaceDN w:val="0"/>
        <w:adjustRightInd w:val="0"/>
        <w:spacing w:after="0" w:line="240" w:lineRule="auto"/>
        <w:rPr>
          <w:rFonts w:ascii="Arial" w:hAnsi="Arial" w:cs="Arial"/>
          <w:bCs/>
          <w:iCs/>
          <w:sz w:val="24"/>
          <w:szCs w:val="24"/>
        </w:rPr>
      </w:pPr>
    </w:p>
    <w:p w:rsidR="00A133F3" w:rsidRDefault="00A133F3" w:rsidP="00D6072F">
      <w:pPr>
        <w:widowControl w:val="0"/>
        <w:tabs>
          <w:tab w:val="left" w:pos="1620"/>
        </w:tabs>
        <w:autoSpaceDE w:val="0"/>
        <w:autoSpaceDN w:val="0"/>
        <w:adjustRightInd w:val="0"/>
        <w:spacing w:after="0" w:line="240" w:lineRule="auto"/>
        <w:rPr>
          <w:rFonts w:ascii="Arial" w:hAnsi="Arial" w:cs="Arial"/>
          <w:bCs/>
          <w:iCs/>
          <w:sz w:val="24"/>
          <w:szCs w:val="24"/>
        </w:rPr>
      </w:pPr>
      <w:r w:rsidRPr="00CA7DD7">
        <w:rPr>
          <w:rFonts w:ascii="Arial" w:hAnsi="Arial" w:cs="Arial"/>
          <w:b/>
          <w:bCs/>
          <w:iCs/>
          <w:sz w:val="40"/>
          <w:szCs w:val="40"/>
        </w:rPr>
        <w:t>SB 611</w:t>
      </w:r>
      <w:r>
        <w:rPr>
          <w:rFonts w:ascii="Arial" w:hAnsi="Arial" w:cs="Arial"/>
          <w:bCs/>
          <w:iCs/>
          <w:sz w:val="24"/>
          <w:szCs w:val="24"/>
        </w:rPr>
        <w:t xml:space="preserve"> </w:t>
      </w:r>
      <w:r w:rsidR="00D6072F">
        <w:rPr>
          <w:rFonts w:ascii="Arial" w:hAnsi="Arial" w:cs="Arial"/>
          <w:bCs/>
          <w:iCs/>
          <w:sz w:val="24"/>
          <w:szCs w:val="24"/>
        </w:rPr>
        <w:tab/>
      </w:r>
      <w:hyperlink r:id="rId10" w:history="1">
        <w:r w:rsidRPr="00D9187E">
          <w:rPr>
            <w:rFonts w:ascii="Arial" w:hAnsi="Arial" w:cs="Arial"/>
            <w:bCs/>
            <w:iCs/>
            <w:color w:val="0000FF"/>
            <w:sz w:val="24"/>
            <w:szCs w:val="24"/>
            <w:u w:val="single"/>
          </w:rPr>
          <w:t>Hill</w:t>
        </w:r>
      </w:hyperlink>
      <w:r w:rsidRPr="00D9187E">
        <w:rPr>
          <w:rFonts w:ascii="Arial" w:hAnsi="Arial" w:cs="Arial"/>
          <w:bCs/>
          <w:iCs/>
          <w:sz w:val="24"/>
          <w:szCs w:val="24"/>
        </w:rPr>
        <w:t> </w:t>
      </w:r>
      <w:r w:rsidR="00D6072F">
        <w:rPr>
          <w:rFonts w:ascii="Arial" w:hAnsi="Arial" w:cs="Arial"/>
          <w:bCs/>
          <w:iCs/>
          <w:sz w:val="24"/>
          <w:szCs w:val="24"/>
        </w:rPr>
        <w:t>(</w:t>
      </w:r>
      <w:r w:rsidRPr="00D9187E">
        <w:rPr>
          <w:rFonts w:ascii="Arial" w:hAnsi="Arial" w:cs="Arial"/>
          <w:bCs/>
          <w:iCs/>
          <w:sz w:val="24"/>
          <w:szCs w:val="24"/>
        </w:rPr>
        <w:t>D)</w:t>
      </w:r>
    </w:p>
    <w:p w:rsidR="00A133F3" w:rsidRPr="00D6072F" w:rsidRDefault="00A133F3">
      <w:pPr>
        <w:widowControl w:val="0"/>
        <w:autoSpaceDE w:val="0"/>
        <w:autoSpaceDN w:val="0"/>
        <w:adjustRightInd w:val="0"/>
        <w:spacing w:after="0" w:line="240" w:lineRule="auto"/>
        <w:rPr>
          <w:rFonts w:ascii="Arial" w:hAnsi="Arial" w:cs="Arial"/>
          <w:bCs/>
          <w:iCs/>
          <w:sz w:val="16"/>
          <w:szCs w:val="16"/>
        </w:rPr>
      </w:pPr>
      <w:r w:rsidRPr="00D6072F">
        <w:rPr>
          <w:rFonts w:ascii="Arial" w:hAnsi="Arial" w:cs="Arial"/>
          <w:bCs/>
          <w:iCs/>
          <w:sz w:val="24"/>
          <w:szCs w:val="24"/>
        </w:rPr>
        <w:t>Vehicles</w:t>
      </w:r>
      <w:bookmarkStart w:id="0" w:name="_GoBack"/>
      <w:bookmarkEnd w:id="0"/>
    </w:p>
    <w:p w:rsidR="0028205F" w:rsidRPr="00D6072F" w:rsidRDefault="0028205F">
      <w:pPr>
        <w:widowControl w:val="0"/>
        <w:autoSpaceDE w:val="0"/>
        <w:autoSpaceDN w:val="0"/>
        <w:adjustRightInd w:val="0"/>
        <w:spacing w:after="0" w:line="240" w:lineRule="auto"/>
        <w:rPr>
          <w:rFonts w:ascii="Arial" w:hAnsi="Arial" w:cs="Arial"/>
          <w:bCs/>
          <w:iCs/>
          <w:sz w:val="16"/>
          <w:szCs w:val="16"/>
        </w:rPr>
      </w:pPr>
    </w:p>
    <w:p w:rsidR="00A133F3" w:rsidRPr="00D9187E" w:rsidRDefault="00A133F3" w:rsidP="0028205F">
      <w:pPr>
        <w:widowControl w:val="0"/>
        <w:tabs>
          <w:tab w:val="left" w:pos="1620"/>
        </w:tabs>
        <w:autoSpaceDE w:val="0"/>
        <w:autoSpaceDN w:val="0"/>
        <w:adjustRightInd w:val="0"/>
        <w:spacing w:after="0" w:line="240" w:lineRule="auto"/>
        <w:rPr>
          <w:rFonts w:ascii="Arial" w:hAnsi="Arial" w:cs="Arial"/>
          <w:bCs/>
          <w:iCs/>
          <w:color w:val="0000FF"/>
          <w:sz w:val="24"/>
          <w:szCs w:val="24"/>
        </w:rPr>
      </w:pPr>
      <w:r w:rsidRPr="00D6072F">
        <w:rPr>
          <w:rFonts w:ascii="Arial" w:hAnsi="Arial" w:cs="Arial"/>
          <w:b/>
          <w:bCs/>
          <w:iCs/>
          <w:sz w:val="24"/>
          <w:szCs w:val="24"/>
        </w:rPr>
        <w:t>Current Text</w:t>
      </w:r>
      <w:r w:rsidRPr="00D9187E">
        <w:rPr>
          <w:rFonts w:ascii="Arial" w:hAnsi="Arial" w:cs="Arial"/>
          <w:bCs/>
          <w:iCs/>
          <w:sz w:val="24"/>
          <w:szCs w:val="24"/>
        </w:rPr>
        <w:t>: </w:t>
      </w:r>
      <w:r w:rsidR="0028205F">
        <w:rPr>
          <w:rFonts w:ascii="Arial" w:hAnsi="Arial" w:cs="Arial"/>
          <w:bCs/>
          <w:iCs/>
          <w:sz w:val="24"/>
          <w:szCs w:val="24"/>
        </w:rPr>
        <w:tab/>
      </w:r>
      <w:r w:rsidR="00E5015C">
        <w:rPr>
          <w:rFonts w:ascii="Arial" w:hAnsi="Arial" w:cs="Arial"/>
          <w:bCs/>
          <w:iCs/>
          <w:sz w:val="24"/>
          <w:szCs w:val="24"/>
        </w:rPr>
        <w:t>Chaptered: 10/4</w:t>
      </w:r>
      <w:r w:rsidRPr="00D9187E">
        <w:rPr>
          <w:rFonts w:ascii="Arial" w:hAnsi="Arial" w:cs="Arial"/>
          <w:bCs/>
          <w:iCs/>
          <w:sz w:val="24"/>
          <w:szCs w:val="24"/>
        </w:rPr>
        <w:t xml:space="preserve">/2017   </w:t>
      </w:r>
      <w:hyperlink r:id="rId11" w:history="1">
        <w:r w:rsidRPr="00D9187E">
          <w:rPr>
            <w:rFonts w:ascii="Arial" w:hAnsi="Arial" w:cs="Arial"/>
            <w:bCs/>
            <w:iCs/>
            <w:color w:val="0000FF"/>
            <w:sz w:val="24"/>
            <w:szCs w:val="24"/>
            <w:u w:val="single"/>
          </w:rPr>
          <w:t xml:space="preserve"> Text </w:t>
        </w:r>
      </w:hyperlink>
    </w:p>
    <w:p w:rsidR="00A133F3" w:rsidRPr="00D9187E" w:rsidRDefault="00A133F3" w:rsidP="0028205F">
      <w:pPr>
        <w:widowControl w:val="0"/>
        <w:tabs>
          <w:tab w:val="left" w:pos="1620"/>
        </w:tabs>
        <w:autoSpaceDE w:val="0"/>
        <w:autoSpaceDN w:val="0"/>
        <w:adjustRightInd w:val="0"/>
        <w:spacing w:after="0" w:line="240" w:lineRule="auto"/>
        <w:rPr>
          <w:rFonts w:ascii="Arial" w:hAnsi="Arial" w:cs="Arial"/>
          <w:bCs/>
          <w:iCs/>
          <w:sz w:val="24"/>
          <w:szCs w:val="24"/>
        </w:rPr>
      </w:pPr>
      <w:r w:rsidRPr="00D6072F">
        <w:rPr>
          <w:rFonts w:ascii="Arial" w:hAnsi="Arial" w:cs="Arial"/>
          <w:b/>
          <w:bCs/>
          <w:iCs/>
          <w:sz w:val="24"/>
          <w:szCs w:val="24"/>
        </w:rPr>
        <w:t>Introduced</w:t>
      </w:r>
      <w:r w:rsidRPr="00D9187E">
        <w:rPr>
          <w:rFonts w:ascii="Arial" w:hAnsi="Arial" w:cs="Arial"/>
          <w:bCs/>
          <w:iCs/>
          <w:sz w:val="24"/>
          <w:szCs w:val="24"/>
        </w:rPr>
        <w:t>: </w:t>
      </w:r>
      <w:r w:rsidR="0028205F">
        <w:rPr>
          <w:rFonts w:ascii="Arial" w:hAnsi="Arial" w:cs="Arial"/>
          <w:bCs/>
          <w:iCs/>
          <w:sz w:val="24"/>
          <w:szCs w:val="24"/>
        </w:rPr>
        <w:tab/>
      </w:r>
      <w:r w:rsidRPr="00D9187E">
        <w:rPr>
          <w:rFonts w:ascii="Arial" w:hAnsi="Arial" w:cs="Arial"/>
          <w:bCs/>
          <w:iCs/>
          <w:sz w:val="24"/>
          <w:szCs w:val="24"/>
        </w:rPr>
        <w:t>2/17/2017</w:t>
      </w:r>
    </w:p>
    <w:p w:rsidR="00A133F3" w:rsidRPr="00D9187E" w:rsidRDefault="00A133F3" w:rsidP="0028205F">
      <w:pPr>
        <w:widowControl w:val="0"/>
        <w:tabs>
          <w:tab w:val="left" w:pos="1620"/>
        </w:tabs>
        <w:autoSpaceDE w:val="0"/>
        <w:autoSpaceDN w:val="0"/>
        <w:adjustRightInd w:val="0"/>
        <w:spacing w:after="0" w:line="240" w:lineRule="auto"/>
        <w:rPr>
          <w:rFonts w:ascii="Arial" w:hAnsi="Arial" w:cs="Arial"/>
          <w:bCs/>
          <w:iCs/>
          <w:sz w:val="24"/>
          <w:szCs w:val="24"/>
        </w:rPr>
      </w:pPr>
      <w:r w:rsidRPr="00D6072F">
        <w:rPr>
          <w:rFonts w:ascii="Arial" w:hAnsi="Arial" w:cs="Arial"/>
          <w:b/>
          <w:bCs/>
          <w:iCs/>
          <w:sz w:val="24"/>
          <w:szCs w:val="24"/>
        </w:rPr>
        <w:t>Last Amend</w:t>
      </w:r>
      <w:r w:rsidRPr="00D9187E">
        <w:rPr>
          <w:rFonts w:ascii="Arial" w:hAnsi="Arial" w:cs="Arial"/>
          <w:bCs/>
          <w:iCs/>
          <w:sz w:val="24"/>
          <w:szCs w:val="24"/>
        </w:rPr>
        <w:t>: </w:t>
      </w:r>
      <w:r w:rsidR="0028205F">
        <w:rPr>
          <w:rFonts w:ascii="Arial" w:hAnsi="Arial" w:cs="Arial"/>
          <w:bCs/>
          <w:iCs/>
          <w:sz w:val="24"/>
          <w:szCs w:val="24"/>
        </w:rPr>
        <w:tab/>
      </w:r>
      <w:r w:rsidR="00962FAD">
        <w:rPr>
          <w:rFonts w:ascii="Arial" w:hAnsi="Arial" w:cs="Arial"/>
          <w:bCs/>
          <w:iCs/>
          <w:sz w:val="24"/>
          <w:szCs w:val="24"/>
        </w:rPr>
        <w:t>9/5/2017</w:t>
      </w:r>
    </w:p>
    <w:p w:rsidR="00A133F3" w:rsidRPr="00D9187E" w:rsidRDefault="00A133F3" w:rsidP="0028205F">
      <w:pPr>
        <w:widowControl w:val="0"/>
        <w:tabs>
          <w:tab w:val="left" w:pos="1620"/>
        </w:tabs>
        <w:autoSpaceDE w:val="0"/>
        <w:autoSpaceDN w:val="0"/>
        <w:adjustRightInd w:val="0"/>
        <w:spacing w:after="0" w:line="240" w:lineRule="auto"/>
        <w:ind w:left="1620" w:hanging="1620"/>
        <w:rPr>
          <w:rFonts w:ascii="Arial" w:hAnsi="Arial" w:cs="Arial"/>
          <w:bCs/>
          <w:iCs/>
          <w:sz w:val="24"/>
          <w:szCs w:val="24"/>
        </w:rPr>
      </w:pPr>
      <w:r w:rsidRPr="00D6072F">
        <w:rPr>
          <w:rFonts w:ascii="Arial" w:hAnsi="Arial" w:cs="Arial"/>
          <w:b/>
          <w:bCs/>
          <w:iCs/>
          <w:sz w:val="24"/>
          <w:szCs w:val="24"/>
        </w:rPr>
        <w:t>Status</w:t>
      </w:r>
      <w:r w:rsidRPr="00D9187E">
        <w:rPr>
          <w:rFonts w:ascii="Arial" w:hAnsi="Arial" w:cs="Arial"/>
          <w:bCs/>
          <w:iCs/>
          <w:sz w:val="24"/>
          <w:szCs w:val="24"/>
        </w:rPr>
        <w:t>: </w:t>
      </w:r>
      <w:r w:rsidR="0028205F">
        <w:rPr>
          <w:rFonts w:ascii="Arial" w:hAnsi="Arial" w:cs="Arial"/>
          <w:bCs/>
          <w:iCs/>
          <w:sz w:val="24"/>
          <w:szCs w:val="24"/>
        </w:rPr>
        <w:tab/>
      </w:r>
      <w:r w:rsidR="00E5015C">
        <w:rPr>
          <w:rFonts w:ascii="Arial" w:hAnsi="Arial" w:cs="Arial"/>
          <w:bCs/>
          <w:iCs/>
          <w:sz w:val="24"/>
          <w:szCs w:val="24"/>
        </w:rPr>
        <w:t>10/4/2017 – Approved by the Governor. Chaptered by Secretary of State, Chapter 485, Statutes of 2017</w:t>
      </w:r>
      <w:r w:rsidRPr="00D9187E">
        <w:rPr>
          <w:rFonts w:ascii="Arial" w:hAnsi="Arial" w:cs="Arial"/>
          <w:bCs/>
          <w:iCs/>
          <w:sz w:val="24"/>
          <w:szCs w:val="24"/>
        </w:rPr>
        <w:t xml:space="preserve"> </w:t>
      </w:r>
    </w:p>
    <w:p w:rsidR="00A133F3" w:rsidRDefault="00A133F3" w:rsidP="0028205F">
      <w:pPr>
        <w:widowControl w:val="0"/>
        <w:tabs>
          <w:tab w:val="left" w:pos="1620"/>
        </w:tabs>
        <w:autoSpaceDE w:val="0"/>
        <w:autoSpaceDN w:val="0"/>
        <w:adjustRightInd w:val="0"/>
        <w:spacing w:after="0" w:line="240" w:lineRule="auto"/>
        <w:rPr>
          <w:rFonts w:ascii="Arial" w:hAnsi="Arial" w:cs="Arial"/>
          <w:bCs/>
          <w:iCs/>
          <w:sz w:val="24"/>
          <w:szCs w:val="24"/>
        </w:rPr>
      </w:pPr>
      <w:r w:rsidRPr="00D6072F">
        <w:rPr>
          <w:rFonts w:ascii="Arial" w:hAnsi="Arial" w:cs="Arial"/>
          <w:b/>
          <w:bCs/>
          <w:iCs/>
          <w:sz w:val="24"/>
          <w:szCs w:val="24"/>
        </w:rPr>
        <w:t>Location</w:t>
      </w:r>
      <w:r w:rsidRPr="00D9187E">
        <w:rPr>
          <w:rFonts w:ascii="Arial" w:hAnsi="Arial" w:cs="Arial"/>
          <w:bCs/>
          <w:iCs/>
          <w:sz w:val="24"/>
          <w:szCs w:val="24"/>
        </w:rPr>
        <w:t>:</w:t>
      </w:r>
      <w:r w:rsidR="0028205F">
        <w:rPr>
          <w:rFonts w:ascii="Arial" w:hAnsi="Arial" w:cs="Arial"/>
          <w:bCs/>
          <w:iCs/>
          <w:sz w:val="24"/>
          <w:szCs w:val="24"/>
        </w:rPr>
        <w:tab/>
      </w:r>
      <w:r w:rsidR="00E5015C">
        <w:rPr>
          <w:rFonts w:ascii="Arial" w:hAnsi="Arial" w:cs="Arial"/>
          <w:bCs/>
          <w:iCs/>
          <w:sz w:val="24"/>
          <w:szCs w:val="24"/>
        </w:rPr>
        <w:t>10/4/2017 – S. Chaptered</w:t>
      </w:r>
    </w:p>
    <w:p w:rsidR="0028205F" w:rsidRDefault="0028205F" w:rsidP="0028205F">
      <w:pPr>
        <w:widowControl w:val="0"/>
        <w:tabs>
          <w:tab w:val="left" w:pos="1620"/>
        </w:tabs>
        <w:autoSpaceDE w:val="0"/>
        <w:autoSpaceDN w:val="0"/>
        <w:adjustRightInd w:val="0"/>
        <w:spacing w:after="0"/>
        <w:rPr>
          <w:rFonts w:ascii="Arial" w:hAnsi="Arial" w:cs="Arial"/>
          <w:bCs/>
          <w:iCs/>
          <w:sz w:val="24"/>
          <w:szCs w:val="24"/>
        </w:rPr>
      </w:pPr>
    </w:p>
    <w:p w:rsidR="00A133F3" w:rsidRPr="00D9187E" w:rsidRDefault="00A133F3" w:rsidP="0028205F">
      <w:pPr>
        <w:widowControl w:val="0"/>
        <w:tabs>
          <w:tab w:val="left" w:pos="1620"/>
        </w:tabs>
        <w:autoSpaceDE w:val="0"/>
        <w:autoSpaceDN w:val="0"/>
        <w:adjustRightInd w:val="0"/>
        <w:spacing w:after="0" w:line="240" w:lineRule="auto"/>
        <w:rPr>
          <w:rFonts w:ascii="Arial" w:hAnsi="Arial" w:cs="Arial"/>
          <w:bCs/>
          <w:iCs/>
          <w:sz w:val="24"/>
          <w:szCs w:val="24"/>
        </w:rPr>
      </w:pPr>
      <w:r w:rsidRPr="00D6072F">
        <w:rPr>
          <w:rFonts w:ascii="Arial" w:hAnsi="Arial" w:cs="Arial"/>
          <w:b/>
          <w:bCs/>
          <w:iCs/>
          <w:sz w:val="24"/>
          <w:szCs w:val="24"/>
        </w:rPr>
        <w:t>Summary</w:t>
      </w:r>
      <w:r w:rsidRPr="00D9187E">
        <w:rPr>
          <w:rFonts w:ascii="Arial" w:hAnsi="Arial" w:cs="Arial"/>
          <w:bCs/>
          <w:iCs/>
          <w:sz w:val="24"/>
          <w:szCs w:val="24"/>
        </w:rPr>
        <w:t>:</w:t>
      </w:r>
      <w:r w:rsidR="00D6072F">
        <w:rPr>
          <w:rFonts w:ascii="Arial" w:hAnsi="Arial" w:cs="Arial"/>
          <w:bCs/>
          <w:iCs/>
          <w:sz w:val="24"/>
          <w:szCs w:val="24"/>
        </w:rPr>
        <w:tab/>
      </w:r>
      <w:r w:rsidRPr="00D9187E">
        <w:rPr>
          <w:rFonts w:ascii="Arial" w:hAnsi="Arial" w:cs="Arial"/>
          <w:bCs/>
          <w:iCs/>
          <w:sz w:val="24"/>
          <w:szCs w:val="24"/>
        </w:rPr>
        <w:t xml:space="preserve">Current law authorizes the Department of Motor Vehicles to issue special license plates or distinguishing placards to disabled persons or disabled veterans or to organizations or agencies involved in the transportation of disabled persons or disabled veterans, for purposes of providing certain parking privileges. Current law also authorizes the department to issue temporary distinguishing placards to temporarily disabled persons or other permanently disabled persons, as specified. This bill would require an applicant for a special license plate, a distinguishing placard, or a temporary distinguishing placard to provide proof of his or her true full name and date of birth at the time of application by submitting specified documents to the department. </w:t>
      </w:r>
    </w:p>
    <w:p w:rsidR="00F3304C" w:rsidRPr="00D9187E" w:rsidRDefault="00F3304C" w:rsidP="00625516">
      <w:pPr>
        <w:widowControl w:val="0"/>
        <w:autoSpaceDE w:val="0"/>
        <w:autoSpaceDN w:val="0"/>
        <w:adjustRightInd w:val="0"/>
        <w:spacing w:after="0" w:line="240" w:lineRule="auto"/>
        <w:jc w:val="center"/>
        <w:rPr>
          <w:rFonts w:ascii="Arial" w:hAnsi="Arial" w:cs="Arial"/>
          <w:bCs/>
          <w:iCs/>
          <w:color w:val="000000"/>
          <w:sz w:val="24"/>
          <w:szCs w:val="24"/>
          <w:shd w:val="clear" w:color="auto" w:fill="DCDCDC"/>
        </w:rPr>
      </w:pPr>
    </w:p>
    <w:sectPr w:rsidR="00F3304C" w:rsidRPr="00D9187E" w:rsidSect="00FD4FA0">
      <w:headerReference w:type="even" r:id="rId12"/>
      <w:headerReference w:type="default" r:id="rId13"/>
      <w:footerReference w:type="even" r:id="rId14"/>
      <w:footerReference w:type="default" r:id="rId15"/>
      <w:headerReference w:type="first" r:id="rId16"/>
      <w:footerReference w:type="first" r:id="rId17"/>
      <w:pgSz w:w="12241" w:h="15841"/>
      <w:pgMar w:top="720" w:right="1152" w:bottom="720" w:left="1152" w:header="288"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0D1" w:rsidRDefault="009B50D1" w:rsidP="00D9187E">
      <w:pPr>
        <w:spacing w:after="0" w:line="240" w:lineRule="auto"/>
      </w:pPr>
      <w:r>
        <w:separator/>
      </w:r>
    </w:p>
  </w:endnote>
  <w:endnote w:type="continuationSeparator" w:id="0">
    <w:p w:rsidR="009B50D1" w:rsidRDefault="009B50D1" w:rsidP="00D9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C3" w:rsidRDefault="000F6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FB0" w:rsidRPr="00E55FB0" w:rsidRDefault="0066772E" w:rsidP="00E55FB0">
    <w:pPr>
      <w:pStyle w:val="Footer"/>
      <w:pBdr>
        <w:top w:val="thinThickSmallGap" w:sz="24" w:space="1" w:color="622423"/>
      </w:pBdr>
      <w:tabs>
        <w:tab w:val="clear" w:pos="4680"/>
        <w:tab w:val="clear" w:pos="9360"/>
        <w:tab w:val="right" w:pos="9937"/>
      </w:tabs>
      <w:rPr>
        <w:rFonts w:ascii="Cambria" w:hAnsi="Cambria"/>
      </w:rPr>
    </w:pPr>
    <w:r>
      <w:rPr>
        <w:rFonts w:ascii="Cambria" w:hAnsi="Cambria"/>
      </w:rPr>
      <w:t>January 10, 2018</w:t>
    </w:r>
    <w:r w:rsidR="00E55FB0">
      <w:rPr>
        <w:rFonts w:ascii="Cambria" w:hAnsi="Cambria"/>
      </w:rPr>
      <w:t xml:space="preserve">   CCDA </w:t>
    </w:r>
    <w:r w:rsidR="00962FAD">
      <w:rPr>
        <w:rFonts w:ascii="Cambria" w:hAnsi="Cambria"/>
      </w:rPr>
      <w:t>Full Commission</w:t>
    </w:r>
    <w:r w:rsidR="00E55FB0">
      <w:rPr>
        <w:rFonts w:ascii="Cambria" w:hAnsi="Cambria"/>
      </w:rPr>
      <w:t xml:space="preserve"> Meeting Agenda Item (</w:t>
    </w:r>
    <w:r w:rsidR="000F6EC3">
      <w:rPr>
        <w:rFonts w:ascii="Cambria" w:hAnsi="Cambria"/>
      </w:rPr>
      <w:t>14</w:t>
    </w:r>
    <w:r w:rsidR="00E55FB0">
      <w:rPr>
        <w:rFonts w:ascii="Cambria" w:hAnsi="Cambria"/>
      </w:rPr>
      <w:t>)</w:t>
    </w:r>
    <w:r w:rsidR="00E55FB0" w:rsidRPr="00E55FB0">
      <w:rPr>
        <w:rFonts w:ascii="Cambria" w:hAnsi="Cambria"/>
      </w:rPr>
      <w:tab/>
      <w:t xml:space="preserve">Page </w:t>
    </w:r>
    <w:r w:rsidR="00E55FB0" w:rsidRPr="00E55FB0">
      <w:fldChar w:fldCharType="begin"/>
    </w:r>
    <w:r w:rsidR="00E55FB0">
      <w:instrText xml:space="preserve"> PAGE   \* MERGEFORMAT </w:instrText>
    </w:r>
    <w:r w:rsidR="00E55FB0" w:rsidRPr="00E55FB0">
      <w:fldChar w:fldCharType="separate"/>
    </w:r>
    <w:r w:rsidR="009B50D1" w:rsidRPr="009B50D1">
      <w:rPr>
        <w:rFonts w:ascii="Cambria" w:hAnsi="Cambria"/>
        <w:noProof/>
      </w:rPr>
      <w:t>1</w:t>
    </w:r>
    <w:r w:rsidR="00E55FB0" w:rsidRPr="00E55FB0">
      <w:rPr>
        <w:rFonts w:ascii="Cambria" w:hAnsi="Cambria"/>
        <w:noProof/>
      </w:rPr>
      <w:fldChar w:fldCharType="end"/>
    </w:r>
  </w:p>
  <w:p w:rsidR="00D9187E" w:rsidRDefault="00D91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C3" w:rsidRDefault="000F6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0D1" w:rsidRDefault="009B50D1" w:rsidP="00D9187E">
      <w:pPr>
        <w:spacing w:after="0" w:line="240" w:lineRule="auto"/>
      </w:pPr>
      <w:r>
        <w:separator/>
      </w:r>
    </w:p>
  </w:footnote>
  <w:footnote w:type="continuationSeparator" w:id="0">
    <w:p w:rsidR="009B50D1" w:rsidRDefault="009B50D1" w:rsidP="00D91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C3" w:rsidRDefault="000F6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C3" w:rsidRDefault="000F6E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C3" w:rsidRDefault="000F6E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92"/>
    <w:rsid w:val="00067CC1"/>
    <w:rsid w:val="000F6EC3"/>
    <w:rsid w:val="00136A1C"/>
    <w:rsid w:val="001562FD"/>
    <w:rsid w:val="001662F5"/>
    <w:rsid w:val="001F6602"/>
    <w:rsid w:val="00280EB5"/>
    <w:rsid w:val="0028205F"/>
    <w:rsid w:val="002A0660"/>
    <w:rsid w:val="002A0FC3"/>
    <w:rsid w:val="002A4B6A"/>
    <w:rsid w:val="003155E2"/>
    <w:rsid w:val="00363241"/>
    <w:rsid w:val="003F04BA"/>
    <w:rsid w:val="00560292"/>
    <w:rsid w:val="00610CDB"/>
    <w:rsid w:val="00617EF6"/>
    <w:rsid w:val="006246A3"/>
    <w:rsid w:val="00625516"/>
    <w:rsid w:val="006566B5"/>
    <w:rsid w:val="0066772E"/>
    <w:rsid w:val="006B3EC3"/>
    <w:rsid w:val="006D20FD"/>
    <w:rsid w:val="006F1CF3"/>
    <w:rsid w:val="006F3C55"/>
    <w:rsid w:val="007626C2"/>
    <w:rsid w:val="007B3558"/>
    <w:rsid w:val="00800B5A"/>
    <w:rsid w:val="00845FF8"/>
    <w:rsid w:val="00962FAD"/>
    <w:rsid w:val="009B50D1"/>
    <w:rsid w:val="009D0A74"/>
    <w:rsid w:val="009F06C8"/>
    <w:rsid w:val="00A02EEA"/>
    <w:rsid w:val="00A133F3"/>
    <w:rsid w:val="00AD04A4"/>
    <w:rsid w:val="00AF01BD"/>
    <w:rsid w:val="00AF246E"/>
    <w:rsid w:val="00B83C7F"/>
    <w:rsid w:val="00B941F2"/>
    <w:rsid w:val="00B96E8D"/>
    <w:rsid w:val="00CA7DD7"/>
    <w:rsid w:val="00CC7CE7"/>
    <w:rsid w:val="00CE6F2F"/>
    <w:rsid w:val="00CF74F9"/>
    <w:rsid w:val="00D6072F"/>
    <w:rsid w:val="00D9187E"/>
    <w:rsid w:val="00E1738B"/>
    <w:rsid w:val="00E41A11"/>
    <w:rsid w:val="00E5015C"/>
    <w:rsid w:val="00E55FB0"/>
    <w:rsid w:val="00EE5A55"/>
    <w:rsid w:val="00F3304C"/>
    <w:rsid w:val="00F44B1C"/>
    <w:rsid w:val="00FD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CC5C6"/>
  <w14:defaultImageDpi w14:val="0"/>
  <w15:chartTrackingRefBased/>
  <w15:docId w15:val="{363501AE-4C37-494F-91E8-6B6FC9FD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sz w:val="24"/>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sz w:val="24"/>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rPr>
  </w:style>
  <w:style w:type="paragraph" w:styleId="Header">
    <w:name w:val="header"/>
    <w:basedOn w:val="Normal"/>
    <w:link w:val="HeaderChar"/>
    <w:uiPriority w:val="99"/>
    <w:unhideWhenUsed/>
    <w:rsid w:val="00D9187E"/>
    <w:pPr>
      <w:tabs>
        <w:tab w:val="center" w:pos="4680"/>
        <w:tab w:val="right" w:pos="9360"/>
      </w:tabs>
    </w:pPr>
  </w:style>
  <w:style w:type="character" w:customStyle="1" w:styleId="HeaderChar">
    <w:name w:val="Header Char"/>
    <w:basedOn w:val="DefaultParagraphFont"/>
    <w:link w:val="Header"/>
    <w:uiPriority w:val="99"/>
    <w:rsid w:val="00D9187E"/>
  </w:style>
  <w:style w:type="paragraph" w:styleId="Footer">
    <w:name w:val="footer"/>
    <w:basedOn w:val="Normal"/>
    <w:link w:val="FooterChar"/>
    <w:uiPriority w:val="99"/>
    <w:unhideWhenUsed/>
    <w:rsid w:val="00D9187E"/>
    <w:pPr>
      <w:tabs>
        <w:tab w:val="center" w:pos="4680"/>
        <w:tab w:val="right" w:pos="9360"/>
      </w:tabs>
    </w:pPr>
  </w:style>
  <w:style w:type="character" w:customStyle="1" w:styleId="FooterChar">
    <w:name w:val="Footer Char"/>
    <w:basedOn w:val="DefaultParagraphFont"/>
    <w:link w:val="Footer"/>
    <w:uiPriority w:val="99"/>
    <w:rsid w:val="00D9187E"/>
  </w:style>
  <w:style w:type="paragraph" w:styleId="BalloonText">
    <w:name w:val="Balloon Text"/>
    <w:basedOn w:val="Normal"/>
    <w:link w:val="BalloonTextChar"/>
    <w:uiPriority w:val="99"/>
    <w:semiHidden/>
    <w:unhideWhenUsed/>
    <w:rsid w:val="007B355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35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60.asmdc.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ginfo.legislature.ca.gov/faces/billTextClient.xhtml?bill_id=201720180AB137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a15.asmdc.org/" TargetMode="External"/><Relationship Id="rId11" Type="http://schemas.openxmlformats.org/officeDocument/2006/relationships/hyperlink" Target="http://leginfo.legislature.ca.gov/faces/billTextClient.xhtml?bill_id=201720180SB611"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d13.senate.ca.gov/"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leginfo.legislature.ca.gov/faces/billTextClient.xhtml?bill_id=201720180AB155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3672</CharactersWithSpaces>
  <SharedDoc>false</SharedDoc>
  <HLinks>
    <vt:vector size="36" baseType="variant">
      <vt:variant>
        <vt:i4>5308522</vt:i4>
      </vt:variant>
      <vt:variant>
        <vt:i4>15</vt:i4>
      </vt:variant>
      <vt:variant>
        <vt:i4>0</vt:i4>
      </vt:variant>
      <vt:variant>
        <vt:i4>5</vt:i4>
      </vt:variant>
      <vt:variant>
        <vt:lpwstr>http://leginfo.legislature.ca.gov/faces/billTextClient.xhtml?bill_id=201720180SB611</vt:lpwstr>
      </vt:variant>
      <vt:variant>
        <vt:lpwstr/>
      </vt:variant>
      <vt:variant>
        <vt:i4>2818153</vt:i4>
      </vt:variant>
      <vt:variant>
        <vt:i4>12</vt:i4>
      </vt:variant>
      <vt:variant>
        <vt:i4>0</vt:i4>
      </vt:variant>
      <vt:variant>
        <vt:i4>5</vt:i4>
      </vt:variant>
      <vt:variant>
        <vt:lpwstr>http://sd13.senate.ca.gov/</vt:lpwstr>
      </vt:variant>
      <vt:variant>
        <vt:lpwstr/>
      </vt:variant>
      <vt:variant>
        <vt:i4>6684746</vt:i4>
      </vt:variant>
      <vt:variant>
        <vt:i4>9</vt:i4>
      </vt:variant>
      <vt:variant>
        <vt:i4>0</vt:i4>
      </vt:variant>
      <vt:variant>
        <vt:i4>5</vt:i4>
      </vt:variant>
      <vt:variant>
        <vt:lpwstr>http://leginfo.legislature.ca.gov/faces/billTextClient.xhtml?bill_id=201720180AB1553</vt:lpwstr>
      </vt:variant>
      <vt:variant>
        <vt:lpwstr/>
      </vt:variant>
      <vt:variant>
        <vt:i4>7143542</vt:i4>
      </vt:variant>
      <vt:variant>
        <vt:i4>6</vt:i4>
      </vt:variant>
      <vt:variant>
        <vt:i4>0</vt:i4>
      </vt:variant>
      <vt:variant>
        <vt:i4>5</vt:i4>
      </vt:variant>
      <vt:variant>
        <vt:lpwstr>https://a60.asmdc.org/</vt:lpwstr>
      </vt:variant>
      <vt:variant>
        <vt:lpwstr/>
      </vt:variant>
      <vt:variant>
        <vt:i4>6946888</vt:i4>
      </vt:variant>
      <vt:variant>
        <vt:i4>3</vt:i4>
      </vt:variant>
      <vt:variant>
        <vt:i4>0</vt:i4>
      </vt:variant>
      <vt:variant>
        <vt:i4>5</vt:i4>
      </vt:variant>
      <vt:variant>
        <vt:lpwstr>http://leginfo.legislature.ca.gov/faces/billTextClient.xhtml?bill_id=201720180AB1379</vt:lpwstr>
      </vt:variant>
      <vt:variant>
        <vt:lpwstr/>
      </vt:variant>
      <vt:variant>
        <vt:i4>6946931</vt:i4>
      </vt:variant>
      <vt:variant>
        <vt:i4>0</vt:i4>
      </vt:variant>
      <vt:variant>
        <vt:i4>0</vt:i4>
      </vt:variant>
      <vt:variant>
        <vt:i4>5</vt:i4>
      </vt:variant>
      <vt:variant>
        <vt:lpwstr>https://a15.asmdc.org/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Valdry, Rhonda@CCDA</dc:creator>
  <cp:keywords/>
  <dc:description>Created by the HTML-to-RTF Pro DLL .Net 5.0.12.19</dc:description>
  <cp:lastModifiedBy>St. Mary, Taylor@DGS</cp:lastModifiedBy>
  <cp:revision>2</cp:revision>
  <cp:lastPrinted>2018-01-04T16:56:00Z</cp:lastPrinted>
  <dcterms:created xsi:type="dcterms:W3CDTF">2019-09-11T19:38:00Z</dcterms:created>
  <dcterms:modified xsi:type="dcterms:W3CDTF">2019-09-11T19:38:00Z</dcterms:modified>
</cp:coreProperties>
</file>