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08" w:rsidRDefault="006A5108" w:rsidP="009705CF">
      <w:pPr>
        <w:spacing w:line="240" w:lineRule="auto"/>
        <w:jc w:val="center"/>
        <w:rPr>
          <w:rFonts w:ascii="Tahoma" w:hAnsi="Tahoma" w:cs="Tahoma"/>
          <w:b/>
          <w:sz w:val="28"/>
          <w:szCs w:val="28"/>
        </w:rPr>
      </w:pPr>
      <w:r>
        <w:rPr>
          <w:rFonts w:ascii="Tahoma" w:hAnsi="Tahoma" w:cs="Tahoma"/>
          <w:b/>
          <w:sz w:val="28"/>
          <w:szCs w:val="28"/>
        </w:rPr>
        <w:t>CALIFORNIA COMMISSION ON DISABILITY ACCESS</w:t>
      </w:r>
    </w:p>
    <w:p w:rsidR="006A5108" w:rsidRPr="00E52D80" w:rsidRDefault="00E52D80" w:rsidP="009705CF">
      <w:pPr>
        <w:spacing w:line="240" w:lineRule="auto"/>
        <w:jc w:val="center"/>
        <w:rPr>
          <w:rFonts w:ascii="Tahoma" w:hAnsi="Tahoma" w:cs="Tahoma"/>
          <w:b/>
          <w:sz w:val="28"/>
          <w:szCs w:val="28"/>
        </w:rPr>
      </w:pPr>
      <w:r w:rsidRPr="00E52D80">
        <w:rPr>
          <w:rFonts w:ascii="Tahoma" w:hAnsi="Tahoma" w:cs="Tahoma"/>
          <w:b/>
          <w:sz w:val="28"/>
          <w:szCs w:val="28"/>
        </w:rPr>
        <w:t>FULL COMMISSION</w:t>
      </w:r>
    </w:p>
    <w:p w:rsidR="003641CB" w:rsidRPr="00AF2AB6" w:rsidRDefault="006A5108" w:rsidP="009705CF">
      <w:pPr>
        <w:spacing w:line="240" w:lineRule="auto"/>
        <w:jc w:val="center"/>
        <w:rPr>
          <w:rFonts w:ascii="Tahoma" w:hAnsi="Tahoma" w:cs="Tahoma"/>
          <w:b/>
          <w:sz w:val="28"/>
          <w:szCs w:val="28"/>
        </w:rPr>
      </w:pPr>
      <w:r w:rsidRPr="00AF2AB6">
        <w:rPr>
          <w:rFonts w:ascii="Tahoma" w:hAnsi="Tahoma" w:cs="Tahoma"/>
          <w:b/>
          <w:sz w:val="28"/>
          <w:szCs w:val="28"/>
        </w:rPr>
        <w:t>MEETING MINUTES</w:t>
      </w:r>
    </w:p>
    <w:p w:rsidR="006A5108" w:rsidRPr="00AF2AB6" w:rsidRDefault="006A5108" w:rsidP="009705CF">
      <w:pPr>
        <w:spacing w:line="240" w:lineRule="auto"/>
        <w:jc w:val="center"/>
        <w:rPr>
          <w:rFonts w:ascii="Tahoma" w:hAnsi="Tahoma" w:cs="Tahoma"/>
          <w:b/>
          <w:sz w:val="28"/>
          <w:szCs w:val="28"/>
        </w:rPr>
      </w:pPr>
    </w:p>
    <w:p w:rsidR="006A5108" w:rsidRPr="00AF2AB6" w:rsidRDefault="002B72CA" w:rsidP="009705CF">
      <w:pPr>
        <w:spacing w:line="240" w:lineRule="auto"/>
        <w:jc w:val="center"/>
        <w:rPr>
          <w:rFonts w:ascii="Tahoma" w:hAnsi="Tahoma" w:cs="Tahoma"/>
          <w:b/>
          <w:sz w:val="28"/>
          <w:szCs w:val="28"/>
        </w:rPr>
      </w:pPr>
      <w:r w:rsidRPr="00AF2AB6">
        <w:rPr>
          <w:rFonts w:ascii="Tahoma" w:hAnsi="Tahoma" w:cs="Tahoma"/>
          <w:b/>
          <w:sz w:val="28"/>
          <w:szCs w:val="28"/>
        </w:rPr>
        <w:t>July 1</w:t>
      </w:r>
      <w:r w:rsidR="00AF2AB6" w:rsidRPr="00AF2AB6">
        <w:rPr>
          <w:rFonts w:ascii="Tahoma" w:hAnsi="Tahoma" w:cs="Tahoma"/>
          <w:b/>
          <w:sz w:val="28"/>
          <w:szCs w:val="28"/>
        </w:rPr>
        <w:t>1</w:t>
      </w:r>
      <w:r w:rsidR="00953FAF" w:rsidRPr="00AF2AB6">
        <w:rPr>
          <w:rFonts w:ascii="Tahoma" w:hAnsi="Tahoma" w:cs="Tahoma"/>
          <w:b/>
          <w:sz w:val="28"/>
          <w:szCs w:val="28"/>
        </w:rPr>
        <w:t>, 201</w:t>
      </w:r>
      <w:r w:rsidR="001D05E0" w:rsidRPr="00AF2AB6">
        <w:rPr>
          <w:rFonts w:ascii="Tahoma" w:hAnsi="Tahoma" w:cs="Tahoma"/>
          <w:b/>
          <w:sz w:val="28"/>
          <w:szCs w:val="28"/>
        </w:rPr>
        <w:t>8</w:t>
      </w:r>
    </w:p>
    <w:p w:rsidR="006A5108" w:rsidRPr="00AF2AB6" w:rsidRDefault="006A5108" w:rsidP="009705CF">
      <w:pPr>
        <w:spacing w:line="240" w:lineRule="auto"/>
        <w:rPr>
          <w:rFonts w:ascii="Tahoma" w:hAnsi="Tahoma" w:cs="Tahoma"/>
          <w:sz w:val="24"/>
          <w:szCs w:val="24"/>
        </w:rPr>
      </w:pPr>
    </w:p>
    <w:p w:rsidR="006A5108" w:rsidRDefault="006A5108" w:rsidP="009705CF">
      <w:pPr>
        <w:spacing w:line="240" w:lineRule="auto"/>
        <w:rPr>
          <w:rFonts w:ascii="Tahoma" w:hAnsi="Tahoma" w:cs="Tahoma"/>
          <w:sz w:val="24"/>
          <w:szCs w:val="24"/>
        </w:rPr>
      </w:pPr>
    </w:p>
    <w:p w:rsidR="006A5108" w:rsidRPr="000960D1" w:rsidRDefault="000960D1" w:rsidP="002E0F5C">
      <w:pPr>
        <w:pStyle w:val="Heading1"/>
        <w:ind w:left="360"/>
      </w:pPr>
      <w:r w:rsidRPr="000960D1">
        <w:t xml:space="preserve">Call </w:t>
      </w:r>
      <w:r>
        <w:t>t</w:t>
      </w:r>
      <w:r w:rsidRPr="000960D1">
        <w:t>o Order</w:t>
      </w:r>
    </w:p>
    <w:p w:rsidR="00F35AAA" w:rsidRDefault="00D916A6" w:rsidP="009705CF">
      <w:pPr>
        <w:spacing w:after="120" w:line="240" w:lineRule="auto"/>
        <w:rPr>
          <w:rFonts w:ascii="Tahoma" w:hAnsi="Tahoma" w:cs="Tahoma"/>
          <w:sz w:val="24"/>
          <w:szCs w:val="24"/>
        </w:rPr>
      </w:pPr>
      <w:r>
        <w:rPr>
          <w:rFonts w:ascii="Tahoma" w:hAnsi="Tahoma" w:cs="Tahoma"/>
          <w:sz w:val="24"/>
          <w:szCs w:val="24"/>
        </w:rPr>
        <w:t>Chair</w:t>
      </w:r>
      <w:r w:rsidR="00037C4C">
        <w:rPr>
          <w:rFonts w:ascii="Tahoma" w:hAnsi="Tahoma" w:cs="Tahoma"/>
          <w:sz w:val="24"/>
          <w:szCs w:val="24"/>
        </w:rPr>
        <w:t xml:space="preserve"> </w:t>
      </w:r>
      <w:r w:rsidR="0068755F">
        <w:rPr>
          <w:rFonts w:ascii="Tahoma" w:hAnsi="Tahoma" w:cs="Tahoma"/>
          <w:sz w:val="24"/>
          <w:szCs w:val="24"/>
        </w:rPr>
        <w:t>Guy Leemhuis</w:t>
      </w:r>
      <w:r w:rsidR="006A5108" w:rsidRPr="004730BA">
        <w:rPr>
          <w:rFonts w:ascii="Tahoma" w:hAnsi="Tahoma" w:cs="Tahoma"/>
          <w:sz w:val="24"/>
          <w:szCs w:val="24"/>
        </w:rPr>
        <w:t xml:space="preserve"> </w:t>
      </w:r>
      <w:r w:rsidR="00F54C12">
        <w:rPr>
          <w:rFonts w:ascii="Tahoma" w:hAnsi="Tahoma" w:cs="Tahoma"/>
          <w:sz w:val="24"/>
          <w:szCs w:val="24"/>
        </w:rPr>
        <w:t xml:space="preserve">welcomed everyone and </w:t>
      </w:r>
      <w:r w:rsidR="006A5108" w:rsidRPr="004730BA">
        <w:rPr>
          <w:rFonts w:ascii="Tahoma" w:hAnsi="Tahoma" w:cs="Tahoma"/>
          <w:sz w:val="24"/>
          <w:szCs w:val="24"/>
        </w:rPr>
        <w:t xml:space="preserve">called the meeting </w:t>
      </w:r>
      <w:r w:rsidR="000409A0">
        <w:rPr>
          <w:rFonts w:ascii="Tahoma" w:hAnsi="Tahoma" w:cs="Tahoma"/>
          <w:sz w:val="24"/>
          <w:szCs w:val="24"/>
        </w:rPr>
        <w:t xml:space="preserve">of the California Commission on Disability Access (CCDA or Commission) </w:t>
      </w:r>
      <w:r w:rsidR="006A5108" w:rsidRPr="004730BA">
        <w:rPr>
          <w:rFonts w:ascii="Tahoma" w:hAnsi="Tahoma" w:cs="Tahoma"/>
          <w:sz w:val="24"/>
          <w:szCs w:val="24"/>
        </w:rPr>
        <w:t xml:space="preserve">to order </w:t>
      </w:r>
      <w:r w:rsidR="006A5108" w:rsidRPr="002C5623">
        <w:rPr>
          <w:rFonts w:ascii="Tahoma" w:hAnsi="Tahoma" w:cs="Tahoma"/>
          <w:sz w:val="24"/>
          <w:szCs w:val="24"/>
        </w:rPr>
        <w:t xml:space="preserve">at </w:t>
      </w:r>
      <w:r w:rsidR="00AF0FBE" w:rsidRPr="002C5623">
        <w:rPr>
          <w:rFonts w:ascii="Tahoma" w:hAnsi="Tahoma" w:cs="Tahoma"/>
          <w:sz w:val="24"/>
          <w:szCs w:val="24"/>
        </w:rPr>
        <w:t>10:0</w:t>
      </w:r>
      <w:r w:rsidR="00BD5CF0" w:rsidRPr="002C5623">
        <w:rPr>
          <w:rFonts w:ascii="Tahoma" w:hAnsi="Tahoma" w:cs="Tahoma"/>
          <w:sz w:val="24"/>
          <w:szCs w:val="24"/>
        </w:rPr>
        <w:t>5</w:t>
      </w:r>
      <w:r w:rsidR="00E52D80" w:rsidRPr="002C5623">
        <w:rPr>
          <w:rFonts w:ascii="Tahoma" w:hAnsi="Tahoma" w:cs="Tahoma"/>
          <w:sz w:val="24"/>
          <w:szCs w:val="24"/>
        </w:rPr>
        <w:t xml:space="preserve"> a</w:t>
      </w:r>
      <w:r w:rsidR="006A5108" w:rsidRPr="002C5623">
        <w:rPr>
          <w:rFonts w:ascii="Tahoma" w:hAnsi="Tahoma" w:cs="Tahoma"/>
          <w:sz w:val="24"/>
          <w:szCs w:val="24"/>
        </w:rPr>
        <w:t xml:space="preserve">.m. </w:t>
      </w:r>
      <w:r w:rsidR="00F35AAA" w:rsidRPr="002C5623">
        <w:rPr>
          <w:rFonts w:ascii="Tahoma" w:hAnsi="Tahoma" w:cs="Tahoma"/>
          <w:sz w:val="24"/>
          <w:szCs w:val="24"/>
        </w:rPr>
        <w:t>at</w:t>
      </w:r>
      <w:r w:rsidR="00F35AAA" w:rsidRPr="00F35AAA">
        <w:rPr>
          <w:rFonts w:ascii="Tahoma" w:hAnsi="Tahoma" w:cs="Tahoma"/>
          <w:sz w:val="24"/>
          <w:szCs w:val="24"/>
        </w:rPr>
        <w:t xml:space="preserve"> the </w:t>
      </w:r>
      <w:r w:rsidR="00AF2AB6" w:rsidRPr="00AF2AB6">
        <w:rPr>
          <w:rFonts w:ascii="Tahoma" w:hAnsi="Tahoma" w:cs="Tahoma"/>
          <w:sz w:val="24"/>
          <w:szCs w:val="24"/>
        </w:rPr>
        <w:t>California Department of Transportation, 100 S. Main Street, Room 01.040B, Los</w:t>
      </w:r>
      <w:r w:rsidR="002C5623">
        <w:rPr>
          <w:rFonts w:ascii="Tahoma" w:hAnsi="Tahoma" w:cs="Tahoma"/>
          <w:sz w:val="24"/>
          <w:szCs w:val="24"/>
        </w:rPr>
        <w:t> </w:t>
      </w:r>
      <w:r w:rsidR="00AF2AB6" w:rsidRPr="00AF2AB6">
        <w:rPr>
          <w:rFonts w:ascii="Tahoma" w:hAnsi="Tahoma" w:cs="Tahoma"/>
          <w:sz w:val="24"/>
          <w:szCs w:val="24"/>
        </w:rPr>
        <w:t>Angeles, 90012</w:t>
      </w:r>
      <w:r w:rsidR="001D568B">
        <w:rPr>
          <w:rFonts w:ascii="Tahoma" w:hAnsi="Tahoma" w:cs="Tahoma"/>
          <w:sz w:val="24"/>
          <w:szCs w:val="24"/>
        </w:rPr>
        <w:t>.</w:t>
      </w:r>
    </w:p>
    <w:p w:rsidR="00B26EA4" w:rsidRPr="000960D1" w:rsidRDefault="000960D1" w:rsidP="009705CF">
      <w:pPr>
        <w:spacing w:after="120" w:line="240" w:lineRule="auto"/>
        <w:ind w:left="360"/>
        <w:rPr>
          <w:rFonts w:ascii="Tahoma" w:hAnsi="Tahoma" w:cs="Tahoma"/>
          <w:sz w:val="24"/>
          <w:szCs w:val="24"/>
        </w:rPr>
      </w:pPr>
      <w:r w:rsidRPr="000960D1">
        <w:rPr>
          <w:rFonts w:ascii="Tahoma" w:hAnsi="Tahoma" w:cs="Tahoma"/>
          <w:b/>
          <w:sz w:val="24"/>
          <w:szCs w:val="24"/>
        </w:rPr>
        <w:t>Roll Call</w:t>
      </w:r>
      <w:r w:rsidRPr="000960D1">
        <w:rPr>
          <w:rFonts w:ascii="Tahoma" w:hAnsi="Tahoma" w:cs="Tahoma"/>
          <w:sz w:val="24"/>
          <w:szCs w:val="24"/>
        </w:rPr>
        <w:t xml:space="preserve"> </w:t>
      </w:r>
    </w:p>
    <w:p w:rsidR="00B26EA4" w:rsidRPr="00494123" w:rsidRDefault="00B26EA4" w:rsidP="009705CF">
      <w:pPr>
        <w:spacing w:after="120" w:line="240" w:lineRule="auto"/>
        <w:rPr>
          <w:rFonts w:ascii="Tahoma" w:hAnsi="Tahoma" w:cs="Tahoma"/>
          <w:sz w:val="24"/>
          <w:szCs w:val="24"/>
        </w:rPr>
      </w:pPr>
      <w:r w:rsidRPr="001760D3">
        <w:rPr>
          <w:rFonts w:ascii="Tahoma" w:hAnsi="Tahoma" w:cs="Tahoma"/>
          <w:sz w:val="24"/>
          <w:szCs w:val="24"/>
        </w:rPr>
        <w:t xml:space="preserve">Staff Member </w:t>
      </w:r>
      <w:r w:rsidR="0041234B">
        <w:rPr>
          <w:rFonts w:ascii="Tahoma" w:hAnsi="Tahoma" w:cs="Tahoma"/>
          <w:sz w:val="24"/>
          <w:szCs w:val="24"/>
        </w:rPr>
        <w:t>St. Mary</w:t>
      </w:r>
      <w:r w:rsidRPr="001760D3">
        <w:rPr>
          <w:rFonts w:ascii="Tahoma" w:hAnsi="Tahoma" w:cs="Tahoma"/>
          <w:sz w:val="24"/>
          <w:szCs w:val="24"/>
        </w:rPr>
        <w:t xml:space="preserve"> called the roll and </w:t>
      </w:r>
      <w:r w:rsidRPr="00494123">
        <w:rPr>
          <w:rFonts w:ascii="Tahoma" w:hAnsi="Tahoma" w:cs="Tahoma"/>
          <w:sz w:val="24"/>
          <w:szCs w:val="24"/>
        </w:rPr>
        <w:t>announced a quorum was not present.</w:t>
      </w:r>
    </w:p>
    <w:p w:rsidR="002E0F5C" w:rsidRPr="00E25BD8" w:rsidRDefault="002E0F5C" w:rsidP="009705CF">
      <w:pPr>
        <w:widowControl w:val="0"/>
        <w:tabs>
          <w:tab w:val="center" w:pos="4666"/>
        </w:tabs>
        <w:spacing w:line="240" w:lineRule="auto"/>
        <w:ind w:left="126"/>
        <w:rPr>
          <w:rFonts w:ascii="Tahoma" w:hAnsi="Tahoma" w:cs="Tahoma"/>
          <w:sz w:val="24"/>
          <w:szCs w:val="24"/>
          <w:u w:val="single"/>
        </w:rPr>
      </w:pPr>
      <w:r w:rsidRPr="00E25BD8">
        <w:rPr>
          <w:rFonts w:ascii="Tahoma" w:hAnsi="Tahoma" w:cs="Tahoma"/>
          <w:sz w:val="24"/>
          <w:szCs w:val="24"/>
          <w:u w:val="single"/>
        </w:rPr>
        <w:t>Commissioners Present</w:t>
      </w:r>
      <w:r w:rsidRPr="00E25BD8">
        <w:rPr>
          <w:rFonts w:ascii="Tahoma" w:hAnsi="Tahoma" w:cs="Tahoma"/>
          <w:sz w:val="24"/>
          <w:szCs w:val="24"/>
        </w:rPr>
        <w:t>:</w:t>
      </w:r>
      <w:r w:rsidRPr="00E25BD8">
        <w:rPr>
          <w:rFonts w:ascii="Tahoma" w:hAnsi="Tahoma" w:cs="Tahoma"/>
          <w:sz w:val="24"/>
          <w:szCs w:val="24"/>
        </w:rPr>
        <w:tab/>
      </w:r>
      <w:r>
        <w:rPr>
          <w:rFonts w:ascii="Tahoma" w:hAnsi="Tahoma" w:cs="Tahoma"/>
          <w:sz w:val="24"/>
          <w:szCs w:val="24"/>
        </w:rPr>
        <w:tab/>
      </w:r>
      <w:r>
        <w:rPr>
          <w:rFonts w:ascii="Tahoma" w:hAnsi="Tahoma" w:cs="Tahoma"/>
          <w:sz w:val="24"/>
          <w:szCs w:val="24"/>
        </w:rPr>
        <w:tab/>
      </w:r>
      <w:r w:rsidRPr="00E25BD8">
        <w:rPr>
          <w:rFonts w:ascii="Tahoma" w:hAnsi="Tahoma" w:cs="Tahoma"/>
          <w:sz w:val="24"/>
          <w:szCs w:val="24"/>
          <w:u w:val="single"/>
        </w:rPr>
        <w:t>Commissioners Absent</w:t>
      </w:r>
      <w:r w:rsidRPr="00E25BD8">
        <w:rPr>
          <w:rFonts w:ascii="Tahoma" w:hAnsi="Tahoma" w:cs="Tahoma"/>
          <w:sz w:val="24"/>
          <w:szCs w:val="24"/>
        </w:rPr>
        <w:t>:</w:t>
      </w:r>
    </w:p>
    <w:p w:rsidR="002E0F5C" w:rsidRPr="00F7063D" w:rsidRDefault="002E0F5C" w:rsidP="009705CF">
      <w:pPr>
        <w:widowControl w:val="0"/>
        <w:tabs>
          <w:tab w:val="center" w:pos="4666"/>
        </w:tabs>
        <w:spacing w:line="240" w:lineRule="auto"/>
        <w:ind w:left="126"/>
        <w:rPr>
          <w:rFonts w:ascii="Tahoma" w:hAnsi="Tahoma" w:cs="Tahoma"/>
          <w:sz w:val="24"/>
          <w:szCs w:val="24"/>
        </w:rPr>
      </w:pPr>
      <w:r w:rsidRPr="00121BCD">
        <w:rPr>
          <w:rFonts w:ascii="Tahoma" w:hAnsi="Tahoma" w:cs="Tahoma"/>
          <w:sz w:val="24"/>
          <w:szCs w:val="24"/>
        </w:rPr>
        <w:t>Guy Leemhuis, Chair</w:t>
      </w:r>
      <w:r>
        <w:rPr>
          <w:rFonts w:ascii="Tahoma" w:hAnsi="Tahoma" w:cs="Tahoma"/>
          <w:sz w:val="24"/>
          <w:szCs w:val="24"/>
        </w:rPr>
        <w:t xml:space="preserve"> (NAPL)</w:t>
      </w:r>
      <w:r w:rsidRPr="00121BCD">
        <w:rPr>
          <w:rFonts w:ascii="Tahoma" w:hAnsi="Tahoma" w:cs="Tahoma"/>
          <w:sz w:val="24"/>
          <w:szCs w:val="24"/>
        </w:rPr>
        <w:tab/>
      </w:r>
      <w:r>
        <w:rPr>
          <w:rFonts w:ascii="Tahoma" w:hAnsi="Tahoma" w:cs="Tahoma"/>
          <w:sz w:val="24"/>
          <w:szCs w:val="24"/>
        </w:rPr>
        <w:tab/>
      </w:r>
      <w:r>
        <w:rPr>
          <w:rFonts w:ascii="Tahoma" w:hAnsi="Tahoma" w:cs="Tahoma"/>
          <w:sz w:val="24"/>
          <w:szCs w:val="24"/>
        </w:rPr>
        <w:tab/>
        <w:t>Jim Frazier</w:t>
      </w:r>
    </w:p>
    <w:p w:rsidR="002E0F5C" w:rsidRPr="00BB054F" w:rsidRDefault="002E0F5C" w:rsidP="009705CF">
      <w:pPr>
        <w:widowControl w:val="0"/>
        <w:tabs>
          <w:tab w:val="center" w:pos="4666"/>
        </w:tabs>
        <w:spacing w:line="240" w:lineRule="auto"/>
        <w:ind w:left="126"/>
        <w:rPr>
          <w:rFonts w:ascii="Tahoma" w:hAnsi="Tahoma" w:cs="Tahoma"/>
          <w:sz w:val="24"/>
          <w:szCs w:val="24"/>
        </w:rPr>
      </w:pPr>
      <w:r w:rsidRPr="00121BCD">
        <w:rPr>
          <w:rFonts w:ascii="Tahoma" w:hAnsi="Tahoma" w:cs="Tahoma"/>
          <w:sz w:val="24"/>
          <w:szCs w:val="24"/>
        </w:rPr>
        <w:t>Xavier Becerra, Attorney General,</w:t>
      </w:r>
      <w:r w:rsidRPr="00121BCD">
        <w:rPr>
          <w:rFonts w:ascii="Tahoma" w:hAnsi="Tahoma" w:cs="Tahoma"/>
          <w:sz w:val="24"/>
          <w:szCs w:val="24"/>
        </w:rPr>
        <w:tab/>
      </w:r>
      <w:r>
        <w:rPr>
          <w:rFonts w:ascii="Tahoma" w:hAnsi="Tahoma" w:cs="Tahoma"/>
          <w:sz w:val="24"/>
          <w:szCs w:val="24"/>
        </w:rPr>
        <w:tab/>
      </w:r>
      <w:r>
        <w:rPr>
          <w:rFonts w:ascii="Tahoma" w:hAnsi="Tahoma" w:cs="Tahoma"/>
          <w:sz w:val="24"/>
          <w:szCs w:val="24"/>
        </w:rPr>
        <w:tab/>
      </w:r>
      <w:r w:rsidRPr="001D4E0B">
        <w:rPr>
          <w:rFonts w:ascii="Tahoma" w:hAnsi="Tahoma" w:cs="Tahoma"/>
          <w:sz w:val="24"/>
          <w:szCs w:val="24"/>
        </w:rPr>
        <w:t>Tom Lackey</w:t>
      </w:r>
    </w:p>
    <w:p w:rsidR="002E0F5C" w:rsidRPr="00BB054F" w:rsidRDefault="002E0F5C" w:rsidP="009705CF">
      <w:pPr>
        <w:widowControl w:val="0"/>
        <w:tabs>
          <w:tab w:val="center" w:pos="4666"/>
        </w:tabs>
        <w:spacing w:line="240" w:lineRule="auto"/>
        <w:ind w:left="126"/>
        <w:rPr>
          <w:rFonts w:ascii="Tahoma" w:hAnsi="Tahoma" w:cs="Tahoma"/>
          <w:sz w:val="24"/>
          <w:szCs w:val="24"/>
        </w:rPr>
      </w:pPr>
      <w:r w:rsidRPr="00121BCD">
        <w:rPr>
          <w:rFonts w:ascii="Tahoma" w:hAnsi="Tahoma" w:cs="Tahoma"/>
          <w:sz w:val="24"/>
          <w:szCs w:val="24"/>
        </w:rPr>
        <w:t>represented by Anthony Seferian</w:t>
      </w:r>
      <w:r>
        <w:rPr>
          <w:rFonts w:ascii="Tahoma" w:hAnsi="Tahoma" w:cs="Tahoma"/>
          <w:sz w:val="24"/>
          <w:szCs w:val="24"/>
        </w:rPr>
        <w:t xml:space="preserve"> (teleconference)</w:t>
      </w:r>
      <w:r w:rsidRPr="00121BCD">
        <w:rPr>
          <w:rFonts w:ascii="Tahoma" w:hAnsi="Tahoma" w:cs="Tahoma"/>
          <w:sz w:val="24"/>
          <w:szCs w:val="24"/>
        </w:rPr>
        <w:tab/>
      </w:r>
      <w:r w:rsidRPr="001D4E0B">
        <w:rPr>
          <w:rFonts w:ascii="Tahoma" w:hAnsi="Tahoma" w:cs="Tahoma"/>
          <w:sz w:val="24"/>
          <w:szCs w:val="24"/>
        </w:rPr>
        <w:t>Celia McGuinness</w:t>
      </w:r>
    </w:p>
    <w:p w:rsidR="002E0F5C" w:rsidRPr="00BB054F" w:rsidRDefault="002E0F5C" w:rsidP="009705CF">
      <w:pPr>
        <w:widowControl w:val="0"/>
        <w:tabs>
          <w:tab w:val="center" w:pos="4666"/>
        </w:tabs>
        <w:spacing w:line="240" w:lineRule="auto"/>
        <w:ind w:left="126"/>
        <w:rPr>
          <w:rFonts w:ascii="Tahoma" w:hAnsi="Tahoma" w:cs="Tahoma"/>
          <w:sz w:val="24"/>
          <w:szCs w:val="24"/>
        </w:rPr>
      </w:pPr>
      <w:r w:rsidRPr="00121BCD">
        <w:rPr>
          <w:rFonts w:ascii="Tahoma" w:hAnsi="Tahoma" w:cs="Tahoma"/>
          <w:sz w:val="24"/>
          <w:szCs w:val="24"/>
        </w:rPr>
        <w:t>Chris Downey</w:t>
      </w:r>
      <w:r w:rsidRPr="00121BCD">
        <w:rPr>
          <w:rFonts w:ascii="Tahoma" w:hAnsi="Tahoma" w:cs="Tahoma"/>
          <w:sz w:val="24"/>
          <w:szCs w:val="24"/>
        </w:rPr>
        <w:tab/>
      </w:r>
      <w:r>
        <w:rPr>
          <w:rFonts w:ascii="Tahoma" w:hAnsi="Tahoma" w:cs="Tahoma"/>
          <w:sz w:val="24"/>
          <w:szCs w:val="24"/>
        </w:rPr>
        <w:tab/>
      </w:r>
      <w:r>
        <w:rPr>
          <w:rFonts w:ascii="Tahoma" w:hAnsi="Tahoma" w:cs="Tahoma"/>
          <w:sz w:val="24"/>
          <w:szCs w:val="24"/>
        </w:rPr>
        <w:tab/>
        <w:t>Tiffany Potter</w:t>
      </w:r>
    </w:p>
    <w:p w:rsidR="002E0F5C" w:rsidRPr="00BB054F" w:rsidRDefault="002E0F5C" w:rsidP="002E0F5C">
      <w:pPr>
        <w:widowControl w:val="0"/>
        <w:tabs>
          <w:tab w:val="center" w:pos="4666"/>
        </w:tabs>
        <w:spacing w:line="240" w:lineRule="auto"/>
        <w:rPr>
          <w:rFonts w:ascii="Tahoma" w:hAnsi="Tahoma" w:cs="Tahoma"/>
          <w:sz w:val="24"/>
          <w:szCs w:val="24"/>
        </w:rPr>
      </w:pPr>
      <w:r w:rsidRPr="00121BCD">
        <w:rPr>
          <w:rFonts w:ascii="Tahoma" w:hAnsi="Tahoma" w:cs="Tahoma"/>
          <w:sz w:val="24"/>
          <w:szCs w:val="24"/>
        </w:rPr>
        <w:t>Brian Holloway</w:t>
      </w:r>
      <w:r w:rsidRPr="00121BCD">
        <w:rPr>
          <w:rFonts w:ascii="Tahoma" w:hAnsi="Tahoma" w:cs="Tahoma"/>
          <w:sz w:val="24"/>
          <w:szCs w:val="24"/>
        </w:rPr>
        <w:tab/>
      </w:r>
      <w:r>
        <w:rPr>
          <w:rFonts w:ascii="Tahoma" w:hAnsi="Tahoma" w:cs="Tahoma"/>
          <w:sz w:val="24"/>
          <w:szCs w:val="24"/>
        </w:rPr>
        <w:tab/>
      </w:r>
      <w:r>
        <w:rPr>
          <w:rFonts w:ascii="Tahoma" w:hAnsi="Tahoma" w:cs="Tahoma"/>
          <w:sz w:val="24"/>
          <w:szCs w:val="24"/>
        </w:rPr>
        <w:tab/>
        <w:t>Chester “Chet” Widom, State</w:t>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1D4E0B">
        <w:rPr>
          <w:rFonts w:ascii="Tahoma" w:hAnsi="Tahoma" w:cs="Tahoma"/>
          <w:sz w:val="24"/>
          <w:szCs w:val="24"/>
        </w:rPr>
        <w:t>Architect</w:t>
      </w:r>
    </w:p>
    <w:p w:rsidR="002E0F5C" w:rsidRPr="00BB054F" w:rsidRDefault="002E0F5C" w:rsidP="009705CF">
      <w:pPr>
        <w:widowControl w:val="0"/>
        <w:tabs>
          <w:tab w:val="center" w:pos="4666"/>
        </w:tabs>
        <w:spacing w:line="240" w:lineRule="auto"/>
        <w:ind w:left="126"/>
        <w:rPr>
          <w:rFonts w:ascii="Tahoma" w:hAnsi="Tahoma" w:cs="Tahoma"/>
          <w:sz w:val="24"/>
          <w:szCs w:val="24"/>
        </w:rPr>
      </w:pPr>
      <w:r w:rsidRPr="00121BCD">
        <w:rPr>
          <w:rFonts w:ascii="Tahoma" w:hAnsi="Tahoma" w:cs="Tahoma"/>
          <w:sz w:val="24"/>
          <w:szCs w:val="24"/>
        </w:rPr>
        <w:t>Scott Lillibridge</w:t>
      </w:r>
      <w:r w:rsidRPr="00121BCD">
        <w:rPr>
          <w:rFonts w:ascii="Tahoma" w:hAnsi="Tahoma" w:cs="Tahoma"/>
          <w:sz w:val="24"/>
          <w:szCs w:val="24"/>
        </w:rPr>
        <w:tab/>
      </w:r>
      <w:r>
        <w:rPr>
          <w:rFonts w:ascii="Tahoma" w:hAnsi="Tahoma" w:cs="Tahoma"/>
          <w:sz w:val="24"/>
          <w:szCs w:val="24"/>
        </w:rPr>
        <w:tab/>
      </w:r>
      <w:r>
        <w:rPr>
          <w:rFonts w:ascii="Tahoma" w:hAnsi="Tahoma" w:cs="Tahoma"/>
          <w:sz w:val="24"/>
          <w:szCs w:val="24"/>
        </w:rPr>
        <w:tab/>
      </w:r>
      <w:r w:rsidRPr="001D4E0B">
        <w:rPr>
          <w:rFonts w:ascii="Tahoma" w:hAnsi="Tahoma" w:cs="Tahoma"/>
          <w:sz w:val="24"/>
          <w:szCs w:val="24"/>
        </w:rPr>
        <w:t>Douglas Wiele, Vice Chair</w:t>
      </w:r>
    </w:p>
    <w:p w:rsidR="002E0F5C" w:rsidRPr="00BB054F" w:rsidRDefault="002E0F5C" w:rsidP="009705CF">
      <w:pPr>
        <w:widowControl w:val="0"/>
        <w:tabs>
          <w:tab w:val="center" w:pos="4666"/>
        </w:tabs>
        <w:spacing w:line="240" w:lineRule="auto"/>
        <w:ind w:left="126"/>
        <w:rPr>
          <w:rFonts w:ascii="Tahoma" w:hAnsi="Tahoma" w:cs="Tahoma"/>
          <w:sz w:val="24"/>
          <w:szCs w:val="24"/>
        </w:rPr>
      </w:pPr>
      <w:r w:rsidRPr="00121BCD">
        <w:rPr>
          <w:rFonts w:ascii="Tahoma" w:hAnsi="Tahoma" w:cs="Tahoma"/>
          <w:sz w:val="24"/>
          <w:szCs w:val="24"/>
        </w:rPr>
        <w:t>Michael Paravagna</w:t>
      </w:r>
      <w:r w:rsidRPr="00121BCD">
        <w:rPr>
          <w:rFonts w:ascii="Tahoma" w:hAnsi="Tahoma" w:cs="Tahoma"/>
          <w:sz w:val="24"/>
          <w:szCs w:val="24"/>
        </w:rPr>
        <w:tab/>
      </w:r>
    </w:p>
    <w:p w:rsidR="002E0F5C" w:rsidRPr="00BB054F" w:rsidRDefault="002E0F5C" w:rsidP="009705CF">
      <w:pPr>
        <w:widowControl w:val="0"/>
        <w:tabs>
          <w:tab w:val="center" w:pos="4666"/>
        </w:tabs>
        <w:spacing w:line="240" w:lineRule="auto"/>
        <w:ind w:left="126"/>
        <w:rPr>
          <w:rFonts w:ascii="Tahoma" w:hAnsi="Tahoma" w:cs="Tahoma"/>
          <w:sz w:val="24"/>
          <w:szCs w:val="24"/>
        </w:rPr>
      </w:pPr>
      <w:r w:rsidRPr="00121BCD">
        <w:rPr>
          <w:rFonts w:ascii="Tahoma" w:hAnsi="Tahoma" w:cs="Tahoma"/>
          <w:sz w:val="24"/>
          <w:szCs w:val="24"/>
        </w:rPr>
        <w:t>Karla Prieto</w:t>
      </w:r>
      <w:r>
        <w:rPr>
          <w:rFonts w:ascii="Tahoma" w:hAnsi="Tahoma" w:cs="Tahoma"/>
          <w:sz w:val="24"/>
          <w:szCs w:val="24"/>
        </w:rPr>
        <w:tab/>
      </w:r>
      <w:r w:rsidRPr="00E25BD8">
        <w:rPr>
          <w:rFonts w:ascii="Tahoma" w:hAnsi="Tahoma" w:cs="Tahoma"/>
          <w:sz w:val="24"/>
          <w:szCs w:val="24"/>
          <w:u w:val="single"/>
        </w:rPr>
        <w:t>Staff Present</w:t>
      </w:r>
      <w:r w:rsidRPr="00E25BD8">
        <w:rPr>
          <w:rFonts w:ascii="Tahoma" w:hAnsi="Tahoma" w:cs="Tahoma"/>
          <w:sz w:val="24"/>
          <w:szCs w:val="24"/>
        </w:rPr>
        <w:t>:</w:t>
      </w:r>
    </w:p>
    <w:p w:rsidR="002E0F5C" w:rsidRPr="00BB054F" w:rsidRDefault="002E0F5C" w:rsidP="002E0F5C">
      <w:pPr>
        <w:widowControl w:val="0"/>
        <w:tabs>
          <w:tab w:val="center" w:pos="4410"/>
        </w:tabs>
        <w:spacing w:line="240" w:lineRule="auto"/>
        <w:ind w:left="126"/>
        <w:rPr>
          <w:rFonts w:ascii="Tahoma" w:hAnsi="Tahoma" w:cs="Tahoma"/>
          <w:sz w:val="24"/>
          <w:szCs w:val="24"/>
        </w:rPr>
      </w:pPr>
      <w:r w:rsidRPr="00121BCD">
        <w:rPr>
          <w:rFonts w:ascii="Tahoma" w:hAnsi="Tahoma" w:cs="Tahoma"/>
          <w:sz w:val="24"/>
          <w:szCs w:val="24"/>
        </w:rPr>
        <w:t>Betty Wilson</w:t>
      </w:r>
      <w:r w:rsidRPr="00121BCD">
        <w:rPr>
          <w:rFonts w:ascii="Tahoma" w:hAnsi="Tahoma" w:cs="Tahoma"/>
          <w:sz w:val="24"/>
          <w:szCs w:val="24"/>
        </w:rPr>
        <w:tab/>
      </w:r>
      <w:r>
        <w:rPr>
          <w:rFonts w:ascii="Tahoma" w:hAnsi="Tahoma" w:cs="Tahoma"/>
          <w:sz w:val="24"/>
          <w:szCs w:val="24"/>
        </w:rPr>
        <w:tab/>
      </w:r>
      <w:r w:rsidRPr="00BB054F">
        <w:rPr>
          <w:rFonts w:ascii="Tahoma" w:hAnsi="Tahoma" w:cs="Tahoma"/>
          <w:sz w:val="24"/>
          <w:szCs w:val="24"/>
        </w:rPr>
        <w:t>Angela Jemmott, Executive Director</w:t>
      </w:r>
    </w:p>
    <w:p w:rsidR="002E0F5C" w:rsidRPr="00BB054F" w:rsidRDefault="002E0F5C" w:rsidP="009705CF">
      <w:pPr>
        <w:tabs>
          <w:tab w:val="center" w:pos="4666"/>
        </w:tabs>
        <w:spacing w:line="240" w:lineRule="auto"/>
        <w:ind w:left="126"/>
        <w:rPr>
          <w:rFonts w:ascii="Tahoma" w:hAnsi="Tahoma" w:cs="Tahoma"/>
          <w:sz w:val="24"/>
          <w:szCs w:val="24"/>
        </w:rPr>
      </w:pPr>
      <w:r w:rsidRPr="00121BCD">
        <w:rPr>
          <w:rFonts w:ascii="Tahoma" w:hAnsi="Tahoma" w:cs="Tahoma"/>
          <w:sz w:val="24"/>
          <w:szCs w:val="24"/>
        </w:rPr>
        <w:t>Laurie Cohen Yoo</w:t>
      </w:r>
      <w:r w:rsidRPr="00121BCD">
        <w:rPr>
          <w:rFonts w:ascii="Tahoma" w:hAnsi="Tahoma" w:cs="Tahoma"/>
          <w:sz w:val="24"/>
          <w:szCs w:val="24"/>
        </w:rPr>
        <w:tab/>
      </w:r>
      <w:r>
        <w:rPr>
          <w:rFonts w:ascii="Tahoma" w:hAnsi="Tahoma" w:cs="Tahoma"/>
          <w:sz w:val="24"/>
          <w:szCs w:val="24"/>
        </w:rPr>
        <w:tab/>
      </w:r>
      <w:r w:rsidRPr="00B5523C">
        <w:rPr>
          <w:rFonts w:ascii="Tahoma" w:hAnsi="Tahoma" w:cs="Tahoma"/>
          <w:sz w:val="24"/>
          <w:szCs w:val="24"/>
        </w:rPr>
        <w:t>LaCandice Ochoa, Operations Manager</w:t>
      </w:r>
    </w:p>
    <w:p w:rsidR="002E0F5C" w:rsidRPr="00BB054F" w:rsidRDefault="002E0F5C" w:rsidP="009705CF">
      <w:pPr>
        <w:tabs>
          <w:tab w:val="center" w:pos="4666"/>
        </w:tabs>
        <w:spacing w:line="240" w:lineRule="auto"/>
        <w:ind w:left="126"/>
        <w:rPr>
          <w:rFonts w:ascii="Tahoma" w:hAnsi="Tahoma" w:cs="Tahoma"/>
          <w:sz w:val="24"/>
          <w:szCs w:val="24"/>
        </w:rPr>
      </w:pPr>
      <w:r w:rsidRPr="00121BCD">
        <w:rPr>
          <w:rFonts w:ascii="Tahoma" w:hAnsi="Tahoma" w:cs="Tahoma"/>
          <w:sz w:val="24"/>
          <w:szCs w:val="24"/>
        </w:rPr>
        <w:tab/>
      </w:r>
      <w:r>
        <w:rPr>
          <w:rFonts w:ascii="Tahoma" w:hAnsi="Tahoma" w:cs="Tahoma"/>
          <w:sz w:val="24"/>
          <w:szCs w:val="24"/>
        </w:rPr>
        <w:tab/>
      </w:r>
      <w:r w:rsidRPr="00B5523C">
        <w:rPr>
          <w:rFonts w:ascii="Tahoma" w:hAnsi="Tahoma" w:cs="Tahoma"/>
          <w:sz w:val="24"/>
          <w:szCs w:val="24"/>
        </w:rPr>
        <w:t>Dave Chung, Staff Services Analyst</w:t>
      </w:r>
    </w:p>
    <w:p w:rsidR="002E0F5C" w:rsidRPr="00BB054F" w:rsidRDefault="002E0F5C" w:rsidP="009705CF">
      <w:pPr>
        <w:tabs>
          <w:tab w:val="center" w:pos="4666"/>
        </w:tabs>
        <w:spacing w:line="240" w:lineRule="auto"/>
        <w:ind w:left="126"/>
        <w:rPr>
          <w:rFonts w:ascii="Tahoma" w:hAnsi="Tahoma" w:cs="Tahoma"/>
          <w:sz w:val="24"/>
          <w:szCs w:val="24"/>
        </w:rPr>
      </w:pPr>
      <w:r w:rsidRPr="00D81873">
        <w:rPr>
          <w:rFonts w:ascii="Tahoma" w:hAnsi="Tahoma" w:cs="Tahoma"/>
          <w:color w:val="FF0000"/>
          <w:sz w:val="24"/>
          <w:szCs w:val="24"/>
        </w:rPr>
        <w:tab/>
      </w:r>
      <w:r>
        <w:rPr>
          <w:rFonts w:ascii="Tahoma" w:hAnsi="Tahoma" w:cs="Tahoma"/>
          <w:color w:val="FF0000"/>
          <w:sz w:val="24"/>
          <w:szCs w:val="24"/>
        </w:rPr>
        <w:tab/>
      </w:r>
      <w:r w:rsidRPr="00B5523C">
        <w:rPr>
          <w:rFonts w:ascii="Tahoma" w:hAnsi="Tahoma" w:cs="Tahoma"/>
          <w:sz w:val="24"/>
          <w:szCs w:val="24"/>
        </w:rPr>
        <w:t>Taylor St. Mary, Staff Services Analyst</w:t>
      </w:r>
    </w:p>
    <w:p w:rsidR="002E0F5C" w:rsidRPr="00BB054F" w:rsidRDefault="002E0F5C" w:rsidP="00084302">
      <w:pPr>
        <w:tabs>
          <w:tab w:val="center" w:pos="4666"/>
        </w:tabs>
        <w:spacing w:line="240" w:lineRule="auto"/>
        <w:ind w:left="126"/>
        <w:rPr>
          <w:rFonts w:ascii="Tahoma" w:hAnsi="Tahoma" w:cs="Tahoma"/>
          <w:sz w:val="24"/>
          <w:szCs w:val="24"/>
        </w:rPr>
      </w:pPr>
      <w:r w:rsidRPr="00BB054F">
        <w:rPr>
          <w:rFonts w:ascii="Tahoma" w:hAnsi="Tahoma" w:cs="Tahoma"/>
          <w:sz w:val="24"/>
          <w:szCs w:val="24"/>
        </w:rPr>
        <w:tab/>
      </w:r>
    </w:p>
    <w:p w:rsidR="006D62F1" w:rsidRPr="00E25BD8" w:rsidRDefault="006D62F1" w:rsidP="00E83B4B">
      <w:pPr>
        <w:spacing w:line="240" w:lineRule="auto"/>
        <w:rPr>
          <w:rFonts w:ascii="Tahoma" w:hAnsi="Tahoma" w:cs="Tahoma"/>
          <w:sz w:val="24"/>
          <w:szCs w:val="24"/>
          <w:u w:val="single"/>
        </w:rPr>
      </w:pPr>
      <w:r w:rsidRPr="00E25BD8">
        <w:rPr>
          <w:rFonts w:ascii="Tahoma" w:hAnsi="Tahoma" w:cs="Tahoma"/>
          <w:sz w:val="24"/>
          <w:szCs w:val="24"/>
          <w:u w:val="single"/>
        </w:rPr>
        <w:t>Also Present</w:t>
      </w:r>
      <w:r w:rsidRPr="00E25BD8">
        <w:rPr>
          <w:rFonts w:ascii="Tahoma" w:hAnsi="Tahoma" w:cs="Tahoma"/>
          <w:sz w:val="24"/>
          <w:szCs w:val="24"/>
        </w:rPr>
        <w:t>:</w:t>
      </w:r>
    </w:p>
    <w:p w:rsidR="00404620" w:rsidRDefault="00404620" w:rsidP="009705CF">
      <w:pPr>
        <w:spacing w:line="240" w:lineRule="auto"/>
        <w:rPr>
          <w:rFonts w:ascii="Tahoma" w:hAnsi="Tahoma" w:cs="Tahoma"/>
          <w:sz w:val="24"/>
          <w:szCs w:val="24"/>
        </w:rPr>
      </w:pPr>
      <w:r>
        <w:rPr>
          <w:rFonts w:ascii="Tahoma" w:hAnsi="Tahoma" w:cs="Tahoma"/>
          <w:sz w:val="24"/>
          <w:szCs w:val="24"/>
        </w:rPr>
        <w:t xml:space="preserve">Lauren Amos, </w:t>
      </w:r>
      <w:r w:rsidR="00533071">
        <w:rPr>
          <w:rFonts w:ascii="Tahoma" w:hAnsi="Tahoma" w:cs="Tahoma"/>
          <w:sz w:val="24"/>
          <w:szCs w:val="24"/>
        </w:rPr>
        <w:t xml:space="preserve">Law Intern, </w:t>
      </w:r>
      <w:r>
        <w:rPr>
          <w:rFonts w:ascii="Tahoma" w:hAnsi="Tahoma" w:cs="Tahoma"/>
          <w:sz w:val="24"/>
          <w:szCs w:val="24"/>
        </w:rPr>
        <w:t>City of Los Angeles</w:t>
      </w:r>
      <w:r w:rsidR="00AC2F70">
        <w:rPr>
          <w:rFonts w:ascii="Tahoma" w:hAnsi="Tahoma" w:cs="Tahoma"/>
          <w:sz w:val="24"/>
          <w:szCs w:val="24"/>
        </w:rPr>
        <w:t xml:space="preserve"> </w:t>
      </w:r>
      <w:r w:rsidR="00EF64FF">
        <w:rPr>
          <w:rFonts w:ascii="Tahoma" w:hAnsi="Tahoma" w:cs="Tahoma"/>
          <w:sz w:val="24"/>
          <w:szCs w:val="24"/>
        </w:rPr>
        <w:t xml:space="preserve">Department on </w:t>
      </w:r>
      <w:r w:rsidR="00AC2F70">
        <w:rPr>
          <w:rFonts w:ascii="Tahoma" w:hAnsi="Tahoma" w:cs="Tahoma"/>
          <w:sz w:val="24"/>
          <w:szCs w:val="24"/>
        </w:rPr>
        <w:t xml:space="preserve">Disability </w:t>
      </w:r>
    </w:p>
    <w:p w:rsidR="008D428F" w:rsidRPr="005E52CA" w:rsidRDefault="008D428F" w:rsidP="008D428F">
      <w:pPr>
        <w:spacing w:line="240" w:lineRule="auto"/>
        <w:rPr>
          <w:rFonts w:ascii="Tahoma" w:hAnsi="Tahoma" w:cs="Tahoma"/>
          <w:sz w:val="24"/>
          <w:szCs w:val="24"/>
        </w:rPr>
      </w:pPr>
      <w:r>
        <w:rPr>
          <w:rFonts w:ascii="Tahoma" w:hAnsi="Tahoma" w:cs="Tahoma"/>
          <w:sz w:val="24"/>
          <w:szCs w:val="24"/>
        </w:rPr>
        <w:t xml:space="preserve">Geoffrey Straniere, ADA Compliance Officer, City of Los Angeles Department on Disability </w:t>
      </w:r>
    </w:p>
    <w:p w:rsidR="00404620" w:rsidRDefault="00404620" w:rsidP="009705CF">
      <w:pPr>
        <w:spacing w:line="240" w:lineRule="auto"/>
        <w:rPr>
          <w:rFonts w:ascii="Tahoma" w:hAnsi="Tahoma" w:cs="Tahoma"/>
          <w:sz w:val="24"/>
          <w:szCs w:val="24"/>
        </w:rPr>
      </w:pPr>
      <w:r>
        <w:rPr>
          <w:rFonts w:ascii="Tahoma" w:hAnsi="Tahoma" w:cs="Tahoma"/>
          <w:sz w:val="24"/>
          <w:szCs w:val="24"/>
        </w:rPr>
        <w:t>Jonette Banzon, DGS, Legal Services</w:t>
      </w:r>
    </w:p>
    <w:p w:rsidR="00404620" w:rsidRDefault="00404620" w:rsidP="009705CF">
      <w:pPr>
        <w:spacing w:line="240" w:lineRule="auto"/>
        <w:rPr>
          <w:rFonts w:ascii="Tahoma" w:hAnsi="Tahoma" w:cs="Tahoma"/>
          <w:sz w:val="24"/>
          <w:szCs w:val="24"/>
        </w:rPr>
      </w:pPr>
      <w:r>
        <w:rPr>
          <w:rFonts w:ascii="Tahoma" w:hAnsi="Tahoma" w:cs="Tahoma"/>
          <w:sz w:val="24"/>
          <w:szCs w:val="24"/>
        </w:rPr>
        <w:t>Corrina Roy, DGS, Office of Legislative Affairs</w:t>
      </w:r>
      <w:r w:rsidR="002F0E63">
        <w:rPr>
          <w:rFonts w:ascii="Tahoma" w:hAnsi="Tahoma" w:cs="Tahoma"/>
          <w:sz w:val="24"/>
          <w:szCs w:val="24"/>
        </w:rPr>
        <w:t xml:space="preserve"> (via teleconference)</w:t>
      </w:r>
    </w:p>
    <w:p w:rsidR="00E52D80" w:rsidRPr="005C7895" w:rsidRDefault="005C7895" w:rsidP="00533071">
      <w:pPr>
        <w:spacing w:before="120" w:after="120" w:line="240" w:lineRule="auto"/>
        <w:ind w:firstLine="360"/>
        <w:rPr>
          <w:rFonts w:ascii="Tahoma" w:hAnsi="Tahoma" w:cs="Tahoma"/>
          <w:b/>
          <w:caps/>
          <w:sz w:val="24"/>
          <w:szCs w:val="24"/>
        </w:rPr>
      </w:pPr>
      <w:r w:rsidRPr="005C7895">
        <w:rPr>
          <w:rFonts w:ascii="Tahoma" w:hAnsi="Tahoma" w:cs="Tahoma"/>
          <w:b/>
          <w:sz w:val="24"/>
          <w:szCs w:val="24"/>
        </w:rPr>
        <w:t xml:space="preserve">Pledge </w:t>
      </w:r>
      <w:r w:rsidR="00084302">
        <w:rPr>
          <w:rFonts w:ascii="Tahoma" w:hAnsi="Tahoma" w:cs="Tahoma"/>
          <w:b/>
          <w:sz w:val="24"/>
          <w:szCs w:val="24"/>
        </w:rPr>
        <w:t>o</w:t>
      </w:r>
      <w:r w:rsidRPr="005C7895">
        <w:rPr>
          <w:rFonts w:ascii="Tahoma" w:hAnsi="Tahoma" w:cs="Tahoma"/>
          <w:b/>
          <w:sz w:val="24"/>
          <w:szCs w:val="24"/>
        </w:rPr>
        <w:t>f Allegiance</w:t>
      </w:r>
    </w:p>
    <w:p w:rsidR="00E52D80" w:rsidRDefault="00F418BF" w:rsidP="009705CF">
      <w:pPr>
        <w:spacing w:after="120" w:line="240" w:lineRule="auto"/>
        <w:rPr>
          <w:rFonts w:ascii="Tahoma" w:hAnsi="Tahoma" w:cs="Tahoma"/>
          <w:sz w:val="24"/>
          <w:szCs w:val="24"/>
        </w:rPr>
      </w:pPr>
      <w:r>
        <w:rPr>
          <w:rFonts w:ascii="Tahoma" w:hAnsi="Tahoma" w:cs="Tahoma"/>
          <w:sz w:val="24"/>
          <w:szCs w:val="24"/>
        </w:rPr>
        <w:t>Chair Leemhuis</w:t>
      </w:r>
      <w:r w:rsidR="00E52D80">
        <w:rPr>
          <w:rFonts w:ascii="Tahoma" w:hAnsi="Tahoma" w:cs="Tahoma"/>
          <w:sz w:val="24"/>
          <w:szCs w:val="24"/>
        </w:rPr>
        <w:t xml:space="preserve"> </w:t>
      </w:r>
      <w:r w:rsidR="00332AA8">
        <w:rPr>
          <w:rFonts w:ascii="Tahoma" w:hAnsi="Tahoma" w:cs="Tahoma"/>
          <w:sz w:val="24"/>
          <w:szCs w:val="24"/>
        </w:rPr>
        <w:t xml:space="preserve">tabled </w:t>
      </w:r>
      <w:r w:rsidR="00E52D80">
        <w:rPr>
          <w:rFonts w:ascii="Tahoma" w:hAnsi="Tahoma" w:cs="Tahoma"/>
          <w:sz w:val="24"/>
          <w:szCs w:val="24"/>
        </w:rPr>
        <w:t>the Pledge of Allegiance</w:t>
      </w:r>
      <w:r w:rsidR="00332AA8">
        <w:rPr>
          <w:rFonts w:ascii="Tahoma" w:hAnsi="Tahoma" w:cs="Tahoma"/>
          <w:sz w:val="24"/>
          <w:szCs w:val="24"/>
        </w:rPr>
        <w:t xml:space="preserve"> due to the lack of a flag</w:t>
      </w:r>
      <w:r w:rsidR="00E52D80">
        <w:rPr>
          <w:rFonts w:ascii="Tahoma" w:hAnsi="Tahoma" w:cs="Tahoma"/>
          <w:sz w:val="24"/>
          <w:szCs w:val="24"/>
        </w:rPr>
        <w:t>.</w:t>
      </w:r>
    </w:p>
    <w:p w:rsidR="00970FCD" w:rsidRPr="005C7895" w:rsidRDefault="005C7895" w:rsidP="009705CF">
      <w:pPr>
        <w:spacing w:after="120" w:line="240" w:lineRule="auto"/>
        <w:ind w:firstLine="360"/>
        <w:rPr>
          <w:rFonts w:ascii="Tahoma" w:hAnsi="Tahoma" w:cs="Tahoma"/>
          <w:b/>
          <w:sz w:val="24"/>
          <w:szCs w:val="24"/>
        </w:rPr>
      </w:pPr>
      <w:r w:rsidRPr="005C7895">
        <w:rPr>
          <w:rFonts w:ascii="Tahoma" w:hAnsi="Tahoma" w:cs="Tahoma"/>
          <w:b/>
          <w:sz w:val="24"/>
          <w:szCs w:val="24"/>
        </w:rPr>
        <w:t>Housekeeping</w:t>
      </w:r>
    </w:p>
    <w:p w:rsidR="00970FCD" w:rsidRPr="004730BA" w:rsidRDefault="00F418BF" w:rsidP="009705CF">
      <w:pPr>
        <w:spacing w:after="120" w:line="240" w:lineRule="auto"/>
        <w:rPr>
          <w:rFonts w:ascii="Tahoma" w:hAnsi="Tahoma" w:cs="Tahoma"/>
          <w:sz w:val="24"/>
          <w:szCs w:val="24"/>
        </w:rPr>
      </w:pPr>
      <w:r>
        <w:rPr>
          <w:rFonts w:ascii="Tahoma" w:hAnsi="Tahoma" w:cs="Tahoma"/>
          <w:sz w:val="24"/>
          <w:szCs w:val="24"/>
        </w:rPr>
        <w:lastRenderedPageBreak/>
        <w:t>Chair Leemhuis</w:t>
      </w:r>
      <w:r w:rsidR="00970FCD" w:rsidRPr="00970FCD">
        <w:rPr>
          <w:rFonts w:ascii="Tahoma" w:hAnsi="Tahoma" w:cs="Tahoma"/>
          <w:sz w:val="24"/>
          <w:szCs w:val="24"/>
        </w:rPr>
        <w:t xml:space="preserve"> reviewed the meeting protocols.</w:t>
      </w:r>
    </w:p>
    <w:p w:rsidR="000F50B5" w:rsidRPr="000F50B5" w:rsidRDefault="005C7895" w:rsidP="002E0F5C">
      <w:pPr>
        <w:pStyle w:val="Heading1"/>
        <w:ind w:left="360"/>
        <w:rPr>
          <w:u w:val="single"/>
        </w:rPr>
      </w:pPr>
      <w:bookmarkStart w:id="0" w:name="_Hlk496419721"/>
      <w:r w:rsidRPr="005C7895">
        <w:t xml:space="preserve">Swearing </w:t>
      </w:r>
      <w:r>
        <w:t>i</w:t>
      </w:r>
      <w:r w:rsidRPr="005C7895">
        <w:t>n</w:t>
      </w:r>
      <w:r w:rsidR="001E7147">
        <w:t>/Pinning Ceremony of</w:t>
      </w:r>
      <w:r w:rsidRPr="005C7895">
        <w:t xml:space="preserve"> Newly-Appointed Commissioner</w:t>
      </w:r>
    </w:p>
    <w:p w:rsidR="001D73F5" w:rsidRPr="000F50B5" w:rsidRDefault="001E7147" w:rsidP="001D73F5">
      <w:pPr>
        <w:spacing w:after="120" w:line="240" w:lineRule="auto"/>
        <w:rPr>
          <w:rFonts w:ascii="Tahoma" w:hAnsi="Tahoma" w:cs="Tahoma"/>
          <w:sz w:val="24"/>
          <w:szCs w:val="24"/>
        </w:rPr>
      </w:pPr>
      <w:r>
        <w:rPr>
          <w:rFonts w:ascii="Tahoma" w:hAnsi="Tahoma" w:cs="Tahoma"/>
          <w:sz w:val="24"/>
          <w:szCs w:val="24"/>
        </w:rPr>
        <w:t>Executive Director Jemmott</w:t>
      </w:r>
      <w:r w:rsidR="000F50B5" w:rsidRPr="000F50B5">
        <w:rPr>
          <w:rFonts w:ascii="Tahoma" w:hAnsi="Tahoma" w:cs="Tahoma"/>
          <w:sz w:val="24"/>
          <w:szCs w:val="24"/>
        </w:rPr>
        <w:t xml:space="preserve"> led the swearing in of office for </w:t>
      </w:r>
      <w:r>
        <w:rPr>
          <w:rFonts w:ascii="Tahoma" w:hAnsi="Tahoma" w:cs="Tahoma"/>
          <w:sz w:val="24"/>
          <w:szCs w:val="24"/>
        </w:rPr>
        <w:t>Karla Prieto</w:t>
      </w:r>
      <w:r w:rsidR="001D73F5">
        <w:rPr>
          <w:rFonts w:ascii="Tahoma" w:hAnsi="Tahoma" w:cs="Tahoma"/>
          <w:sz w:val="24"/>
          <w:szCs w:val="24"/>
        </w:rPr>
        <w:t xml:space="preserve"> and </w:t>
      </w:r>
      <w:r w:rsidR="001D73F5" w:rsidRPr="000F50B5">
        <w:rPr>
          <w:rFonts w:ascii="Tahoma" w:hAnsi="Tahoma" w:cs="Tahoma"/>
          <w:sz w:val="24"/>
          <w:szCs w:val="24"/>
        </w:rPr>
        <w:t xml:space="preserve">presented </w:t>
      </w:r>
      <w:r w:rsidR="001D73F5">
        <w:rPr>
          <w:rFonts w:ascii="Tahoma" w:hAnsi="Tahoma" w:cs="Tahoma"/>
          <w:sz w:val="24"/>
          <w:szCs w:val="24"/>
        </w:rPr>
        <w:t>her</w:t>
      </w:r>
      <w:r w:rsidR="001D73F5" w:rsidRPr="000F50B5">
        <w:rPr>
          <w:rFonts w:ascii="Tahoma" w:hAnsi="Tahoma" w:cs="Tahoma"/>
          <w:sz w:val="24"/>
          <w:szCs w:val="24"/>
        </w:rPr>
        <w:t xml:space="preserve"> with a CCDA pin w</w:t>
      </w:r>
      <w:r w:rsidR="00A905D8">
        <w:rPr>
          <w:rFonts w:ascii="Tahoma" w:hAnsi="Tahoma" w:cs="Tahoma"/>
          <w:sz w:val="24"/>
          <w:szCs w:val="24"/>
        </w:rPr>
        <w:t>ith the CCDA logo and banner: “C</w:t>
      </w:r>
      <w:r w:rsidR="001D73F5" w:rsidRPr="000F50B5">
        <w:rPr>
          <w:rFonts w:ascii="Tahoma" w:hAnsi="Tahoma" w:cs="Tahoma"/>
          <w:sz w:val="24"/>
          <w:szCs w:val="24"/>
        </w:rPr>
        <w:t>re</w:t>
      </w:r>
      <w:r w:rsidR="00A905D8">
        <w:rPr>
          <w:rFonts w:ascii="Tahoma" w:hAnsi="Tahoma" w:cs="Tahoma"/>
          <w:sz w:val="24"/>
          <w:szCs w:val="24"/>
        </w:rPr>
        <w:t>ating an accessible and barrier-</w:t>
      </w:r>
      <w:r w:rsidR="001D73F5" w:rsidRPr="000F50B5">
        <w:rPr>
          <w:rFonts w:ascii="Tahoma" w:hAnsi="Tahoma" w:cs="Tahoma"/>
          <w:sz w:val="24"/>
          <w:szCs w:val="24"/>
        </w:rPr>
        <w:t>free California.”</w:t>
      </w:r>
    </w:p>
    <w:p w:rsidR="000F50B5" w:rsidRPr="000F50B5" w:rsidRDefault="005C7895" w:rsidP="002E0F5C">
      <w:pPr>
        <w:pStyle w:val="Heading1"/>
        <w:ind w:left="360"/>
        <w:rPr>
          <w:u w:val="single"/>
        </w:rPr>
      </w:pPr>
      <w:r w:rsidRPr="005C7895">
        <w:t>Intro</w:t>
      </w:r>
      <w:bookmarkStart w:id="1" w:name="_GoBack"/>
      <w:bookmarkEnd w:id="1"/>
      <w:r w:rsidRPr="005C7895">
        <w:t xml:space="preserve">duction </w:t>
      </w:r>
      <w:r>
        <w:t>b</w:t>
      </w:r>
      <w:r w:rsidRPr="005C7895">
        <w:t>y New Commissioner</w:t>
      </w:r>
    </w:p>
    <w:p w:rsidR="000F50B5" w:rsidRPr="000F50B5" w:rsidRDefault="0046415B" w:rsidP="000F50B5">
      <w:pPr>
        <w:spacing w:after="120" w:line="240" w:lineRule="auto"/>
        <w:rPr>
          <w:rFonts w:ascii="Tahoma" w:hAnsi="Tahoma" w:cs="Tahoma"/>
          <w:sz w:val="24"/>
          <w:szCs w:val="24"/>
        </w:rPr>
      </w:pPr>
      <w:r>
        <w:rPr>
          <w:rFonts w:ascii="Tahoma" w:hAnsi="Tahoma" w:cs="Tahoma"/>
          <w:sz w:val="24"/>
          <w:szCs w:val="24"/>
        </w:rPr>
        <w:t xml:space="preserve">Commissioner Prieto introduced herself. </w:t>
      </w:r>
      <w:r w:rsidR="00F27026">
        <w:rPr>
          <w:rFonts w:ascii="Tahoma" w:hAnsi="Tahoma" w:cs="Tahoma"/>
          <w:sz w:val="24"/>
          <w:szCs w:val="24"/>
        </w:rPr>
        <w:t>Chair Leemhuis</w:t>
      </w:r>
      <w:r w:rsidR="000F50B5" w:rsidRPr="000F50B5">
        <w:rPr>
          <w:rFonts w:ascii="Tahoma" w:hAnsi="Tahoma" w:cs="Tahoma"/>
          <w:sz w:val="24"/>
          <w:szCs w:val="24"/>
        </w:rPr>
        <w:t xml:space="preserve"> welcomed Commissioner P</w:t>
      </w:r>
      <w:r w:rsidR="001D73F5">
        <w:rPr>
          <w:rFonts w:ascii="Tahoma" w:hAnsi="Tahoma" w:cs="Tahoma"/>
          <w:sz w:val="24"/>
          <w:szCs w:val="24"/>
        </w:rPr>
        <w:t>rieto</w:t>
      </w:r>
      <w:r w:rsidR="000F50B5" w:rsidRPr="000F50B5">
        <w:rPr>
          <w:rFonts w:ascii="Tahoma" w:hAnsi="Tahoma" w:cs="Tahoma"/>
          <w:sz w:val="24"/>
          <w:szCs w:val="24"/>
        </w:rPr>
        <w:t xml:space="preserve"> to the CCDA on behalf of the Commission.</w:t>
      </w:r>
    </w:p>
    <w:p w:rsidR="000F50B5" w:rsidRPr="0046415B" w:rsidRDefault="005C7895" w:rsidP="002E0F5C">
      <w:pPr>
        <w:pStyle w:val="Heading1"/>
        <w:ind w:left="360"/>
      </w:pPr>
      <w:bookmarkStart w:id="2" w:name="_Hlk496505594"/>
      <w:bookmarkEnd w:id="0"/>
      <w:r w:rsidRPr="005C7895">
        <w:t xml:space="preserve">Approval </w:t>
      </w:r>
      <w:r>
        <w:t>o</w:t>
      </w:r>
      <w:r w:rsidRPr="005C7895">
        <w:t xml:space="preserve">f Meeting </w:t>
      </w:r>
      <w:r w:rsidRPr="0046415B">
        <w:t>Minutes (J</w:t>
      </w:r>
      <w:r w:rsidR="001D73F5" w:rsidRPr="0046415B">
        <w:t>anuary 10, 2018, and April 11, 2018</w:t>
      </w:r>
      <w:r w:rsidRPr="0046415B">
        <w:t>) – Action</w:t>
      </w:r>
    </w:p>
    <w:p w:rsidR="008859B1" w:rsidRPr="004671FE" w:rsidRDefault="008859B1" w:rsidP="008859B1">
      <w:pPr>
        <w:spacing w:after="120" w:line="240" w:lineRule="auto"/>
        <w:rPr>
          <w:rFonts w:ascii="Tahoma" w:hAnsi="Tahoma" w:cs="Tahoma"/>
          <w:sz w:val="24"/>
          <w:szCs w:val="24"/>
        </w:rPr>
      </w:pPr>
      <w:r>
        <w:rPr>
          <w:rFonts w:ascii="Tahoma" w:hAnsi="Tahoma" w:cs="Tahoma"/>
          <w:sz w:val="24"/>
          <w:szCs w:val="24"/>
        </w:rPr>
        <w:t>This item was tabled until the next full Commission meeting.</w:t>
      </w:r>
    </w:p>
    <w:p w:rsidR="000F50B5" w:rsidRPr="005C7895" w:rsidRDefault="005C7895" w:rsidP="002E0F5C">
      <w:pPr>
        <w:pStyle w:val="Heading1"/>
        <w:ind w:left="360"/>
      </w:pPr>
      <w:r w:rsidRPr="005C7895">
        <w:t xml:space="preserve">Comments </w:t>
      </w:r>
      <w:r>
        <w:t>f</w:t>
      </w:r>
      <w:r w:rsidRPr="005C7895">
        <w:t>rom</w:t>
      </w:r>
      <w:r w:rsidR="00E57EF7">
        <w:t xml:space="preserve"> t</w:t>
      </w:r>
      <w:r w:rsidRPr="005C7895">
        <w:t xml:space="preserve">he Public </w:t>
      </w:r>
      <w:r w:rsidR="00E57EF7">
        <w:t>o</w:t>
      </w:r>
      <w:r w:rsidRPr="005C7895">
        <w:t xml:space="preserve">n Issues Not </w:t>
      </w:r>
      <w:r w:rsidR="00E57EF7">
        <w:t>o</w:t>
      </w:r>
      <w:r w:rsidRPr="005C7895">
        <w:t xml:space="preserve">n </w:t>
      </w:r>
      <w:r w:rsidR="00E57EF7">
        <w:t>t</w:t>
      </w:r>
      <w:r w:rsidRPr="005C7895">
        <w:t>his Agenda</w:t>
      </w:r>
    </w:p>
    <w:bookmarkEnd w:id="2"/>
    <w:p w:rsidR="000F50B5" w:rsidRPr="000F50B5" w:rsidRDefault="000F50B5" w:rsidP="000F50B5">
      <w:pPr>
        <w:spacing w:after="120" w:line="240" w:lineRule="auto"/>
        <w:rPr>
          <w:rFonts w:ascii="Tahoma" w:hAnsi="Tahoma" w:cs="Tahoma"/>
          <w:sz w:val="24"/>
          <w:szCs w:val="24"/>
        </w:rPr>
      </w:pPr>
      <w:r w:rsidRPr="000F50B5">
        <w:rPr>
          <w:rFonts w:ascii="Tahoma" w:hAnsi="Tahoma" w:cs="Tahoma"/>
          <w:sz w:val="24"/>
          <w:szCs w:val="24"/>
        </w:rPr>
        <w:t>No members of the public addressed the Commission.</w:t>
      </w:r>
    </w:p>
    <w:p w:rsidR="008859B1" w:rsidRPr="005C7895" w:rsidRDefault="008859B1" w:rsidP="002E0F5C">
      <w:pPr>
        <w:pStyle w:val="Heading1"/>
        <w:ind w:left="360"/>
      </w:pPr>
      <w:r>
        <w:t>Review CCDA’s 1- and 5-Year Strategic Plan Goals</w:t>
      </w:r>
      <w:r w:rsidR="002F0E63">
        <w:t xml:space="preserve"> </w:t>
      </w:r>
      <w:r w:rsidR="008E4084">
        <w:t xml:space="preserve">– </w:t>
      </w:r>
      <w:r>
        <w:t>Update and Discussion</w:t>
      </w:r>
    </w:p>
    <w:p w:rsidR="008859B1" w:rsidRDefault="008859B1" w:rsidP="008859B1">
      <w:pPr>
        <w:spacing w:after="120" w:line="240" w:lineRule="auto"/>
        <w:rPr>
          <w:rFonts w:ascii="Tahoma" w:hAnsi="Tahoma" w:cs="Tahoma"/>
          <w:sz w:val="24"/>
          <w:szCs w:val="24"/>
        </w:rPr>
      </w:pPr>
      <w:r>
        <w:rPr>
          <w:rFonts w:ascii="Tahoma" w:hAnsi="Tahoma" w:cs="Tahoma"/>
          <w:sz w:val="24"/>
          <w:szCs w:val="24"/>
        </w:rPr>
        <w:t>Executive Director Jemmott provided an overview, with a slide presentation, of the 1 and 5-year strategic plan goals.</w:t>
      </w:r>
      <w:r w:rsidR="00F27026">
        <w:rPr>
          <w:rFonts w:ascii="Tahoma" w:hAnsi="Tahoma" w:cs="Tahoma"/>
          <w:sz w:val="24"/>
          <w:szCs w:val="24"/>
        </w:rPr>
        <w:t xml:space="preserve"> She stated the </w:t>
      </w:r>
      <w:r w:rsidR="00AE4A25">
        <w:rPr>
          <w:rFonts w:ascii="Tahoma" w:hAnsi="Tahoma" w:cs="Tahoma"/>
          <w:sz w:val="24"/>
          <w:szCs w:val="24"/>
        </w:rPr>
        <w:t>CCDA 5-Year Strategic Plan was created four years ago</w:t>
      </w:r>
      <w:r w:rsidR="00B469AF">
        <w:rPr>
          <w:rFonts w:ascii="Tahoma" w:hAnsi="Tahoma" w:cs="Tahoma"/>
          <w:sz w:val="24"/>
          <w:szCs w:val="24"/>
        </w:rPr>
        <w:t>. The three CCDA 1-Year Strategic Goals were created as a requirement of t</w:t>
      </w:r>
      <w:r w:rsidR="00AE4A25">
        <w:rPr>
          <w:rFonts w:ascii="Tahoma" w:hAnsi="Tahoma" w:cs="Tahoma"/>
          <w:sz w:val="24"/>
          <w:szCs w:val="24"/>
        </w:rPr>
        <w:t>he Department of General Services (DGS)</w:t>
      </w:r>
      <w:r w:rsidR="00B469AF">
        <w:rPr>
          <w:rFonts w:ascii="Tahoma" w:hAnsi="Tahoma" w:cs="Tahoma"/>
          <w:sz w:val="24"/>
          <w:szCs w:val="24"/>
        </w:rPr>
        <w:t>.</w:t>
      </w:r>
    </w:p>
    <w:p w:rsidR="00225488" w:rsidRPr="00225488" w:rsidRDefault="00225488" w:rsidP="008859B1">
      <w:pPr>
        <w:spacing w:after="120" w:line="240" w:lineRule="auto"/>
        <w:rPr>
          <w:rFonts w:ascii="Tahoma" w:hAnsi="Tahoma" w:cs="Tahoma"/>
          <w:sz w:val="24"/>
          <w:szCs w:val="24"/>
          <w:u w:val="single"/>
        </w:rPr>
      </w:pPr>
      <w:r w:rsidRPr="00225488">
        <w:rPr>
          <w:rFonts w:ascii="Tahoma" w:hAnsi="Tahoma" w:cs="Tahoma"/>
          <w:sz w:val="24"/>
          <w:szCs w:val="24"/>
          <w:u w:val="single"/>
        </w:rPr>
        <w:t>Questions and Discussion</w:t>
      </w:r>
    </w:p>
    <w:p w:rsidR="001437FF" w:rsidRDefault="001437FF" w:rsidP="008859B1">
      <w:pPr>
        <w:spacing w:after="120" w:line="240" w:lineRule="auto"/>
        <w:rPr>
          <w:rFonts w:ascii="Tahoma" w:hAnsi="Tahoma" w:cs="Tahoma"/>
          <w:sz w:val="24"/>
          <w:szCs w:val="24"/>
        </w:rPr>
      </w:pPr>
      <w:r>
        <w:rPr>
          <w:rFonts w:ascii="Tahoma" w:hAnsi="Tahoma" w:cs="Tahoma"/>
          <w:sz w:val="24"/>
          <w:szCs w:val="24"/>
        </w:rPr>
        <w:t>Commissioner Lillibridge</w:t>
      </w:r>
      <w:r w:rsidR="00805C21">
        <w:rPr>
          <w:rFonts w:ascii="Tahoma" w:hAnsi="Tahoma" w:cs="Tahoma"/>
          <w:sz w:val="24"/>
          <w:szCs w:val="24"/>
        </w:rPr>
        <w:t xml:space="preserve"> referred to Goal 5 and stated he is an advocate for incentives to help businesses come into compliance</w:t>
      </w:r>
      <w:r w:rsidR="00A905D8">
        <w:rPr>
          <w:rFonts w:ascii="Tahoma" w:hAnsi="Tahoma" w:cs="Tahoma"/>
          <w:sz w:val="24"/>
          <w:szCs w:val="24"/>
        </w:rPr>
        <w:t>.</w:t>
      </w:r>
      <w:r w:rsidR="004C3037">
        <w:rPr>
          <w:rFonts w:ascii="Tahoma" w:hAnsi="Tahoma" w:cs="Tahoma"/>
          <w:sz w:val="24"/>
          <w:szCs w:val="24"/>
        </w:rPr>
        <w:t xml:space="preserve"> He stated the need for this process to be confidential due to the fact that there will be limited matching funds.</w:t>
      </w:r>
    </w:p>
    <w:p w:rsidR="00FC1BD2" w:rsidRDefault="009B4E1C" w:rsidP="008859B1">
      <w:pPr>
        <w:spacing w:after="120" w:line="240" w:lineRule="auto"/>
        <w:rPr>
          <w:rFonts w:ascii="Tahoma" w:hAnsi="Tahoma" w:cs="Tahoma"/>
          <w:sz w:val="24"/>
          <w:szCs w:val="24"/>
        </w:rPr>
      </w:pPr>
      <w:r>
        <w:rPr>
          <w:rFonts w:ascii="Tahoma" w:hAnsi="Tahoma" w:cs="Tahoma"/>
          <w:sz w:val="24"/>
          <w:szCs w:val="24"/>
        </w:rPr>
        <w:t>Commissioner Lillibridge asked when the process for the new strategic plan will begin. Executive Director Jemmott stated staff will begin looking at new one-year goals in a month or two</w:t>
      </w:r>
      <w:r w:rsidR="00B73672">
        <w:rPr>
          <w:rFonts w:ascii="Tahoma" w:hAnsi="Tahoma" w:cs="Tahoma"/>
          <w:sz w:val="24"/>
          <w:szCs w:val="24"/>
        </w:rPr>
        <w:t xml:space="preserve"> and will consider reconvening the Strategic Planning Retreat and validation meeting.</w:t>
      </w:r>
    </w:p>
    <w:p w:rsidR="00CC4491" w:rsidRDefault="00CC4491" w:rsidP="008859B1">
      <w:pPr>
        <w:spacing w:after="120" w:line="240" w:lineRule="auto"/>
        <w:rPr>
          <w:rFonts w:ascii="Tahoma" w:hAnsi="Tahoma" w:cs="Tahoma"/>
          <w:sz w:val="24"/>
          <w:szCs w:val="24"/>
        </w:rPr>
      </w:pPr>
      <w:r>
        <w:rPr>
          <w:rFonts w:ascii="Tahoma" w:hAnsi="Tahoma" w:cs="Tahoma"/>
          <w:sz w:val="24"/>
          <w:szCs w:val="24"/>
        </w:rPr>
        <w:t>Commissioner Lillibridge recommended that goal-setting be achievable and measurable.</w:t>
      </w:r>
      <w:r w:rsidR="007E0AE2">
        <w:rPr>
          <w:rFonts w:ascii="Tahoma" w:hAnsi="Tahoma" w:cs="Tahoma"/>
          <w:sz w:val="24"/>
          <w:szCs w:val="24"/>
        </w:rPr>
        <w:t xml:space="preserve"> He stated the current strategic goals are great individually but he questioned the way to measure success. He suggested considering how goals can be measured when looking at the new goals at the retreat.</w:t>
      </w:r>
    </w:p>
    <w:p w:rsidR="007E0AE2" w:rsidRDefault="007E0AE2" w:rsidP="008859B1">
      <w:pPr>
        <w:spacing w:after="120" w:line="240" w:lineRule="auto"/>
        <w:rPr>
          <w:rFonts w:ascii="Tahoma" w:hAnsi="Tahoma" w:cs="Tahoma"/>
          <w:sz w:val="24"/>
          <w:szCs w:val="24"/>
        </w:rPr>
      </w:pPr>
      <w:r>
        <w:rPr>
          <w:rFonts w:ascii="Tahoma" w:hAnsi="Tahoma" w:cs="Tahoma"/>
          <w:sz w:val="24"/>
          <w:szCs w:val="24"/>
        </w:rPr>
        <w:t>Commissioner Wilson suggested enlisting the help of universities to develop a survey</w:t>
      </w:r>
      <w:r w:rsidR="00E906FA">
        <w:rPr>
          <w:rFonts w:ascii="Tahoma" w:hAnsi="Tahoma" w:cs="Tahoma"/>
          <w:sz w:val="24"/>
          <w:szCs w:val="24"/>
        </w:rPr>
        <w:t xml:space="preserve"> or other research instrument model that is quantitatively measurable. Executive Director </w:t>
      </w:r>
      <w:r w:rsidR="00E906FA">
        <w:rPr>
          <w:rFonts w:ascii="Tahoma" w:hAnsi="Tahoma" w:cs="Tahoma"/>
          <w:sz w:val="24"/>
          <w:szCs w:val="24"/>
        </w:rPr>
        <w:lastRenderedPageBreak/>
        <w:t xml:space="preserve">Jemmott stated Azusa Pacific has volunteered graduate students who would like to work with </w:t>
      </w:r>
      <w:r w:rsidR="00F92CF4">
        <w:rPr>
          <w:rFonts w:ascii="Tahoma" w:hAnsi="Tahoma" w:cs="Tahoma"/>
          <w:sz w:val="24"/>
          <w:szCs w:val="24"/>
        </w:rPr>
        <w:t>the Commission.</w:t>
      </w:r>
    </w:p>
    <w:p w:rsidR="00A3151A" w:rsidRPr="005C7895" w:rsidRDefault="00C53C56" w:rsidP="002E0F5C">
      <w:pPr>
        <w:pStyle w:val="Heading1"/>
        <w:ind w:left="360"/>
      </w:pPr>
      <w:r>
        <w:t>C</w:t>
      </w:r>
      <w:r w:rsidR="005C7895" w:rsidRPr="005C7895">
        <w:t>ommittee</w:t>
      </w:r>
      <w:r w:rsidR="0046610A">
        <w:t xml:space="preserve"> Updates</w:t>
      </w:r>
      <w:r w:rsidR="005C7895" w:rsidRPr="005C7895">
        <w:t xml:space="preserve"> – Update </w:t>
      </w:r>
      <w:r w:rsidR="0046610A">
        <w:t>and Discussion</w:t>
      </w:r>
    </w:p>
    <w:p w:rsidR="0046610A" w:rsidRPr="00FE183E" w:rsidRDefault="0046610A" w:rsidP="0046610A">
      <w:pPr>
        <w:spacing w:after="120" w:line="240" w:lineRule="auto"/>
        <w:ind w:left="360"/>
        <w:rPr>
          <w:rFonts w:ascii="Tahoma" w:hAnsi="Tahoma" w:cs="Tahoma"/>
          <w:b/>
          <w:sz w:val="24"/>
          <w:szCs w:val="24"/>
        </w:rPr>
      </w:pPr>
      <w:r>
        <w:rPr>
          <w:rFonts w:ascii="Tahoma" w:hAnsi="Tahoma" w:cs="Tahoma"/>
          <w:b/>
          <w:sz w:val="24"/>
          <w:szCs w:val="24"/>
        </w:rPr>
        <w:t>a</w:t>
      </w:r>
      <w:r w:rsidRPr="00FE183E">
        <w:rPr>
          <w:rFonts w:ascii="Tahoma" w:hAnsi="Tahoma" w:cs="Tahoma"/>
          <w:b/>
          <w:sz w:val="24"/>
          <w:szCs w:val="24"/>
        </w:rPr>
        <w:t>.</w:t>
      </w:r>
      <w:r w:rsidRPr="00FE183E">
        <w:rPr>
          <w:rFonts w:ascii="Tahoma" w:hAnsi="Tahoma" w:cs="Tahoma"/>
          <w:b/>
          <w:sz w:val="24"/>
          <w:szCs w:val="24"/>
        </w:rPr>
        <w:tab/>
        <w:t>Research</w:t>
      </w:r>
    </w:p>
    <w:p w:rsidR="0046610A" w:rsidRDefault="0046610A" w:rsidP="0046610A">
      <w:pPr>
        <w:spacing w:after="120" w:line="240" w:lineRule="auto"/>
        <w:rPr>
          <w:rFonts w:ascii="Tahoma" w:hAnsi="Tahoma" w:cs="Tahoma"/>
          <w:sz w:val="24"/>
          <w:szCs w:val="24"/>
        </w:rPr>
      </w:pPr>
      <w:r w:rsidRPr="00B77469">
        <w:rPr>
          <w:rFonts w:ascii="Tahoma" w:hAnsi="Tahoma" w:cs="Tahoma"/>
          <w:sz w:val="24"/>
          <w:szCs w:val="24"/>
        </w:rPr>
        <w:t xml:space="preserve">Commissioner Yoo, </w:t>
      </w:r>
      <w:r w:rsidRPr="00CA57F1">
        <w:rPr>
          <w:rFonts w:ascii="Tahoma" w:hAnsi="Tahoma" w:cs="Tahoma"/>
          <w:sz w:val="24"/>
          <w:szCs w:val="24"/>
        </w:rPr>
        <w:t>Chair of the Research Committee, stated</w:t>
      </w:r>
      <w:r>
        <w:rPr>
          <w:rFonts w:ascii="Tahoma" w:hAnsi="Tahoma" w:cs="Tahoma"/>
          <w:sz w:val="24"/>
          <w:szCs w:val="24"/>
        </w:rPr>
        <w:t xml:space="preserve"> </w:t>
      </w:r>
      <w:r w:rsidR="00800538">
        <w:rPr>
          <w:rFonts w:ascii="Tahoma" w:hAnsi="Tahoma" w:cs="Tahoma"/>
          <w:sz w:val="24"/>
          <w:szCs w:val="24"/>
        </w:rPr>
        <w:t xml:space="preserve">the focus in recent months has been </w:t>
      </w:r>
      <w:r w:rsidR="00D927A0">
        <w:rPr>
          <w:rFonts w:ascii="Tahoma" w:hAnsi="Tahoma" w:cs="Tahoma"/>
          <w:sz w:val="24"/>
          <w:szCs w:val="24"/>
        </w:rPr>
        <w:t xml:space="preserve">working on </w:t>
      </w:r>
      <w:r w:rsidR="00800538">
        <w:rPr>
          <w:rFonts w:ascii="Tahoma" w:hAnsi="Tahoma" w:cs="Tahoma"/>
          <w:sz w:val="24"/>
          <w:szCs w:val="24"/>
        </w:rPr>
        <w:t xml:space="preserve">the </w:t>
      </w:r>
      <w:r w:rsidR="007A1E03">
        <w:rPr>
          <w:rFonts w:ascii="Tahoma" w:hAnsi="Tahoma" w:cs="Tahoma"/>
          <w:sz w:val="24"/>
          <w:szCs w:val="24"/>
        </w:rPr>
        <w:t xml:space="preserve">CCDA </w:t>
      </w:r>
      <w:r w:rsidR="00800538">
        <w:rPr>
          <w:rFonts w:ascii="Tahoma" w:hAnsi="Tahoma" w:cs="Tahoma"/>
          <w:sz w:val="24"/>
          <w:szCs w:val="24"/>
        </w:rPr>
        <w:t>Data Collection Template</w:t>
      </w:r>
      <w:r w:rsidR="00D927A0">
        <w:rPr>
          <w:rFonts w:ascii="Tahoma" w:hAnsi="Tahoma" w:cs="Tahoma"/>
          <w:sz w:val="24"/>
          <w:szCs w:val="24"/>
        </w:rPr>
        <w:t>, which was included in the meeting packet</w:t>
      </w:r>
      <w:r w:rsidR="00413D91">
        <w:rPr>
          <w:rFonts w:ascii="Tahoma" w:hAnsi="Tahoma" w:cs="Tahoma"/>
          <w:sz w:val="24"/>
          <w:szCs w:val="24"/>
        </w:rPr>
        <w:t>. She reviewed the changes made to the template</w:t>
      </w:r>
      <w:r w:rsidR="00D927A0">
        <w:rPr>
          <w:rFonts w:ascii="Tahoma" w:hAnsi="Tahoma" w:cs="Tahoma"/>
          <w:sz w:val="24"/>
          <w:szCs w:val="24"/>
        </w:rPr>
        <w:t xml:space="preserve"> and stated t</w:t>
      </w:r>
      <w:r w:rsidR="004A0E8D">
        <w:rPr>
          <w:rFonts w:ascii="Tahoma" w:hAnsi="Tahoma" w:cs="Tahoma"/>
          <w:sz w:val="24"/>
          <w:szCs w:val="24"/>
        </w:rPr>
        <w:t xml:space="preserve">he form is meant to maximize </w:t>
      </w:r>
      <w:r w:rsidR="000D6224">
        <w:rPr>
          <w:rFonts w:ascii="Tahoma" w:hAnsi="Tahoma" w:cs="Tahoma"/>
          <w:sz w:val="24"/>
          <w:szCs w:val="24"/>
        </w:rPr>
        <w:t xml:space="preserve">the Commission’s ability to collect </w:t>
      </w:r>
      <w:r w:rsidR="00413D91">
        <w:rPr>
          <w:rFonts w:ascii="Tahoma" w:hAnsi="Tahoma" w:cs="Tahoma"/>
          <w:sz w:val="24"/>
          <w:szCs w:val="24"/>
        </w:rPr>
        <w:t xml:space="preserve">consistent </w:t>
      </w:r>
      <w:r w:rsidR="000D6224">
        <w:rPr>
          <w:rFonts w:ascii="Tahoma" w:hAnsi="Tahoma" w:cs="Tahoma"/>
          <w:sz w:val="24"/>
          <w:szCs w:val="24"/>
        </w:rPr>
        <w:t>information under the statute</w:t>
      </w:r>
      <w:r w:rsidR="00FB1DA0">
        <w:rPr>
          <w:rFonts w:ascii="Tahoma" w:hAnsi="Tahoma" w:cs="Tahoma"/>
          <w:sz w:val="24"/>
          <w:szCs w:val="24"/>
        </w:rPr>
        <w:t xml:space="preserve"> but does not go too far beyond it such that individuals will object or challenge the collection of the information.</w:t>
      </w:r>
    </w:p>
    <w:p w:rsidR="001D415C" w:rsidRPr="00FE183E" w:rsidRDefault="0046610A" w:rsidP="009705CF">
      <w:pPr>
        <w:spacing w:after="120" w:line="240" w:lineRule="auto"/>
        <w:ind w:left="360"/>
        <w:rPr>
          <w:rFonts w:ascii="Tahoma" w:hAnsi="Tahoma" w:cs="Tahoma"/>
          <w:b/>
          <w:sz w:val="24"/>
          <w:szCs w:val="24"/>
        </w:rPr>
      </w:pPr>
      <w:r>
        <w:rPr>
          <w:rFonts w:ascii="Tahoma" w:hAnsi="Tahoma" w:cs="Tahoma"/>
          <w:b/>
          <w:sz w:val="24"/>
          <w:szCs w:val="24"/>
        </w:rPr>
        <w:t>b</w:t>
      </w:r>
      <w:r w:rsidR="001D415C" w:rsidRPr="00FE183E">
        <w:rPr>
          <w:rFonts w:ascii="Tahoma" w:hAnsi="Tahoma" w:cs="Tahoma"/>
          <w:b/>
          <w:sz w:val="24"/>
          <w:szCs w:val="24"/>
        </w:rPr>
        <w:t>.</w:t>
      </w:r>
      <w:r w:rsidR="001D415C" w:rsidRPr="00FE183E">
        <w:rPr>
          <w:rFonts w:ascii="Tahoma" w:hAnsi="Tahoma" w:cs="Tahoma"/>
          <w:b/>
          <w:sz w:val="24"/>
          <w:szCs w:val="24"/>
        </w:rPr>
        <w:tab/>
      </w:r>
      <w:r w:rsidR="001D415C">
        <w:rPr>
          <w:rFonts w:ascii="Tahoma" w:hAnsi="Tahoma" w:cs="Tahoma"/>
          <w:b/>
          <w:sz w:val="24"/>
          <w:szCs w:val="24"/>
        </w:rPr>
        <w:t>Education and Outreach</w:t>
      </w:r>
    </w:p>
    <w:p w:rsidR="001D415C" w:rsidRDefault="001D415C" w:rsidP="009705CF">
      <w:pPr>
        <w:spacing w:after="120" w:line="240" w:lineRule="auto"/>
        <w:rPr>
          <w:rFonts w:ascii="Tahoma" w:hAnsi="Tahoma" w:cs="Tahoma"/>
          <w:sz w:val="24"/>
          <w:szCs w:val="24"/>
        </w:rPr>
      </w:pPr>
      <w:r w:rsidRPr="00B77469">
        <w:rPr>
          <w:rFonts w:ascii="Tahoma" w:hAnsi="Tahoma" w:cs="Tahoma"/>
          <w:sz w:val="24"/>
          <w:szCs w:val="24"/>
        </w:rPr>
        <w:t xml:space="preserve">Commissioner </w:t>
      </w:r>
      <w:r w:rsidR="00620A27">
        <w:rPr>
          <w:rFonts w:ascii="Tahoma" w:hAnsi="Tahoma" w:cs="Tahoma"/>
          <w:sz w:val="24"/>
          <w:szCs w:val="24"/>
        </w:rPr>
        <w:t>Downey</w:t>
      </w:r>
      <w:r w:rsidRPr="00B77469">
        <w:rPr>
          <w:rFonts w:ascii="Tahoma" w:hAnsi="Tahoma" w:cs="Tahoma"/>
          <w:sz w:val="24"/>
          <w:szCs w:val="24"/>
        </w:rPr>
        <w:t xml:space="preserve">, </w:t>
      </w:r>
      <w:r w:rsidR="00620A27">
        <w:rPr>
          <w:rFonts w:ascii="Tahoma" w:hAnsi="Tahoma" w:cs="Tahoma"/>
          <w:sz w:val="24"/>
          <w:szCs w:val="24"/>
        </w:rPr>
        <w:t xml:space="preserve">Vice </w:t>
      </w:r>
      <w:r w:rsidRPr="00CA57F1">
        <w:rPr>
          <w:rFonts w:ascii="Tahoma" w:hAnsi="Tahoma" w:cs="Tahoma"/>
          <w:sz w:val="24"/>
          <w:szCs w:val="24"/>
        </w:rPr>
        <w:t xml:space="preserve">Chair of the </w:t>
      </w:r>
      <w:r>
        <w:rPr>
          <w:rFonts w:ascii="Tahoma" w:hAnsi="Tahoma" w:cs="Tahoma"/>
          <w:sz w:val="24"/>
          <w:szCs w:val="24"/>
        </w:rPr>
        <w:t>Education and Outreach (E&amp;O)</w:t>
      </w:r>
      <w:r w:rsidRPr="00CA57F1">
        <w:rPr>
          <w:rFonts w:ascii="Tahoma" w:hAnsi="Tahoma" w:cs="Tahoma"/>
          <w:sz w:val="24"/>
          <w:szCs w:val="24"/>
        </w:rPr>
        <w:t xml:space="preserve"> Committee, stated</w:t>
      </w:r>
      <w:r w:rsidR="00D84FDE">
        <w:rPr>
          <w:rFonts w:ascii="Tahoma" w:hAnsi="Tahoma" w:cs="Tahoma"/>
          <w:sz w:val="24"/>
          <w:szCs w:val="24"/>
        </w:rPr>
        <w:t xml:space="preserve"> </w:t>
      </w:r>
      <w:r w:rsidR="00AF7EDA">
        <w:rPr>
          <w:rFonts w:ascii="Tahoma" w:hAnsi="Tahoma" w:cs="Tahoma"/>
          <w:sz w:val="24"/>
          <w:szCs w:val="24"/>
        </w:rPr>
        <w:t xml:space="preserve">the </w:t>
      </w:r>
      <w:r w:rsidR="008D428F">
        <w:rPr>
          <w:rFonts w:ascii="Tahoma" w:hAnsi="Tahoma" w:cs="Tahoma"/>
          <w:sz w:val="24"/>
          <w:szCs w:val="24"/>
        </w:rPr>
        <w:t xml:space="preserve">committee </w:t>
      </w:r>
      <w:r w:rsidR="00AF7EDA">
        <w:rPr>
          <w:rFonts w:ascii="Tahoma" w:hAnsi="Tahoma" w:cs="Tahoma"/>
          <w:sz w:val="24"/>
          <w:szCs w:val="24"/>
        </w:rPr>
        <w:t xml:space="preserve">has been focused on putting together </w:t>
      </w:r>
      <w:r w:rsidR="00620A27">
        <w:rPr>
          <w:rFonts w:ascii="Tahoma" w:hAnsi="Tahoma" w:cs="Tahoma"/>
          <w:sz w:val="24"/>
          <w:szCs w:val="24"/>
        </w:rPr>
        <w:t>Listening Forum</w:t>
      </w:r>
      <w:r w:rsidR="007B571F">
        <w:rPr>
          <w:rFonts w:ascii="Tahoma" w:hAnsi="Tahoma" w:cs="Tahoma"/>
          <w:sz w:val="24"/>
          <w:szCs w:val="24"/>
        </w:rPr>
        <w:t>s</w:t>
      </w:r>
      <w:r w:rsidR="00AF7EDA">
        <w:rPr>
          <w:rFonts w:ascii="Tahoma" w:hAnsi="Tahoma" w:cs="Tahoma"/>
          <w:sz w:val="24"/>
          <w:szCs w:val="24"/>
        </w:rPr>
        <w:t>. The next Listening Forums</w:t>
      </w:r>
      <w:r w:rsidR="00620A27">
        <w:rPr>
          <w:rFonts w:ascii="Tahoma" w:hAnsi="Tahoma" w:cs="Tahoma"/>
          <w:sz w:val="24"/>
          <w:szCs w:val="24"/>
        </w:rPr>
        <w:t xml:space="preserve"> are scheduled for the Central Valley in November</w:t>
      </w:r>
      <w:r w:rsidR="008550C6">
        <w:rPr>
          <w:rFonts w:ascii="Tahoma" w:hAnsi="Tahoma" w:cs="Tahoma"/>
          <w:sz w:val="24"/>
          <w:szCs w:val="24"/>
        </w:rPr>
        <w:t xml:space="preserve"> of 2018</w:t>
      </w:r>
      <w:r w:rsidR="00620A27">
        <w:rPr>
          <w:rFonts w:ascii="Tahoma" w:hAnsi="Tahoma" w:cs="Tahoma"/>
          <w:sz w:val="24"/>
          <w:szCs w:val="24"/>
        </w:rPr>
        <w:t>, Northern California in February</w:t>
      </w:r>
      <w:r w:rsidR="008550C6">
        <w:rPr>
          <w:rFonts w:ascii="Tahoma" w:hAnsi="Tahoma" w:cs="Tahoma"/>
          <w:sz w:val="24"/>
          <w:szCs w:val="24"/>
        </w:rPr>
        <w:t xml:space="preserve"> of 2019</w:t>
      </w:r>
      <w:r w:rsidR="00620A27">
        <w:rPr>
          <w:rFonts w:ascii="Tahoma" w:hAnsi="Tahoma" w:cs="Tahoma"/>
          <w:sz w:val="24"/>
          <w:szCs w:val="24"/>
        </w:rPr>
        <w:t xml:space="preserve">, and Southern California in June </w:t>
      </w:r>
      <w:r w:rsidR="008550C6">
        <w:rPr>
          <w:rFonts w:ascii="Tahoma" w:hAnsi="Tahoma" w:cs="Tahoma"/>
          <w:sz w:val="24"/>
          <w:szCs w:val="24"/>
        </w:rPr>
        <w:t xml:space="preserve">of 2019. </w:t>
      </w:r>
      <w:r w:rsidR="00AF7EDA">
        <w:rPr>
          <w:rFonts w:ascii="Tahoma" w:hAnsi="Tahoma" w:cs="Tahoma"/>
          <w:sz w:val="24"/>
          <w:szCs w:val="24"/>
        </w:rPr>
        <w:t xml:space="preserve">He reviewed the </w:t>
      </w:r>
      <w:r w:rsidR="00734521">
        <w:rPr>
          <w:rFonts w:ascii="Tahoma" w:hAnsi="Tahoma" w:cs="Tahoma"/>
          <w:sz w:val="24"/>
          <w:szCs w:val="24"/>
        </w:rPr>
        <w:t xml:space="preserve">goals and format in the </w:t>
      </w:r>
      <w:r w:rsidR="00AF7EDA">
        <w:rPr>
          <w:rFonts w:ascii="Tahoma" w:hAnsi="Tahoma" w:cs="Tahoma"/>
          <w:sz w:val="24"/>
          <w:szCs w:val="24"/>
        </w:rPr>
        <w:t>Draft ADA Community Dialogue/Listening Forum Sessions overview document, which was provided in the meeting packet.</w:t>
      </w:r>
      <w:r w:rsidR="00734521">
        <w:rPr>
          <w:rFonts w:ascii="Tahoma" w:hAnsi="Tahoma" w:cs="Tahoma"/>
          <w:sz w:val="24"/>
          <w:szCs w:val="24"/>
        </w:rPr>
        <w:t xml:space="preserve"> He stated a</w:t>
      </w:r>
      <w:r w:rsidR="009E6E49">
        <w:rPr>
          <w:rFonts w:ascii="Tahoma" w:hAnsi="Tahoma" w:cs="Tahoma"/>
          <w:sz w:val="24"/>
          <w:szCs w:val="24"/>
        </w:rPr>
        <w:t xml:space="preserve"> toolkit for restaurants will be rolled out at the upcoming Listening Forum in November.</w:t>
      </w:r>
    </w:p>
    <w:p w:rsidR="003D12D3" w:rsidRDefault="003D12D3" w:rsidP="009705CF">
      <w:pPr>
        <w:spacing w:after="120" w:line="240" w:lineRule="auto"/>
        <w:rPr>
          <w:rFonts w:ascii="Tahoma" w:hAnsi="Tahoma" w:cs="Tahoma"/>
          <w:sz w:val="24"/>
          <w:szCs w:val="24"/>
        </w:rPr>
      </w:pPr>
      <w:r>
        <w:rPr>
          <w:rFonts w:ascii="Tahoma" w:hAnsi="Tahoma" w:cs="Tahoma"/>
          <w:sz w:val="24"/>
          <w:szCs w:val="24"/>
        </w:rPr>
        <w:t>Executive Director Jemmott asked Commissioners for suggestions for possible panel members at the Listening Forums.</w:t>
      </w:r>
    </w:p>
    <w:p w:rsidR="00A3151A" w:rsidRPr="00FE183E" w:rsidRDefault="00A3151A" w:rsidP="009705CF">
      <w:pPr>
        <w:spacing w:after="120" w:line="240" w:lineRule="auto"/>
        <w:ind w:left="360"/>
        <w:rPr>
          <w:rFonts w:ascii="Tahoma" w:hAnsi="Tahoma" w:cs="Tahoma"/>
          <w:b/>
          <w:sz w:val="24"/>
          <w:szCs w:val="24"/>
        </w:rPr>
      </w:pPr>
      <w:r>
        <w:rPr>
          <w:rFonts w:ascii="Tahoma" w:hAnsi="Tahoma" w:cs="Tahoma"/>
          <w:b/>
          <w:sz w:val="24"/>
          <w:szCs w:val="24"/>
        </w:rPr>
        <w:t>c</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Legislative</w:t>
      </w:r>
    </w:p>
    <w:p w:rsidR="00A3151A" w:rsidRDefault="00A3151A" w:rsidP="009705CF">
      <w:pPr>
        <w:spacing w:after="120" w:line="240" w:lineRule="auto"/>
        <w:rPr>
          <w:rFonts w:ascii="Tahoma" w:hAnsi="Tahoma" w:cs="Tahoma"/>
          <w:sz w:val="24"/>
          <w:szCs w:val="24"/>
        </w:rPr>
      </w:pPr>
      <w:r w:rsidRPr="00B77469">
        <w:rPr>
          <w:rFonts w:ascii="Tahoma" w:hAnsi="Tahoma" w:cs="Tahoma"/>
          <w:sz w:val="24"/>
          <w:szCs w:val="24"/>
        </w:rPr>
        <w:t xml:space="preserve">Commissioner </w:t>
      </w:r>
      <w:r>
        <w:rPr>
          <w:rFonts w:ascii="Tahoma" w:hAnsi="Tahoma" w:cs="Tahoma"/>
          <w:sz w:val="24"/>
          <w:szCs w:val="24"/>
        </w:rPr>
        <w:t>Paravagna</w:t>
      </w:r>
      <w:r w:rsidRPr="00B77469">
        <w:rPr>
          <w:rFonts w:ascii="Tahoma" w:hAnsi="Tahoma" w:cs="Tahoma"/>
          <w:sz w:val="24"/>
          <w:szCs w:val="24"/>
        </w:rPr>
        <w:t xml:space="preserve">, </w:t>
      </w:r>
      <w:r w:rsidRPr="00CA57F1">
        <w:rPr>
          <w:rFonts w:ascii="Tahoma" w:hAnsi="Tahoma" w:cs="Tahoma"/>
          <w:sz w:val="24"/>
          <w:szCs w:val="24"/>
        </w:rPr>
        <w:t xml:space="preserve">Chair of the </w:t>
      </w:r>
      <w:r>
        <w:rPr>
          <w:rFonts w:ascii="Tahoma" w:hAnsi="Tahoma" w:cs="Tahoma"/>
          <w:sz w:val="24"/>
          <w:szCs w:val="24"/>
        </w:rPr>
        <w:t>Legislative</w:t>
      </w:r>
      <w:r w:rsidRPr="00CA57F1">
        <w:rPr>
          <w:rFonts w:ascii="Tahoma" w:hAnsi="Tahoma" w:cs="Tahoma"/>
          <w:sz w:val="24"/>
          <w:szCs w:val="24"/>
        </w:rPr>
        <w:t xml:space="preserve"> Committee, stated</w:t>
      </w:r>
      <w:r w:rsidR="00D84FDE">
        <w:rPr>
          <w:rFonts w:ascii="Tahoma" w:hAnsi="Tahoma" w:cs="Tahoma"/>
          <w:sz w:val="24"/>
          <w:szCs w:val="24"/>
        </w:rPr>
        <w:t xml:space="preserve"> </w:t>
      </w:r>
      <w:r w:rsidR="00D2684C">
        <w:rPr>
          <w:rFonts w:ascii="Tahoma" w:hAnsi="Tahoma" w:cs="Tahoma"/>
          <w:sz w:val="24"/>
          <w:szCs w:val="24"/>
        </w:rPr>
        <w:t xml:space="preserve">the </w:t>
      </w:r>
      <w:r w:rsidR="008D428F">
        <w:rPr>
          <w:rFonts w:ascii="Tahoma" w:hAnsi="Tahoma" w:cs="Tahoma"/>
          <w:sz w:val="24"/>
          <w:szCs w:val="24"/>
        </w:rPr>
        <w:t xml:space="preserve">committee </w:t>
      </w:r>
      <w:r w:rsidR="00526F35">
        <w:rPr>
          <w:rFonts w:ascii="Tahoma" w:hAnsi="Tahoma" w:cs="Tahoma"/>
          <w:sz w:val="24"/>
          <w:szCs w:val="24"/>
        </w:rPr>
        <w:t xml:space="preserve">is working to </w:t>
      </w:r>
      <w:r w:rsidR="00D2684C">
        <w:rPr>
          <w:rFonts w:ascii="Tahoma" w:hAnsi="Tahoma" w:cs="Tahoma"/>
          <w:sz w:val="24"/>
          <w:szCs w:val="24"/>
        </w:rPr>
        <w:t>survey state agencies within the state of California to determine the degree of compliance they have with Title II of the ADA and to open a dialogue in terms of what resources they may need to enhance their compliance in the spirit of continuous improvement. He stated a robust response was not received from the questionnaire sent out.</w:t>
      </w:r>
      <w:r w:rsidR="00526F35">
        <w:rPr>
          <w:rFonts w:ascii="Tahoma" w:hAnsi="Tahoma" w:cs="Tahoma"/>
          <w:sz w:val="24"/>
          <w:szCs w:val="24"/>
        </w:rPr>
        <w:t xml:space="preserve"> He stated there have been discussions with the </w:t>
      </w:r>
      <w:r w:rsidR="008D428F">
        <w:rPr>
          <w:rFonts w:ascii="Tahoma" w:hAnsi="Tahoma" w:cs="Tahoma"/>
          <w:sz w:val="24"/>
          <w:szCs w:val="24"/>
        </w:rPr>
        <w:t xml:space="preserve">State </w:t>
      </w:r>
      <w:r w:rsidR="00526F35">
        <w:rPr>
          <w:rFonts w:ascii="Tahoma" w:hAnsi="Tahoma" w:cs="Tahoma"/>
          <w:sz w:val="24"/>
          <w:szCs w:val="24"/>
        </w:rPr>
        <w:t>Disability Advisory Committee, which is hosted by CalHR, and CalHR’s Civil Rights office. The next step is to meet with that office to ensure everyone is on the same page about t</w:t>
      </w:r>
      <w:r w:rsidR="0043491E">
        <w:rPr>
          <w:rFonts w:ascii="Tahoma" w:hAnsi="Tahoma" w:cs="Tahoma"/>
          <w:sz w:val="24"/>
          <w:szCs w:val="24"/>
        </w:rPr>
        <w:t xml:space="preserve">he work the Commission is doing. Some of the members of the Advisory Committee say every state agency does an annual self-evaluation they submit to CalHR. He stated that would be amazing if it is true. It will be interesting to see what they have. </w:t>
      </w:r>
    </w:p>
    <w:p w:rsidR="0043491E" w:rsidRDefault="0043491E" w:rsidP="009705CF">
      <w:pPr>
        <w:spacing w:after="120" w:line="240" w:lineRule="auto"/>
        <w:rPr>
          <w:rFonts w:ascii="Tahoma" w:hAnsi="Tahoma" w:cs="Tahoma"/>
          <w:sz w:val="24"/>
          <w:szCs w:val="24"/>
        </w:rPr>
      </w:pPr>
      <w:r>
        <w:rPr>
          <w:rFonts w:ascii="Tahoma" w:hAnsi="Tahoma" w:cs="Tahoma"/>
          <w:sz w:val="24"/>
          <w:szCs w:val="24"/>
        </w:rPr>
        <w:t>Commissioner Paravagna</w:t>
      </w:r>
      <w:r w:rsidR="00F93141">
        <w:rPr>
          <w:rFonts w:ascii="Tahoma" w:hAnsi="Tahoma" w:cs="Tahoma"/>
          <w:sz w:val="24"/>
          <w:szCs w:val="24"/>
        </w:rPr>
        <w:t xml:space="preserve"> stated the Commission is working on the Listening Forums because disability issues touch a vast and diverse group of individuals who do not come to a consensus very often on sensitive issues and, as a result of that, there have been occasions where they talk over each other rather than with each other. The notion is to tackle sensitive topics in a forum that is facilitated professionally and has the involvement of legislators to hear common ground so that </w:t>
      </w:r>
      <w:r w:rsidR="00BB7BBB">
        <w:rPr>
          <w:rFonts w:ascii="Tahoma" w:hAnsi="Tahoma" w:cs="Tahoma"/>
          <w:sz w:val="24"/>
          <w:szCs w:val="24"/>
        </w:rPr>
        <w:t xml:space="preserve">material </w:t>
      </w:r>
      <w:r w:rsidR="007B571F">
        <w:rPr>
          <w:rFonts w:ascii="Tahoma" w:hAnsi="Tahoma" w:cs="Tahoma"/>
          <w:sz w:val="24"/>
          <w:szCs w:val="24"/>
        </w:rPr>
        <w:t>might</w:t>
      </w:r>
      <w:r w:rsidR="00BB7BBB">
        <w:rPr>
          <w:rFonts w:ascii="Tahoma" w:hAnsi="Tahoma" w:cs="Tahoma"/>
          <w:sz w:val="24"/>
          <w:szCs w:val="24"/>
        </w:rPr>
        <w:t xml:space="preserve"> be used to </w:t>
      </w:r>
      <w:r w:rsidR="00BB7BBB">
        <w:rPr>
          <w:rFonts w:ascii="Tahoma" w:hAnsi="Tahoma" w:cs="Tahoma"/>
          <w:sz w:val="24"/>
          <w:szCs w:val="24"/>
        </w:rPr>
        <w:lastRenderedPageBreak/>
        <w:t>construct successful legislation, which would address some of these more sensitive issues.</w:t>
      </w:r>
    </w:p>
    <w:p w:rsidR="00207932" w:rsidRPr="00FE183E" w:rsidRDefault="00207932" w:rsidP="009705CF">
      <w:pPr>
        <w:spacing w:after="120" w:line="240" w:lineRule="auto"/>
        <w:ind w:left="360"/>
        <w:rPr>
          <w:rFonts w:ascii="Tahoma" w:hAnsi="Tahoma" w:cs="Tahoma"/>
          <w:b/>
          <w:sz w:val="24"/>
          <w:szCs w:val="24"/>
        </w:rPr>
      </w:pPr>
      <w:r>
        <w:rPr>
          <w:rFonts w:ascii="Tahoma" w:hAnsi="Tahoma" w:cs="Tahoma"/>
          <w:b/>
          <w:sz w:val="24"/>
          <w:szCs w:val="24"/>
        </w:rPr>
        <w:t>d</w:t>
      </w:r>
      <w:r w:rsidRPr="00FE183E">
        <w:rPr>
          <w:rFonts w:ascii="Tahoma" w:hAnsi="Tahoma" w:cs="Tahoma"/>
          <w:b/>
          <w:sz w:val="24"/>
          <w:szCs w:val="24"/>
        </w:rPr>
        <w:t>.</w:t>
      </w:r>
      <w:r w:rsidRPr="00FE183E">
        <w:rPr>
          <w:rFonts w:ascii="Tahoma" w:hAnsi="Tahoma" w:cs="Tahoma"/>
          <w:b/>
          <w:sz w:val="24"/>
          <w:szCs w:val="24"/>
        </w:rPr>
        <w:tab/>
      </w:r>
      <w:r>
        <w:rPr>
          <w:rFonts w:ascii="Tahoma" w:hAnsi="Tahoma" w:cs="Tahoma"/>
          <w:b/>
          <w:sz w:val="24"/>
          <w:szCs w:val="24"/>
        </w:rPr>
        <w:t>Checklist</w:t>
      </w:r>
    </w:p>
    <w:p w:rsidR="00207932" w:rsidRDefault="00207932" w:rsidP="009705CF">
      <w:pPr>
        <w:spacing w:after="120" w:line="240" w:lineRule="auto"/>
        <w:rPr>
          <w:rFonts w:ascii="Tahoma" w:hAnsi="Tahoma" w:cs="Tahoma"/>
          <w:sz w:val="24"/>
          <w:szCs w:val="24"/>
        </w:rPr>
      </w:pPr>
      <w:r w:rsidRPr="00B77469">
        <w:rPr>
          <w:rFonts w:ascii="Tahoma" w:hAnsi="Tahoma" w:cs="Tahoma"/>
          <w:sz w:val="24"/>
          <w:szCs w:val="24"/>
        </w:rPr>
        <w:t xml:space="preserve">Commissioner </w:t>
      </w:r>
      <w:r w:rsidR="000B3006">
        <w:rPr>
          <w:rFonts w:ascii="Tahoma" w:hAnsi="Tahoma" w:cs="Tahoma"/>
          <w:sz w:val="24"/>
          <w:szCs w:val="24"/>
        </w:rPr>
        <w:t>Holloway</w:t>
      </w:r>
      <w:r w:rsidRPr="00B77469">
        <w:rPr>
          <w:rFonts w:ascii="Tahoma" w:hAnsi="Tahoma" w:cs="Tahoma"/>
          <w:sz w:val="24"/>
          <w:szCs w:val="24"/>
        </w:rPr>
        <w:t xml:space="preserve">, </w:t>
      </w:r>
      <w:r w:rsidRPr="00CA57F1">
        <w:rPr>
          <w:rFonts w:ascii="Tahoma" w:hAnsi="Tahoma" w:cs="Tahoma"/>
          <w:sz w:val="24"/>
          <w:szCs w:val="24"/>
        </w:rPr>
        <w:t xml:space="preserve">Chair of the </w:t>
      </w:r>
      <w:r>
        <w:rPr>
          <w:rFonts w:ascii="Tahoma" w:hAnsi="Tahoma" w:cs="Tahoma"/>
          <w:sz w:val="24"/>
          <w:szCs w:val="24"/>
        </w:rPr>
        <w:t>Checklist</w:t>
      </w:r>
      <w:r w:rsidRPr="00CA57F1">
        <w:rPr>
          <w:rFonts w:ascii="Tahoma" w:hAnsi="Tahoma" w:cs="Tahoma"/>
          <w:sz w:val="24"/>
          <w:szCs w:val="24"/>
        </w:rPr>
        <w:t xml:space="preserve"> Committee, stated</w:t>
      </w:r>
      <w:r w:rsidR="00D84FDE">
        <w:rPr>
          <w:rFonts w:ascii="Tahoma" w:hAnsi="Tahoma" w:cs="Tahoma"/>
          <w:sz w:val="24"/>
          <w:szCs w:val="24"/>
        </w:rPr>
        <w:t xml:space="preserve"> </w:t>
      </w:r>
      <w:r w:rsidR="00BB7BBB">
        <w:rPr>
          <w:rFonts w:ascii="Tahoma" w:hAnsi="Tahoma" w:cs="Tahoma"/>
          <w:sz w:val="24"/>
          <w:szCs w:val="24"/>
        </w:rPr>
        <w:t xml:space="preserve">the </w:t>
      </w:r>
      <w:r w:rsidR="008D428F">
        <w:rPr>
          <w:rFonts w:ascii="Tahoma" w:hAnsi="Tahoma" w:cs="Tahoma"/>
          <w:sz w:val="24"/>
          <w:szCs w:val="24"/>
        </w:rPr>
        <w:t xml:space="preserve">committee </w:t>
      </w:r>
      <w:r w:rsidR="00BB7BBB">
        <w:rPr>
          <w:rFonts w:ascii="Tahoma" w:hAnsi="Tahoma" w:cs="Tahoma"/>
          <w:sz w:val="24"/>
          <w:szCs w:val="24"/>
        </w:rPr>
        <w:t>met last week</w:t>
      </w:r>
      <w:r w:rsidR="00B13DFE">
        <w:rPr>
          <w:rFonts w:ascii="Tahoma" w:hAnsi="Tahoma" w:cs="Tahoma"/>
          <w:sz w:val="24"/>
          <w:szCs w:val="24"/>
        </w:rPr>
        <w:t xml:space="preserve"> and continues to work on the checklist and an ADA toolkit focused on restaurants</w:t>
      </w:r>
      <w:r w:rsidR="00BB7BBB">
        <w:rPr>
          <w:rFonts w:ascii="Tahoma" w:hAnsi="Tahoma" w:cs="Tahoma"/>
          <w:sz w:val="24"/>
          <w:szCs w:val="24"/>
        </w:rPr>
        <w:t xml:space="preserve">. A member of the </w:t>
      </w:r>
      <w:r w:rsidR="008B5D81">
        <w:rPr>
          <w:rFonts w:ascii="Tahoma" w:hAnsi="Tahoma" w:cs="Tahoma"/>
          <w:sz w:val="24"/>
          <w:szCs w:val="24"/>
        </w:rPr>
        <w:t>Lafayette Chamber of Commerce brought a thorough, useful document that could be used by businesses to ensure they continue to be ADA compliant. An ADA consultant was in attendance and provided good input.</w:t>
      </w:r>
      <w:r w:rsidR="006C06B3">
        <w:rPr>
          <w:rFonts w:ascii="Tahoma" w:hAnsi="Tahoma" w:cs="Tahoma"/>
          <w:sz w:val="24"/>
          <w:szCs w:val="24"/>
        </w:rPr>
        <w:t xml:space="preserve"> The </w:t>
      </w:r>
      <w:r w:rsidR="008D428F">
        <w:rPr>
          <w:rFonts w:ascii="Tahoma" w:hAnsi="Tahoma" w:cs="Tahoma"/>
          <w:sz w:val="24"/>
          <w:szCs w:val="24"/>
        </w:rPr>
        <w:t xml:space="preserve">committee </w:t>
      </w:r>
      <w:r w:rsidR="006C06B3">
        <w:rPr>
          <w:rFonts w:ascii="Tahoma" w:hAnsi="Tahoma" w:cs="Tahoma"/>
          <w:sz w:val="24"/>
          <w:szCs w:val="24"/>
        </w:rPr>
        <w:t xml:space="preserve">is working on paring down the checklist to make it more readable and double-checking that the legal citations are accurate. </w:t>
      </w:r>
      <w:r w:rsidR="007B571F">
        <w:rPr>
          <w:rFonts w:ascii="Tahoma" w:hAnsi="Tahoma" w:cs="Tahoma"/>
          <w:sz w:val="24"/>
          <w:szCs w:val="24"/>
        </w:rPr>
        <w:t>Commissioner Holloway</w:t>
      </w:r>
      <w:r w:rsidR="0078615E">
        <w:rPr>
          <w:rFonts w:ascii="Tahoma" w:hAnsi="Tahoma" w:cs="Tahoma"/>
          <w:sz w:val="24"/>
          <w:szCs w:val="24"/>
        </w:rPr>
        <w:t xml:space="preserve"> stated he and Commissioner Lillibridge will meet with staff to discuss recommended details on the toolkit.</w:t>
      </w:r>
    </w:p>
    <w:p w:rsidR="0078615E" w:rsidRPr="00546F1B" w:rsidRDefault="0078615E" w:rsidP="0078615E">
      <w:pPr>
        <w:spacing w:after="120" w:line="240" w:lineRule="auto"/>
        <w:rPr>
          <w:rFonts w:ascii="Tahoma" w:hAnsi="Tahoma" w:cs="Tahoma"/>
          <w:sz w:val="24"/>
          <w:szCs w:val="24"/>
        </w:rPr>
      </w:pPr>
      <w:r w:rsidRPr="00546F1B">
        <w:rPr>
          <w:rFonts w:ascii="Tahoma" w:hAnsi="Tahoma" w:cs="Tahoma"/>
          <w:sz w:val="24"/>
          <w:szCs w:val="24"/>
        </w:rPr>
        <w:t>Executive Director Jemmott stated Ike Nnaji, Ph.D., CASp, Disability Access Specialists, Inc.</w:t>
      </w:r>
      <w:r w:rsidR="00546F1B" w:rsidRPr="00546F1B">
        <w:rPr>
          <w:rFonts w:ascii="Tahoma" w:hAnsi="Tahoma" w:cs="Tahoma"/>
          <w:sz w:val="24"/>
          <w:szCs w:val="24"/>
        </w:rPr>
        <w:t>, asked to be considered as a potential member of the Checklist Committee.</w:t>
      </w:r>
    </w:p>
    <w:p w:rsidR="00A3151A" w:rsidRPr="00FE183E" w:rsidRDefault="00E57EF7" w:rsidP="002E0F5C">
      <w:pPr>
        <w:pStyle w:val="Heading1"/>
        <w:ind w:left="360"/>
        <w:rPr>
          <w:u w:val="single"/>
        </w:rPr>
      </w:pPr>
      <w:r w:rsidRPr="00E57EF7">
        <w:t xml:space="preserve">Executive </w:t>
      </w:r>
      <w:r w:rsidR="008437C3">
        <w:t xml:space="preserve">Director </w:t>
      </w:r>
      <w:r w:rsidRPr="00E57EF7">
        <w:t>Report</w:t>
      </w:r>
      <w:r w:rsidR="002F0E63">
        <w:t xml:space="preserve"> </w:t>
      </w:r>
      <w:r w:rsidR="008E4084">
        <w:t xml:space="preserve">– </w:t>
      </w:r>
      <w:r w:rsidR="008437C3">
        <w:t>Update and Discussion</w:t>
      </w:r>
    </w:p>
    <w:p w:rsidR="00A3151A" w:rsidRDefault="00A3151A" w:rsidP="009705CF">
      <w:pPr>
        <w:spacing w:after="120" w:line="240" w:lineRule="auto"/>
        <w:ind w:left="360"/>
        <w:rPr>
          <w:rFonts w:ascii="Tahoma" w:hAnsi="Tahoma" w:cs="Tahoma"/>
          <w:b/>
          <w:sz w:val="24"/>
          <w:szCs w:val="24"/>
        </w:rPr>
      </w:pPr>
      <w:r w:rsidRPr="00FE183E">
        <w:rPr>
          <w:rFonts w:ascii="Tahoma" w:hAnsi="Tahoma" w:cs="Tahoma"/>
          <w:b/>
          <w:sz w:val="24"/>
          <w:szCs w:val="24"/>
        </w:rPr>
        <w:t>a.</w:t>
      </w:r>
      <w:r w:rsidRPr="00FE183E">
        <w:rPr>
          <w:rFonts w:ascii="Tahoma" w:hAnsi="Tahoma" w:cs="Tahoma"/>
          <w:b/>
          <w:sz w:val="24"/>
          <w:szCs w:val="24"/>
        </w:rPr>
        <w:tab/>
      </w:r>
      <w:r w:rsidR="008437C3">
        <w:rPr>
          <w:rFonts w:ascii="Tahoma" w:hAnsi="Tahoma" w:cs="Tahoma"/>
          <w:b/>
          <w:sz w:val="24"/>
          <w:szCs w:val="24"/>
        </w:rPr>
        <w:t xml:space="preserve">Administration, </w:t>
      </w:r>
      <w:r w:rsidR="00AC102B">
        <w:rPr>
          <w:rFonts w:ascii="Tahoma" w:hAnsi="Tahoma" w:cs="Tahoma"/>
          <w:b/>
          <w:sz w:val="24"/>
          <w:szCs w:val="24"/>
        </w:rPr>
        <w:t>Operational</w:t>
      </w:r>
      <w:r w:rsidR="008437C3">
        <w:rPr>
          <w:rFonts w:ascii="Tahoma" w:hAnsi="Tahoma" w:cs="Tahoma"/>
          <w:b/>
          <w:sz w:val="24"/>
          <w:szCs w:val="24"/>
        </w:rPr>
        <w:t>, and Fiscal</w:t>
      </w:r>
    </w:p>
    <w:p w:rsidR="00A3151A" w:rsidRDefault="00A3151A" w:rsidP="009705CF">
      <w:pPr>
        <w:spacing w:after="120" w:line="240" w:lineRule="auto"/>
        <w:rPr>
          <w:rFonts w:ascii="Tahoma" w:hAnsi="Tahoma" w:cs="Tahoma"/>
          <w:sz w:val="24"/>
          <w:szCs w:val="24"/>
        </w:rPr>
      </w:pPr>
      <w:r w:rsidRPr="00F1223A">
        <w:rPr>
          <w:rFonts w:ascii="Tahoma" w:hAnsi="Tahoma" w:cs="Tahoma"/>
          <w:sz w:val="24"/>
          <w:szCs w:val="24"/>
        </w:rPr>
        <w:t>Executive Director Jemmott stated</w:t>
      </w:r>
      <w:r w:rsidR="00D84FDE">
        <w:rPr>
          <w:rFonts w:ascii="Tahoma" w:hAnsi="Tahoma" w:cs="Tahoma"/>
          <w:sz w:val="24"/>
          <w:szCs w:val="24"/>
        </w:rPr>
        <w:t xml:space="preserve"> </w:t>
      </w:r>
      <w:r w:rsidR="007F2975">
        <w:rPr>
          <w:rFonts w:ascii="Tahoma" w:hAnsi="Tahoma" w:cs="Tahoma"/>
          <w:sz w:val="24"/>
          <w:szCs w:val="24"/>
        </w:rPr>
        <w:t>Matthew Wang moved to another company</w:t>
      </w:r>
      <w:r w:rsidR="007B571F">
        <w:rPr>
          <w:rFonts w:ascii="Tahoma" w:hAnsi="Tahoma" w:cs="Tahoma"/>
          <w:sz w:val="24"/>
          <w:szCs w:val="24"/>
        </w:rPr>
        <w:t>,</w:t>
      </w:r>
      <w:r w:rsidR="007F2975">
        <w:rPr>
          <w:rFonts w:ascii="Tahoma" w:hAnsi="Tahoma" w:cs="Tahoma"/>
          <w:sz w:val="24"/>
          <w:szCs w:val="24"/>
        </w:rPr>
        <w:t xml:space="preserve"> </w:t>
      </w:r>
      <w:r w:rsidR="00C94996">
        <w:rPr>
          <w:rFonts w:ascii="Tahoma" w:hAnsi="Tahoma" w:cs="Tahoma"/>
          <w:sz w:val="24"/>
          <w:szCs w:val="24"/>
        </w:rPr>
        <w:t>leaving one</w:t>
      </w:r>
      <w:r w:rsidR="007F2975">
        <w:rPr>
          <w:rFonts w:ascii="Tahoma" w:hAnsi="Tahoma" w:cs="Tahoma"/>
          <w:sz w:val="24"/>
          <w:szCs w:val="24"/>
        </w:rPr>
        <w:t xml:space="preserve"> staff vacancy</w:t>
      </w:r>
      <w:r w:rsidR="00C94996">
        <w:rPr>
          <w:rFonts w:ascii="Tahoma" w:hAnsi="Tahoma" w:cs="Tahoma"/>
          <w:sz w:val="24"/>
          <w:szCs w:val="24"/>
        </w:rPr>
        <w:t xml:space="preserve">, and the volunteer staff is out on medical leave. </w:t>
      </w:r>
      <w:r w:rsidR="005F7802">
        <w:rPr>
          <w:rFonts w:ascii="Tahoma" w:hAnsi="Tahoma" w:cs="Tahoma"/>
          <w:sz w:val="24"/>
          <w:szCs w:val="24"/>
        </w:rPr>
        <w:t>CCDA has completed its move to the new facility. Staff plans to move the cubicles and to make other changes</w:t>
      </w:r>
      <w:r w:rsidR="005B5D3D">
        <w:rPr>
          <w:rFonts w:ascii="Tahoma" w:hAnsi="Tahoma" w:cs="Tahoma"/>
          <w:sz w:val="24"/>
          <w:szCs w:val="24"/>
        </w:rPr>
        <w:t xml:space="preserve"> soon.</w:t>
      </w:r>
    </w:p>
    <w:p w:rsidR="005B5D3D" w:rsidRPr="00F1223A" w:rsidRDefault="005B5D3D" w:rsidP="009705CF">
      <w:pPr>
        <w:spacing w:after="120" w:line="240" w:lineRule="auto"/>
        <w:rPr>
          <w:rFonts w:ascii="Tahoma" w:hAnsi="Tahoma" w:cs="Tahoma"/>
          <w:sz w:val="24"/>
          <w:szCs w:val="24"/>
        </w:rPr>
      </w:pPr>
      <w:r>
        <w:rPr>
          <w:rFonts w:ascii="Tahoma" w:hAnsi="Tahoma" w:cs="Tahoma"/>
          <w:sz w:val="24"/>
          <w:szCs w:val="24"/>
        </w:rPr>
        <w:t>The transition to F</w:t>
      </w:r>
      <w:r w:rsidR="00225488">
        <w:rPr>
          <w:rFonts w:ascii="Tahoma" w:hAnsi="Tahoma" w:cs="Tahoma"/>
          <w:sz w:val="24"/>
          <w:szCs w:val="24"/>
        </w:rPr>
        <w:t>I</w:t>
      </w:r>
      <w:r w:rsidR="00341765">
        <w:rPr>
          <w:rFonts w:ascii="Tahoma" w:hAnsi="Tahoma" w:cs="Tahoma"/>
          <w:sz w:val="24"/>
          <w:szCs w:val="24"/>
        </w:rPr>
        <w:t>$C</w:t>
      </w:r>
      <w:r>
        <w:rPr>
          <w:rFonts w:ascii="Tahoma" w:hAnsi="Tahoma" w:cs="Tahoma"/>
          <w:sz w:val="24"/>
          <w:szCs w:val="24"/>
        </w:rPr>
        <w:t xml:space="preserve">al has been a challenge and continues to affect </w:t>
      </w:r>
      <w:r w:rsidR="005A5D82">
        <w:rPr>
          <w:rFonts w:ascii="Tahoma" w:hAnsi="Tahoma" w:cs="Tahoma"/>
          <w:sz w:val="24"/>
          <w:szCs w:val="24"/>
        </w:rPr>
        <w:t>the items usually reported during the Executive Director Report.</w:t>
      </w:r>
      <w:r w:rsidR="00186BD3">
        <w:rPr>
          <w:rFonts w:ascii="Tahoma" w:hAnsi="Tahoma" w:cs="Tahoma"/>
          <w:sz w:val="24"/>
          <w:szCs w:val="24"/>
        </w:rPr>
        <w:t xml:space="preserve"> A Budget Change Proposal has been submitted</w:t>
      </w:r>
      <w:r w:rsidR="00B17499">
        <w:rPr>
          <w:rFonts w:ascii="Tahoma" w:hAnsi="Tahoma" w:cs="Tahoma"/>
          <w:sz w:val="24"/>
          <w:szCs w:val="24"/>
        </w:rPr>
        <w:t xml:space="preserve"> to </w:t>
      </w:r>
      <w:r w:rsidR="004B6A5F">
        <w:rPr>
          <w:rFonts w:ascii="Tahoma" w:hAnsi="Tahoma" w:cs="Tahoma"/>
          <w:sz w:val="24"/>
          <w:szCs w:val="24"/>
        </w:rPr>
        <w:t xml:space="preserve">help </w:t>
      </w:r>
      <w:r w:rsidR="00B17499">
        <w:rPr>
          <w:rFonts w:ascii="Tahoma" w:hAnsi="Tahoma" w:cs="Tahoma"/>
          <w:sz w:val="24"/>
          <w:szCs w:val="24"/>
        </w:rPr>
        <w:t>keep the financial statement in the black.</w:t>
      </w:r>
    </w:p>
    <w:p w:rsidR="00A3151A" w:rsidRDefault="00A3151A" w:rsidP="009705CF">
      <w:pPr>
        <w:spacing w:after="120" w:line="240" w:lineRule="auto"/>
        <w:ind w:left="360"/>
        <w:rPr>
          <w:rFonts w:ascii="Tahoma" w:hAnsi="Tahoma" w:cs="Tahoma"/>
          <w:b/>
          <w:sz w:val="24"/>
          <w:szCs w:val="24"/>
        </w:rPr>
      </w:pPr>
      <w:r w:rsidRPr="00FE183E">
        <w:rPr>
          <w:rFonts w:ascii="Tahoma" w:hAnsi="Tahoma" w:cs="Tahoma"/>
          <w:b/>
          <w:sz w:val="24"/>
          <w:szCs w:val="24"/>
        </w:rPr>
        <w:t>b.</w:t>
      </w:r>
      <w:r w:rsidRPr="00FE183E">
        <w:rPr>
          <w:rFonts w:ascii="Tahoma" w:hAnsi="Tahoma" w:cs="Tahoma"/>
          <w:b/>
          <w:sz w:val="24"/>
          <w:szCs w:val="24"/>
        </w:rPr>
        <w:tab/>
      </w:r>
      <w:r w:rsidR="00AC102B">
        <w:rPr>
          <w:rFonts w:ascii="Tahoma" w:hAnsi="Tahoma" w:cs="Tahoma"/>
          <w:b/>
          <w:sz w:val="24"/>
          <w:szCs w:val="24"/>
        </w:rPr>
        <w:t>Outreach Efforts</w:t>
      </w:r>
      <w:r w:rsidR="008437C3">
        <w:rPr>
          <w:rFonts w:ascii="Tahoma" w:hAnsi="Tahoma" w:cs="Tahoma"/>
          <w:b/>
          <w:sz w:val="24"/>
          <w:szCs w:val="24"/>
        </w:rPr>
        <w:t xml:space="preserve"> and Partnering Events</w:t>
      </w:r>
    </w:p>
    <w:p w:rsidR="00A3151A" w:rsidRPr="00F1223A" w:rsidRDefault="00A3151A" w:rsidP="009705CF">
      <w:pPr>
        <w:spacing w:after="120" w:line="240" w:lineRule="auto"/>
        <w:rPr>
          <w:rFonts w:ascii="Tahoma" w:hAnsi="Tahoma" w:cs="Tahoma"/>
          <w:sz w:val="24"/>
          <w:szCs w:val="24"/>
        </w:rPr>
      </w:pPr>
      <w:r w:rsidRPr="00F1223A">
        <w:rPr>
          <w:rFonts w:ascii="Tahoma" w:hAnsi="Tahoma" w:cs="Tahoma"/>
          <w:sz w:val="24"/>
          <w:szCs w:val="24"/>
        </w:rPr>
        <w:t xml:space="preserve">Executive Director Jemmott </w:t>
      </w:r>
      <w:r w:rsidR="00B17499">
        <w:rPr>
          <w:rFonts w:ascii="Tahoma" w:hAnsi="Tahoma" w:cs="Tahoma"/>
          <w:sz w:val="24"/>
          <w:szCs w:val="24"/>
        </w:rPr>
        <w:t xml:space="preserve">stated staff has been </w:t>
      </w:r>
      <w:r w:rsidR="00341765">
        <w:rPr>
          <w:rFonts w:ascii="Tahoma" w:hAnsi="Tahoma" w:cs="Tahoma"/>
          <w:sz w:val="24"/>
          <w:szCs w:val="24"/>
        </w:rPr>
        <w:t xml:space="preserve">meeting with strategic partners and </w:t>
      </w:r>
      <w:r w:rsidR="00B17499">
        <w:rPr>
          <w:rFonts w:ascii="Tahoma" w:hAnsi="Tahoma" w:cs="Tahoma"/>
          <w:sz w:val="24"/>
          <w:szCs w:val="24"/>
        </w:rPr>
        <w:t>working hard on outreach events</w:t>
      </w:r>
      <w:r w:rsidR="00341765">
        <w:rPr>
          <w:rFonts w:ascii="Tahoma" w:hAnsi="Tahoma" w:cs="Tahoma"/>
          <w:sz w:val="24"/>
          <w:szCs w:val="24"/>
        </w:rPr>
        <w:t xml:space="preserve"> and Listening Forums.</w:t>
      </w:r>
    </w:p>
    <w:p w:rsidR="00322160" w:rsidRDefault="00322160" w:rsidP="009705CF">
      <w:pPr>
        <w:spacing w:after="120" w:line="240" w:lineRule="auto"/>
        <w:ind w:left="360" w:hanging="360"/>
        <w:rPr>
          <w:rFonts w:ascii="Tahoma" w:hAnsi="Tahoma" w:cs="Tahoma"/>
          <w:b/>
          <w:sz w:val="24"/>
          <w:szCs w:val="24"/>
        </w:rPr>
      </w:pPr>
      <w:r>
        <w:rPr>
          <w:rFonts w:ascii="Tahoma" w:hAnsi="Tahoma" w:cs="Tahoma"/>
          <w:b/>
          <w:sz w:val="24"/>
          <w:szCs w:val="24"/>
        </w:rPr>
        <w:t>Lunch Break</w:t>
      </w:r>
    </w:p>
    <w:p w:rsidR="00DE691B" w:rsidRPr="00DE691B" w:rsidRDefault="00DE691B" w:rsidP="00DE691B">
      <w:pPr>
        <w:spacing w:after="120" w:line="240" w:lineRule="auto"/>
        <w:rPr>
          <w:rFonts w:ascii="Tahoma" w:hAnsi="Tahoma" w:cs="Tahoma"/>
          <w:sz w:val="24"/>
          <w:szCs w:val="24"/>
        </w:rPr>
      </w:pPr>
      <w:r>
        <w:rPr>
          <w:rFonts w:ascii="Tahoma" w:hAnsi="Tahoma" w:cs="Tahoma"/>
          <w:sz w:val="24"/>
          <w:szCs w:val="24"/>
        </w:rPr>
        <w:t>Commissioner Paravagna reconvened the meeting after lunch and stated he would be facilitating the rest of the Commission meeting due to technical difficulties in hearing Chair Leemhuis over the teleconference line.</w:t>
      </w:r>
    </w:p>
    <w:p w:rsidR="00322160" w:rsidRPr="00FE183E" w:rsidRDefault="00322160" w:rsidP="002E0F5C">
      <w:pPr>
        <w:pStyle w:val="Heading1"/>
        <w:ind w:left="360"/>
        <w:rPr>
          <w:u w:val="single"/>
        </w:rPr>
      </w:pPr>
      <w:r>
        <w:t>Presentation on ADA Title III</w:t>
      </w:r>
    </w:p>
    <w:p w:rsidR="00AC2F70" w:rsidRPr="002067A9" w:rsidRDefault="00AC2F70" w:rsidP="00533071">
      <w:pPr>
        <w:spacing w:after="120" w:line="240" w:lineRule="auto"/>
        <w:ind w:left="360"/>
        <w:rPr>
          <w:rFonts w:ascii="Tahoma" w:hAnsi="Tahoma" w:cs="Tahoma"/>
          <w:b/>
          <w:sz w:val="24"/>
          <w:szCs w:val="24"/>
        </w:rPr>
      </w:pPr>
      <w:r w:rsidRPr="002067A9">
        <w:rPr>
          <w:rFonts w:ascii="Tahoma" w:hAnsi="Tahoma" w:cs="Tahoma"/>
          <w:b/>
          <w:sz w:val="24"/>
          <w:szCs w:val="24"/>
        </w:rPr>
        <w:t>Presenters:</w:t>
      </w:r>
    </w:p>
    <w:p w:rsidR="00533071" w:rsidRDefault="00533071" w:rsidP="00533071">
      <w:pPr>
        <w:spacing w:after="120" w:line="240" w:lineRule="auto"/>
        <w:ind w:left="360"/>
        <w:rPr>
          <w:rFonts w:ascii="Tahoma" w:hAnsi="Tahoma" w:cs="Tahoma"/>
          <w:sz w:val="24"/>
          <w:szCs w:val="24"/>
        </w:rPr>
      </w:pPr>
      <w:r>
        <w:rPr>
          <w:rFonts w:ascii="Tahoma" w:hAnsi="Tahoma" w:cs="Tahoma"/>
          <w:sz w:val="24"/>
          <w:szCs w:val="24"/>
        </w:rPr>
        <w:t xml:space="preserve">Lauren Amos, Law Intern, City of Los Angeles </w:t>
      </w:r>
      <w:r w:rsidR="002067A9">
        <w:rPr>
          <w:rFonts w:ascii="Tahoma" w:hAnsi="Tahoma" w:cs="Tahoma"/>
          <w:sz w:val="24"/>
          <w:szCs w:val="24"/>
        </w:rPr>
        <w:t xml:space="preserve">Department on </w:t>
      </w:r>
      <w:r>
        <w:rPr>
          <w:rFonts w:ascii="Tahoma" w:hAnsi="Tahoma" w:cs="Tahoma"/>
          <w:sz w:val="24"/>
          <w:szCs w:val="24"/>
        </w:rPr>
        <w:t>Disability</w:t>
      </w:r>
    </w:p>
    <w:p w:rsidR="008E4084" w:rsidRDefault="00533071" w:rsidP="00EA0F3E">
      <w:pPr>
        <w:spacing w:after="120" w:line="240" w:lineRule="auto"/>
        <w:ind w:left="360"/>
        <w:rPr>
          <w:rFonts w:ascii="Tahoma" w:hAnsi="Tahoma" w:cs="Tahoma"/>
          <w:sz w:val="24"/>
          <w:szCs w:val="24"/>
        </w:rPr>
      </w:pPr>
      <w:r>
        <w:rPr>
          <w:rFonts w:ascii="Tahoma" w:hAnsi="Tahoma" w:cs="Tahoma"/>
          <w:sz w:val="24"/>
          <w:szCs w:val="24"/>
        </w:rPr>
        <w:lastRenderedPageBreak/>
        <w:t xml:space="preserve">Geoffrey Straniere, ADA Compliance Officer, City of Los Angeles </w:t>
      </w:r>
      <w:r w:rsidR="002067A9">
        <w:rPr>
          <w:rFonts w:ascii="Tahoma" w:hAnsi="Tahoma" w:cs="Tahoma"/>
          <w:sz w:val="24"/>
          <w:szCs w:val="24"/>
        </w:rPr>
        <w:t xml:space="preserve">Department on </w:t>
      </w:r>
      <w:r>
        <w:rPr>
          <w:rFonts w:ascii="Tahoma" w:hAnsi="Tahoma" w:cs="Tahoma"/>
          <w:sz w:val="24"/>
          <w:szCs w:val="24"/>
        </w:rPr>
        <w:t>Disability</w:t>
      </w:r>
    </w:p>
    <w:p w:rsidR="002067A9" w:rsidRDefault="002067A9" w:rsidP="002067A9">
      <w:pPr>
        <w:spacing w:after="120" w:line="240" w:lineRule="auto"/>
        <w:rPr>
          <w:rFonts w:ascii="Tahoma" w:hAnsi="Tahoma" w:cs="Tahoma"/>
          <w:sz w:val="24"/>
          <w:szCs w:val="24"/>
        </w:rPr>
      </w:pPr>
      <w:r>
        <w:rPr>
          <w:rFonts w:ascii="Tahoma" w:hAnsi="Tahoma" w:cs="Tahoma"/>
          <w:sz w:val="24"/>
          <w:szCs w:val="24"/>
        </w:rPr>
        <w:t>Geoffrey Straniere, ADA Compliance Officer, City of Los Angeles Department on Disability, s</w:t>
      </w:r>
      <w:r w:rsidR="003B3A85">
        <w:rPr>
          <w:rFonts w:ascii="Tahoma" w:hAnsi="Tahoma" w:cs="Tahoma"/>
          <w:sz w:val="24"/>
          <w:szCs w:val="24"/>
        </w:rPr>
        <w:t xml:space="preserve">ummarized the requirements of ADA Title III, which </w:t>
      </w:r>
      <w:r w:rsidR="00DE710F">
        <w:rPr>
          <w:rFonts w:ascii="Tahoma" w:hAnsi="Tahoma" w:cs="Tahoma"/>
          <w:sz w:val="24"/>
          <w:szCs w:val="24"/>
        </w:rPr>
        <w:t>prohibits discrimination on the basis of disability in the activities of places of public accommodations</w:t>
      </w:r>
      <w:r w:rsidR="00E41D0D">
        <w:rPr>
          <w:rFonts w:ascii="Tahoma" w:hAnsi="Tahoma" w:cs="Tahoma"/>
          <w:sz w:val="24"/>
          <w:szCs w:val="24"/>
        </w:rPr>
        <w:t>,</w:t>
      </w:r>
      <w:r w:rsidR="00DE710F">
        <w:rPr>
          <w:rFonts w:ascii="Tahoma" w:hAnsi="Tahoma" w:cs="Tahoma"/>
          <w:sz w:val="24"/>
          <w:szCs w:val="24"/>
        </w:rPr>
        <w:t xml:space="preserve"> commercial facilities</w:t>
      </w:r>
      <w:r w:rsidR="00E41D0D">
        <w:rPr>
          <w:rFonts w:ascii="Tahoma" w:hAnsi="Tahoma" w:cs="Tahoma"/>
          <w:sz w:val="24"/>
          <w:szCs w:val="24"/>
        </w:rPr>
        <w:t>, and web-based electronic</w:t>
      </w:r>
      <w:r w:rsidR="000E3406">
        <w:rPr>
          <w:rFonts w:ascii="Tahoma" w:hAnsi="Tahoma" w:cs="Tahoma"/>
          <w:sz w:val="24"/>
          <w:szCs w:val="24"/>
        </w:rPr>
        <w:t xml:space="preserve"> storefronts for goods and services.</w:t>
      </w:r>
    </w:p>
    <w:p w:rsidR="002067A9" w:rsidRDefault="002067A9" w:rsidP="002067A9">
      <w:pPr>
        <w:spacing w:after="120" w:line="240" w:lineRule="auto"/>
        <w:rPr>
          <w:rFonts w:ascii="Tahoma" w:hAnsi="Tahoma" w:cs="Tahoma"/>
          <w:sz w:val="24"/>
          <w:szCs w:val="24"/>
        </w:rPr>
      </w:pPr>
      <w:r>
        <w:rPr>
          <w:rFonts w:ascii="Tahoma" w:hAnsi="Tahoma" w:cs="Tahoma"/>
          <w:sz w:val="24"/>
          <w:szCs w:val="24"/>
        </w:rPr>
        <w:t>Lauren Amos, Law Intern, City of Los Angeles Department on Disability</w:t>
      </w:r>
      <w:r w:rsidR="00C05C66">
        <w:rPr>
          <w:rFonts w:ascii="Tahoma" w:hAnsi="Tahoma" w:cs="Tahoma"/>
          <w:sz w:val="24"/>
          <w:szCs w:val="24"/>
        </w:rPr>
        <w:t xml:space="preserve">, discussed ADA Title III concerns, particularly the </w:t>
      </w:r>
      <w:r w:rsidR="00CF32D1">
        <w:rPr>
          <w:rFonts w:ascii="Tahoma" w:hAnsi="Tahoma" w:cs="Tahoma"/>
          <w:sz w:val="24"/>
          <w:szCs w:val="24"/>
        </w:rPr>
        <w:t>emerging conflict of Title III accessibility and websites. She stated most websites that are sued are link</w:t>
      </w:r>
      <w:r w:rsidR="00AE1A21">
        <w:rPr>
          <w:rFonts w:ascii="Tahoma" w:hAnsi="Tahoma" w:cs="Tahoma"/>
          <w:sz w:val="24"/>
          <w:szCs w:val="24"/>
        </w:rPr>
        <w:t xml:space="preserve">ed to </w:t>
      </w:r>
      <w:r w:rsidR="00CF32D1">
        <w:rPr>
          <w:rFonts w:ascii="Tahoma" w:hAnsi="Tahoma" w:cs="Tahoma"/>
          <w:sz w:val="24"/>
          <w:szCs w:val="24"/>
        </w:rPr>
        <w:t>physical stores and banks.</w:t>
      </w:r>
      <w:r w:rsidR="00AE1A21">
        <w:rPr>
          <w:rFonts w:ascii="Tahoma" w:hAnsi="Tahoma" w:cs="Tahoma"/>
          <w:sz w:val="24"/>
          <w:szCs w:val="24"/>
        </w:rPr>
        <w:t xml:space="preserve"> The need for websites to be accessible is not </w:t>
      </w:r>
      <w:r w:rsidR="008B3983">
        <w:rPr>
          <w:rFonts w:ascii="Tahoma" w:hAnsi="Tahoma" w:cs="Tahoma"/>
          <w:sz w:val="24"/>
          <w:szCs w:val="24"/>
        </w:rPr>
        <w:t xml:space="preserve">being debated but rather </w:t>
      </w:r>
      <w:r w:rsidR="00AE1A21">
        <w:rPr>
          <w:rFonts w:ascii="Tahoma" w:hAnsi="Tahoma" w:cs="Tahoma"/>
          <w:sz w:val="24"/>
          <w:szCs w:val="24"/>
        </w:rPr>
        <w:t>whether a physical connection is necessary</w:t>
      </w:r>
      <w:r w:rsidR="007B2DD9">
        <w:rPr>
          <w:rFonts w:ascii="Tahoma" w:hAnsi="Tahoma" w:cs="Tahoma"/>
          <w:sz w:val="24"/>
          <w:szCs w:val="24"/>
        </w:rPr>
        <w:t xml:space="preserve"> to be covered under Title III.</w:t>
      </w:r>
      <w:r w:rsidR="005E14D9">
        <w:rPr>
          <w:rFonts w:ascii="Tahoma" w:hAnsi="Tahoma" w:cs="Tahoma"/>
          <w:sz w:val="24"/>
          <w:szCs w:val="24"/>
        </w:rPr>
        <w:t xml:space="preserve"> She provided examples of lawsuits and the debate over whether Title III covers tangible versus intangible services.</w:t>
      </w:r>
      <w:r w:rsidR="0005217E">
        <w:rPr>
          <w:rFonts w:ascii="Tahoma" w:hAnsi="Tahoma" w:cs="Tahoma"/>
          <w:sz w:val="24"/>
          <w:szCs w:val="24"/>
        </w:rPr>
        <w:t xml:space="preserve"> She stated</w:t>
      </w:r>
      <w:r w:rsidR="00E706A9">
        <w:rPr>
          <w:rFonts w:ascii="Tahoma" w:hAnsi="Tahoma" w:cs="Tahoma"/>
          <w:sz w:val="24"/>
          <w:szCs w:val="24"/>
        </w:rPr>
        <w:t xml:space="preserve"> the Department of Justice is at the point where they are saying fully online websites must comply with the ADA, but </w:t>
      </w:r>
      <w:r w:rsidR="005F5156">
        <w:rPr>
          <w:rFonts w:ascii="Tahoma" w:hAnsi="Tahoma" w:cs="Tahoma"/>
          <w:sz w:val="24"/>
          <w:szCs w:val="24"/>
        </w:rPr>
        <w:t xml:space="preserve">it </w:t>
      </w:r>
      <w:r w:rsidR="00E706A9">
        <w:rPr>
          <w:rFonts w:ascii="Tahoma" w:hAnsi="Tahoma" w:cs="Tahoma"/>
          <w:sz w:val="24"/>
          <w:szCs w:val="24"/>
        </w:rPr>
        <w:t xml:space="preserve">will only </w:t>
      </w:r>
      <w:r w:rsidR="005F5156">
        <w:rPr>
          <w:rFonts w:ascii="Tahoma" w:hAnsi="Tahoma" w:cs="Tahoma"/>
          <w:sz w:val="24"/>
          <w:szCs w:val="24"/>
        </w:rPr>
        <w:t>be certain</w:t>
      </w:r>
      <w:r w:rsidR="00E706A9">
        <w:rPr>
          <w:rFonts w:ascii="Tahoma" w:hAnsi="Tahoma" w:cs="Tahoma"/>
          <w:sz w:val="24"/>
          <w:szCs w:val="24"/>
        </w:rPr>
        <w:t xml:space="preserve"> when the Supreme Court steps in to settle the conflicting case findings between states.</w:t>
      </w:r>
    </w:p>
    <w:p w:rsidR="00FE4164" w:rsidRPr="00FE4164" w:rsidRDefault="00FE4164" w:rsidP="002067A9">
      <w:pPr>
        <w:spacing w:after="120" w:line="240" w:lineRule="auto"/>
        <w:rPr>
          <w:rFonts w:ascii="Tahoma" w:hAnsi="Tahoma" w:cs="Tahoma"/>
          <w:sz w:val="24"/>
          <w:szCs w:val="24"/>
          <w:u w:val="single"/>
        </w:rPr>
      </w:pPr>
      <w:r w:rsidRPr="00FE4164">
        <w:rPr>
          <w:rFonts w:ascii="Tahoma" w:hAnsi="Tahoma" w:cs="Tahoma"/>
          <w:sz w:val="24"/>
          <w:szCs w:val="24"/>
          <w:u w:val="single"/>
        </w:rPr>
        <w:t>Questions and Discussion</w:t>
      </w:r>
    </w:p>
    <w:p w:rsidR="00FE4164" w:rsidRDefault="00FE4164" w:rsidP="002067A9">
      <w:pPr>
        <w:spacing w:after="120" w:line="240" w:lineRule="auto"/>
        <w:rPr>
          <w:rFonts w:ascii="Tahoma" w:hAnsi="Tahoma" w:cs="Tahoma"/>
          <w:sz w:val="24"/>
          <w:szCs w:val="24"/>
        </w:rPr>
      </w:pPr>
      <w:r>
        <w:rPr>
          <w:rFonts w:ascii="Tahoma" w:hAnsi="Tahoma" w:cs="Tahoma"/>
          <w:sz w:val="24"/>
          <w:szCs w:val="24"/>
        </w:rPr>
        <w:t>Commission</w:t>
      </w:r>
      <w:r w:rsidR="005F5156">
        <w:rPr>
          <w:rFonts w:ascii="Tahoma" w:hAnsi="Tahoma" w:cs="Tahoma"/>
          <w:sz w:val="24"/>
          <w:szCs w:val="24"/>
        </w:rPr>
        <w:t>er</w:t>
      </w:r>
      <w:r>
        <w:rPr>
          <w:rFonts w:ascii="Tahoma" w:hAnsi="Tahoma" w:cs="Tahoma"/>
          <w:sz w:val="24"/>
          <w:szCs w:val="24"/>
        </w:rPr>
        <w:t xml:space="preserve"> Holloway asked about the different ways businesses can make their websites fully compliant. Mr. Straniere gave examples such as screen reading capability,</w:t>
      </w:r>
      <w:r w:rsidR="006431B4">
        <w:rPr>
          <w:rFonts w:ascii="Tahoma" w:hAnsi="Tahoma" w:cs="Tahoma"/>
          <w:sz w:val="24"/>
          <w:szCs w:val="24"/>
        </w:rPr>
        <w:t xml:space="preserve"> recitation of the written word, images that can be broad for individuals with low sight, images that can be enhanced, </w:t>
      </w:r>
      <w:r w:rsidR="00CC42E8">
        <w:rPr>
          <w:rFonts w:ascii="Tahoma" w:hAnsi="Tahoma" w:cs="Tahoma"/>
          <w:sz w:val="24"/>
          <w:szCs w:val="24"/>
        </w:rPr>
        <w:t xml:space="preserve">and </w:t>
      </w:r>
      <w:r w:rsidR="006431B4">
        <w:rPr>
          <w:rFonts w:ascii="Tahoma" w:hAnsi="Tahoma" w:cs="Tahoma"/>
          <w:sz w:val="24"/>
          <w:szCs w:val="24"/>
        </w:rPr>
        <w:t>ways to remove keystroke requirements to allow speaking commands</w:t>
      </w:r>
      <w:r w:rsidR="00CC42E8">
        <w:rPr>
          <w:rFonts w:ascii="Tahoma" w:hAnsi="Tahoma" w:cs="Tahoma"/>
          <w:sz w:val="24"/>
          <w:szCs w:val="24"/>
        </w:rPr>
        <w:t>.</w:t>
      </w:r>
    </w:p>
    <w:p w:rsidR="00CC42E8" w:rsidRDefault="00CC42E8" w:rsidP="002067A9">
      <w:pPr>
        <w:spacing w:after="120" w:line="240" w:lineRule="auto"/>
        <w:rPr>
          <w:rFonts w:ascii="Tahoma" w:hAnsi="Tahoma" w:cs="Tahoma"/>
          <w:sz w:val="24"/>
          <w:szCs w:val="24"/>
        </w:rPr>
      </w:pPr>
      <w:r>
        <w:rPr>
          <w:rFonts w:ascii="Tahoma" w:hAnsi="Tahoma" w:cs="Tahoma"/>
          <w:sz w:val="24"/>
          <w:szCs w:val="24"/>
        </w:rPr>
        <w:t>Commissioner Lillibridge asked if this is only an issue for websites that have a product to sell</w:t>
      </w:r>
      <w:r w:rsidR="008E4084">
        <w:rPr>
          <w:rFonts w:ascii="Tahoma" w:hAnsi="Tahoma" w:cs="Tahoma"/>
          <w:sz w:val="24"/>
          <w:szCs w:val="24"/>
        </w:rPr>
        <w:t xml:space="preserve"> – </w:t>
      </w:r>
      <w:r>
        <w:rPr>
          <w:rFonts w:ascii="Tahoma" w:hAnsi="Tahoma" w:cs="Tahoma"/>
          <w:sz w:val="24"/>
          <w:szCs w:val="24"/>
        </w:rPr>
        <w:t>commerce versus public information.</w:t>
      </w:r>
      <w:r w:rsidR="00300C02">
        <w:rPr>
          <w:rFonts w:ascii="Tahoma" w:hAnsi="Tahoma" w:cs="Tahoma"/>
          <w:sz w:val="24"/>
          <w:szCs w:val="24"/>
        </w:rPr>
        <w:t xml:space="preserve"> Mr.</w:t>
      </w:r>
      <w:r w:rsidR="009B766C">
        <w:rPr>
          <w:rFonts w:ascii="Tahoma" w:hAnsi="Tahoma" w:cs="Tahoma"/>
          <w:sz w:val="24"/>
          <w:szCs w:val="24"/>
        </w:rPr>
        <w:t xml:space="preserve"> Straniere and Ms. Amos did not know the answer to that question. Ms. Amos </w:t>
      </w:r>
      <w:r w:rsidR="004509D0">
        <w:rPr>
          <w:rFonts w:ascii="Tahoma" w:hAnsi="Tahoma" w:cs="Tahoma"/>
          <w:sz w:val="24"/>
          <w:szCs w:val="24"/>
        </w:rPr>
        <w:t>stated</w:t>
      </w:r>
      <w:r w:rsidR="009B766C">
        <w:rPr>
          <w:rFonts w:ascii="Tahoma" w:hAnsi="Tahoma" w:cs="Tahoma"/>
          <w:sz w:val="24"/>
          <w:szCs w:val="24"/>
        </w:rPr>
        <w:t xml:space="preserve"> </w:t>
      </w:r>
      <w:r w:rsidR="004509D0">
        <w:rPr>
          <w:rFonts w:ascii="Tahoma" w:hAnsi="Tahoma" w:cs="Tahoma"/>
          <w:sz w:val="24"/>
          <w:szCs w:val="24"/>
        </w:rPr>
        <w:t>e</w:t>
      </w:r>
      <w:r w:rsidR="009B766C">
        <w:rPr>
          <w:rFonts w:ascii="Tahoma" w:hAnsi="Tahoma" w:cs="Tahoma"/>
          <w:sz w:val="24"/>
          <w:szCs w:val="24"/>
        </w:rPr>
        <w:t>dX, an online information-sharing website with thousands of college courses</w:t>
      </w:r>
      <w:r w:rsidR="004509D0">
        <w:rPr>
          <w:rFonts w:ascii="Tahoma" w:hAnsi="Tahoma" w:cs="Tahoma"/>
          <w:sz w:val="24"/>
          <w:szCs w:val="24"/>
        </w:rPr>
        <w:t xml:space="preserve">, was recently sued. It was determined that they must comply with the </w:t>
      </w:r>
      <w:r w:rsidR="001F0B25">
        <w:rPr>
          <w:rFonts w:ascii="Tahoma" w:hAnsi="Tahoma" w:cs="Tahoma"/>
          <w:sz w:val="24"/>
          <w:szCs w:val="24"/>
        </w:rPr>
        <w:t>Web Content Accessibility Guidelines, the WCAG 2.0.</w:t>
      </w:r>
    </w:p>
    <w:p w:rsidR="001F0B25" w:rsidRDefault="001F0B25" w:rsidP="002067A9">
      <w:pPr>
        <w:spacing w:after="120" w:line="240" w:lineRule="auto"/>
        <w:rPr>
          <w:rFonts w:ascii="Tahoma" w:hAnsi="Tahoma" w:cs="Tahoma"/>
          <w:sz w:val="24"/>
          <w:szCs w:val="24"/>
        </w:rPr>
      </w:pPr>
      <w:r>
        <w:rPr>
          <w:rFonts w:ascii="Tahoma" w:hAnsi="Tahoma" w:cs="Tahoma"/>
          <w:sz w:val="24"/>
          <w:szCs w:val="24"/>
        </w:rPr>
        <w:t>Commissioner Downey stated an interesting place where the digital and physical world intersect is in-store kiosks</w:t>
      </w:r>
      <w:r w:rsidR="00806BFB">
        <w:rPr>
          <w:rFonts w:ascii="Tahoma" w:hAnsi="Tahoma" w:cs="Tahoma"/>
          <w:sz w:val="24"/>
          <w:szCs w:val="24"/>
        </w:rPr>
        <w:t xml:space="preserve"> or terminals</w:t>
      </w:r>
      <w:r w:rsidR="00643AE9">
        <w:rPr>
          <w:rFonts w:ascii="Tahoma" w:hAnsi="Tahoma" w:cs="Tahoma"/>
          <w:sz w:val="24"/>
          <w:szCs w:val="24"/>
        </w:rPr>
        <w:t>. He asked if there is any information on that. Mr.</w:t>
      </w:r>
      <w:r w:rsidR="00C0441A">
        <w:rPr>
          <w:rFonts w:ascii="Tahoma" w:hAnsi="Tahoma" w:cs="Tahoma"/>
          <w:sz w:val="24"/>
          <w:szCs w:val="24"/>
        </w:rPr>
        <w:t> S</w:t>
      </w:r>
      <w:r w:rsidR="00643AE9">
        <w:rPr>
          <w:rFonts w:ascii="Tahoma" w:hAnsi="Tahoma" w:cs="Tahoma"/>
          <w:sz w:val="24"/>
          <w:szCs w:val="24"/>
        </w:rPr>
        <w:t xml:space="preserve">traniere </w:t>
      </w:r>
      <w:r w:rsidR="005F5156">
        <w:rPr>
          <w:rFonts w:ascii="Tahoma" w:hAnsi="Tahoma" w:cs="Tahoma"/>
          <w:sz w:val="24"/>
          <w:szCs w:val="24"/>
        </w:rPr>
        <w:t xml:space="preserve">stated </w:t>
      </w:r>
      <w:r w:rsidR="00643AE9">
        <w:rPr>
          <w:rFonts w:ascii="Tahoma" w:hAnsi="Tahoma" w:cs="Tahoma"/>
          <w:sz w:val="24"/>
          <w:szCs w:val="24"/>
        </w:rPr>
        <w:t xml:space="preserve">there is not a set of standards or code available but is as each </w:t>
      </w:r>
      <w:r w:rsidR="00806BFB">
        <w:rPr>
          <w:rFonts w:ascii="Tahoma" w:hAnsi="Tahoma" w:cs="Tahoma"/>
          <w:sz w:val="24"/>
          <w:szCs w:val="24"/>
        </w:rPr>
        <w:t xml:space="preserve">state or </w:t>
      </w:r>
      <w:r w:rsidR="00643AE9">
        <w:rPr>
          <w:rFonts w:ascii="Tahoma" w:hAnsi="Tahoma" w:cs="Tahoma"/>
          <w:sz w:val="24"/>
          <w:szCs w:val="24"/>
        </w:rPr>
        <w:t>developer sees it. This is something that needs to be focused on just like in the built environment.</w:t>
      </w:r>
    </w:p>
    <w:p w:rsidR="00322160" w:rsidRPr="00C43A72" w:rsidRDefault="00322160" w:rsidP="00BE7E85">
      <w:pPr>
        <w:spacing w:after="120" w:line="240" w:lineRule="auto"/>
        <w:rPr>
          <w:rFonts w:ascii="Tahoma" w:hAnsi="Tahoma" w:cs="Tahoma"/>
          <w:sz w:val="24"/>
          <w:szCs w:val="24"/>
        </w:rPr>
      </w:pPr>
      <w:r w:rsidRPr="00F1223A">
        <w:rPr>
          <w:rFonts w:ascii="Tahoma" w:hAnsi="Tahoma" w:cs="Tahoma"/>
          <w:sz w:val="24"/>
          <w:szCs w:val="24"/>
        </w:rPr>
        <w:t xml:space="preserve">Executive Director Jemmott </w:t>
      </w:r>
      <w:r w:rsidR="00806BFB">
        <w:rPr>
          <w:rFonts w:ascii="Tahoma" w:hAnsi="Tahoma" w:cs="Tahoma"/>
          <w:sz w:val="24"/>
          <w:szCs w:val="24"/>
        </w:rPr>
        <w:t xml:space="preserve">asked about </w:t>
      </w:r>
      <w:r w:rsidR="00BE7E85">
        <w:rPr>
          <w:rFonts w:ascii="Tahoma" w:hAnsi="Tahoma" w:cs="Tahoma"/>
          <w:sz w:val="24"/>
          <w:szCs w:val="24"/>
        </w:rPr>
        <w:t>private</w:t>
      </w:r>
      <w:r w:rsidR="00806BFB">
        <w:rPr>
          <w:rFonts w:ascii="Tahoma" w:hAnsi="Tahoma" w:cs="Tahoma"/>
          <w:sz w:val="24"/>
          <w:szCs w:val="24"/>
        </w:rPr>
        <w:t xml:space="preserve"> clubs</w:t>
      </w:r>
      <w:r w:rsidR="00BE7E85">
        <w:rPr>
          <w:rFonts w:ascii="Tahoma" w:hAnsi="Tahoma" w:cs="Tahoma"/>
          <w:sz w:val="24"/>
          <w:szCs w:val="24"/>
        </w:rPr>
        <w:t xml:space="preserve">. Mr. Straniere stated private clubs do not fall under Title III. Once </w:t>
      </w:r>
      <w:r w:rsidR="006A6D91">
        <w:rPr>
          <w:rFonts w:ascii="Tahoma" w:hAnsi="Tahoma" w:cs="Tahoma"/>
          <w:sz w:val="24"/>
          <w:szCs w:val="24"/>
        </w:rPr>
        <w:t xml:space="preserve">a member </w:t>
      </w:r>
      <w:r w:rsidR="00345C55">
        <w:rPr>
          <w:rFonts w:ascii="Tahoma" w:hAnsi="Tahoma" w:cs="Tahoma"/>
          <w:sz w:val="24"/>
          <w:szCs w:val="24"/>
        </w:rPr>
        <w:t xml:space="preserve">invites a guest to the club, </w:t>
      </w:r>
      <w:r w:rsidR="006A6D91">
        <w:rPr>
          <w:rFonts w:ascii="Tahoma" w:hAnsi="Tahoma" w:cs="Tahoma"/>
          <w:sz w:val="24"/>
          <w:szCs w:val="24"/>
        </w:rPr>
        <w:t xml:space="preserve">the </w:t>
      </w:r>
      <w:r w:rsidR="003540AD">
        <w:rPr>
          <w:rFonts w:ascii="Tahoma" w:hAnsi="Tahoma" w:cs="Tahoma"/>
          <w:sz w:val="24"/>
          <w:szCs w:val="24"/>
        </w:rPr>
        <w:t>facility</w:t>
      </w:r>
      <w:r w:rsidR="006A6D91">
        <w:rPr>
          <w:rFonts w:ascii="Tahoma" w:hAnsi="Tahoma" w:cs="Tahoma"/>
          <w:sz w:val="24"/>
          <w:szCs w:val="24"/>
        </w:rPr>
        <w:t xml:space="preserve"> is </w:t>
      </w:r>
      <w:r w:rsidR="00345C55">
        <w:rPr>
          <w:rFonts w:ascii="Tahoma" w:hAnsi="Tahoma" w:cs="Tahoma"/>
          <w:sz w:val="24"/>
          <w:szCs w:val="24"/>
        </w:rPr>
        <w:t xml:space="preserve">now </w:t>
      </w:r>
      <w:r w:rsidR="003540AD">
        <w:rPr>
          <w:rFonts w:ascii="Tahoma" w:hAnsi="Tahoma" w:cs="Tahoma"/>
          <w:sz w:val="24"/>
          <w:szCs w:val="24"/>
        </w:rPr>
        <w:t>considered public and is subject</w:t>
      </w:r>
      <w:r w:rsidR="006A6D91" w:rsidRPr="00C43A72">
        <w:rPr>
          <w:rFonts w:ascii="Tahoma" w:hAnsi="Tahoma" w:cs="Tahoma"/>
          <w:sz w:val="24"/>
          <w:szCs w:val="24"/>
        </w:rPr>
        <w:t xml:space="preserve"> to the requirements of Title III.</w:t>
      </w:r>
    </w:p>
    <w:p w:rsidR="00345C55" w:rsidRPr="00C43A72" w:rsidRDefault="00345C55" w:rsidP="00BE7E85">
      <w:pPr>
        <w:spacing w:after="120" w:line="240" w:lineRule="auto"/>
        <w:rPr>
          <w:rFonts w:ascii="Tahoma" w:hAnsi="Tahoma" w:cs="Tahoma"/>
          <w:sz w:val="24"/>
          <w:szCs w:val="24"/>
        </w:rPr>
      </w:pPr>
      <w:r w:rsidRPr="00C43A72">
        <w:rPr>
          <w:rFonts w:ascii="Tahoma" w:hAnsi="Tahoma" w:cs="Tahoma"/>
          <w:sz w:val="24"/>
          <w:szCs w:val="24"/>
        </w:rPr>
        <w:t>Commissioner Wilson asked if Mr. Straniere has seen a chasm between architectural and program access in his consultation role. Mr. Straniere</w:t>
      </w:r>
      <w:r w:rsidR="00C43A72" w:rsidRPr="00C43A72">
        <w:rPr>
          <w:rFonts w:ascii="Tahoma" w:hAnsi="Tahoma" w:cs="Tahoma"/>
          <w:sz w:val="24"/>
          <w:szCs w:val="24"/>
        </w:rPr>
        <w:t xml:space="preserve"> stated </w:t>
      </w:r>
      <w:r w:rsidR="00C43A72">
        <w:rPr>
          <w:rFonts w:ascii="Tahoma" w:hAnsi="Tahoma" w:cs="Tahoma"/>
          <w:sz w:val="24"/>
          <w:szCs w:val="24"/>
        </w:rPr>
        <w:t>there is a chasm but it is getting better all the time.</w:t>
      </w:r>
    </w:p>
    <w:p w:rsidR="001B797F" w:rsidRDefault="001748FC" w:rsidP="002E0F5C">
      <w:pPr>
        <w:pStyle w:val="Heading1"/>
        <w:ind w:left="360"/>
      </w:pPr>
      <w:r>
        <w:t xml:space="preserve">Legislative </w:t>
      </w:r>
      <w:r w:rsidR="0049676C" w:rsidRPr="0049676C">
        <w:t>Bill Tracking – Update Item</w:t>
      </w:r>
    </w:p>
    <w:p w:rsidR="004D4099" w:rsidRDefault="006462F6" w:rsidP="006462F6">
      <w:pPr>
        <w:spacing w:after="120" w:line="240" w:lineRule="auto"/>
        <w:rPr>
          <w:rFonts w:ascii="Tahoma" w:hAnsi="Tahoma" w:cs="Tahoma"/>
          <w:sz w:val="24"/>
          <w:szCs w:val="24"/>
        </w:rPr>
      </w:pPr>
      <w:r>
        <w:rPr>
          <w:rFonts w:ascii="Tahoma" w:hAnsi="Tahoma" w:cs="Tahoma"/>
          <w:sz w:val="24"/>
          <w:szCs w:val="24"/>
        </w:rPr>
        <w:lastRenderedPageBreak/>
        <w:t xml:space="preserve">Corrina Roy, DGS, Office of Legislative Affairs, </w:t>
      </w:r>
      <w:r w:rsidR="004D4099">
        <w:rPr>
          <w:rFonts w:ascii="Tahoma" w:hAnsi="Tahoma" w:cs="Tahoma"/>
          <w:sz w:val="24"/>
          <w:szCs w:val="24"/>
        </w:rPr>
        <w:t xml:space="preserve">summarized the CCDA Legislative Status Report on the bills </w:t>
      </w:r>
      <w:r w:rsidR="002736F3">
        <w:rPr>
          <w:rFonts w:ascii="Tahoma" w:hAnsi="Tahoma" w:cs="Tahoma"/>
          <w:sz w:val="24"/>
          <w:szCs w:val="24"/>
        </w:rPr>
        <w:t>being tracked by staff</w:t>
      </w:r>
      <w:r w:rsidR="004D4099">
        <w:rPr>
          <w:rFonts w:ascii="Tahoma" w:hAnsi="Tahoma" w:cs="Tahoma"/>
          <w:sz w:val="24"/>
          <w:szCs w:val="24"/>
        </w:rPr>
        <w:t>, which was included in the meeting packet</w:t>
      </w:r>
      <w:r w:rsidR="00974AF2">
        <w:rPr>
          <w:rFonts w:ascii="Tahoma" w:hAnsi="Tahoma" w:cs="Tahoma"/>
          <w:sz w:val="24"/>
          <w:szCs w:val="24"/>
        </w:rPr>
        <w:t xml:space="preserve"> as follows:</w:t>
      </w:r>
    </w:p>
    <w:p w:rsidR="00621F7B" w:rsidRDefault="00B3340D" w:rsidP="00E14112">
      <w:pPr>
        <w:spacing w:after="120" w:line="240" w:lineRule="auto"/>
        <w:ind w:left="720" w:hanging="360"/>
        <w:rPr>
          <w:rFonts w:ascii="Tahoma" w:hAnsi="Tahoma" w:cs="Tahoma"/>
          <w:b/>
          <w:sz w:val="24"/>
          <w:szCs w:val="24"/>
        </w:rPr>
      </w:pPr>
      <w:r w:rsidRPr="00B3340D">
        <w:rPr>
          <w:rFonts w:ascii="Tahoma" w:hAnsi="Tahoma" w:cs="Tahoma"/>
          <w:b/>
          <w:sz w:val="24"/>
          <w:szCs w:val="24"/>
        </w:rPr>
        <w:t>a.</w:t>
      </w:r>
      <w:r w:rsidR="00E14112">
        <w:rPr>
          <w:rFonts w:ascii="Tahoma" w:hAnsi="Tahoma" w:cs="Tahoma"/>
          <w:b/>
          <w:sz w:val="24"/>
          <w:szCs w:val="24"/>
        </w:rPr>
        <w:tab/>
      </w:r>
      <w:r w:rsidRPr="00B3340D">
        <w:rPr>
          <w:rFonts w:ascii="Tahoma" w:hAnsi="Tahoma" w:cs="Tahoma"/>
          <w:b/>
          <w:sz w:val="24"/>
          <w:szCs w:val="24"/>
        </w:rPr>
        <w:t xml:space="preserve">AB 1547 (Quirk-Silva) – </w:t>
      </w:r>
      <w:r w:rsidR="005B4AF2">
        <w:rPr>
          <w:rFonts w:ascii="Tahoma" w:hAnsi="Tahoma" w:cs="Tahoma"/>
          <w:b/>
          <w:sz w:val="24"/>
          <w:szCs w:val="24"/>
        </w:rPr>
        <w:t>California Americans with Disabilities Act Small Business Capital Access Loan Program</w:t>
      </w:r>
    </w:p>
    <w:p w:rsidR="00621F7B" w:rsidRDefault="002235FA" w:rsidP="00621F7B">
      <w:pPr>
        <w:spacing w:after="120" w:line="240" w:lineRule="auto"/>
        <w:rPr>
          <w:rFonts w:ascii="Tahoma" w:hAnsi="Tahoma" w:cs="Tahoma"/>
          <w:sz w:val="24"/>
          <w:szCs w:val="24"/>
        </w:rPr>
      </w:pPr>
      <w:r>
        <w:rPr>
          <w:rFonts w:ascii="Tahoma" w:hAnsi="Tahoma" w:cs="Tahoma"/>
          <w:sz w:val="24"/>
          <w:szCs w:val="24"/>
        </w:rPr>
        <w:t>T</w:t>
      </w:r>
      <w:r w:rsidR="005B4AF2">
        <w:rPr>
          <w:rFonts w:ascii="Tahoma" w:hAnsi="Tahoma" w:cs="Tahoma"/>
          <w:sz w:val="24"/>
          <w:szCs w:val="24"/>
        </w:rPr>
        <w:t>his bill was last amended on June 18</w:t>
      </w:r>
      <w:r w:rsidR="005B4AF2" w:rsidRPr="006D73FB">
        <w:rPr>
          <w:rFonts w:ascii="Tahoma" w:hAnsi="Tahoma" w:cs="Tahoma"/>
          <w:sz w:val="24"/>
          <w:szCs w:val="24"/>
          <w:vertAlign w:val="superscript"/>
        </w:rPr>
        <w:t>th</w:t>
      </w:r>
      <w:r w:rsidR="006D73FB">
        <w:rPr>
          <w:rFonts w:ascii="Tahoma" w:hAnsi="Tahoma" w:cs="Tahoma"/>
          <w:sz w:val="24"/>
          <w:szCs w:val="24"/>
        </w:rPr>
        <w:t>. It is currently in Senate Appropriat</w:t>
      </w:r>
      <w:r w:rsidR="00A51F14">
        <w:rPr>
          <w:rFonts w:ascii="Tahoma" w:hAnsi="Tahoma" w:cs="Tahoma"/>
          <w:sz w:val="24"/>
          <w:szCs w:val="24"/>
        </w:rPr>
        <w:t>ion</w:t>
      </w:r>
      <w:r w:rsidR="006D73FB">
        <w:rPr>
          <w:rFonts w:ascii="Tahoma" w:hAnsi="Tahoma" w:cs="Tahoma"/>
          <w:sz w:val="24"/>
          <w:szCs w:val="24"/>
        </w:rPr>
        <w:t xml:space="preserve">s and will </w:t>
      </w:r>
      <w:r w:rsidR="00A51F14">
        <w:rPr>
          <w:rFonts w:ascii="Tahoma" w:hAnsi="Tahoma" w:cs="Tahoma"/>
          <w:sz w:val="24"/>
          <w:szCs w:val="24"/>
        </w:rPr>
        <w:t xml:space="preserve">likely </w:t>
      </w:r>
      <w:r w:rsidR="006D73FB">
        <w:rPr>
          <w:rFonts w:ascii="Tahoma" w:hAnsi="Tahoma" w:cs="Tahoma"/>
          <w:sz w:val="24"/>
          <w:szCs w:val="24"/>
        </w:rPr>
        <w:t>go on the Suspense File to be heard in early August when the Legislature reconvenes</w:t>
      </w:r>
      <w:r w:rsidR="00862DDD">
        <w:rPr>
          <w:rFonts w:ascii="Tahoma" w:hAnsi="Tahoma" w:cs="Tahoma"/>
          <w:sz w:val="24"/>
          <w:szCs w:val="24"/>
        </w:rPr>
        <w:t xml:space="preserve"> after summer recess.</w:t>
      </w:r>
    </w:p>
    <w:p w:rsidR="00621F7B" w:rsidRDefault="00B3340D" w:rsidP="009705CF">
      <w:pPr>
        <w:spacing w:after="120" w:line="240" w:lineRule="auto"/>
        <w:ind w:left="360"/>
        <w:rPr>
          <w:rFonts w:ascii="Tahoma" w:hAnsi="Tahoma" w:cs="Tahoma"/>
          <w:b/>
          <w:sz w:val="24"/>
          <w:szCs w:val="24"/>
        </w:rPr>
      </w:pPr>
      <w:r w:rsidRPr="00B3340D">
        <w:rPr>
          <w:rFonts w:ascii="Tahoma" w:hAnsi="Tahoma" w:cs="Tahoma"/>
          <w:b/>
          <w:sz w:val="24"/>
          <w:szCs w:val="24"/>
        </w:rPr>
        <w:t>b.</w:t>
      </w:r>
      <w:r w:rsidR="00E14112">
        <w:rPr>
          <w:rFonts w:ascii="Tahoma" w:hAnsi="Tahoma" w:cs="Tahoma"/>
          <w:b/>
          <w:sz w:val="24"/>
          <w:szCs w:val="24"/>
        </w:rPr>
        <w:tab/>
      </w:r>
      <w:r w:rsidRPr="00B3340D">
        <w:rPr>
          <w:rFonts w:ascii="Tahoma" w:hAnsi="Tahoma" w:cs="Tahoma"/>
          <w:b/>
          <w:sz w:val="24"/>
          <w:szCs w:val="24"/>
        </w:rPr>
        <w:t xml:space="preserve">AB 2263 (Friedman) – State historical buildings: parking spaces </w:t>
      </w:r>
    </w:p>
    <w:p w:rsidR="00621F7B" w:rsidRDefault="002235FA" w:rsidP="00621F7B">
      <w:pPr>
        <w:spacing w:after="120" w:line="240" w:lineRule="auto"/>
        <w:rPr>
          <w:rFonts w:ascii="Tahoma" w:hAnsi="Tahoma" w:cs="Tahoma"/>
          <w:sz w:val="24"/>
          <w:szCs w:val="24"/>
        </w:rPr>
      </w:pPr>
      <w:r>
        <w:rPr>
          <w:rFonts w:ascii="Tahoma" w:hAnsi="Tahoma" w:cs="Tahoma"/>
          <w:sz w:val="24"/>
          <w:szCs w:val="24"/>
        </w:rPr>
        <w:t>T</w:t>
      </w:r>
      <w:r w:rsidR="00C77540">
        <w:rPr>
          <w:rFonts w:ascii="Tahoma" w:hAnsi="Tahoma" w:cs="Tahoma"/>
          <w:sz w:val="24"/>
          <w:szCs w:val="24"/>
        </w:rPr>
        <w:t>his bill was last amended on June 11</w:t>
      </w:r>
      <w:r w:rsidR="00C77540" w:rsidRPr="006D73FB">
        <w:rPr>
          <w:rFonts w:ascii="Tahoma" w:hAnsi="Tahoma" w:cs="Tahoma"/>
          <w:sz w:val="24"/>
          <w:szCs w:val="24"/>
          <w:vertAlign w:val="superscript"/>
        </w:rPr>
        <w:t>th</w:t>
      </w:r>
      <w:r w:rsidR="00C77540">
        <w:rPr>
          <w:rFonts w:ascii="Tahoma" w:hAnsi="Tahoma" w:cs="Tahoma"/>
          <w:sz w:val="24"/>
          <w:szCs w:val="24"/>
        </w:rPr>
        <w:t xml:space="preserve">. It is currently </w:t>
      </w:r>
      <w:r w:rsidR="00862DDD">
        <w:rPr>
          <w:rFonts w:ascii="Tahoma" w:hAnsi="Tahoma" w:cs="Tahoma"/>
          <w:sz w:val="24"/>
          <w:szCs w:val="24"/>
        </w:rPr>
        <w:t xml:space="preserve">awaiting hearing </w:t>
      </w:r>
      <w:r w:rsidR="00C77540">
        <w:rPr>
          <w:rFonts w:ascii="Tahoma" w:hAnsi="Tahoma" w:cs="Tahoma"/>
          <w:sz w:val="24"/>
          <w:szCs w:val="24"/>
        </w:rPr>
        <w:t>in Senate Appropriations</w:t>
      </w:r>
      <w:r w:rsidR="00200648">
        <w:rPr>
          <w:rFonts w:ascii="Tahoma" w:hAnsi="Tahoma" w:cs="Tahoma"/>
          <w:sz w:val="24"/>
          <w:szCs w:val="24"/>
        </w:rPr>
        <w:t>. This bill is not fee simple so will likely pass on the Consent Calendar. It should be heard in early August.</w:t>
      </w:r>
    </w:p>
    <w:p w:rsidR="00621F7B" w:rsidRDefault="00B3340D" w:rsidP="00E14112">
      <w:pPr>
        <w:spacing w:after="120" w:line="240" w:lineRule="auto"/>
        <w:ind w:left="720" w:hanging="360"/>
        <w:rPr>
          <w:rFonts w:ascii="Tahoma" w:hAnsi="Tahoma" w:cs="Tahoma"/>
          <w:b/>
          <w:sz w:val="24"/>
          <w:szCs w:val="24"/>
        </w:rPr>
      </w:pPr>
      <w:r w:rsidRPr="00B3340D">
        <w:rPr>
          <w:rFonts w:ascii="Tahoma" w:hAnsi="Tahoma" w:cs="Tahoma"/>
          <w:b/>
          <w:sz w:val="24"/>
          <w:szCs w:val="24"/>
        </w:rPr>
        <w:t>c.</w:t>
      </w:r>
      <w:r w:rsidR="00E14112">
        <w:rPr>
          <w:rFonts w:ascii="Tahoma" w:hAnsi="Tahoma" w:cs="Tahoma"/>
          <w:b/>
          <w:sz w:val="24"/>
          <w:szCs w:val="24"/>
        </w:rPr>
        <w:tab/>
      </w:r>
      <w:r w:rsidRPr="00B3340D">
        <w:rPr>
          <w:rFonts w:ascii="Tahoma" w:hAnsi="Tahoma" w:cs="Tahoma"/>
          <w:b/>
          <w:sz w:val="24"/>
          <w:szCs w:val="24"/>
        </w:rPr>
        <w:t xml:space="preserve">AB 2531 (Gallagher) – Access to judicial and non-judicial proceedings: hearing impaired </w:t>
      </w:r>
    </w:p>
    <w:p w:rsidR="00621F7B" w:rsidRDefault="002235FA" w:rsidP="00621F7B">
      <w:pPr>
        <w:spacing w:after="120" w:line="240" w:lineRule="auto"/>
        <w:rPr>
          <w:rFonts w:ascii="Tahoma" w:hAnsi="Tahoma" w:cs="Tahoma"/>
          <w:sz w:val="24"/>
          <w:szCs w:val="24"/>
        </w:rPr>
      </w:pPr>
      <w:r>
        <w:rPr>
          <w:rFonts w:ascii="Tahoma" w:hAnsi="Tahoma" w:cs="Tahoma"/>
          <w:sz w:val="24"/>
          <w:szCs w:val="24"/>
        </w:rPr>
        <w:t>T</w:t>
      </w:r>
      <w:r w:rsidR="00C77540">
        <w:rPr>
          <w:rFonts w:ascii="Tahoma" w:hAnsi="Tahoma" w:cs="Tahoma"/>
          <w:sz w:val="24"/>
          <w:szCs w:val="24"/>
        </w:rPr>
        <w:t xml:space="preserve">his bill was last amended on June </w:t>
      </w:r>
      <w:r w:rsidR="00200648">
        <w:rPr>
          <w:rFonts w:ascii="Tahoma" w:hAnsi="Tahoma" w:cs="Tahoma"/>
          <w:sz w:val="24"/>
          <w:szCs w:val="24"/>
        </w:rPr>
        <w:t>4</w:t>
      </w:r>
      <w:r w:rsidR="00C77540" w:rsidRPr="006D73FB">
        <w:rPr>
          <w:rFonts w:ascii="Tahoma" w:hAnsi="Tahoma" w:cs="Tahoma"/>
          <w:sz w:val="24"/>
          <w:szCs w:val="24"/>
          <w:vertAlign w:val="superscript"/>
        </w:rPr>
        <w:t>th</w:t>
      </w:r>
      <w:r w:rsidR="00C77540">
        <w:rPr>
          <w:rFonts w:ascii="Tahoma" w:hAnsi="Tahoma" w:cs="Tahoma"/>
          <w:sz w:val="24"/>
          <w:szCs w:val="24"/>
        </w:rPr>
        <w:t xml:space="preserve">. It is currently </w:t>
      </w:r>
      <w:r w:rsidR="00200648">
        <w:rPr>
          <w:rFonts w:ascii="Tahoma" w:hAnsi="Tahoma" w:cs="Tahoma"/>
          <w:sz w:val="24"/>
          <w:szCs w:val="24"/>
        </w:rPr>
        <w:t>on the Senate Appropriations</w:t>
      </w:r>
      <w:r w:rsidR="00A51F14">
        <w:rPr>
          <w:rFonts w:ascii="Tahoma" w:hAnsi="Tahoma" w:cs="Tahoma"/>
          <w:sz w:val="24"/>
          <w:szCs w:val="24"/>
        </w:rPr>
        <w:t xml:space="preserve"> Suspense File</w:t>
      </w:r>
      <w:r w:rsidR="003D46C7">
        <w:rPr>
          <w:rFonts w:ascii="Tahoma" w:hAnsi="Tahoma" w:cs="Tahoma"/>
          <w:sz w:val="24"/>
          <w:szCs w:val="24"/>
        </w:rPr>
        <w:t xml:space="preserve"> and will likely be </w:t>
      </w:r>
      <w:r w:rsidR="00C77540">
        <w:rPr>
          <w:rFonts w:ascii="Tahoma" w:hAnsi="Tahoma" w:cs="Tahoma"/>
          <w:sz w:val="24"/>
          <w:szCs w:val="24"/>
        </w:rPr>
        <w:t>heard in early August</w:t>
      </w:r>
      <w:r w:rsidR="003D46C7">
        <w:rPr>
          <w:rFonts w:ascii="Tahoma" w:hAnsi="Tahoma" w:cs="Tahoma"/>
          <w:sz w:val="24"/>
          <w:szCs w:val="24"/>
        </w:rPr>
        <w:t>.</w:t>
      </w:r>
    </w:p>
    <w:p w:rsidR="00621F7B" w:rsidRDefault="00B3340D" w:rsidP="009705CF">
      <w:pPr>
        <w:spacing w:after="120" w:line="240" w:lineRule="auto"/>
        <w:ind w:left="360"/>
        <w:rPr>
          <w:rFonts w:ascii="Tahoma" w:hAnsi="Tahoma" w:cs="Tahoma"/>
          <w:b/>
          <w:sz w:val="24"/>
          <w:szCs w:val="24"/>
        </w:rPr>
      </w:pPr>
      <w:r w:rsidRPr="00B3340D">
        <w:rPr>
          <w:rFonts w:ascii="Tahoma" w:hAnsi="Tahoma" w:cs="Tahoma"/>
          <w:b/>
          <w:sz w:val="24"/>
          <w:szCs w:val="24"/>
        </w:rPr>
        <w:t>d.</w:t>
      </w:r>
      <w:r w:rsidR="00E14112">
        <w:rPr>
          <w:rFonts w:ascii="Tahoma" w:hAnsi="Tahoma" w:cs="Tahoma"/>
          <w:b/>
          <w:sz w:val="24"/>
          <w:szCs w:val="24"/>
        </w:rPr>
        <w:tab/>
      </w:r>
      <w:r w:rsidRPr="00B3340D">
        <w:rPr>
          <w:rFonts w:ascii="Tahoma" w:hAnsi="Tahoma" w:cs="Tahoma"/>
          <w:b/>
          <w:sz w:val="24"/>
          <w:szCs w:val="24"/>
        </w:rPr>
        <w:t>AB 2806 (Obernolte</w:t>
      </w:r>
      <w:r w:rsidR="007B571F">
        <w:rPr>
          <w:rFonts w:ascii="Tahoma" w:hAnsi="Tahoma" w:cs="Tahoma"/>
          <w:b/>
          <w:sz w:val="24"/>
          <w:szCs w:val="24"/>
        </w:rPr>
        <w:t>) – Vehicles: disabled parking</w:t>
      </w:r>
    </w:p>
    <w:p w:rsidR="003D46C7" w:rsidRDefault="005B4AF2" w:rsidP="00621F7B">
      <w:pPr>
        <w:spacing w:after="120" w:line="240" w:lineRule="auto"/>
        <w:rPr>
          <w:rFonts w:ascii="Tahoma" w:hAnsi="Tahoma" w:cs="Tahoma"/>
          <w:sz w:val="24"/>
          <w:szCs w:val="24"/>
        </w:rPr>
      </w:pPr>
      <w:r>
        <w:rPr>
          <w:rFonts w:ascii="Tahoma" w:hAnsi="Tahoma" w:cs="Tahoma"/>
          <w:sz w:val="24"/>
          <w:szCs w:val="24"/>
        </w:rPr>
        <w:t>Ms. Roy</w:t>
      </w:r>
      <w:r w:rsidRPr="00F1223A">
        <w:rPr>
          <w:rFonts w:ascii="Tahoma" w:hAnsi="Tahoma" w:cs="Tahoma"/>
          <w:sz w:val="24"/>
          <w:szCs w:val="24"/>
        </w:rPr>
        <w:t xml:space="preserve"> </w:t>
      </w:r>
      <w:r w:rsidR="00621F7B" w:rsidRPr="00F1223A">
        <w:rPr>
          <w:rFonts w:ascii="Tahoma" w:hAnsi="Tahoma" w:cs="Tahoma"/>
          <w:sz w:val="24"/>
          <w:szCs w:val="24"/>
        </w:rPr>
        <w:t>stated</w:t>
      </w:r>
      <w:r w:rsidR="00621F7B">
        <w:rPr>
          <w:rFonts w:ascii="Tahoma" w:hAnsi="Tahoma" w:cs="Tahoma"/>
          <w:sz w:val="24"/>
          <w:szCs w:val="24"/>
        </w:rPr>
        <w:t xml:space="preserve"> </w:t>
      </w:r>
      <w:r w:rsidR="003D46C7">
        <w:rPr>
          <w:rFonts w:ascii="Tahoma" w:hAnsi="Tahoma" w:cs="Tahoma"/>
          <w:sz w:val="24"/>
          <w:szCs w:val="24"/>
        </w:rPr>
        <w:t xml:space="preserve">she just got word from the author’s office that </w:t>
      </w:r>
      <w:r w:rsidR="00C77540">
        <w:rPr>
          <w:rFonts w:ascii="Tahoma" w:hAnsi="Tahoma" w:cs="Tahoma"/>
          <w:sz w:val="24"/>
          <w:szCs w:val="24"/>
        </w:rPr>
        <w:t xml:space="preserve">this bill was </w:t>
      </w:r>
      <w:r w:rsidR="003D46C7">
        <w:rPr>
          <w:rFonts w:ascii="Tahoma" w:hAnsi="Tahoma" w:cs="Tahoma"/>
          <w:sz w:val="24"/>
          <w:szCs w:val="24"/>
        </w:rPr>
        <w:t>pulled from its last policy hearing on June 28</w:t>
      </w:r>
      <w:r w:rsidR="003D46C7" w:rsidRPr="003D46C7">
        <w:rPr>
          <w:rFonts w:ascii="Tahoma" w:hAnsi="Tahoma" w:cs="Tahoma"/>
          <w:sz w:val="24"/>
          <w:szCs w:val="24"/>
          <w:vertAlign w:val="superscript"/>
        </w:rPr>
        <w:t>th</w:t>
      </w:r>
      <w:r w:rsidR="003D46C7">
        <w:rPr>
          <w:rFonts w:ascii="Tahoma" w:hAnsi="Tahoma" w:cs="Tahoma"/>
          <w:sz w:val="24"/>
          <w:szCs w:val="24"/>
        </w:rPr>
        <w:t>. It will not be moving forward.</w:t>
      </w:r>
    </w:p>
    <w:p w:rsidR="00621F7B" w:rsidRDefault="00B3340D" w:rsidP="009705CF">
      <w:pPr>
        <w:spacing w:after="120" w:line="240" w:lineRule="auto"/>
        <w:ind w:left="360"/>
        <w:rPr>
          <w:rFonts w:ascii="Tahoma" w:hAnsi="Tahoma" w:cs="Tahoma"/>
          <w:b/>
          <w:sz w:val="24"/>
          <w:szCs w:val="24"/>
        </w:rPr>
      </w:pPr>
      <w:r w:rsidRPr="00B3340D">
        <w:rPr>
          <w:rFonts w:ascii="Tahoma" w:hAnsi="Tahoma" w:cs="Tahoma"/>
          <w:b/>
          <w:sz w:val="24"/>
          <w:szCs w:val="24"/>
        </w:rPr>
        <w:t>e.</w:t>
      </w:r>
      <w:r w:rsidR="00E14112">
        <w:rPr>
          <w:rFonts w:ascii="Tahoma" w:hAnsi="Tahoma" w:cs="Tahoma"/>
          <w:b/>
          <w:sz w:val="24"/>
          <w:szCs w:val="24"/>
        </w:rPr>
        <w:tab/>
      </w:r>
      <w:r w:rsidRPr="00B3340D">
        <w:rPr>
          <w:rFonts w:ascii="Tahoma" w:hAnsi="Tahoma" w:cs="Tahoma"/>
          <w:b/>
          <w:sz w:val="24"/>
          <w:szCs w:val="24"/>
        </w:rPr>
        <w:t xml:space="preserve">AB 2958 (Quirk) – State bodies: meetings: teleconference </w:t>
      </w:r>
    </w:p>
    <w:p w:rsidR="00621F7B" w:rsidRDefault="002D328D" w:rsidP="00621F7B">
      <w:pPr>
        <w:spacing w:after="120" w:line="240" w:lineRule="auto"/>
        <w:rPr>
          <w:rFonts w:ascii="Tahoma" w:hAnsi="Tahoma" w:cs="Tahoma"/>
          <w:sz w:val="24"/>
          <w:szCs w:val="24"/>
        </w:rPr>
      </w:pPr>
      <w:r>
        <w:rPr>
          <w:rFonts w:ascii="Tahoma" w:hAnsi="Tahoma" w:cs="Tahoma"/>
          <w:sz w:val="24"/>
          <w:szCs w:val="24"/>
        </w:rPr>
        <w:t>T</w:t>
      </w:r>
      <w:r w:rsidR="005B4F40">
        <w:rPr>
          <w:rFonts w:ascii="Tahoma" w:hAnsi="Tahoma" w:cs="Tahoma"/>
          <w:sz w:val="24"/>
          <w:szCs w:val="24"/>
        </w:rPr>
        <w:t>his bill was last amended on June 18</w:t>
      </w:r>
      <w:r w:rsidR="005B4F40" w:rsidRPr="006D73FB">
        <w:rPr>
          <w:rFonts w:ascii="Tahoma" w:hAnsi="Tahoma" w:cs="Tahoma"/>
          <w:sz w:val="24"/>
          <w:szCs w:val="24"/>
          <w:vertAlign w:val="superscript"/>
        </w:rPr>
        <w:t>th</w:t>
      </w:r>
      <w:r w:rsidR="005B4F40">
        <w:rPr>
          <w:rFonts w:ascii="Tahoma" w:hAnsi="Tahoma" w:cs="Tahoma"/>
          <w:sz w:val="24"/>
          <w:szCs w:val="24"/>
        </w:rPr>
        <w:t xml:space="preserve">. It is currently set </w:t>
      </w:r>
      <w:r w:rsidR="00C91800">
        <w:rPr>
          <w:rFonts w:ascii="Tahoma" w:hAnsi="Tahoma" w:cs="Tahoma"/>
          <w:sz w:val="24"/>
          <w:szCs w:val="24"/>
        </w:rPr>
        <w:t>for</w:t>
      </w:r>
      <w:r w:rsidR="005B4F40">
        <w:rPr>
          <w:rFonts w:ascii="Tahoma" w:hAnsi="Tahoma" w:cs="Tahoma"/>
          <w:sz w:val="24"/>
          <w:szCs w:val="24"/>
        </w:rPr>
        <w:t xml:space="preserve"> hearing in Senate Appropriations </w:t>
      </w:r>
      <w:r w:rsidR="00C91800">
        <w:rPr>
          <w:rFonts w:ascii="Tahoma" w:hAnsi="Tahoma" w:cs="Tahoma"/>
          <w:sz w:val="24"/>
          <w:szCs w:val="24"/>
        </w:rPr>
        <w:t>on August 6</w:t>
      </w:r>
      <w:r w:rsidR="00C91800" w:rsidRPr="00C91800">
        <w:rPr>
          <w:rFonts w:ascii="Tahoma" w:hAnsi="Tahoma" w:cs="Tahoma"/>
          <w:sz w:val="24"/>
          <w:szCs w:val="24"/>
          <w:vertAlign w:val="superscript"/>
        </w:rPr>
        <w:t>th</w:t>
      </w:r>
      <w:r w:rsidR="00C91800">
        <w:rPr>
          <w:rFonts w:ascii="Tahoma" w:hAnsi="Tahoma" w:cs="Tahoma"/>
          <w:sz w:val="24"/>
          <w:szCs w:val="24"/>
        </w:rPr>
        <w:t>.</w:t>
      </w:r>
    </w:p>
    <w:p w:rsidR="00621F7B" w:rsidRDefault="00B3340D" w:rsidP="009705CF">
      <w:pPr>
        <w:spacing w:after="120" w:line="240" w:lineRule="auto"/>
        <w:ind w:left="360"/>
        <w:rPr>
          <w:rFonts w:ascii="Tahoma" w:hAnsi="Tahoma" w:cs="Tahoma"/>
          <w:b/>
          <w:sz w:val="24"/>
          <w:szCs w:val="24"/>
        </w:rPr>
      </w:pPr>
      <w:r w:rsidRPr="00B3340D">
        <w:rPr>
          <w:rFonts w:ascii="Tahoma" w:hAnsi="Tahoma" w:cs="Tahoma"/>
          <w:b/>
          <w:sz w:val="24"/>
          <w:szCs w:val="24"/>
        </w:rPr>
        <w:t>f.</w:t>
      </w:r>
      <w:r w:rsidR="00E14112">
        <w:rPr>
          <w:rFonts w:ascii="Tahoma" w:hAnsi="Tahoma" w:cs="Tahoma"/>
          <w:b/>
          <w:sz w:val="24"/>
          <w:szCs w:val="24"/>
        </w:rPr>
        <w:tab/>
      </w:r>
      <w:r w:rsidRPr="00B3340D">
        <w:rPr>
          <w:rFonts w:ascii="Tahoma" w:hAnsi="Tahoma" w:cs="Tahoma"/>
          <w:b/>
          <w:sz w:val="24"/>
          <w:szCs w:val="24"/>
        </w:rPr>
        <w:t xml:space="preserve">AB 2994 (Holden) – Building standards: public restrooms: grab bars </w:t>
      </w:r>
    </w:p>
    <w:p w:rsidR="00621F7B" w:rsidRDefault="002D328D" w:rsidP="00621F7B">
      <w:pPr>
        <w:spacing w:after="120" w:line="240" w:lineRule="auto"/>
        <w:rPr>
          <w:rFonts w:ascii="Tahoma" w:hAnsi="Tahoma" w:cs="Tahoma"/>
          <w:sz w:val="24"/>
          <w:szCs w:val="24"/>
        </w:rPr>
      </w:pPr>
      <w:r>
        <w:rPr>
          <w:rFonts w:ascii="Tahoma" w:hAnsi="Tahoma" w:cs="Tahoma"/>
          <w:sz w:val="24"/>
          <w:szCs w:val="24"/>
        </w:rPr>
        <w:t>T</w:t>
      </w:r>
      <w:r w:rsidR="005B4F40">
        <w:rPr>
          <w:rFonts w:ascii="Tahoma" w:hAnsi="Tahoma" w:cs="Tahoma"/>
          <w:sz w:val="24"/>
          <w:szCs w:val="24"/>
        </w:rPr>
        <w:t xml:space="preserve">his bill was last amended on June </w:t>
      </w:r>
      <w:r w:rsidR="00C91800">
        <w:rPr>
          <w:rFonts w:ascii="Tahoma" w:hAnsi="Tahoma" w:cs="Tahoma"/>
          <w:sz w:val="24"/>
          <w:szCs w:val="24"/>
        </w:rPr>
        <w:t>21</w:t>
      </w:r>
      <w:r w:rsidR="00C91800" w:rsidRPr="00C91800">
        <w:rPr>
          <w:rFonts w:ascii="Tahoma" w:hAnsi="Tahoma" w:cs="Tahoma"/>
          <w:sz w:val="24"/>
          <w:szCs w:val="24"/>
          <w:vertAlign w:val="superscript"/>
        </w:rPr>
        <w:t>st</w:t>
      </w:r>
      <w:r w:rsidR="005B4F40">
        <w:rPr>
          <w:rFonts w:ascii="Tahoma" w:hAnsi="Tahoma" w:cs="Tahoma"/>
          <w:sz w:val="24"/>
          <w:szCs w:val="24"/>
        </w:rPr>
        <w:t xml:space="preserve">. It </w:t>
      </w:r>
      <w:r w:rsidR="00C91800">
        <w:rPr>
          <w:rFonts w:ascii="Tahoma" w:hAnsi="Tahoma" w:cs="Tahoma"/>
          <w:sz w:val="24"/>
          <w:szCs w:val="24"/>
        </w:rPr>
        <w:t>now requires the Division of the State Architect (DSA) to review accessibility standards</w:t>
      </w:r>
      <w:r w:rsidR="00D450A4">
        <w:rPr>
          <w:rFonts w:ascii="Tahoma" w:hAnsi="Tahoma" w:cs="Tahoma"/>
          <w:sz w:val="24"/>
          <w:szCs w:val="24"/>
        </w:rPr>
        <w:t xml:space="preserve"> for public restrooms and develop a proposed updated standard on the number of required ambulatory stalls in public restrooms.</w:t>
      </w:r>
      <w:r w:rsidR="008B3DDC">
        <w:rPr>
          <w:rFonts w:ascii="Tahoma" w:hAnsi="Tahoma" w:cs="Tahoma"/>
          <w:sz w:val="24"/>
          <w:szCs w:val="24"/>
        </w:rPr>
        <w:t xml:space="preserve"> It is currently set for hearing in Senate Appropriations on August 6</w:t>
      </w:r>
      <w:r w:rsidR="008B3DDC" w:rsidRPr="00C91800">
        <w:rPr>
          <w:rFonts w:ascii="Tahoma" w:hAnsi="Tahoma" w:cs="Tahoma"/>
          <w:sz w:val="24"/>
          <w:szCs w:val="24"/>
          <w:vertAlign w:val="superscript"/>
        </w:rPr>
        <w:t>th</w:t>
      </w:r>
      <w:r w:rsidR="008B3DDC">
        <w:rPr>
          <w:rFonts w:ascii="Tahoma" w:hAnsi="Tahoma" w:cs="Tahoma"/>
          <w:sz w:val="24"/>
          <w:szCs w:val="24"/>
        </w:rPr>
        <w:t>.</w:t>
      </w:r>
    </w:p>
    <w:p w:rsidR="00621F7B" w:rsidRDefault="00B3340D" w:rsidP="009705CF">
      <w:pPr>
        <w:spacing w:after="120" w:line="240" w:lineRule="auto"/>
        <w:ind w:left="360"/>
        <w:rPr>
          <w:rFonts w:ascii="Tahoma" w:hAnsi="Tahoma" w:cs="Tahoma"/>
          <w:b/>
          <w:sz w:val="24"/>
          <w:szCs w:val="24"/>
        </w:rPr>
      </w:pPr>
      <w:r w:rsidRPr="00B3340D">
        <w:rPr>
          <w:rFonts w:ascii="Tahoma" w:hAnsi="Tahoma" w:cs="Tahoma"/>
          <w:b/>
          <w:sz w:val="24"/>
          <w:szCs w:val="24"/>
        </w:rPr>
        <w:t>g.</w:t>
      </w:r>
      <w:r w:rsidR="00E14112">
        <w:rPr>
          <w:rFonts w:ascii="Tahoma" w:hAnsi="Tahoma" w:cs="Tahoma"/>
          <w:b/>
          <w:sz w:val="24"/>
          <w:szCs w:val="24"/>
        </w:rPr>
        <w:tab/>
      </w:r>
      <w:r w:rsidRPr="00B3340D">
        <w:rPr>
          <w:rFonts w:ascii="Tahoma" w:hAnsi="Tahoma" w:cs="Tahoma"/>
          <w:b/>
          <w:sz w:val="24"/>
          <w:szCs w:val="24"/>
        </w:rPr>
        <w:t xml:space="preserve">AB 3002 (Grayson) – Commercial property leases </w:t>
      </w:r>
    </w:p>
    <w:p w:rsidR="00621F7B" w:rsidRDefault="002D328D" w:rsidP="00621F7B">
      <w:pPr>
        <w:spacing w:after="120" w:line="240" w:lineRule="auto"/>
        <w:rPr>
          <w:rFonts w:ascii="Tahoma" w:hAnsi="Tahoma" w:cs="Tahoma"/>
          <w:sz w:val="24"/>
          <w:szCs w:val="24"/>
        </w:rPr>
      </w:pPr>
      <w:r>
        <w:rPr>
          <w:rFonts w:ascii="Tahoma" w:hAnsi="Tahoma" w:cs="Tahoma"/>
          <w:sz w:val="24"/>
          <w:szCs w:val="24"/>
        </w:rPr>
        <w:t>T</w:t>
      </w:r>
      <w:r w:rsidR="005B4F40">
        <w:rPr>
          <w:rFonts w:ascii="Tahoma" w:hAnsi="Tahoma" w:cs="Tahoma"/>
          <w:sz w:val="24"/>
          <w:szCs w:val="24"/>
        </w:rPr>
        <w:t xml:space="preserve">his bill was last amended on June </w:t>
      </w:r>
      <w:r w:rsidR="008B3DDC">
        <w:rPr>
          <w:rFonts w:ascii="Tahoma" w:hAnsi="Tahoma" w:cs="Tahoma"/>
          <w:sz w:val="24"/>
          <w:szCs w:val="24"/>
        </w:rPr>
        <w:t>1</w:t>
      </w:r>
      <w:r w:rsidR="005B4F40">
        <w:rPr>
          <w:rFonts w:ascii="Tahoma" w:hAnsi="Tahoma" w:cs="Tahoma"/>
          <w:sz w:val="24"/>
          <w:szCs w:val="24"/>
        </w:rPr>
        <w:t>4</w:t>
      </w:r>
      <w:r w:rsidR="005B4F40" w:rsidRPr="006D73FB">
        <w:rPr>
          <w:rFonts w:ascii="Tahoma" w:hAnsi="Tahoma" w:cs="Tahoma"/>
          <w:sz w:val="24"/>
          <w:szCs w:val="24"/>
          <w:vertAlign w:val="superscript"/>
        </w:rPr>
        <w:t>th</w:t>
      </w:r>
      <w:r w:rsidR="005B4F40">
        <w:rPr>
          <w:rFonts w:ascii="Tahoma" w:hAnsi="Tahoma" w:cs="Tahoma"/>
          <w:sz w:val="24"/>
          <w:szCs w:val="24"/>
        </w:rPr>
        <w:t xml:space="preserve">. </w:t>
      </w:r>
      <w:r w:rsidR="002235FA">
        <w:rPr>
          <w:rFonts w:ascii="Tahoma" w:hAnsi="Tahoma" w:cs="Tahoma"/>
          <w:sz w:val="24"/>
          <w:szCs w:val="24"/>
        </w:rPr>
        <w:t xml:space="preserve">If the bill will go through further amendments, it should </w:t>
      </w:r>
      <w:r w:rsidR="0018221F">
        <w:rPr>
          <w:rFonts w:ascii="Tahoma" w:hAnsi="Tahoma" w:cs="Tahoma"/>
          <w:sz w:val="24"/>
          <w:szCs w:val="24"/>
        </w:rPr>
        <w:t>be amended and hear</w:t>
      </w:r>
      <w:r w:rsidR="002235FA">
        <w:rPr>
          <w:rFonts w:ascii="Tahoma" w:hAnsi="Tahoma" w:cs="Tahoma"/>
          <w:sz w:val="24"/>
          <w:szCs w:val="24"/>
        </w:rPr>
        <w:t>d</w:t>
      </w:r>
      <w:r w:rsidR="0018221F">
        <w:rPr>
          <w:rFonts w:ascii="Tahoma" w:hAnsi="Tahoma" w:cs="Tahoma"/>
          <w:sz w:val="24"/>
          <w:szCs w:val="24"/>
        </w:rPr>
        <w:t xml:space="preserve"> in early August.</w:t>
      </w:r>
    </w:p>
    <w:p w:rsidR="00621F7B" w:rsidRDefault="00B3340D" w:rsidP="00E14112">
      <w:pPr>
        <w:spacing w:after="120" w:line="240" w:lineRule="auto"/>
        <w:ind w:left="720" w:hanging="360"/>
        <w:rPr>
          <w:rFonts w:ascii="Tahoma" w:hAnsi="Tahoma" w:cs="Tahoma"/>
          <w:b/>
          <w:sz w:val="24"/>
          <w:szCs w:val="24"/>
        </w:rPr>
      </w:pPr>
      <w:r w:rsidRPr="00B3340D">
        <w:rPr>
          <w:rFonts w:ascii="Tahoma" w:hAnsi="Tahoma" w:cs="Tahoma"/>
          <w:b/>
          <w:sz w:val="24"/>
          <w:szCs w:val="24"/>
        </w:rPr>
        <w:t>h.</w:t>
      </w:r>
      <w:r w:rsidR="00E14112">
        <w:rPr>
          <w:rFonts w:ascii="Tahoma" w:hAnsi="Tahoma" w:cs="Tahoma"/>
          <w:b/>
          <w:sz w:val="24"/>
          <w:szCs w:val="24"/>
        </w:rPr>
        <w:tab/>
      </w:r>
      <w:r w:rsidRPr="00B3340D">
        <w:rPr>
          <w:rFonts w:ascii="Tahoma" w:hAnsi="Tahoma" w:cs="Tahoma"/>
          <w:b/>
          <w:sz w:val="24"/>
          <w:szCs w:val="24"/>
        </w:rPr>
        <w:t xml:space="preserve">AB 3158 (Mathis) – Disability access: construction-related access barrier: civil actions </w:t>
      </w:r>
    </w:p>
    <w:p w:rsidR="00621F7B" w:rsidRDefault="002D328D" w:rsidP="00621F7B">
      <w:pPr>
        <w:spacing w:after="120" w:line="240" w:lineRule="auto"/>
        <w:rPr>
          <w:rFonts w:ascii="Tahoma" w:hAnsi="Tahoma" w:cs="Tahoma"/>
          <w:sz w:val="24"/>
          <w:szCs w:val="24"/>
        </w:rPr>
      </w:pPr>
      <w:r>
        <w:rPr>
          <w:rFonts w:ascii="Tahoma" w:hAnsi="Tahoma" w:cs="Tahoma"/>
          <w:sz w:val="24"/>
          <w:szCs w:val="24"/>
        </w:rPr>
        <w:t>T</w:t>
      </w:r>
      <w:r w:rsidR="005B4F40">
        <w:rPr>
          <w:rFonts w:ascii="Tahoma" w:hAnsi="Tahoma" w:cs="Tahoma"/>
          <w:sz w:val="24"/>
          <w:szCs w:val="24"/>
        </w:rPr>
        <w:t xml:space="preserve">his bill </w:t>
      </w:r>
      <w:r>
        <w:rPr>
          <w:rFonts w:ascii="Tahoma" w:hAnsi="Tahoma" w:cs="Tahoma"/>
          <w:sz w:val="24"/>
          <w:szCs w:val="24"/>
        </w:rPr>
        <w:t>is dead.</w:t>
      </w:r>
    </w:p>
    <w:p w:rsidR="00621F7B" w:rsidRDefault="00B3340D" w:rsidP="002736F3">
      <w:pPr>
        <w:spacing w:after="120" w:line="240" w:lineRule="auto"/>
        <w:ind w:left="720" w:hanging="360"/>
        <w:rPr>
          <w:rFonts w:ascii="Tahoma" w:hAnsi="Tahoma" w:cs="Tahoma"/>
          <w:b/>
          <w:sz w:val="24"/>
          <w:szCs w:val="24"/>
        </w:rPr>
      </w:pPr>
      <w:r w:rsidRPr="00B3340D">
        <w:rPr>
          <w:rFonts w:ascii="Tahoma" w:hAnsi="Tahoma" w:cs="Tahoma"/>
          <w:b/>
          <w:sz w:val="24"/>
          <w:szCs w:val="24"/>
        </w:rPr>
        <w:t>i.</w:t>
      </w:r>
      <w:r w:rsidR="00E14112">
        <w:rPr>
          <w:rFonts w:ascii="Tahoma" w:hAnsi="Tahoma" w:cs="Tahoma"/>
          <w:b/>
          <w:sz w:val="24"/>
          <w:szCs w:val="24"/>
        </w:rPr>
        <w:tab/>
      </w:r>
      <w:r w:rsidRPr="00B3340D">
        <w:rPr>
          <w:rFonts w:ascii="Tahoma" w:hAnsi="Tahoma" w:cs="Tahoma"/>
          <w:b/>
          <w:sz w:val="24"/>
          <w:szCs w:val="24"/>
        </w:rPr>
        <w:t xml:space="preserve">SB 984 (Skinner) – State boards and commissions: representation: women </w:t>
      </w:r>
    </w:p>
    <w:p w:rsidR="005B4F40" w:rsidRDefault="002D328D" w:rsidP="005B4F40">
      <w:pPr>
        <w:spacing w:after="120" w:line="240" w:lineRule="auto"/>
        <w:rPr>
          <w:rFonts w:ascii="Tahoma" w:hAnsi="Tahoma" w:cs="Tahoma"/>
          <w:sz w:val="24"/>
          <w:szCs w:val="24"/>
        </w:rPr>
      </w:pPr>
      <w:r>
        <w:rPr>
          <w:rFonts w:ascii="Tahoma" w:hAnsi="Tahoma" w:cs="Tahoma"/>
          <w:sz w:val="24"/>
          <w:szCs w:val="24"/>
        </w:rPr>
        <w:lastRenderedPageBreak/>
        <w:t>T</w:t>
      </w:r>
      <w:r w:rsidR="005B4F40">
        <w:rPr>
          <w:rFonts w:ascii="Tahoma" w:hAnsi="Tahoma" w:cs="Tahoma"/>
          <w:sz w:val="24"/>
          <w:szCs w:val="24"/>
        </w:rPr>
        <w:t>his bill was last amended on J</w:t>
      </w:r>
      <w:r>
        <w:rPr>
          <w:rFonts w:ascii="Tahoma" w:hAnsi="Tahoma" w:cs="Tahoma"/>
          <w:sz w:val="24"/>
          <w:szCs w:val="24"/>
        </w:rPr>
        <w:t>uly 3</w:t>
      </w:r>
      <w:r w:rsidRPr="002D328D">
        <w:rPr>
          <w:rFonts w:ascii="Tahoma" w:hAnsi="Tahoma" w:cs="Tahoma"/>
          <w:sz w:val="24"/>
          <w:szCs w:val="24"/>
          <w:vertAlign w:val="superscript"/>
        </w:rPr>
        <w:t>rd</w:t>
      </w:r>
      <w:r w:rsidR="005B4F40">
        <w:rPr>
          <w:rFonts w:ascii="Tahoma" w:hAnsi="Tahoma" w:cs="Tahoma"/>
          <w:sz w:val="24"/>
          <w:szCs w:val="24"/>
        </w:rPr>
        <w:t xml:space="preserve">. </w:t>
      </w:r>
      <w:r w:rsidR="008B3DDC">
        <w:rPr>
          <w:rFonts w:ascii="Tahoma" w:hAnsi="Tahoma" w:cs="Tahoma"/>
          <w:sz w:val="24"/>
          <w:szCs w:val="24"/>
        </w:rPr>
        <w:t xml:space="preserve">It is currently </w:t>
      </w:r>
      <w:r>
        <w:rPr>
          <w:rFonts w:ascii="Tahoma" w:hAnsi="Tahoma" w:cs="Tahoma"/>
          <w:sz w:val="24"/>
          <w:szCs w:val="24"/>
        </w:rPr>
        <w:t xml:space="preserve">awaiting hearing in Assembly </w:t>
      </w:r>
      <w:r w:rsidR="008B3DDC">
        <w:rPr>
          <w:rFonts w:ascii="Tahoma" w:hAnsi="Tahoma" w:cs="Tahoma"/>
          <w:sz w:val="24"/>
          <w:szCs w:val="24"/>
        </w:rPr>
        <w:t>Appropriations.</w:t>
      </w:r>
    </w:p>
    <w:p w:rsidR="00621F7B" w:rsidRDefault="00B3340D" w:rsidP="002736F3">
      <w:pPr>
        <w:spacing w:after="120" w:line="240" w:lineRule="auto"/>
        <w:ind w:left="720" w:hanging="360"/>
        <w:rPr>
          <w:rFonts w:ascii="Tahoma" w:hAnsi="Tahoma" w:cs="Tahoma"/>
          <w:b/>
          <w:sz w:val="24"/>
          <w:szCs w:val="24"/>
        </w:rPr>
      </w:pPr>
      <w:r w:rsidRPr="00B3340D">
        <w:rPr>
          <w:rFonts w:ascii="Tahoma" w:hAnsi="Tahoma" w:cs="Tahoma"/>
          <w:b/>
          <w:sz w:val="24"/>
          <w:szCs w:val="24"/>
        </w:rPr>
        <w:t>j.</w:t>
      </w:r>
      <w:r w:rsidR="00E14112">
        <w:rPr>
          <w:rFonts w:ascii="Tahoma" w:hAnsi="Tahoma" w:cs="Tahoma"/>
          <w:b/>
          <w:sz w:val="24"/>
          <w:szCs w:val="24"/>
        </w:rPr>
        <w:tab/>
      </w:r>
      <w:r w:rsidRPr="00B3340D">
        <w:rPr>
          <w:rFonts w:ascii="Tahoma" w:hAnsi="Tahoma" w:cs="Tahoma"/>
          <w:b/>
          <w:sz w:val="24"/>
          <w:szCs w:val="24"/>
        </w:rPr>
        <w:t xml:space="preserve">SB 1038 (Leyva) – California Fair Employment and Housing Act: violations: personal liability </w:t>
      </w:r>
    </w:p>
    <w:p w:rsidR="002736F3" w:rsidRDefault="00946FB7" w:rsidP="002736F3">
      <w:pPr>
        <w:spacing w:after="120" w:line="240" w:lineRule="auto"/>
        <w:rPr>
          <w:rFonts w:ascii="Tahoma" w:hAnsi="Tahoma" w:cs="Tahoma"/>
          <w:sz w:val="24"/>
          <w:szCs w:val="24"/>
        </w:rPr>
      </w:pPr>
      <w:r>
        <w:rPr>
          <w:rFonts w:ascii="Tahoma" w:hAnsi="Tahoma" w:cs="Tahoma"/>
          <w:sz w:val="24"/>
          <w:szCs w:val="24"/>
        </w:rPr>
        <w:t>T</w:t>
      </w:r>
      <w:r w:rsidR="005B4F40">
        <w:rPr>
          <w:rFonts w:ascii="Tahoma" w:hAnsi="Tahoma" w:cs="Tahoma"/>
          <w:sz w:val="24"/>
          <w:szCs w:val="24"/>
        </w:rPr>
        <w:t xml:space="preserve">his bill was last amended on June </w:t>
      </w:r>
      <w:r>
        <w:rPr>
          <w:rFonts w:ascii="Tahoma" w:hAnsi="Tahoma" w:cs="Tahoma"/>
          <w:sz w:val="24"/>
          <w:szCs w:val="24"/>
        </w:rPr>
        <w:t>25</w:t>
      </w:r>
      <w:r w:rsidR="005B4F40" w:rsidRPr="006D73FB">
        <w:rPr>
          <w:rFonts w:ascii="Tahoma" w:hAnsi="Tahoma" w:cs="Tahoma"/>
          <w:sz w:val="24"/>
          <w:szCs w:val="24"/>
          <w:vertAlign w:val="superscript"/>
        </w:rPr>
        <w:t>th</w:t>
      </w:r>
      <w:r w:rsidR="005B4F40">
        <w:rPr>
          <w:rFonts w:ascii="Tahoma" w:hAnsi="Tahoma" w:cs="Tahoma"/>
          <w:sz w:val="24"/>
          <w:szCs w:val="24"/>
        </w:rPr>
        <w:t xml:space="preserve">. It is currently on the </w:t>
      </w:r>
      <w:r>
        <w:rPr>
          <w:rFonts w:ascii="Tahoma" w:hAnsi="Tahoma" w:cs="Tahoma"/>
          <w:sz w:val="24"/>
          <w:szCs w:val="24"/>
        </w:rPr>
        <w:t>Assembly floor and will be heard after August 6</w:t>
      </w:r>
      <w:r w:rsidRPr="00946FB7">
        <w:rPr>
          <w:rFonts w:ascii="Tahoma" w:hAnsi="Tahoma" w:cs="Tahoma"/>
          <w:sz w:val="24"/>
          <w:szCs w:val="24"/>
          <w:vertAlign w:val="superscript"/>
        </w:rPr>
        <w:t>th</w:t>
      </w:r>
      <w:r w:rsidR="005B4F40">
        <w:rPr>
          <w:rFonts w:ascii="Tahoma" w:hAnsi="Tahoma" w:cs="Tahoma"/>
          <w:sz w:val="24"/>
          <w:szCs w:val="24"/>
        </w:rPr>
        <w:t>.</w:t>
      </w:r>
    </w:p>
    <w:p w:rsidR="00621F7B" w:rsidRDefault="00B3340D" w:rsidP="002736F3">
      <w:pPr>
        <w:spacing w:after="120" w:line="240" w:lineRule="auto"/>
        <w:ind w:left="720" w:hanging="360"/>
        <w:rPr>
          <w:rFonts w:ascii="Tahoma" w:hAnsi="Tahoma" w:cs="Tahoma"/>
          <w:b/>
          <w:sz w:val="24"/>
          <w:szCs w:val="24"/>
        </w:rPr>
      </w:pPr>
      <w:r w:rsidRPr="00B3340D">
        <w:rPr>
          <w:rFonts w:ascii="Tahoma" w:hAnsi="Tahoma" w:cs="Tahoma"/>
          <w:b/>
          <w:sz w:val="24"/>
          <w:szCs w:val="24"/>
        </w:rPr>
        <w:t>k.</w:t>
      </w:r>
      <w:r w:rsidR="00E14112">
        <w:rPr>
          <w:rFonts w:ascii="Tahoma" w:hAnsi="Tahoma" w:cs="Tahoma"/>
          <w:b/>
          <w:sz w:val="24"/>
          <w:szCs w:val="24"/>
        </w:rPr>
        <w:tab/>
      </w:r>
      <w:r w:rsidRPr="00B3340D">
        <w:rPr>
          <w:rFonts w:ascii="Tahoma" w:hAnsi="Tahoma" w:cs="Tahoma"/>
          <w:b/>
          <w:sz w:val="24"/>
          <w:szCs w:val="24"/>
        </w:rPr>
        <w:t xml:space="preserve">SB 1376 (Hill) – Transportation network companies: accessibility for persons with disabilities </w:t>
      </w:r>
    </w:p>
    <w:p w:rsidR="002736F3" w:rsidRDefault="00BB46EC" w:rsidP="002736F3">
      <w:pPr>
        <w:spacing w:after="120" w:line="240" w:lineRule="auto"/>
        <w:rPr>
          <w:rFonts w:ascii="Tahoma" w:hAnsi="Tahoma" w:cs="Tahoma"/>
          <w:sz w:val="24"/>
          <w:szCs w:val="24"/>
        </w:rPr>
      </w:pPr>
      <w:r>
        <w:rPr>
          <w:rFonts w:ascii="Tahoma" w:hAnsi="Tahoma" w:cs="Tahoma"/>
          <w:sz w:val="24"/>
          <w:szCs w:val="24"/>
        </w:rPr>
        <w:t>T</w:t>
      </w:r>
      <w:r w:rsidR="005B4F40">
        <w:rPr>
          <w:rFonts w:ascii="Tahoma" w:hAnsi="Tahoma" w:cs="Tahoma"/>
          <w:sz w:val="24"/>
          <w:szCs w:val="24"/>
        </w:rPr>
        <w:t xml:space="preserve">his bill was last amended on June </w:t>
      </w:r>
      <w:r>
        <w:rPr>
          <w:rFonts w:ascii="Tahoma" w:hAnsi="Tahoma" w:cs="Tahoma"/>
          <w:sz w:val="24"/>
          <w:szCs w:val="24"/>
        </w:rPr>
        <w:t>12</w:t>
      </w:r>
      <w:r w:rsidR="005B4F40" w:rsidRPr="006D73FB">
        <w:rPr>
          <w:rFonts w:ascii="Tahoma" w:hAnsi="Tahoma" w:cs="Tahoma"/>
          <w:sz w:val="24"/>
          <w:szCs w:val="24"/>
          <w:vertAlign w:val="superscript"/>
        </w:rPr>
        <w:t>th</w:t>
      </w:r>
      <w:r w:rsidR="005B4F40">
        <w:rPr>
          <w:rFonts w:ascii="Tahoma" w:hAnsi="Tahoma" w:cs="Tahoma"/>
          <w:sz w:val="24"/>
          <w:szCs w:val="24"/>
        </w:rPr>
        <w:t xml:space="preserve">. It is currently </w:t>
      </w:r>
      <w:r>
        <w:rPr>
          <w:rFonts w:ascii="Tahoma" w:hAnsi="Tahoma" w:cs="Tahoma"/>
          <w:sz w:val="24"/>
          <w:szCs w:val="24"/>
        </w:rPr>
        <w:t xml:space="preserve">slated to be heard by the Assembly </w:t>
      </w:r>
      <w:r w:rsidR="005B4F40">
        <w:rPr>
          <w:rFonts w:ascii="Tahoma" w:hAnsi="Tahoma" w:cs="Tahoma"/>
          <w:sz w:val="24"/>
          <w:szCs w:val="24"/>
        </w:rPr>
        <w:t>Appropriations in early August.</w:t>
      </w:r>
    </w:p>
    <w:p w:rsidR="00B3340D" w:rsidRDefault="00B3340D" w:rsidP="009705CF">
      <w:pPr>
        <w:spacing w:after="120" w:line="240" w:lineRule="auto"/>
        <w:ind w:left="360"/>
        <w:rPr>
          <w:rFonts w:ascii="Tahoma" w:hAnsi="Tahoma" w:cs="Tahoma"/>
          <w:b/>
          <w:sz w:val="24"/>
          <w:szCs w:val="24"/>
        </w:rPr>
      </w:pPr>
      <w:r w:rsidRPr="00B3340D">
        <w:rPr>
          <w:rFonts w:ascii="Tahoma" w:hAnsi="Tahoma" w:cs="Tahoma"/>
          <w:b/>
          <w:sz w:val="24"/>
          <w:szCs w:val="24"/>
        </w:rPr>
        <w:t>l.</w:t>
      </w:r>
      <w:r w:rsidR="00E14112">
        <w:rPr>
          <w:rFonts w:ascii="Tahoma" w:hAnsi="Tahoma" w:cs="Tahoma"/>
          <w:b/>
          <w:sz w:val="24"/>
          <w:szCs w:val="24"/>
        </w:rPr>
        <w:tab/>
      </w:r>
      <w:r w:rsidRPr="00B3340D">
        <w:rPr>
          <w:rFonts w:ascii="Tahoma" w:hAnsi="Tahoma" w:cs="Tahoma"/>
          <w:b/>
          <w:sz w:val="24"/>
          <w:szCs w:val="24"/>
        </w:rPr>
        <w:t>H.R.620 (Poe) – ADA Education and Reform Act of 2017</w:t>
      </w:r>
    </w:p>
    <w:p w:rsidR="005B4F40" w:rsidRDefault="00415BF2" w:rsidP="005B4F40">
      <w:pPr>
        <w:spacing w:after="120" w:line="240" w:lineRule="auto"/>
        <w:rPr>
          <w:rFonts w:ascii="Tahoma" w:hAnsi="Tahoma" w:cs="Tahoma"/>
          <w:sz w:val="24"/>
          <w:szCs w:val="24"/>
        </w:rPr>
      </w:pPr>
      <w:r>
        <w:rPr>
          <w:rFonts w:ascii="Tahoma" w:hAnsi="Tahoma" w:cs="Tahoma"/>
          <w:sz w:val="24"/>
          <w:szCs w:val="24"/>
        </w:rPr>
        <w:t>Proponents of the bill say it aims to reduce frivolous ADA-based lawsuits</w:t>
      </w:r>
      <w:r w:rsidR="00D61FD2">
        <w:rPr>
          <w:rFonts w:ascii="Tahoma" w:hAnsi="Tahoma" w:cs="Tahoma"/>
          <w:sz w:val="24"/>
          <w:szCs w:val="24"/>
        </w:rPr>
        <w:t xml:space="preserve"> by requiring a </w:t>
      </w:r>
      <w:r w:rsidR="00FC169C">
        <w:rPr>
          <w:rFonts w:ascii="Tahoma" w:hAnsi="Tahoma" w:cs="Tahoma"/>
          <w:sz w:val="24"/>
          <w:szCs w:val="24"/>
        </w:rPr>
        <w:t>notice and cure period. This bill seems to have stalled.</w:t>
      </w:r>
    </w:p>
    <w:p w:rsidR="00A3151A" w:rsidRPr="0049676C" w:rsidRDefault="00F76E73" w:rsidP="002E0F5C">
      <w:pPr>
        <w:pStyle w:val="Heading1"/>
        <w:ind w:left="360"/>
      </w:pPr>
      <w:r>
        <w:t>Commissioner Community Updates</w:t>
      </w:r>
    </w:p>
    <w:p w:rsidR="00A3151A" w:rsidRPr="0049676C" w:rsidRDefault="00F76E73" w:rsidP="009705CF">
      <w:pPr>
        <w:spacing w:after="120" w:line="240" w:lineRule="auto"/>
        <w:rPr>
          <w:rFonts w:ascii="Tahoma" w:hAnsi="Tahoma" w:cs="Tahoma"/>
          <w:sz w:val="24"/>
          <w:szCs w:val="24"/>
        </w:rPr>
      </w:pPr>
      <w:r>
        <w:rPr>
          <w:rFonts w:ascii="Tahoma" w:hAnsi="Tahoma" w:cs="Tahoma"/>
          <w:sz w:val="24"/>
          <w:szCs w:val="24"/>
        </w:rPr>
        <w:t>Commissioner Paravagna stated he was invited to Bloomington, Illinois last month to the Prairie States Animal Conference because of their interest in service animals</w:t>
      </w:r>
      <w:r w:rsidR="00A3151A" w:rsidRPr="0049676C">
        <w:rPr>
          <w:rFonts w:ascii="Tahoma" w:hAnsi="Tahoma" w:cs="Tahoma"/>
          <w:sz w:val="24"/>
          <w:szCs w:val="24"/>
        </w:rPr>
        <w:t>.</w:t>
      </w:r>
      <w:r>
        <w:rPr>
          <w:rFonts w:ascii="Tahoma" w:hAnsi="Tahoma" w:cs="Tahoma"/>
          <w:sz w:val="24"/>
          <w:szCs w:val="24"/>
        </w:rPr>
        <w:t xml:space="preserve"> The audience was largely law enforcement and operators of animal shelters.</w:t>
      </w:r>
    </w:p>
    <w:p w:rsidR="00753F8F" w:rsidRDefault="00537ABF" w:rsidP="009705CF">
      <w:pPr>
        <w:spacing w:after="120" w:line="240" w:lineRule="auto"/>
        <w:rPr>
          <w:rFonts w:ascii="Tahoma" w:hAnsi="Tahoma" w:cs="Tahoma"/>
          <w:sz w:val="24"/>
          <w:szCs w:val="24"/>
        </w:rPr>
      </w:pPr>
      <w:r>
        <w:rPr>
          <w:rFonts w:ascii="Tahoma" w:hAnsi="Tahoma" w:cs="Tahoma"/>
          <w:sz w:val="24"/>
          <w:szCs w:val="24"/>
        </w:rPr>
        <w:t>Commissioner Downey stated</w:t>
      </w:r>
      <w:r w:rsidR="003F7DB9">
        <w:rPr>
          <w:rFonts w:ascii="Tahoma" w:hAnsi="Tahoma" w:cs="Tahoma"/>
          <w:sz w:val="24"/>
          <w:szCs w:val="24"/>
        </w:rPr>
        <w:t xml:space="preserve"> he was interviewed on 60 Minutes about his work as an architect without sight and his transition into the blind community. He stated he also had an opportunity in April to </w:t>
      </w:r>
      <w:r w:rsidR="00AF225C">
        <w:rPr>
          <w:rFonts w:ascii="Tahoma" w:hAnsi="Tahoma" w:cs="Tahoma"/>
          <w:sz w:val="24"/>
          <w:szCs w:val="24"/>
        </w:rPr>
        <w:t>give the keynote address</w:t>
      </w:r>
      <w:r w:rsidR="003F7DB9">
        <w:rPr>
          <w:rFonts w:ascii="Tahoma" w:hAnsi="Tahoma" w:cs="Tahoma"/>
          <w:sz w:val="24"/>
          <w:szCs w:val="24"/>
        </w:rPr>
        <w:t xml:space="preserve"> at the </w:t>
      </w:r>
      <w:r w:rsidR="00233217">
        <w:rPr>
          <w:rFonts w:ascii="Tahoma" w:hAnsi="Tahoma" w:cs="Tahoma"/>
          <w:sz w:val="24"/>
          <w:szCs w:val="24"/>
        </w:rPr>
        <w:t>5</w:t>
      </w:r>
      <w:r w:rsidR="00233217" w:rsidRPr="00233217">
        <w:rPr>
          <w:rFonts w:ascii="Tahoma" w:hAnsi="Tahoma" w:cs="Tahoma"/>
          <w:sz w:val="24"/>
          <w:szCs w:val="24"/>
          <w:vertAlign w:val="superscript"/>
        </w:rPr>
        <w:t>th</w:t>
      </w:r>
      <w:r w:rsidR="00233217">
        <w:rPr>
          <w:rFonts w:ascii="Tahoma" w:hAnsi="Tahoma" w:cs="Tahoma"/>
          <w:sz w:val="24"/>
          <w:szCs w:val="24"/>
        </w:rPr>
        <w:t xml:space="preserve"> International Conference </w:t>
      </w:r>
      <w:r w:rsidR="00B3340D">
        <w:rPr>
          <w:rFonts w:ascii="Tahoma" w:hAnsi="Tahoma" w:cs="Tahoma"/>
          <w:sz w:val="24"/>
          <w:szCs w:val="24"/>
        </w:rPr>
        <w:t>for</w:t>
      </w:r>
      <w:r w:rsidR="00233217">
        <w:rPr>
          <w:rFonts w:ascii="Tahoma" w:hAnsi="Tahoma" w:cs="Tahoma"/>
          <w:sz w:val="24"/>
          <w:szCs w:val="24"/>
        </w:rPr>
        <w:t xml:space="preserve"> </w:t>
      </w:r>
      <w:r w:rsidR="005C13A5">
        <w:rPr>
          <w:rFonts w:ascii="Tahoma" w:hAnsi="Tahoma" w:cs="Tahoma"/>
          <w:sz w:val="24"/>
          <w:szCs w:val="24"/>
        </w:rPr>
        <w:t xml:space="preserve">Disability </w:t>
      </w:r>
      <w:r w:rsidR="00B3340D">
        <w:rPr>
          <w:rFonts w:ascii="Tahoma" w:hAnsi="Tahoma" w:cs="Tahoma"/>
          <w:sz w:val="24"/>
          <w:szCs w:val="24"/>
        </w:rPr>
        <w:t xml:space="preserve">and </w:t>
      </w:r>
      <w:r w:rsidR="005C13A5">
        <w:rPr>
          <w:rFonts w:ascii="Tahoma" w:hAnsi="Tahoma" w:cs="Tahoma"/>
          <w:sz w:val="24"/>
          <w:szCs w:val="24"/>
        </w:rPr>
        <w:t xml:space="preserve">Rehabilitation </w:t>
      </w:r>
      <w:r w:rsidR="00B3340D">
        <w:rPr>
          <w:rFonts w:ascii="Tahoma" w:hAnsi="Tahoma" w:cs="Tahoma"/>
          <w:sz w:val="24"/>
          <w:szCs w:val="24"/>
        </w:rPr>
        <w:t>i</w:t>
      </w:r>
      <w:r w:rsidR="005C13A5">
        <w:rPr>
          <w:rFonts w:ascii="Tahoma" w:hAnsi="Tahoma" w:cs="Tahoma"/>
          <w:sz w:val="24"/>
          <w:szCs w:val="24"/>
        </w:rPr>
        <w:t>n R</w:t>
      </w:r>
      <w:r w:rsidR="00B3340D">
        <w:rPr>
          <w:rFonts w:ascii="Tahoma" w:hAnsi="Tahoma" w:cs="Tahoma"/>
          <w:sz w:val="24"/>
          <w:szCs w:val="24"/>
        </w:rPr>
        <w:t>iyadh, Saudi Arabia</w:t>
      </w:r>
      <w:r w:rsidR="0086721C">
        <w:rPr>
          <w:rFonts w:ascii="Tahoma" w:hAnsi="Tahoma" w:cs="Tahoma"/>
          <w:sz w:val="24"/>
          <w:szCs w:val="24"/>
        </w:rPr>
        <w:t xml:space="preserve">. He also had the opportunity to speak </w:t>
      </w:r>
      <w:r w:rsidR="00CE6116">
        <w:rPr>
          <w:rFonts w:ascii="Tahoma" w:hAnsi="Tahoma" w:cs="Tahoma"/>
          <w:sz w:val="24"/>
          <w:szCs w:val="24"/>
        </w:rPr>
        <w:t xml:space="preserve">about the challenges and expectations of disabilities in education, at the workplace, and in the environment </w:t>
      </w:r>
      <w:r w:rsidR="0086721C">
        <w:rPr>
          <w:rFonts w:ascii="Tahoma" w:hAnsi="Tahoma" w:cs="Tahoma"/>
          <w:sz w:val="24"/>
          <w:szCs w:val="24"/>
        </w:rPr>
        <w:t>at the largest school of architecture in Saudi Arabia</w:t>
      </w:r>
      <w:r w:rsidR="00CE6116">
        <w:rPr>
          <w:rFonts w:ascii="Tahoma" w:hAnsi="Tahoma" w:cs="Tahoma"/>
          <w:sz w:val="24"/>
          <w:szCs w:val="24"/>
        </w:rPr>
        <w:t>.</w:t>
      </w:r>
    </w:p>
    <w:p w:rsidR="00CE6116" w:rsidRPr="0049676C" w:rsidRDefault="00CE6116" w:rsidP="009705CF">
      <w:pPr>
        <w:spacing w:after="120" w:line="240" w:lineRule="auto"/>
        <w:rPr>
          <w:rFonts w:ascii="Tahoma" w:hAnsi="Tahoma" w:cs="Tahoma"/>
          <w:sz w:val="24"/>
          <w:szCs w:val="24"/>
        </w:rPr>
      </w:pPr>
      <w:r>
        <w:rPr>
          <w:rFonts w:ascii="Tahoma" w:hAnsi="Tahoma" w:cs="Tahoma"/>
          <w:sz w:val="24"/>
          <w:szCs w:val="24"/>
        </w:rPr>
        <w:t xml:space="preserve">Chair Leemhuis </w:t>
      </w:r>
      <w:r w:rsidR="00C8129F">
        <w:rPr>
          <w:rFonts w:ascii="Tahoma" w:hAnsi="Tahoma" w:cs="Tahoma"/>
          <w:sz w:val="24"/>
          <w:szCs w:val="24"/>
        </w:rPr>
        <w:t xml:space="preserve">congratulated </w:t>
      </w:r>
      <w:r>
        <w:rPr>
          <w:rFonts w:ascii="Tahoma" w:hAnsi="Tahoma" w:cs="Tahoma"/>
          <w:sz w:val="24"/>
          <w:szCs w:val="24"/>
        </w:rPr>
        <w:t xml:space="preserve">Vice Chair Wiele </w:t>
      </w:r>
      <w:r w:rsidR="00C8129F">
        <w:rPr>
          <w:rFonts w:ascii="Tahoma" w:hAnsi="Tahoma" w:cs="Tahoma"/>
          <w:sz w:val="24"/>
          <w:szCs w:val="24"/>
        </w:rPr>
        <w:t xml:space="preserve">on behalf of the Commission on his recent election as </w:t>
      </w:r>
      <w:r>
        <w:rPr>
          <w:rFonts w:ascii="Tahoma" w:hAnsi="Tahoma" w:cs="Tahoma"/>
          <w:sz w:val="24"/>
          <w:szCs w:val="24"/>
        </w:rPr>
        <w:t xml:space="preserve">Chair of the </w:t>
      </w:r>
      <w:r w:rsidR="00C8129F">
        <w:rPr>
          <w:rFonts w:ascii="Tahoma" w:hAnsi="Tahoma" w:cs="Tahoma"/>
          <w:sz w:val="24"/>
          <w:szCs w:val="24"/>
        </w:rPr>
        <w:t>California</w:t>
      </w:r>
      <w:r>
        <w:rPr>
          <w:rFonts w:ascii="Tahoma" w:hAnsi="Tahoma" w:cs="Tahoma"/>
          <w:sz w:val="24"/>
          <w:szCs w:val="24"/>
        </w:rPr>
        <w:t xml:space="preserve"> Business Property Association.</w:t>
      </w:r>
    </w:p>
    <w:p w:rsidR="00A3151A" w:rsidRPr="0049676C" w:rsidRDefault="0049676C" w:rsidP="002E0F5C">
      <w:pPr>
        <w:pStyle w:val="Heading1"/>
        <w:ind w:left="360"/>
      </w:pPr>
      <w:r w:rsidRPr="0049676C">
        <w:t xml:space="preserve">Adjourn </w:t>
      </w:r>
    </w:p>
    <w:p w:rsidR="00F065E5" w:rsidRPr="004671FE" w:rsidRDefault="00A3151A" w:rsidP="009705CF">
      <w:pPr>
        <w:spacing w:after="120" w:line="240" w:lineRule="auto"/>
        <w:rPr>
          <w:rFonts w:ascii="Tahoma" w:hAnsi="Tahoma" w:cs="Tahoma"/>
          <w:sz w:val="24"/>
          <w:szCs w:val="24"/>
        </w:rPr>
      </w:pPr>
      <w:r w:rsidRPr="0049676C">
        <w:rPr>
          <w:rFonts w:ascii="Tahoma" w:hAnsi="Tahoma" w:cs="Tahoma"/>
          <w:sz w:val="24"/>
          <w:szCs w:val="24"/>
        </w:rPr>
        <w:t xml:space="preserve">Chair Leemhuis adjourned the meeting at </w:t>
      </w:r>
      <w:r w:rsidR="008E652E">
        <w:rPr>
          <w:rFonts w:ascii="Tahoma" w:hAnsi="Tahoma" w:cs="Tahoma"/>
          <w:sz w:val="24"/>
          <w:szCs w:val="24"/>
        </w:rPr>
        <w:t>1:53</w:t>
      </w:r>
      <w:r w:rsidRPr="0049676C">
        <w:rPr>
          <w:rFonts w:ascii="Tahoma" w:hAnsi="Tahoma" w:cs="Tahoma"/>
          <w:sz w:val="24"/>
          <w:szCs w:val="24"/>
        </w:rPr>
        <w:t xml:space="preserve"> p.m.</w:t>
      </w:r>
    </w:p>
    <w:sectPr w:rsidR="00F065E5" w:rsidRPr="004671FE" w:rsidSect="00A520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1878" w:rsidRDefault="00F91878" w:rsidP="001711B7">
      <w:pPr>
        <w:spacing w:line="240" w:lineRule="auto"/>
      </w:pPr>
      <w:r>
        <w:separator/>
      </w:r>
    </w:p>
  </w:endnote>
  <w:endnote w:type="continuationSeparator" w:id="0">
    <w:p w:rsidR="00F91878" w:rsidRDefault="00F91878"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293" w:rsidRDefault="000C02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1711B7" w:rsidP="001711B7">
    <w:pPr>
      <w:pStyle w:val="Footer"/>
      <w:jc w:val="center"/>
      <w:rPr>
        <w:rFonts w:ascii="Tahoma" w:hAnsi="Tahoma" w:cs="Tahoma"/>
      </w:rPr>
    </w:pPr>
    <w:r w:rsidRPr="00305F1C">
      <w:rPr>
        <w:rFonts w:ascii="Tahoma" w:hAnsi="Tahoma" w:cs="Tahoma"/>
      </w:rPr>
      <w:t xml:space="preserve">Page </w:t>
    </w:r>
    <w:r w:rsidRPr="00305F1C">
      <w:rPr>
        <w:rStyle w:val="PageNumber"/>
        <w:rFonts w:ascii="Tahoma" w:hAnsi="Tahoma" w:cs="Tahoma"/>
      </w:rPr>
      <w:fldChar w:fldCharType="begin"/>
    </w:r>
    <w:r w:rsidRPr="00305F1C">
      <w:rPr>
        <w:rStyle w:val="PageNumber"/>
        <w:rFonts w:ascii="Tahoma" w:hAnsi="Tahoma" w:cs="Tahoma"/>
      </w:rPr>
      <w:instrText xml:space="preserve"> PAGE </w:instrText>
    </w:r>
    <w:r w:rsidRPr="00305F1C">
      <w:rPr>
        <w:rStyle w:val="PageNumber"/>
        <w:rFonts w:ascii="Tahoma" w:hAnsi="Tahoma" w:cs="Tahoma"/>
      </w:rPr>
      <w:fldChar w:fldCharType="separate"/>
    </w:r>
    <w:r w:rsidR="002E0F5C">
      <w:rPr>
        <w:rStyle w:val="PageNumber"/>
        <w:rFonts w:ascii="Tahoma" w:hAnsi="Tahoma" w:cs="Tahoma"/>
        <w:noProof/>
      </w:rPr>
      <w:t>4</w:t>
    </w:r>
    <w:r w:rsidRPr="00305F1C">
      <w:rPr>
        <w:rStyle w:val="PageNumber"/>
        <w:rFonts w:ascii="Tahoma" w:hAnsi="Tahoma" w:cs="Tahoma"/>
      </w:rPr>
      <w:fldChar w:fldCharType="end"/>
    </w:r>
    <w:r w:rsidRPr="00305F1C">
      <w:rPr>
        <w:rStyle w:val="PageNumber"/>
        <w:rFonts w:ascii="Tahoma" w:hAnsi="Tahoma" w:cs="Tahoma"/>
      </w:rPr>
      <w:t xml:space="preserve"> of </w:t>
    </w:r>
    <w:r w:rsidRPr="00305F1C">
      <w:rPr>
        <w:rStyle w:val="PageNumber"/>
        <w:rFonts w:ascii="Tahoma" w:hAnsi="Tahoma" w:cs="Tahoma"/>
      </w:rPr>
      <w:fldChar w:fldCharType="begin"/>
    </w:r>
    <w:r w:rsidRPr="00305F1C">
      <w:rPr>
        <w:rStyle w:val="PageNumber"/>
        <w:rFonts w:ascii="Tahoma" w:hAnsi="Tahoma" w:cs="Tahoma"/>
      </w:rPr>
      <w:instrText xml:space="preserve"> NUMPAGES </w:instrText>
    </w:r>
    <w:r w:rsidRPr="00305F1C">
      <w:rPr>
        <w:rStyle w:val="PageNumber"/>
        <w:rFonts w:ascii="Tahoma" w:hAnsi="Tahoma" w:cs="Tahoma"/>
      </w:rPr>
      <w:fldChar w:fldCharType="separate"/>
    </w:r>
    <w:r w:rsidR="002E0F5C">
      <w:rPr>
        <w:rStyle w:val="PageNumber"/>
        <w:rFonts w:ascii="Tahoma" w:hAnsi="Tahoma" w:cs="Tahoma"/>
        <w:noProof/>
      </w:rPr>
      <w:t>7</w:t>
    </w:r>
    <w:r w:rsidRPr="00305F1C">
      <w:rPr>
        <w:rStyle w:val="PageNumber"/>
        <w:rFonts w:ascii="Tahoma" w:hAnsi="Tahoma" w:cs="Tahoma"/>
      </w:rPr>
      <w:fldChar w:fldCharType="end"/>
    </w:r>
  </w:p>
  <w:p w:rsidR="001711B7" w:rsidRDefault="00171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293" w:rsidRDefault="000C0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1878" w:rsidRDefault="00F91878" w:rsidP="001711B7">
      <w:pPr>
        <w:spacing w:line="240" w:lineRule="auto"/>
      </w:pPr>
      <w:r>
        <w:separator/>
      </w:r>
    </w:p>
  </w:footnote>
  <w:footnote w:type="continuationSeparator" w:id="0">
    <w:p w:rsidR="00F91878" w:rsidRDefault="00F91878"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293" w:rsidRDefault="000C02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83594" o:spid="_x0000_s2052" type="#_x0000_t136" style="position:absolute;margin-left:0;margin-top:0;width:471.3pt;height:188.5pt;rotation:315;z-index:-251658752;mso-position-horizontal:center;mso-position-horizontal-relative:margin;mso-position-vertical:center;mso-position-vertical-relative:margin" o:allowincell="f" fillcolor="#a5a5a5"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0C0293" w:rsidP="001711B7">
    <w:pPr>
      <w:pStyle w:val="Header"/>
      <w:jc w:val="center"/>
      <w:rPr>
        <w:rFonts w:ascii="Tahoma" w:hAnsi="Tahoma" w:cs="Tahoma"/>
        <w:b/>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83595" o:spid="_x0000_s2053" type="#_x0000_t136" style="position:absolute;left:0;text-align:left;margin-left:0;margin-top:0;width:471.3pt;height:188.5pt;rotation:315;z-index:-251657728;mso-position-horizontal:center;mso-position-horizontal-relative:margin;mso-position-vertical:center;mso-position-vertical-relative:margin" o:allowincell="f" fillcolor="#a5a5a5" stroked="f">
          <v:fill opacity=".5"/>
          <v:textpath style="font-family:&quot;Arial&quot;;font-size:1pt" string="DRAFT"/>
        </v:shape>
      </w:pict>
    </w:r>
    <w:r w:rsidR="00421ACB" w:rsidRPr="00222D79">
      <w:rPr>
        <w:rFonts w:ascii="Tahoma" w:hAnsi="Tahoma" w:cs="Tahoma"/>
        <w:b/>
        <w:sz w:val="24"/>
        <w:szCs w:val="24"/>
      </w:rPr>
      <w:t xml:space="preserve">California Commission </w:t>
    </w:r>
    <w:r w:rsidR="00421ACB">
      <w:rPr>
        <w:rFonts w:ascii="Tahoma" w:hAnsi="Tahoma" w:cs="Tahoma"/>
        <w:b/>
        <w:sz w:val="24"/>
        <w:szCs w:val="24"/>
      </w:rPr>
      <w:t>o</w:t>
    </w:r>
    <w:r w:rsidR="00421ACB" w:rsidRPr="00222D79">
      <w:rPr>
        <w:rFonts w:ascii="Tahoma" w:hAnsi="Tahoma" w:cs="Tahoma"/>
        <w:b/>
        <w:sz w:val="24"/>
        <w:szCs w:val="24"/>
      </w:rPr>
      <w:t>n Disability Access</w:t>
    </w:r>
  </w:p>
  <w:p w:rsidR="001711B7" w:rsidRPr="00332AA8" w:rsidRDefault="00421ACB" w:rsidP="001711B7">
    <w:pPr>
      <w:pStyle w:val="Header"/>
      <w:jc w:val="center"/>
      <w:rPr>
        <w:rFonts w:ascii="Tahoma" w:hAnsi="Tahoma" w:cs="Tahoma"/>
        <w:b/>
        <w:sz w:val="24"/>
        <w:szCs w:val="24"/>
      </w:rPr>
    </w:pPr>
    <w:r w:rsidRPr="00332AA8">
      <w:rPr>
        <w:rFonts w:ascii="Tahoma" w:hAnsi="Tahoma" w:cs="Tahoma"/>
        <w:b/>
        <w:sz w:val="24"/>
        <w:szCs w:val="24"/>
      </w:rPr>
      <w:t>Full Commission</w:t>
    </w:r>
  </w:p>
  <w:p w:rsidR="001711B7" w:rsidRPr="00332AA8" w:rsidRDefault="00421ACB" w:rsidP="001711B7">
    <w:pPr>
      <w:pStyle w:val="Header"/>
      <w:jc w:val="center"/>
      <w:rPr>
        <w:rFonts w:ascii="Tahoma" w:hAnsi="Tahoma" w:cs="Tahoma"/>
        <w:b/>
        <w:sz w:val="24"/>
        <w:szCs w:val="24"/>
      </w:rPr>
    </w:pPr>
    <w:r w:rsidRPr="00332AA8">
      <w:rPr>
        <w:rFonts w:ascii="Tahoma" w:hAnsi="Tahoma" w:cs="Tahoma"/>
        <w:b/>
        <w:sz w:val="24"/>
        <w:szCs w:val="24"/>
      </w:rPr>
      <w:t>July 1</w:t>
    </w:r>
    <w:r w:rsidR="00332AA8" w:rsidRPr="00332AA8">
      <w:rPr>
        <w:rFonts w:ascii="Tahoma" w:hAnsi="Tahoma" w:cs="Tahoma"/>
        <w:b/>
        <w:sz w:val="24"/>
        <w:szCs w:val="24"/>
      </w:rPr>
      <w:t>1</w:t>
    </w:r>
    <w:r w:rsidRPr="00332AA8">
      <w:rPr>
        <w:rFonts w:ascii="Tahoma" w:hAnsi="Tahoma" w:cs="Tahoma"/>
        <w:b/>
        <w:sz w:val="24"/>
        <w:szCs w:val="24"/>
      </w:rPr>
      <w:t>, 2018, Meeting Minutes</w:t>
    </w:r>
  </w:p>
  <w:p w:rsidR="001711B7" w:rsidRPr="00332AA8" w:rsidRDefault="00171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0293" w:rsidRDefault="000C02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683593" o:spid="_x0000_s2051" type="#_x0000_t136" style="position:absolute;margin-left:0;margin-top:0;width:471.3pt;height:188.5pt;rotation:315;z-index:-251659776;mso-position-horizontal:center;mso-position-horizontal-relative:margin;mso-position-vertical:center;mso-position-vertical-relative:margin" o:allowincell="f" fillcolor="#a5a5a5" stroked="f">
          <v:fill opacity=".5"/>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D7"/>
    <w:multiLevelType w:val="hybridMultilevel"/>
    <w:tmpl w:val="7960CD2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1F720DF"/>
    <w:multiLevelType w:val="hybridMultilevel"/>
    <w:tmpl w:val="A858C650"/>
    <w:lvl w:ilvl="0" w:tplc="13A63FF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I1M7EwNjE2MDc2NDBW0lEKTi0uzszPAykwrAUAZEMnYCwAAAA="/>
  </w:docVars>
  <w:rsids>
    <w:rsidRoot w:val="006A5108"/>
    <w:rsid w:val="00000144"/>
    <w:rsid w:val="00016B9A"/>
    <w:rsid w:val="0001754B"/>
    <w:rsid w:val="00025E48"/>
    <w:rsid w:val="0003141B"/>
    <w:rsid w:val="00034327"/>
    <w:rsid w:val="00037C4C"/>
    <w:rsid w:val="000408B6"/>
    <w:rsid w:val="000409A0"/>
    <w:rsid w:val="0005217E"/>
    <w:rsid w:val="00084302"/>
    <w:rsid w:val="000960D1"/>
    <w:rsid w:val="000B3006"/>
    <w:rsid w:val="000B5ED8"/>
    <w:rsid w:val="000B7AB6"/>
    <w:rsid w:val="000C0293"/>
    <w:rsid w:val="000C6915"/>
    <w:rsid w:val="000D110F"/>
    <w:rsid w:val="000D5B5D"/>
    <w:rsid w:val="000D6224"/>
    <w:rsid w:val="000E3406"/>
    <w:rsid w:val="000F1CAE"/>
    <w:rsid w:val="000F376A"/>
    <w:rsid w:val="000F50B5"/>
    <w:rsid w:val="000F5577"/>
    <w:rsid w:val="00101B4B"/>
    <w:rsid w:val="00103DD5"/>
    <w:rsid w:val="00104638"/>
    <w:rsid w:val="00106ED7"/>
    <w:rsid w:val="00110017"/>
    <w:rsid w:val="00121BCD"/>
    <w:rsid w:val="001263B0"/>
    <w:rsid w:val="001332D8"/>
    <w:rsid w:val="00142DCD"/>
    <w:rsid w:val="001437FF"/>
    <w:rsid w:val="00144BC6"/>
    <w:rsid w:val="00153E69"/>
    <w:rsid w:val="00161A81"/>
    <w:rsid w:val="001711B7"/>
    <w:rsid w:val="001748FC"/>
    <w:rsid w:val="00174FB4"/>
    <w:rsid w:val="0018221F"/>
    <w:rsid w:val="001848CD"/>
    <w:rsid w:val="00186BD3"/>
    <w:rsid w:val="001B77AC"/>
    <w:rsid w:val="001B797F"/>
    <w:rsid w:val="001D05E0"/>
    <w:rsid w:val="001D415C"/>
    <w:rsid w:val="001D4E0B"/>
    <w:rsid w:val="001D568B"/>
    <w:rsid w:val="001D73F5"/>
    <w:rsid w:val="001D7BE7"/>
    <w:rsid w:val="001E4B34"/>
    <w:rsid w:val="001E7147"/>
    <w:rsid w:val="001F0B25"/>
    <w:rsid w:val="001F24DA"/>
    <w:rsid w:val="001F4E1F"/>
    <w:rsid w:val="00200648"/>
    <w:rsid w:val="0020285A"/>
    <w:rsid w:val="002067A9"/>
    <w:rsid w:val="00207932"/>
    <w:rsid w:val="00214540"/>
    <w:rsid w:val="002235FA"/>
    <w:rsid w:val="00225488"/>
    <w:rsid w:val="00232731"/>
    <w:rsid w:val="00233217"/>
    <w:rsid w:val="00244086"/>
    <w:rsid w:val="0024545D"/>
    <w:rsid w:val="0025285D"/>
    <w:rsid w:val="002572DA"/>
    <w:rsid w:val="00261658"/>
    <w:rsid w:val="002736BB"/>
    <w:rsid w:val="002736F3"/>
    <w:rsid w:val="00285F92"/>
    <w:rsid w:val="00290080"/>
    <w:rsid w:val="002B6159"/>
    <w:rsid w:val="002B72CA"/>
    <w:rsid w:val="002C5623"/>
    <w:rsid w:val="002C7532"/>
    <w:rsid w:val="002D328D"/>
    <w:rsid w:val="002D3AA7"/>
    <w:rsid w:val="002D58E8"/>
    <w:rsid w:val="002D6653"/>
    <w:rsid w:val="002E0F5C"/>
    <w:rsid w:val="002E59AC"/>
    <w:rsid w:val="002F0E63"/>
    <w:rsid w:val="002F25D2"/>
    <w:rsid w:val="002F5FAD"/>
    <w:rsid w:val="00300C02"/>
    <w:rsid w:val="00311266"/>
    <w:rsid w:val="00322160"/>
    <w:rsid w:val="00327830"/>
    <w:rsid w:val="00332AA8"/>
    <w:rsid w:val="00341765"/>
    <w:rsid w:val="00345C55"/>
    <w:rsid w:val="003540AD"/>
    <w:rsid w:val="003641CB"/>
    <w:rsid w:val="00377834"/>
    <w:rsid w:val="003A1C4D"/>
    <w:rsid w:val="003A33C6"/>
    <w:rsid w:val="003B3A85"/>
    <w:rsid w:val="003C7B28"/>
    <w:rsid w:val="003D12D3"/>
    <w:rsid w:val="003D46C7"/>
    <w:rsid w:val="003F7DB9"/>
    <w:rsid w:val="00404620"/>
    <w:rsid w:val="0041234B"/>
    <w:rsid w:val="00413D91"/>
    <w:rsid w:val="00415BF2"/>
    <w:rsid w:val="00421ACB"/>
    <w:rsid w:val="00432D05"/>
    <w:rsid w:val="0043491E"/>
    <w:rsid w:val="00444FD4"/>
    <w:rsid w:val="004509D0"/>
    <w:rsid w:val="0046415B"/>
    <w:rsid w:val="0046610A"/>
    <w:rsid w:val="004671FE"/>
    <w:rsid w:val="004735E1"/>
    <w:rsid w:val="00482F01"/>
    <w:rsid w:val="0049676C"/>
    <w:rsid w:val="004A0E8D"/>
    <w:rsid w:val="004A4F6E"/>
    <w:rsid w:val="004B0878"/>
    <w:rsid w:val="004B6A5F"/>
    <w:rsid w:val="004B6B03"/>
    <w:rsid w:val="004C2005"/>
    <w:rsid w:val="004C3037"/>
    <w:rsid w:val="004D2AA8"/>
    <w:rsid w:val="004D4099"/>
    <w:rsid w:val="004E4834"/>
    <w:rsid w:val="004E4A55"/>
    <w:rsid w:val="004E6FCA"/>
    <w:rsid w:val="004F1178"/>
    <w:rsid w:val="004F2768"/>
    <w:rsid w:val="00504629"/>
    <w:rsid w:val="00526F35"/>
    <w:rsid w:val="00533071"/>
    <w:rsid w:val="00537ABF"/>
    <w:rsid w:val="00546F1B"/>
    <w:rsid w:val="00552A16"/>
    <w:rsid w:val="00562120"/>
    <w:rsid w:val="005A5D82"/>
    <w:rsid w:val="005B13F3"/>
    <w:rsid w:val="005B4AF2"/>
    <w:rsid w:val="005B4F40"/>
    <w:rsid w:val="005B5D3D"/>
    <w:rsid w:val="005C13A5"/>
    <w:rsid w:val="005C7895"/>
    <w:rsid w:val="005D5AFB"/>
    <w:rsid w:val="005E14D9"/>
    <w:rsid w:val="005E186C"/>
    <w:rsid w:val="005E4B78"/>
    <w:rsid w:val="005E52CA"/>
    <w:rsid w:val="005F1DA8"/>
    <w:rsid w:val="005F5156"/>
    <w:rsid w:val="005F7802"/>
    <w:rsid w:val="00604DDE"/>
    <w:rsid w:val="00620A27"/>
    <w:rsid w:val="00621F7B"/>
    <w:rsid w:val="00625BA5"/>
    <w:rsid w:val="006431B4"/>
    <w:rsid w:val="00643AE9"/>
    <w:rsid w:val="00643BE8"/>
    <w:rsid w:val="006462F6"/>
    <w:rsid w:val="006511B8"/>
    <w:rsid w:val="006564E5"/>
    <w:rsid w:val="00676F85"/>
    <w:rsid w:val="00677491"/>
    <w:rsid w:val="0068755F"/>
    <w:rsid w:val="00687866"/>
    <w:rsid w:val="00690585"/>
    <w:rsid w:val="00690BCD"/>
    <w:rsid w:val="006A3755"/>
    <w:rsid w:val="006A5108"/>
    <w:rsid w:val="006A6D91"/>
    <w:rsid w:val="006B4DB7"/>
    <w:rsid w:val="006C06B3"/>
    <w:rsid w:val="006D62F1"/>
    <w:rsid w:val="006D73FB"/>
    <w:rsid w:val="006D7B7A"/>
    <w:rsid w:val="00714C38"/>
    <w:rsid w:val="00727BC2"/>
    <w:rsid w:val="00734521"/>
    <w:rsid w:val="00747926"/>
    <w:rsid w:val="00752B98"/>
    <w:rsid w:val="00753F8F"/>
    <w:rsid w:val="0078318B"/>
    <w:rsid w:val="0078615E"/>
    <w:rsid w:val="00795191"/>
    <w:rsid w:val="007A0925"/>
    <w:rsid w:val="007A1E03"/>
    <w:rsid w:val="007A5A39"/>
    <w:rsid w:val="007B2DD9"/>
    <w:rsid w:val="007B571F"/>
    <w:rsid w:val="007C1CEE"/>
    <w:rsid w:val="007D10E1"/>
    <w:rsid w:val="007E0AE2"/>
    <w:rsid w:val="007E6B3D"/>
    <w:rsid w:val="007F2033"/>
    <w:rsid w:val="007F2975"/>
    <w:rsid w:val="00800538"/>
    <w:rsid w:val="0080316E"/>
    <w:rsid w:val="00805C21"/>
    <w:rsid w:val="0080659F"/>
    <w:rsid w:val="00806BFB"/>
    <w:rsid w:val="008101C7"/>
    <w:rsid w:val="00811E0D"/>
    <w:rsid w:val="0081557D"/>
    <w:rsid w:val="008437C3"/>
    <w:rsid w:val="0084449C"/>
    <w:rsid w:val="00847562"/>
    <w:rsid w:val="008550C6"/>
    <w:rsid w:val="00862DDD"/>
    <w:rsid w:val="0086721C"/>
    <w:rsid w:val="00870803"/>
    <w:rsid w:val="008859B1"/>
    <w:rsid w:val="00886A15"/>
    <w:rsid w:val="0088731B"/>
    <w:rsid w:val="008B0633"/>
    <w:rsid w:val="008B3983"/>
    <w:rsid w:val="008B3DDC"/>
    <w:rsid w:val="008B5D81"/>
    <w:rsid w:val="008D0AE3"/>
    <w:rsid w:val="008D428F"/>
    <w:rsid w:val="008D482A"/>
    <w:rsid w:val="008E4084"/>
    <w:rsid w:val="008E5F79"/>
    <w:rsid w:val="008E652E"/>
    <w:rsid w:val="008F4005"/>
    <w:rsid w:val="0090530B"/>
    <w:rsid w:val="00911B9D"/>
    <w:rsid w:val="00912BBB"/>
    <w:rsid w:val="00931CE7"/>
    <w:rsid w:val="00933DF4"/>
    <w:rsid w:val="009426AC"/>
    <w:rsid w:val="00946FB7"/>
    <w:rsid w:val="009517CB"/>
    <w:rsid w:val="00953FAF"/>
    <w:rsid w:val="009623CC"/>
    <w:rsid w:val="00962E6F"/>
    <w:rsid w:val="009642CC"/>
    <w:rsid w:val="009705CF"/>
    <w:rsid w:val="00970FCD"/>
    <w:rsid w:val="0097261F"/>
    <w:rsid w:val="00974AF2"/>
    <w:rsid w:val="00994796"/>
    <w:rsid w:val="009B0806"/>
    <w:rsid w:val="009B4E1C"/>
    <w:rsid w:val="009B766C"/>
    <w:rsid w:val="009C139D"/>
    <w:rsid w:val="009C4229"/>
    <w:rsid w:val="009E07D3"/>
    <w:rsid w:val="009E1D8B"/>
    <w:rsid w:val="009E6E49"/>
    <w:rsid w:val="00A07A57"/>
    <w:rsid w:val="00A27A3D"/>
    <w:rsid w:val="00A3151A"/>
    <w:rsid w:val="00A37EEF"/>
    <w:rsid w:val="00A46D50"/>
    <w:rsid w:val="00A51F14"/>
    <w:rsid w:val="00A5201B"/>
    <w:rsid w:val="00A5515A"/>
    <w:rsid w:val="00A6751A"/>
    <w:rsid w:val="00A67A4F"/>
    <w:rsid w:val="00A905D8"/>
    <w:rsid w:val="00A92DDF"/>
    <w:rsid w:val="00A935E2"/>
    <w:rsid w:val="00A9698E"/>
    <w:rsid w:val="00AA3E3C"/>
    <w:rsid w:val="00AB5000"/>
    <w:rsid w:val="00AB586E"/>
    <w:rsid w:val="00AC102B"/>
    <w:rsid w:val="00AC1F02"/>
    <w:rsid w:val="00AC2F70"/>
    <w:rsid w:val="00AD0610"/>
    <w:rsid w:val="00AD3625"/>
    <w:rsid w:val="00AE1A21"/>
    <w:rsid w:val="00AE3F9E"/>
    <w:rsid w:val="00AE4A25"/>
    <w:rsid w:val="00AF0FBE"/>
    <w:rsid w:val="00AF225C"/>
    <w:rsid w:val="00AF2272"/>
    <w:rsid w:val="00AF2AB6"/>
    <w:rsid w:val="00AF7EDA"/>
    <w:rsid w:val="00B13DFE"/>
    <w:rsid w:val="00B161B9"/>
    <w:rsid w:val="00B17499"/>
    <w:rsid w:val="00B2107B"/>
    <w:rsid w:val="00B23463"/>
    <w:rsid w:val="00B26EA4"/>
    <w:rsid w:val="00B30841"/>
    <w:rsid w:val="00B31FE6"/>
    <w:rsid w:val="00B3340D"/>
    <w:rsid w:val="00B469AF"/>
    <w:rsid w:val="00B529D7"/>
    <w:rsid w:val="00B65DBD"/>
    <w:rsid w:val="00B73672"/>
    <w:rsid w:val="00B80847"/>
    <w:rsid w:val="00BA007D"/>
    <w:rsid w:val="00BB054F"/>
    <w:rsid w:val="00BB46EC"/>
    <w:rsid w:val="00BB7BBB"/>
    <w:rsid w:val="00BC1073"/>
    <w:rsid w:val="00BD4B77"/>
    <w:rsid w:val="00BD5CF0"/>
    <w:rsid w:val="00BE04EF"/>
    <w:rsid w:val="00BE7E85"/>
    <w:rsid w:val="00BF74EE"/>
    <w:rsid w:val="00C01B32"/>
    <w:rsid w:val="00C0441A"/>
    <w:rsid w:val="00C05C66"/>
    <w:rsid w:val="00C063CF"/>
    <w:rsid w:val="00C12997"/>
    <w:rsid w:val="00C20177"/>
    <w:rsid w:val="00C43A72"/>
    <w:rsid w:val="00C46592"/>
    <w:rsid w:val="00C52BB9"/>
    <w:rsid w:val="00C53C56"/>
    <w:rsid w:val="00C57DC9"/>
    <w:rsid w:val="00C61B93"/>
    <w:rsid w:val="00C63D5A"/>
    <w:rsid w:val="00C63FB1"/>
    <w:rsid w:val="00C70495"/>
    <w:rsid w:val="00C75232"/>
    <w:rsid w:val="00C77540"/>
    <w:rsid w:val="00C8129F"/>
    <w:rsid w:val="00C91800"/>
    <w:rsid w:val="00C92274"/>
    <w:rsid w:val="00C94996"/>
    <w:rsid w:val="00CA1040"/>
    <w:rsid w:val="00CB55B5"/>
    <w:rsid w:val="00CC42E8"/>
    <w:rsid w:val="00CC4491"/>
    <w:rsid w:val="00CE6116"/>
    <w:rsid w:val="00CF32D1"/>
    <w:rsid w:val="00CF3606"/>
    <w:rsid w:val="00D06780"/>
    <w:rsid w:val="00D07CBB"/>
    <w:rsid w:val="00D17017"/>
    <w:rsid w:val="00D26242"/>
    <w:rsid w:val="00D2684C"/>
    <w:rsid w:val="00D27423"/>
    <w:rsid w:val="00D278B9"/>
    <w:rsid w:val="00D450A4"/>
    <w:rsid w:val="00D5026F"/>
    <w:rsid w:val="00D61FD2"/>
    <w:rsid w:val="00D81534"/>
    <w:rsid w:val="00D81873"/>
    <w:rsid w:val="00D835D6"/>
    <w:rsid w:val="00D84FDE"/>
    <w:rsid w:val="00D916A6"/>
    <w:rsid w:val="00D927A0"/>
    <w:rsid w:val="00DA2E2A"/>
    <w:rsid w:val="00DA2F77"/>
    <w:rsid w:val="00DA7DB0"/>
    <w:rsid w:val="00DB0101"/>
    <w:rsid w:val="00DD7E5C"/>
    <w:rsid w:val="00DE691B"/>
    <w:rsid w:val="00DE710F"/>
    <w:rsid w:val="00DE7B3E"/>
    <w:rsid w:val="00E14112"/>
    <w:rsid w:val="00E22262"/>
    <w:rsid w:val="00E22F23"/>
    <w:rsid w:val="00E25BD8"/>
    <w:rsid w:val="00E41D0D"/>
    <w:rsid w:val="00E52D80"/>
    <w:rsid w:val="00E57EF7"/>
    <w:rsid w:val="00E62C3E"/>
    <w:rsid w:val="00E62C92"/>
    <w:rsid w:val="00E706A9"/>
    <w:rsid w:val="00E819BD"/>
    <w:rsid w:val="00E81C63"/>
    <w:rsid w:val="00E83B4B"/>
    <w:rsid w:val="00E906FA"/>
    <w:rsid w:val="00E908F1"/>
    <w:rsid w:val="00E926EC"/>
    <w:rsid w:val="00E94694"/>
    <w:rsid w:val="00E9577A"/>
    <w:rsid w:val="00EA0F3E"/>
    <w:rsid w:val="00EA3E30"/>
    <w:rsid w:val="00EC4A94"/>
    <w:rsid w:val="00ED16FA"/>
    <w:rsid w:val="00EE5102"/>
    <w:rsid w:val="00EF2F29"/>
    <w:rsid w:val="00EF64FF"/>
    <w:rsid w:val="00F065E5"/>
    <w:rsid w:val="00F16A08"/>
    <w:rsid w:val="00F2496B"/>
    <w:rsid w:val="00F27026"/>
    <w:rsid w:val="00F35AAA"/>
    <w:rsid w:val="00F418BF"/>
    <w:rsid w:val="00F422DF"/>
    <w:rsid w:val="00F42DF5"/>
    <w:rsid w:val="00F54C12"/>
    <w:rsid w:val="00F602B1"/>
    <w:rsid w:val="00F62EA8"/>
    <w:rsid w:val="00F663E2"/>
    <w:rsid w:val="00F7063D"/>
    <w:rsid w:val="00F733CA"/>
    <w:rsid w:val="00F76E73"/>
    <w:rsid w:val="00F874E6"/>
    <w:rsid w:val="00F91878"/>
    <w:rsid w:val="00F92CF4"/>
    <w:rsid w:val="00F93141"/>
    <w:rsid w:val="00FA23BC"/>
    <w:rsid w:val="00FA6071"/>
    <w:rsid w:val="00FA72E9"/>
    <w:rsid w:val="00FB1DA0"/>
    <w:rsid w:val="00FB6C02"/>
    <w:rsid w:val="00FC169C"/>
    <w:rsid w:val="00FC1BD2"/>
    <w:rsid w:val="00FD3366"/>
    <w:rsid w:val="00FD6013"/>
    <w:rsid w:val="00FE1CEC"/>
    <w:rsid w:val="00FE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03F80BB"/>
  <w15:chartTrackingRefBased/>
  <w15:docId w15:val="{41BB770C-7B49-45FF-9F53-366A30EFE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108"/>
    <w:pPr>
      <w:spacing w:line="276" w:lineRule="auto"/>
    </w:pPr>
    <w:rPr>
      <w:sz w:val="22"/>
      <w:szCs w:val="22"/>
      <w:lang w:bidi="en-US"/>
    </w:rPr>
  </w:style>
  <w:style w:type="paragraph" w:styleId="Heading1">
    <w:name w:val="heading 1"/>
    <w:basedOn w:val="Normal"/>
    <w:next w:val="ListParagraph"/>
    <w:link w:val="Heading1Char"/>
    <w:uiPriority w:val="9"/>
    <w:qFormat/>
    <w:rsid w:val="002E0F5C"/>
    <w:pPr>
      <w:numPr>
        <w:numId w:val="3"/>
      </w:numPr>
      <w:spacing w:before="480"/>
      <w:contextualSpacing/>
      <w:outlineLvl w:val="0"/>
    </w:pPr>
    <w:rPr>
      <w:rFonts w:asciiTheme="minorHAnsi" w:eastAsia="Times New Roman" w:hAnsiTheme="minorHAnsi"/>
      <w:b/>
      <w:bCs/>
      <w:sz w:val="28"/>
      <w:szCs w:val="28"/>
      <w:lang w:val="x-none" w:eastAsia="x-none" w:bidi="ar-SA"/>
    </w:rPr>
  </w:style>
  <w:style w:type="paragraph" w:styleId="Heading2">
    <w:name w:val="heading 2"/>
    <w:basedOn w:val="Normal"/>
    <w:next w:val="Normal"/>
    <w:link w:val="Heading2Char"/>
    <w:uiPriority w:val="9"/>
    <w:semiHidden/>
    <w:unhideWhenUsed/>
    <w:qFormat/>
    <w:rsid w:val="00B80847"/>
    <w:pPr>
      <w:spacing w:before="200"/>
      <w:outlineLvl w:val="1"/>
    </w:pPr>
    <w:rPr>
      <w:rFonts w:ascii="Cambria" w:eastAsia="Times New Roman" w:hAnsi="Cambria"/>
      <w:b/>
      <w:bCs/>
      <w:sz w:val="26"/>
      <w:szCs w:val="26"/>
      <w:lang w:val="x-none" w:eastAsia="x-none" w:bidi="ar-SA"/>
    </w:rPr>
  </w:style>
  <w:style w:type="paragraph" w:styleId="Heading3">
    <w:name w:val="heading 3"/>
    <w:basedOn w:val="Normal"/>
    <w:next w:val="Normal"/>
    <w:link w:val="Heading3Char"/>
    <w:uiPriority w:val="9"/>
    <w:semiHidden/>
    <w:unhideWhenUsed/>
    <w:qFormat/>
    <w:rsid w:val="00B80847"/>
    <w:pPr>
      <w:spacing w:before="200" w:line="271" w:lineRule="auto"/>
      <w:outlineLvl w:val="2"/>
    </w:pPr>
    <w:rPr>
      <w:rFonts w:ascii="Cambria" w:eastAsia="Times New Roman" w:hAnsi="Cambria"/>
      <w:b/>
      <w:bCs/>
      <w:sz w:val="20"/>
      <w:szCs w:val="20"/>
      <w:lang w:val="x-none" w:eastAsia="x-none" w:bidi="ar-SA"/>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sz w:val="20"/>
      <w:szCs w:val="20"/>
      <w:lang w:val="x-none" w:eastAsia="x-none" w:bidi="ar-SA"/>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sz w:val="20"/>
      <w:szCs w:val="20"/>
      <w:lang w:val="x-none" w:eastAsia="x-none" w:bidi="ar-SA"/>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sz w:val="20"/>
      <w:szCs w:val="20"/>
      <w:lang w:val="x-none" w:eastAsia="x-none" w:bidi="ar-SA"/>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sz w:val="20"/>
      <w:szCs w:val="20"/>
      <w:lang w:val="x-none" w:eastAsia="x-none" w:bidi="ar-SA"/>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lang w:val="x-none" w:eastAsia="x-none" w:bidi="ar-SA"/>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lang w:val="x-none" w:eastAsia="x-none"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0F5C"/>
    <w:rPr>
      <w:rFonts w:asciiTheme="minorHAnsi" w:eastAsia="Times New Roman" w:hAnsiTheme="minorHAnsi"/>
      <w:b/>
      <w:bCs/>
      <w:sz w:val="28"/>
      <w:szCs w:val="28"/>
      <w:lang w:val="x-none" w:eastAsia="x-none"/>
    </w:rPr>
  </w:style>
  <w:style w:type="character" w:customStyle="1" w:styleId="Heading2Char">
    <w:name w:val="Heading 2 Char"/>
    <w:link w:val="Heading2"/>
    <w:uiPriority w:val="9"/>
    <w:semiHidden/>
    <w:rsid w:val="00B80847"/>
    <w:rPr>
      <w:rFonts w:ascii="Cambria" w:eastAsia="Times New Roman" w:hAnsi="Cambria" w:cs="Times New Roman"/>
      <w:b/>
      <w:bCs/>
      <w:sz w:val="26"/>
      <w:szCs w:val="26"/>
    </w:rPr>
  </w:style>
  <w:style w:type="character" w:customStyle="1" w:styleId="Heading3Char">
    <w:name w:val="Heading 3 Char"/>
    <w:link w:val="Heading3"/>
    <w:uiPriority w:val="9"/>
    <w:rsid w:val="00B80847"/>
    <w:rPr>
      <w:rFonts w:ascii="Cambria" w:eastAsia="Times New Roman" w:hAnsi="Cambria" w:cs="Times New Roman"/>
      <w:b/>
      <w:bC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2E0F5C"/>
    <w:pPr>
      <w:pBdr>
        <w:bottom w:val="single" w:sz="4" w:space="1" w:color="auto"/>
      </w:pBdr>
      <w:spacing w:line="240" w:lineRule="auto"/>
      <w:contextualSpacing/>
      <w:jc w:val="center"/>
    </w:pPr>
    <w:rPr>
      <w:rFonts w:asciiTheme="majorHAnsi" w:eastAsia="Times New Roman" w:hAnsiTheme="majorHAnsi"/>
      <w:b/>
      <w:spacing w:val="5"/>
      <w:sz w:val="36"/>
      <w:szCs w:val="52"/>
      <w:lang w:val="x-none" w:eastAsia="x-none" w:bidi="ar-SA"/>
    </w:rPr>
  </w:style>
  <w:style w:type="character" w:customStyle="1" w:styleId="TitleChar">
    <w:name w:val="Title Char"/>
    <w:link w:val="Title"/>
    <w:uiPriority w:val="10"/>
    <w:rsid w:val="002E0F5C"/>
    <w:rPr>
      <w:rFonts w:asciiTheme="majorHAnsi" w:eastAsia="Times New Roman" w:hAnsiTheme="majorHAnsi"/>
      <w:b/>
      <w:spacing w:val="5"/>
      <w:sz w:val="36"/>
      <w:szCs w:val="52"/>
      <w:lang w:val="x-none" w:eastAsia="x-none"/>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 w:val="24"/>
      <w:szCs w:val="24"/>
      <w:lang w:val="x-none" w:eastAsia="x-none" w:bidi="ar-SA"/>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sz w:val="20"/>
      <w:szCs w:val="20"/>
      <w:lang w:val="x-none" w:eastAsia="x-none" w:bidi="ar-SA"/>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sz w:val="20"/>
      <w:szCs w:val="20"/>
      <w:lang w:val="x-none" w:eastAsia="x-none" w:bidi="ar-SA"/>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numPr>
        <w:numId w:val="0"/>
      </w:num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rPr>
      <w:sz w:val="20"/>
      <w:szCs w:val="20"/>
      <w:lang w:val="x-none" w:eastAsia="x-none" w:bidi="ar-SA"/>
    </w:r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rPr>
      <w:sz w:val="20"/>
      <w:szCs w:val="20"/>
      <w:lang w:val="x-none" w:eastAsia="x-none" w:bidi="ar-SA"/>
    </w:r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 w:type="table" w:styleId="TableGrid">
    <w:name w:val="Table Grid"/>
    <w:basedOn w:val="TableNormal"/>
    <w:uiPriority w:val="59"/>
    <w:rsid w:val="00F7063D"/>
    <w:rPr>
      <w:sz w:val="22"/>
      <w:szCs w:val="22"/>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428F"/>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8D428F"/>
    <w:rPr>
      <w:rFonts w:ascii="Segoe U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878DB522-5914-4E42-909D-57C564EB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2247</Words>
  <Characters>12810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cp:lastModifiedBy>Morrell, Joshua@DGS</cp:lastModifiedBy>
  <cp:revision>2</cp:revision>
  <dcterms:created xsi:type="dcterms:W3CDTF">2019-11-07T18:04:00Z</dcterms:created>
  <dcterms:modified xsi:type="dcterms:W3CDTF">2019-11-07T18:04:00Z</dcterms:modified>
</cp:coreProperties>
</file>