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024DA4" w14:textId="77777777" w:rsidR="00850018" w:rsidRPr="00186EF8" w:rsidRDefault="00850018" w:rsidP="00850018">
      <w:pPr>
        <w:shd w:val="clear" w:color="auto" w:fill="FFFFFF"/>
        <w:spacing w:after="0" w:line="240" w:lineRule="auto"/>
        <w:jc w:val="center"/>
        <w:outlineLvl w:val="0"/>
        <w:rPr>
          <w:rFonts w:ascii="Arial" w:eastAsia="Times New Roman" w:hAnsi="Arial" w:cs="Arial"/>
          <w:b/>
          <w:bCs/>
          <w:color w:val="000000"/>
          <w:kern w:val="36"/>
          <w:sz w:val="28"/>
          <w:szCs w:val="28"/>
        </w:rPr>
      </w:pPr>
      <w:r w:rsidRPr="00186EF8">
        <w:rPr>
          <w:rFonts w:ascii="Arial" w:eastAsia="Times New Roman" w:hAnsi="Arial" w:cs="Arial"/>
          <w:b/>
          <w:bCs/>
          <w:color w:val="000000"/>
          <w:kern w:val="36"/>
          <w:sz w:val="28"/>
          <w:szCs w:val="28"/>
        </w:rPr>
        <w:t xml:space="preserve">CCDA </w:t>
      </w:r>
      <w:r w:rsidRPr="00186EF8">
        <w:rPr>
          <w:rFonts w:ascii="Arial" w:eastAsia="Times New Roman" w:hAnsi="Arial" w:cs="Arial"/>
          <w:b/>
          <w:bCs/>
          <w:kern w:val="36"/>
          <w:sz w:val="28"/>
          <w:szCs w:val="28"/>
        </w:rPr>
        <w:t>Legislative</w:t>
      </w:r>
      <w:r w:rsidRPr="00186EF8">
        <w:rPr>
          <w:rFonts w:ascii="Arial" w:eastAsia="Times New Roman" w:hAnsi="Arial" w:cs="Arial"/>
          <w:b/>
          <w:bCs/>
          <w:color w:val="000000"/>
          <w:kern w:val="36"/>
          <w:sz w:val="28"/>
          <w:szCs w:val="28"/>
        </w:rPr>
        <w:t xml:space="preserve"> Status Report</w:t>
      </w:r>
      <w:r w:rsidRPr="00186EF8">
        <w:rPr>
          <w:rFonts w:ascii="Arial" w:eastAsia="Times New Roman" w:hAnsi="Arial" w:cs="Arial"/>
          <w:b/>
          <w:bCs/>
          <w:color w:val="000000"/>
          <w:kern w:val="36"/>
          <w:sz w:val="28"/>
          <w:szCs w:val="28"/>
        </w:rPr>
        <w:br/>
        <w:t>Ran on Monday, March 29, 2021</w:t>
      </w:r>
    </w:p>
    <w:p w14:paraId="03696752" w14:textId="77777777" w:rsidR="00850018" w:rsidRPr="00850018" w:rsidRDefault="00186EF8" w:rsidP="00850018">
      <w:pPr>
        <w:spacing w:after="0" w:line="240" w:lineRule="auto"/>
        <w:rPr>
          <w:rFonts w:ascii="Arial" w:eastAsia="Times New Roman" w:hAnsi="Arial" w:cs="Arial"/>
        </w:rPr>
      </w:pPr>
      <w:bookmarkStart w:id="0" w:name="1"/>
      <w:bookmarkEnd w:id="0"/>
      <w:r>
        <w:rPr>
          <w:rFonts w:ascii="Arial" w:eastAsia="Times New Roman" w:hAnsi="Arial" w:cs="Arial"/>
        </w:rPr>
        <w:pict w14:anchorId="70DFAD25">
          <v:rect id="_x0000_i1025" style="width:0;height:.75pt" o:hralign="center" o:hrstd="t" o:hrnoshade="t" o:hr="t" fillcolor="black" stroked="f"/>
        </w:pict>
      </w:r>
    </w:p>
    <w:p w14:paraId="7DAD66FD" w14:textId="77777777" w:rsidR="00850018" w:rsidRPr="00850018" w:rsidRDefault="00850018" w:rsidP="00850018">
      <w:pPr>
        <w:shd w:val="clear" w:color="auto" w:fill="FFFFFF"/>
        <w:spacing w:after="0" w:line="234" w:lineRule="atLeast"/>
        <w:ind w:right="-720"/>
        <w:rPr>
          <w:rFonts w:ascii="Arial" w:eastAsia="Times New Roman" w:hAnsi="Arial" w:cs="Arial"/>
          <w:color w:val="000000"/>
        </w:rPr>
      </w:pPr>
      <w:r w:rsidRPr="00850018">
        <w:rPr>
          <w:rFonts w:ascii="Arial" w:eastAsia="Times New Roman" w:hAnsi="Arial" w:cs="Arial"/>
          <w:color w:val="000000"/>
        </w:rPr>
        <w:br/>
      </w:r>
      <w:hyperlink r:id="rId6" w:tgtFrame="_self" w:history="1">
        <w:r w:rsidRPr="00850018">
          <w:rPr>
            <w:rFonts w:ascii="Arial" w:eastAsia="Times New Roman" w:hAnsi="Arial" w:cs="Arial"/>
            <w:b/>
            <w:bCs/>
            <w:color w:val="0000FF"/>
            <w:u w:val="single"/>
          </w:rPr>
          <w:t>AB 29</w:t>
        </w:r>
      </w:hyperlink>
      <w:r w:rsidRPr="00850018">
        <w:rPr>
          <w:rFonts w:ascii="Arial" w:eastAsia="Times New Roman" w:hAnsi="Arial" w:cs="Arial"/>
          <w:color w:val="000000"/>
        </w:rPr>
        <w:t> </w:t>
      </w:r>
      <w:r w:rsidRPr="00850018">
        <w:rPr>
          <w:rFonts w:ascii="Arial" w:eastAsia="Times New Roman" w:hAnsi="Arial" w:cs="Arial"/>
          <w:b/>
          <w:bCs/>
          <w:color w:val="000000"/>
        </w:rPr>
        <w:t>State bodies: meetings.</w:t>
      </w:r>
      <w:r w:rsidRPr="00850018">
        <w:rPr>
          <w:rFonts w:ascii="Arial" w:eastAsia="Times New Roman" w:hAnsi="Arial" w:cs="Arial"/>
          <w:color w:val="000000"/>
        </w:rPr>
        <w:t>  </w:t>
      </w:r>
    </w:p>
    <w:p w14:paraId="0054EC94" w14:textId="77777777" w:rsidR="00850018" w:rsidRPr="00850018" w:rsidRDefault="00850018" w:rsidP="00850018">
      <w:pPr>
        <w:shd w:val="clear" w:color="auto" w:fill="FFFFFF"/>
        <w:spacing w:after="0" w:line="234" w:lineRule="atLeast"/>
        <w:ind w:right="-720"/>
        <w:rPr>
          <w:rFonts w:ascii="Arial" w:eastAsia="Times New Roman" w:hAnsi="Arial" w:cs="Arial"/>
          <w:color w:val="000000"/>
        </w:rPr>
      </w:pPr>
      <w:r w:rsidRPr="00850018">
        <w:rPr>
          <w:rFonts w:ascii="Arial" w:eastAsia="Times New Roman" w:hAnsi="Arial" w:cs="Arial"/>
          <w:b/>
          <w:bCs/>
          <w:color w:val="000000"/>
        </w:rPr>
        <w:t>Current Text: </w:t>
      </w:r>
      <w:r w:rsidRPr="00850018">
        <w:rPr>
          <w:rFonts w:ascii="Arial" w:eastAsia="Times New Roman" w:hAnsi="Arial" w:cs="Arial"/>
          <w:color w:val="000000"/>
        </w:rPr>
        <w:t>Introduced: 12/7/2020   </w:t>
      </w:r>
      <w:hyperlink r:id="rId7" w:tgtFrame="_blank" w:history="1">
        <w:r w:rsidRPr="00850018">
          <w:rPr>
            <w:rFonts w:ascii="Arial" w:eastAsia="Times New Roman" w:hAnsi="Arial" w:cs="Arial"/>
            <w:color w:val="0000FF"/>
            <w:u w:val="single"/>
          </w:rPr>
          <w:t>html </w:t>
        </w:r>
      </w:hyperlink>
      <w:r w:rsidRPr="00850018">
        <w:rPr>
          <w:rFonts w:ascii="Arial" w:eastAsia="Times New Roman" w:hAnsi="Arial" w:cs="Arial"/>
          <w:color w:val="000000"/>
        </w:rPr>
        <w:t>  </w:t>
      </w:r>
      <w:hyperlink r:id="rId8" w:tgtFrame="_blank" w:history="1">
        <w:r w:rsidRPr="00850018">
          <w:rPr>
            <w:rFonts w:ascii="Arial" w:eastAsia="Times New Roman" w:hAnsi="Arial" w:cs="Arial"/>
            <w:color w:val="C00000"/>
            <w:u w:val="single"/>
          </w:rPr>
          <w:t>pdf</w:t>
        </w:r>
      </w:hyperlink>
    </w:p>
    <w:p w14:paraId="55049632" w14:textId="77777777" w:rsidR="00850018" w:rsidRPr="00850018" w:rsidRDefault="00850018" w:rsidP="00850018">
      <w:pPr>
        <w:shd w:val="clear" w:color="auto" w:fill="FFFFFF"/>
        <w:spacing w:after="0" w:line="234" w:lineRule="atLeast"/>
        <w:ind w:right="-720"/>
        <w:rPr>
          <w:rFonts w:ascii="Arial" w:eastAsia="Times New Roman" w:hAnsi="Arial" w:cs="Arial"/>
          <w:color w:val="000000"/>
        </w:rPr>
      </w:pPr>
      <w:r w:rsidRPr="00850018">
        <w:rPr>
          <w:rFonts w:ascii="Arial" w:eastAsia="Times New Roman" w:hAnsi="Arial" w:cs="Arial"/>
          <w:b/>
          <w:bCs/>
          <w:color w:val="000000"/>
        </w:rPr>
        <w:t>Status: </w:t>
      </w:r>
      <w:r w:rsidRPr="00850018">
        <w:rPr>
          <w:rFonts w:ascii="Arial" w:eastAsia="Times New Roman" w:hAnsi="Arial" w:cs="Arial"/>
          <w:color w:val="000000"/>
        </w:rPr>
        <w:t>1/11/2021-Referred to Committee on Government Operations</w:t>
      </w:r>
    </w:p>
    <w:p w14:paraId="2C02F15B" w14:textId="77777777" w:rsidR="00850018" w:rsidRPr="00850018" w:rsidRDefault="00850018" w:rsidP="00850018">
      <w:pPr>
        <w:shd w:val="clear" w:color="auto" w:fill="FBF175"/>
        <w:spacing w:after="0" w:line="234" w:lineRule="atLeast"/>
        <w:ind w:right="-720"/>
        <w:rPr>
          <w:rFonts w:ascii="Arial" w:eastAsia="Times New Roman" w:hAnsi="Arial" w:cs="Arial"/>
          <w:color w:val="000000"/>
          <w:shd w:val="clear" w:color="auto" w:fill="FBF175"/>
        </w:rPr>
      </w:pPr>
      <w:r w:rsidRPr="00850018">
        <w:rPr>
          <w:rFonts w:ascii="Arial" w:eastAsia="Times New Roman" w:hAnsi="Arial" w:cs="Arial"/>
          <w:b/>
          <w:bCs/>
          <w:color w:val="000000"/>
          <w:shd w:val="clear" w:color="auto" w:fill="FBF175"/>
        </w:rPr>
        <w:t>Location: </w:t>
      </w:r>
      <w:r w:rsidRPr="00850018">
        <w:rPr>
          <w:rFonts w:ascii="Arial" w:eastAsia="Times New Roman" w:hAnsi="Arial" w:cs="Arial"/>
          <w:color w:val="000000"/>
          <w:shd w:val="clear" w:color="auto" w:fill="FBF175"/>
        </w:rPr>
        <w:t xml:space="preserve">1/11/2021-ASSEMBLY COMMITTEE ON GOVERNMENT OPERATIONS </w:t>
      </w:r>
    </w:p>
    <w:p w14:paraId="07F1F539" w14:textId="77777777" w:rsidR="00850018" w:rsidRPr="00850018" w:rsidRDefault="00850018" w:rsidP="00850018">
      <w:pPr>
        <w:shd w:val="clear" w:color="auto" w:fill="FBF175"/>
        <w:spacing w:after="0" w:line="234" w:lineRule="atLeast"/>
        <w:ind w:right="-720"/>
        <w:rPr>
          <w:rFonts w:ascii="Arial" w:eastAsia="Times New Roman" w:hAnsi="Arial" w:cs="Arial"/>
          <w:color w:val="000000"/>
          <w:shd w:val="clear" w:color="auto" w:fill="FBF175"/>
        </w:rPr>
      </w:pPr>
      <w:r w:rsidRPr="00850018">
        <w:rPr>
          <w:rFonts w:ascii="Arial" w:eastAsia="Times New Roman" w:hAnsi="Arial" w:cs="Arial"/>
          <w:color w:val="000000"/>
          <w:shd w:val="clear" w:color="auto" w:fill="FBF175"/>
        </w:rPr>
        <w:t>[FIRST HOUSE POLICY]</w:t>
      </w:r>
    </w:p>
    <w:p w14:paraId="685931EB" w14:textId="77777777" w:rsidR="00850018" w:rsidRPr="00850018" w:rsidRDefault="00850018" w:rsidP="00850018">
      <w:pPr>
        <w:shd w:val="clear" w:color="auto" w:fill="FFFFFF"/>
        <w:spacing w:after="0" w:line="234" w:lineRule="atLeast"/>
        <w:ind w:right="-720"/>
        <w:rPr>
          <w:rFonts w:ascii="Arial" w:eastAsia="Times New Roman" w:hAnsi="Arial" w:cs="Arial"/>
          <w:color w:val="000000"/>
        </w:rPr>
      </w:pPr>
      <w:r w:rsidRPr="00850018">
        <w:rPr>
          <w:rFonts w:ascii="Arial" w:eastAsia="Times New Roman" w:hAnsi="Arial" w:cs="Arial"/>
          <w:b/>
          <w:bCs/>
          <w:color w:val="000000"/>
        </w:rPr>
        <w:t>Summary:</w:t>
      </w:r>
      <w:r w:rsidRPr="00850018">
        <w:rPr>
          <w:rFonts w:ascii="Arial" w:eastAsia="Times New Roman" w:hAnsi="Arial" w:cs="Arial"/>
          <w:b/>
          <w:bCs/>
          <w:color w:val="000000"/>
        </w:rPr>
        <w:br/>
      </w:r>
      <w:r w:rsidRPr="00850018">
        <w:rPr>
          <w:rFonts w:ascii="Arial" w:eastAsia="Times New Roman" w:hAnsi="Arial" w:cs="Arial"/>
          <w:color w:val="000000"/>
        </w:rPr>
        <w:t>The Bagley-Keene Open Meeting Act requires that all meetings of a state body, as defined, be open and public, and that all persons be permitted to attend any meeting of a state body, except as otherwise provided in that act. Current law requires the state body to provide notice of its meeting, including specified information and a specific agenda of the meeting, as provided, to any person who requests that notice in writing and to make that notice available on the internet at least 10 days in advance of the meeting. This bill would require that notice to include all writings or materials provided for the noticed meeting to a member of the state body by the staff of a state agency, board, or commission, or another member of the state body that are in connection with a matter subject to discussion or consideration at the meeting.</w:t>
      </w:r>
    </w:p>
    <w:p w14:paraId="40DCF6A3" w14:textId="77777777" w:rsidR="00850018" w:rsidRPr="00850018" w:rsidRDefault="00850018" w:rsidP="00850018">
      <w:pPr>
        <w:shd w:val="clear" w:color="auto" w:fill="FFFFFF"/>
        <w:spacing w:after="0" w:line="234" w:lineRule="atLeast"/>
        <w:ind w:right="-720"/>
        <w:rPr>
          <w:rFonts w:ascii="Arial" w:eastAsia="Times New Roman" w:hAnsi="Arial" w:cs="Arial"/>
          <w:b/>
          <w:bCs/>
          <w:color w:val="000000"/>
        </w:rPr>
      </w:pPr>
    </w:p>
    <w:p w14:paraId="77EEA520" w14:textId="77777777" w:rsidR="00850018" w:rsidRPr="00850018" w:rsidRDefault="00186EF8" w:rsidP="00850018">
      <w:pPr>
        <w:shd w:val="clear" w:color="auto" w:fill="FFFFFF"/>
        <w:spacing w:after="0" w:line="234" w:lineRule="atLeast"/>
        <w:ind w:right="-720"/>
        <w:rPr>
          <w:rFonts w:ascii="Arial" w:eastAsia="Times New Roman" w:hAnsi="Arial" w:cs="Arial"/>
          <w:color w:val="000000"/>
        </w:rPr>
      </w:pPr>
      <w:hyperlink r:id="rId9" w:tgtFrame="_self" w:history="1">
        <w:r w:rsidR="00850018" w:rsidRPr="00850018">
          <w:rPr>
            <w:rFonts w:ascii="Arial" w:eastAsia="Times New Roman" w:hAnsi="Arial" w:cs="Arial"/>
            <w:b/>
            <w:bCs/>
            <w:color w:val="0000FF"/>
            <w:u w:val="single"/>
          </w:rPr>
          <w:t>AB 339</w:t>
        </w:r>
      </w:hyperlink>
      <w:r w:rsidR="00850018" w:rsidRPr="00850018">
        <w:rPr>
          <w:rFonts w:ascii="Arial" w:eastAsia="Times New Roman" w:hAnsi="Arial" w:cs="Arial"/>
          <w:color w:val="000000"/>
        </w:rPr>
        <w:t> </w:t>
      </w:r>
      <w:r w:rsidR="00850018" w:rsidRPr="00850018">
        <w:rPr>
          <w:rFonts w:ascii="Arial" w:eastAsia="Times New Roman" w:hAnsi="Arial" w:cs="Arial"/>
          <w:b/>
          <w:bCs/>
          <w:color w:val="000000"/>
        </w:rPr>
        <w:t>State and local government: open meetings.</w:t>
      </w:r>
      <w:r w:rsidR="00850018" w:rsidRPr="00850018">
        <w:rPr>
          <w:rFonts w:ascii="Arial" w:eastAsia="Times New Roman" w:hAnsi="Arial" w:cs="Arial"/>
          <w:color w:val="000000"/>
        </w:rPr>
        <w:t>  </w:t>
      </w:r>
    </w:p>
    <w:p w14:paraId="1941BBA2" w14:textId="77777777" w:rsidR="00850018" w:rsidRPr="00850018" w:rsidRDefault="00850018" w:rsidP="00850018">
      <w:pPr>
        <w:shd w:val="clear" w:color="auto" w:fill="FFFFFF"/>
        <w:spacing w:after="0" w:line="234" w:lineRule="atLeast"/>
        <w:ind w:right="-720"/>
        <w:rPr>
          <w:rFonts w:ascii="Arial" w:eastAsia="Times New Roman" w:hAnsi="Arial" w:cs="Arial"/>
          <w:color w:val="000000"/>
        </w:rPr>
      </w:pPr>
      <w:r w:rsidRPr="00850018">
        <w:rPr>
          <w:rFonts w:ascii="Arial" w:eastAsia="Times New Roman" w:hAnsi="Arial" w:cs="Arial"/>
          <w:b/>
          <w:bCs/>
          <w:color w:val="000000"/>
        </w:rPr>
        <w:t>Current Text: </w:t>
      </w:r>
      <w:r w:rsidRPr="00850018">
        <w:rPr>
          <w:rFonts w:ascii="Arial" w:eastAsia="Times New Roman" w:hAnsi="Arial" w:cs="Arial"/>
          <w:color w:val="000000"/>
        </w:rPr>
        <w:t>Introduced: 1/28/2021   </w:t>
      </w:r>
      <w:hyperlink r:id="rId10" w:tgtFrame="_blank" w:history="1">
        <w:r w:rsidRPr="00850018">
          <w:rPr>
            <w:rFonts w:ascii="Arial" w:eastAsia="Times New Roman" w:hAnsi="Arial" w:cs="Arial"/>
            <w:color w:val="0000FF"/>
            <w:u w:val="single"/>
          </w:rPr>
          <w:t>html </w:t>
        </w:r>
      </w:hyperlink>
      <w:r w:rsidRPr="00850018">
        <w:rPr>
          <w:rFonts w:ascii="Arial" w:eastAsia="Times New Roman" w:hAnsi="Arial" w:cs="Arial"/>
          <w:color w:val="000000"/>
        </w:rPr>
        <w:t>  </w:t>
      </w:r>
      <w:hyperlink r:id="rId11" w:tgtFrame="_blank" w:history="1">
        <w:r w:rsidRPr="00850018">
          <w:rPr>
            <w:rFonts w:ascii="Arial" w:eastAsia="Times New Roman" w:hAnsi="Arial" w:cs="Arial"/>
            <w:color w:val="C00000"/>
            <w:u w:val="single"/>
          </w:rPr>
          <w:t>pdf</w:t>
        </w:r>
      </w:hyperlink>
    </w:p>
    <w:p w14:paraId="09C7E4D6" w14:textId="77777777" w:rsidR="00850018" w:rsidRPr="00850018" w:rsidRDefault="00850018" w:rsidP="00850018">
      <w:pPr>
        <w:shd w:val="clear" w:color="auto" w:fill="FFFFFF"/>
        <w:spacing w:after="0" w:line="234" w:lineRule="atLeast"/>
        <w:ind w:right="-720"/>
        <w:rPr>
          <w:rFonts w:ascii="Arial" w:eastAsia="Times New Roman" w:hAnsi="Arial" w:cs="Arial"/>
          <w:color w:val="000000"/>
        </w:rPr>
      </w:pPr>
      <w:r w:rsidRPr="00850018">
        <w:rPr>
          <w:rFonts w:ascii="Arial" w:eastAsia="Times New Roman" w:hAnsi="Arial" w:cs="Arial"/>
          <w:b/>
          <w:bCs/>
          <w:color w:val="000000"/>
        </w:rPr>
        <w:t>Status: </w:t>
      </w:r>
      <w:r w:rsidRPr="00850018">
        <w:rPr>
          <w:rFonts w:ascii="Arial" w:eastAsia="Times New Roman" w:hAnsi="Arial" w:cs="Arial"/>
          <w:color w:val="000000"/>
        </w:rPr>
        <w:t>1/29/2021-From printer. May be heard in committee February 28.</w:t>
      </w:r>
    </w:p>
    <w:p w14:paraId="54A294F2" w14:textId="77777777" w:rsidR="00850018" w:rsidRPr="00850018" w:rsidRDefault="00850018" w:rsidP="00850018">
      <w:pPr>
        <w:shd w:val="clear" w:color="auto" w:fill="FBF175"/>
        <w:spacing w:after="0" w:line="234" w:lineRule="atLeast"/>
        <w:ind w:right="-720"/>
        <w:rPr>
          <w:rFonts w:ascii="Arial" w:eastAsia="Times New Roman" w:hAnsi="Arial" w:cs="Arial"/>
          <w:color w:val="000000"/>
        </w:rPr>
      </w:pPr>
      <w:r w:rsidRPr="00850018">
        <w:rPr>
          <w:rFonts w:ascii="Arial" w:eastAsia="Times New Roman" w:hAnsi="Arial" w:cs="Arial"/>
          <w:b/>
          <w:bCs/>
          <w:color w:val="000000"/>
        </w:rPr>
        <w:t>Location: </w:t>
      </w:r>
      <w:r w:rsidRPr="00850018">
        <w:rPr>
          <w:rFonts w:ascii="Arial" w:eastAsia="Times New Roman" w:hAnsi="Arial" w:cs="Arial"/>
          <w:color w:val="000000"/>
        </w:rPr>
        <w:t>1/28/2021-ASSEMBLY PRINT</w:t>
      </w:r>
    </w:p>
    <w:p w14:paraId="7C38F262" w14:textId="77777777" w:rsidR="00850018" w:rsidRPr="00850018" w:rsidRDefault="00850018" w:rsidP="00850018">
      <w:pPr>
        <w:shd w:val="clear" w:color="auto" w:fill="FBF175"/>
        <w:spacing w:after="0" w:line="234" w:lineRule="atLeast"/>
        <w:ind w:right="-720"/>
        <w:rPr>
          <w:rFonts w:ascii="Arial" w:eastAsia="Times New Roman" w:hAnsi="Arial" w:cs="Arial"/>
          <w:color w:val="000000"/>
        </w:rPr>
      </w:pPr>
      <w:r w:rsidRPr="00850018">
        <w:rPr>
          <w:rFonts w:ascii="Arial" w:eastAsia="Times New Roman" w:hAnsi="Arial" w:cs="Arial"/>
          <w:color w:val="000000"/>
        </w:rPr>
        <w:t>[FIRST HOUSE DESK]</w:t>
      </w:r>
    </w:p>
    <w:p w14:paraId="2FB79E13" w14:textId="77777777" w:rsidR="00850018" w:rsidRPr="00850018" w:rsidRDefault="00850018" w:rsidP="00850018">
      <w:pPr>
        <w:shd w:val="clear" w:color="auto" w:fill="FFFFFF"/>
        <w:spacing w:after="0" w:line="234" w:lineRule="atLeast"/>
        <w:ind w:right="-720"/>
        <w:rPr>
          <w:rFonts w:ascii="Arial" w:eastAsia="Times New Roman" w:hAnsi="Arial" w:cs="Arial"/>
          <w:color w:val="000000"/>
        </w:rPr>
      </w:pPr>
      <w:r w:rsidRPr="00850018">
        <w:rPr>
          <w:rFonts w:ascii="Arial" w:eastAsia="Times New Roman" w:hAnsi="Arial" w:cs="Arial"/>
          <w:b/>
          <w:bCs/>
          <w:color w:val="000000"/>
        </w:rPr>
        <w:t>Summary:</w:t>
      </w:r>
      <w:r w:rsidRPr="00850018">
        <w:rPr>
          <w:rFonts w:ascii="Arial" w:eastAsia="Times New Roman" w:hAnsi="Arial" w:cs="Arial"/>
          <w:b/>
          <w:bCs/>
          <w:color w:val="000000"/>
        </w:rPr>
        <w:br/>
      </w:r>
      <w:r w:rsidRPr="00850018">
        <w:rPr>
          <w:rFonts w:ascii="Arial" w:eastAsia="Times New Roman" w:hAnsi="Arial" w:cs="Arial"/>
          <w:color w:val="000000"/>
        </w:rPr>
        <w:t>Current law requires all meetings, as defined, of a house of the Legislature or a committee thereof to be open and public and requires all persons to be permitted to attend the meetings, except as specified. This bill would require all meetings, including gatherings using teleconference technology, to include an opportunity for all persons to attend via a call-in option or an internet-based service option that provides closed captioning services and requires both a call-in and an internet-based service option to be provided to the public.</w:t>
      </w:r>
    </w:p>
    <w:p w14:paraId="32381E23" w14:textId="77777777" w:rsidR="00850018" w:rsidRPr="00850018" w:rsidRDefault="00850018" w:rsidP="00850018">
      <w:pPr>
        <w:shd w:val="clear" w:color="auto" w:fill="FFFFFF"/>
        <w:spacing w:after="0" w:line="234" w:lineRule="atLeast"/>
        <w:ind w:right="-720"/>
        <w:rPr>
          <w:rFonts w:ascii="Arial" w:eastAsia="Times New Roman" w:hAnsi="Arial" w:cs="Arial"/>
          <w:color w:val="000000"/>
        </w:rPr>
      </w:pPr>
      <w:r w:rsidRPr="00850018">
        <w:rPr>
          <w:rFonts w:ascii="Arial" w:eastAsia="Times New Roman" w:hAnsi="Arial" w:cs="Arial"/>
          <w:color w:val="000000"/>
        </w:rPr>
        <w:br/>
      </w:r>
      <w:hyperlink r:id="rId12" w:tgtFrame="_self" w:history="1">
        <w:r w:rsidRPr="00850018">
          <w:rPr>
            <w:rFonts w:ascii="Arial" w:eastAsia="Times New Roman" w:hAnsi="Arial" w:cs="Arial"/>
            <w:b/>
            <w:bCs/>
            <w:color w:val="0000FF"/>
            <w:u w:val="single"/>
          </w:rPr>
          <w:t>AB 885</w:t>
        </w:r>
      </w:hyperlink>
      <w:r w:rsidRPr="00850018">
        <w:rPr>
          <w:rFonts w:ascii="Arial" w:eastAsia="Times New Roman" w:hAnsi="Arial" w:cs="Arial"/>
          <w:b/>
          <w:bCs/>
          <w:color w:val="000000"/>
        </w:rPr>
        <w:t xml:space="preserve"> Bagley-Keene Open Meeting Act: teleconferencing.</w:t>
      </w:r>
      <w:r w:rsidRPr="00850018">
        <w:rPr>
          <w:rFonts w:ascii="Arial" w:eastAsia="Times New Roman" w:hAnsi="Arial" w:cs="Arial"/>
          <w:color w:val="000000"/>
        </w:rPr>
        <w:t>  </w:t>
      </w:r>
    </w:p>
    <w:p w14:paraId="2DE8F963" w14:textId="77777777" w:rsidR="00850018" w:rsidRPr="00850018" w:rsidRDefault="00850018" w:rsidP="00850018">
      <w:pPr>
        <w:shd w:val="clear" w:color="auto" w:fill="FFFFFF"/>
        <w:spacing w:after="0" w:line="234" w:lineRule="atLeast"/>
        <w:ind w:right="-720"/>
        <w:rPr>
          <w:rFonts w:ascii="Arial" w:eastAsia="Times New Roman" w:hAnsi="Arial" w:cs="Arial"/>
          <w:color w:val="000000"/>
        </w:rPr>
      </w:pPr>
      <w:r w:rsidRPr="00850018">
        <w:rPr>
          <w:rFonts w:ascii="Arial" w:eastAsia="Times New Roman" w:hAnsi="Arial" w:cs="Arial"/>
          <w:b/>
          <w:bCs/>
          <w:color w:val="000000"/>
        </w:rPr>
        <w:t>Current Text: </w:t>
      </w:r>
      <w:r w:rsidRPr="00850018">
        <w:rPr>
          <w:rFonts w:ascii="Arial" w:eastAsia="Times New Roman" w:hAnsi="Arial" w:cs="Arial"/>
          <w:color w:val="000000"/>
        </w:rPr>
        <w:t>Amended: 3/24/2021   </w:t>
      </w:r>
      <w:hyperlink r:id="rId13" w:tgtFrame="_blank" w:history="1">
        <w:r w:rsidRPr="00850018">
          <w:rPr>
            <w:rFonts w:ascii="Arial" w:eastAsia="Times New Roman" w:hAnsi="Arial" w:cs="Arial"/>
            <w:color w:val="0000FF"/>
            <w:u w:val="single"/>
          </w:rPr>
          <w:t>html </w:t>
        </w:r>
      </w:hyperlink>
      <w:r w:rsidRPr="00850018">
        <w:rPr>
          <w:rFonts w:ascii="Arial" w:eastAsia="Times New Roman" w:hAnsi="Arial" w:cs="Arial"/>
          <w:color w:val="000000"/>
        </w:rPr>
        <w:t>  </w:t>
      </w:r>
      <w:hyperlink r:id="rId14" w:tgtFrame="_blank" w:history="1">
        <w:r w:rsidRPr="00850018">
          <w:rPr>
            <w:rFonts w:ascii="Arial" w:eastAsia="Times New Roman" w:hAnsi="Arial" w:cs="Arial"/>
            <w:color w:val="C00000"/>
            <w:u w:val="single"/>
          </w:rPr>
          <w:t>pdf</w:t>
        </w:r>
      </w:hyperlink>
    </w:p>
    <w:p w14:paraId="5DB4082E" w14:textId="77777777" w:rsidR="00850018" w:rsidRPr="00850018" w:rsidRDefault="00850018" w:rsidP="00850018">
      <w:pPr>
        <w:shd w:val="clear" w:color="auto" w:fill="FFFFFF"/>
        <w:spacing w:after="0" w:line="234" w:lineRule="atLeast"/>
        <w:ind w:right="-720"/>
        <w:rPr>
          <w:rFonts w:ascii="Arial" w:eastAsia="Times New Roman" w:hAnsi="Arial" w:cs="Arial"/>
          <w:color w:val="000000"/>
        </w:rPr>
      </w:pPr>
      <w:r w:rsidRPr="00850018">
        <w:rPr>
          <w:rFonts w:ascii="Arial" w:eastAsia="Times New Roman" w:hAnsi="Arial" w:cs="Arial"/>
          <w:b/>
          <w:bCs/>
          <w:color w:val="000000"/>
        </w:rPr>
        <w:t>Status: </w:t>
      </w:r>
      <w:r w:rsidRPr="00850018">
        <w:rPr>
          <w:rFonts w:ascii="Arial" w:eastAsia="Times New Roman" w:hAnsi="Arial" w:cs="Arial"/>
          <w:color w:val="000000"/>
        </w:rPr>
        <w:t>3/25/2021-Re-referred to Committee on Government Operations</w:t>
      </w:r>
    </w:p>
    <w:p w14:paraId="5EAAB5E9" w14:textId="77777777" w:rsidR="00850018" w:rsidRPr="00850018" w:rsidRDefault="00850018" w:rsidP="00850018">
      <w:pPr>
        <w:shd w:val="clear" w:color="auto" w:fill="FBF175"/>
        <w:spacing w:after="0" w:line="234" w:lineRule="atLeast"/>
        <w:ind w:right="-720"/>
        <w:rPr>
          <w:rFonts w:ascii="Arial" w:eastAsia="Times New Roman" w:hAnsi="Arial" w:cs="Arial"/>
          <w:color w:val="000000"/>
        </w:rPr>
      </w:pPr>
      <w:r w:rsidRPr="00850018">
        <w:rPr>
          <w:rFonts w:ascii="Arial" w:eastAsia="Times New Roman" w:hAnsi="Arial" w:cs="Arial"/>
          <w:b/>
          <w:bCs/>
          <w:color w:val="000000"/>
        </w:rPr>
        <w:t>Location: </w:t>
      </w:r>
      <w:r w:rsidRPr="00850018">
        <w:rPr>
          <w:rFonts w:ascii="Arial" w:eastAsia="Times New Roman" w:hAnsi="Arial" w:cs="Arial"/>
          <w:color w:val="000000"/>
        </w:rPr>
        <w:t>2/25/2021-ASEEMBLY GOVERNMENT OPERATIONS</w:t>
      </w:r>
    </w:p>
    <w:p w14:paraId="56118662" w14:textId="77777777" w:rsidR="00850018" w:rsidRPr="00850018" w:rsidRDefault="00850018" w:rsidP="00850018">
      <w:pPr>
        <w:shd w:val="clear" w:color="auto" w:fill="FBF175"/>
        <w:spacing w:after="0" w:line="234" w:lineRule="atLeast"/>
        <w:ind w:right="-720"/>
        <w:rPr>
          <w:rFonts w:ascii="Arial" w:eastAsia="Times New Roman" w:hAnsi="Arial" w:cs="Arial"/>
          <w:color w:val="000000"/>
        </w:rPr>
      </w:pPr>
      <w:r w:rsidRPr="00850018">
        <w:rPr>
          <w:rFonts w:ascii="Arial" w:eastAsia="Times New Roman" w:hAnsi="Arial" w:cs="Arial"/>
          <w:color w:val="000000"/>
        </w:rPr>
        <w:t>[FIRST HOUSE POLICY]</w:t>
      </w:r>
    </w:p>
    <w:p w14:paraId="795D362A" w14:textId="77777777" w:rsidR="00850018" w:rsidRPr="00850018" w:rsidRDefault="00850018" w:rsidP="00850018">
      <w:pPr>
        <w:shd w:val="clear" w:color="auto" w:fill="FFFFFF"/>
        <w:spacing w:after="0" w:line="234" w:lineRule="atLeast"/>
        <w:ind w:right="-720"/>
        <w:rPr>
          <w:rFonts w:ascii="Arial" w:eastAsia="Times New Roman" w:hAnsi="Arial" w:cs="Arial"/>
          <w:color w:val="000000"/>
        </w:rPr>
      </w:pPr>
      <w:r w:rsidRPr="00850018">
        <w:rPr>
          <w:rFonts w:ascii="Arial" w:eastAsia="Times New Roman" w:hAnsi="Arial" w:cs="Arial"/>
          <w:b/>
          <w:bCs/>
          <w:color w:val="000000"/>
        </w:rPr>
        <w:t>Summary:</w:t>
      </w:r>
      <w:r w:rsidRPr="00850018">
        <w:rPr>
          <w:rFonts w:ascii="Arial" w:eastAsia="Times New Roman" w:hAnsi="Arial" w:cs="Arial"/>
          <w:b/>
          <w:bCs/>
          <w:color w:val="000000"/>
        </w:rPr>
        <w:br/>
      </w:r>
      <w:r w:rsidRPr="00850018">
        <w:rPr>
          <w:rFonts w:ascii="Arial" w:eastAsia="Times New Roman" w:hAnsi="Arial" w:cs="Arial"/>
          <w:color w:val="000000"/>
        </w:rPr>
        <w:t xml:space="preserve">Would require a state body that elects to conduct a meeting or proceeding by teleconference to make the portion that is required to be open to the public both audibly and visually observable. The bill would require a state body that elects to conduct a meeting or proceeding by teleconference to post an agenda at the designated primary physical meeting location in the notice of the meeting where members of the public may physically attend the meeting and </w:t>
      </w:r>
      <w:r w:rsidRPr="00850018">
        <w:rPr>
          <w:rFonts w:ascii="Arial" w:eastAsia="Times New Roman" w:hAnsi="Arial" w:cs="Arial"/>
          <w:color w:val="000000"/>
        </w:rPr>
        <w:lastRenderedPageBreak/>
        <w:t>participate. The bill would extend the above requirements of meetings of multimember advisory bodies that are held by teleconference to meetings of all multimember state bodies. The bill would require a multimember state body to provide a means by which the public may both audibly and visually remotely observe a meeting if a member of that body participates remotely.</w:t>
      </w:r>
    </w:p>
    <w:p w14:paraId="07F3DDED" w14:textId="77777777" w:rsidR="00850018" w:rsidRPr="00850018" w:rsidRDefault="00850018" w:rsidP="00850018">
      <w:pPr>
        <w:spacing w:after="0" w:line="240" w:lineRule="auto"/>
        <w:ind w:right="-720"/>
        <w:rPr>
          <w:rFonts w:ascii="Arial" w:eastAsia="Times New Roman" w:hAnsi="Arial" w:cs="Arial"/>
        </w:rPr>
      </w:pPr>
    </w:p>
    <w:p w14:paraId="31957988" w14:textId="77777777" w:rsidR="00850018" w:rsidRPr="00850018" w:rsidRDefault="00186EF8" w:rsidP="00850018">
      <w:pPr>
        <w:shd w:val="clear" w:color="auto" w:fill="FFFFFF"/>
        <w:spacing w:after="0" w:line="234" w:lineRule="atLeast"/>
        <w:ind w:right="-720"/>
        <w:rPr>
          <w:rFonts w:ascii="Arial" w:eastAsia="Times New Roman" w:hAnsi="Arial" w:cs="Arial"/>
          <w:color w:val="000000"/>
        </w:rPr>
      </w:pPr>
      <w:hyperlink r:id="rId15" w:tgtFrame="_self" w:history="1">
        <w:r w:rsidR="00850018" w:rsidRPr="00850018">
          <w:rPr>
            <w:rFonts w:ascii="Arial" w:eastAsia="Times New Roman" w:hAnsi="Arial" w:cs="Arial"/>
            <w:b/>
            <w:bCs/>
            <w:color w:val="0000FF"/>
            <w:u w:val="single"/>
          </w:rPr>
          <w:t>AB 105</w:t>
        </w:r>
      </w:hyperlink>
      <w:r w:rsidR="00850018" w:rsidRPr="00850018">
        <w:rPr>
          <w:rFonts w:ascii="Arial" w:eastAsia="Times New Roman" w:hAnsi="Arial" w:cs="Arial"/>
          <w:b/>
          <w:bCs/>
          <w:color w:val="000000"/>
        </w:rPr>
        <w:t xml:space="preserve"> The Upward Mobility Act of 2021: boards and commissions: civil service: examinations: classifications.</w:t>
      </w:r>
      <w:r w:rsidR="00850018" w:rsidRPr="00850018">
        <w:rPr>
          <w:rFonts w:ascii="Arial" w:eastAsia="Times New Roman" w:hAnsi="Arial" w:cs="Arial"/>
          <w:color w:val="000000"/>
        </w:rPr>
        <w:t>  </w:t>
      </w:r>
    </w:p>
    <w:p w14:paraId="4E64253B" w14:textId="77777777" w:rsidR="00850018" w:rsidRPr="00850018" w:rsidRDefault="00850018" w:rsidP="00850018">
      <w:pPr>
        <w:shd w:val="clear" w:color="auto" w:fill="FFFFFF"/>
        <w:spacing w:after="0" w:line="234" w:lineRule="atLeast"/>
        <w:ind w:right="-720"/>
        <w:rPr>
          <w:rFonts w:ascii="Arial" w:eastAsia="Times New Roman" w:hAnsi="Arial" w:cs="Arial"/>
          <w:color w:val="000000"/>
        </w:rPr>
      </w:pPr>
      <w:r w:rsidRPr="00850018">
        <w:rPr>
          <w:rFonts w:ascii="Arial" w:eastAsia="Times New Roman" w:hAnsi="Arial" w:cs="Arial"/>
          <w:b/>
          <w:bCs/>
          <w:color w:val="000000"/>
        </w:rPr>
        <w:t>Current Text: </w:t>
      </w:r>
      <w:r w:rsidRPr="00850018">
        <w:rPr>
          <w:rFonts w:ascii="Arial" w:eastAsia="Times New Roman" w:hAnsi="Arial" w:cs="Arial"/>
          <w:color w:val="000000"/>
        </w:rPr>
        <w:t>Amended: 3/1/2021   </w:t>
      </w:r>
      <w:hyperlink r:id="rId16" w:tgtFrame="_blank" w:history="1">
        <w:r w:rsidRPr="00850018">
          <w:rPr>
            <w:rFonts w:ascii="Arial" w:eastAsia="Times New Roman" w:hAnsi="Arial" w:cs="Arial"/>
            <w:color w:val="0000FF"/>
            <w:u w:val="single"/>
          </w:rPr>
          <w:t>html </w:t>
        </w:r>
      </w:hyperlink>
      <w:r w:rsidRPr="00850018">
        <w:rPr>
          <w:rFonts w:ascii="Arial" w:eastAsia="Times New Roman" w:hAnsi="Arial" w:cs="Arial"/>
          <w:color w:val="000000"/>
        </w:rPr>
        <w:t>  </w:t>
      </w:r>
      <w:hyperlink r:id="rId17" w:tgtFrame="_blank" w:history="1">
        <w:r w:rsidRPr="00850018">
          <w:rPr>
            <w:rFonts w:ascii="Arial" w:eastAsia="Times New Roman" w:hAnsi="Arial" w:cs="Arial"/>
            <w:color w:val="C00000"/>
            <w:u w:val="single"/>
          </w:rPr>
          <w:t>pdf</w:t>
        </w:r>
      </w:hyperlink>
    </w:p>
    <w:p w14:paraId="72F52591" w14:textId="77777777" w:rsidR="00850018" w:rsidRPr="00850018" w:rsidRDefault="00850018" w:rsidP="00850018">
      <w:pPr>
        <w:shd w:val="clear" w:color="auto" w:fill="FFFFFF"/>
        <w:spacing w:after="0" w:line="234" w:lineRule="atLeast"/>
        <w:ind w:right="-720"/>
        <w:rPr>
          <w:rFonts w:ascii="Arial" w:eastAsia="Times New Roman" w:hAnsi="Arial" w:cs="Arial"/>
          <w:color w:val="000000"/>
        </w:rPr>
      </w:pPr>
      <w:r w:rsidRPr="00850018">
        <w:rPr>
          <w:rFonts w:ascii="Arial" w:eastAsia="Times New Roman" w:hAnsi="Arial" w:cs="Arial"/>
          <w:b/>
          <w:bCs/>
          <w:color w:val="000000"/>
        </w:rPr>
        <w:t>Status: </w:t>
      </w:r>
      <w:r w:rsidRPr="00850018">
        <w:rPr>
          <w:rFonts w:ascii="Arial" w:eastAsia="Times New Roman" w:hAnsi="Arial" w:cs="Arial"/>
          <w:color w:val="000000"/>
        </w:rPr>
        <w:t>3/2/2021-Re-referred to Committee. on Public Employment and Retirement</w:t>
      </w:r>
    </w:p>
    <w:p w14:paraId="41AF2369" w14:textId="77777777" w:rsidR="00850018" w:rsidRPr="00850018" w:rsidRDefault="00850018" w:rsidP="00850018">
      <w:pPr>
        <w:shd w:val="clear" w:color="auto" w:fill="FBF175"/>
        <w:spacing w:after="0" w:line="234" w:lineRule="atLeast"/>
        <w:ind w:right="-720"/>
        <w:rPr>
          <w:rFonts w:ascii="Arial" w:eastAsia="Times New Roman" w:hAnsi="Arial" w:cs="Arial"/>
          <w:color w:val="000000"/>
        </w:rPr>
      </w:pPr>
      <w:r w:rsidRPr="00850018">
        <w:rPr>
          <w:rFonts w:ascii="Arial" w:eastAsia="Times New Roman" w:hAnsi="Arial" w:cs="Arial"/>
          <w:b/>
          <w:bCs/>
          <w:color w:val="000000"/>
        </w:rPr>
        <w:t>Location: </w:t>
      </w:r>
      <w:r w:rsidRPr="00850018">
        <w:rPr>
          <w:rFonts w:ascii="Arial" w:eastAsia="Times New Roman" w:hAnsi="Arial" w:cs="Arial"/>
          <w:color w:val="000000"/>
        </w:rPr>
        <w:t>1/11/2021-ASSEMBLY PUBLIC EMPLOYMENT AND RETIREMENT</w:t>
      </w:r>
    </w:p>
    <w:p w14:paraId="76EE572C" w14:textId="77777777" w:rsidR="00850018" w:rsidRPr="00850018" w:rsidRDefault="00850018" w:rsidP="00850018">
      <w:pPr>
        <w:shd w:val="clear" w:color="auto" w:fill="FBF175"/>
        <w:spacing w:after="0" w:line="234" w:lineRule="atLeast"/>
        <w:ind w:right="-720"/>
        <w:rPr>
          <w:rFonts w:ascii="Arial" w:eastAsia="Times New Roman" w:hAnsi="Arial" w:cs="Arial"/>
          <w:color w:val="000000"/>
        </w:rPr>
      </w:pPr>
      <w:r w:rsidRPr="00850018">
        <w:rPr>
          <w:rFonts w:ascii="Arial" w:eastAsia="Times New Roman" w:hAnsi="Arial" w:cs="Arial"/>
          <w:color w:val="000000"/>
        </w:rPr>
        <w:t>[FIRST HOUSE POLICY]</w:t>
      </w:r>
    </w:p>
    <w:p w14:paraId="30931FA2" w14:textId="77777777" w:rsidR="00850018" w:rsidRPr="00850018" w:rsidRDefault="00850018" w:rsidP="00850018">
      <w:pPr>
        <w:shd w:val="clear" w:color="auto" w:fill="FFFFFF"/>
        <w:spacing w:after="0" w:line="234" w:lineRule="atLeast"/>
        <w:ind w:right="-720"/>
        <w:rPr>
          <w:rFonts w:ascii="Arial" w:eastAsia="Times New Roman" w:hAnsi="Arial" w:cs="Arial"/>
          <w:color w:val="000000"/>
        </w:rPr>
      </w:pPr>
      <w:r w:rsidRPr="00850018">
        <w:rPr>
          <w:rFonts w:ascii="Arial" w:eastAsia="Times New Roman" w:hAnsi="Arial" w:cs="Arial"/>
          <w:b/>
          <w:bCs/>
          <w:color w:val="000000"/>
        </w:rPr>
        <w:t>Summary:</w:t>
      </w:r>
      <w:r w:rsidRPr="00850018">
        <w:rPr>
          <w:rFonts w:ascii="Arial" w:eastAsia="Times New Roman" w:hAnsi="Arial" w:cs="Arial"/>
          <w:b/>
          <w:bCs/>
          <w:color w:val="000000"/>
        </w:rPr>
        <w:br/>
      </w:r>
      <w:r w:rsidRPr="00850018">
        <w:rPr>
          <w:rFonts w:ascii="Arial" w:eastAsia="Times New Roman" w:hAnsi="Arial" w:cs="Arial"/>
          <w:color w:val="000000"/>
        </w:rPr>
        <w:t xml:space="preserve">Current law provides that it is the policy of the State of California that the composition of state boards and commissions shall be broadly reflective of the </w:t>
      </w:r>
      <w:proofErr w:type="gramStart"/>
      <w:r w:rsidRPr="00850018">
        <w:rPr>
          <w:rFonts w:ascii="Arial" w:eastAsia="Times New Roman" w:hAnsi="Arial" w:cs="Arial"/>
          <w:color w:val="000000"/>
        </w:rPr>
        <w:t>general public</w:t>
      </w:r>
      <w:proofErr w:type="gramEnd"/>
      <w:r w:rsidRPr="00850018">
        <w:rPr>
          <w:rFonts w:ascii="Arial" w:eastAsia="Times New Roman" w:hAnsi="Arial" w:cs="Arial"/>
          <w:color w:val="000000"/>
        </w:rPr>
        <w:t>, including ethnic minorities and women. This bill would require that by December 31, 2022, all state boards and commissions have at least one director or commissioner from an underrepresented community. The bill would require by December 31, 2023, all state boards and commissions have at least 2 or 3 directors or commissioners, depending on the size of the entity, from an underrepresented community.</w:t>
      </w:r>
    </w:p>
    <w:p w14:paraId="17314C04" w14:textId="77777777" w:rsidR="00850018" w:rsidRPr="00850018" w:rsidRDefault="00850018" w:rsidP="00850018">
      <w:pPr>
        <w:shd w:val="clear" w:color="auto" w:fill="FFFFFF"/>
        <w:spacing w:after="0" w:line="234" w:lineRule="atLeast"/>
        <w:ind w:right="-720"/>
        <w:rPr>
          <w:rFonts w:ascii="Arial" w:eastAsia="Times New Roman" w:hAnsi="Arial" w:cs="Arial"/>
          <w:b/>
          <w:bCs/>
          <w:color w:val="000000"/>
        </w:rPr>
      </w:pPr>
      <w:bookmarkStart w:id="1" w:name="3"/>
      <w:bookmarkEnd w:id="1"/>
    </w:p>
    <w:p w14:paraId="593DF7D7" w14:textId="77777777" w:rsidR="00850018" w:rsidRPr="00850018" w:rsidRDefault="00186EF8" w:rsidP="00850018">
      <w:pPr>
        <w:shd w:val="clear" w:color="auto" w:fill="FFFFFF"/>
        <w:spacing w:after="0" w:line="234" w:lineRule="atLeast"/>
        <w:ind w:right="-720"/>
        <w:rPr>
          <w:rFonts w:ascii="Arial" w:eastAsia="Times New Roman" w:hAnsi="Arial" w:cs="Arial"/>
          <w:color w:val="000000"/>
        </w:rPr>
      </w:pPr>
      <w:hyperlink r:id="rId18" w:tgtFrame="_self" w:history="1">
        <w:r w:rsidR="00850018" w:rsidRPr="00850018">
          <w:rPr>
            <w:rFonts w:ascii="Arial" w:eastAsia="Times New Roman" w:hAnsi="Arial" w:cs="Arial"/>
            <w:b/>
            <w:bCs/>
            <w:color w:val="0000FF"/>
            <w:u w:val="single"/>
          </w:rPr>
          <w:t>AB 580</w:t>
        </w:r>
      </w:hyperlink>
      <w:r w:rsidR="00850018" w:rsidRPr="00850018">
        <w:rPr>
          <w:rFonts w:ascii="Arial" w:eastAsia="Times New Roman" w:hAnsi="Arial" w:cs="Arial"/>
          <w:color w:val="000000"/>
        </w:rPr>
        <w:t>  </w:t>
      </w:r>
      <w:r w:rsidR="00850018" w:rsidRPr="00850018">
        <w:rPr>
          <w:rFonts w:ascii="Arial" w:eastAsia="Times New Roman" w:hAnsi="Arial" w:cs="Arial"/>
          <w:b/>
          <w:bCs/>
          <w:color w:val="000000"/>
        </w:rPr>
        <w:t>Emergency services: vulnerable populations.</w:t>
      </w:r>
      <w:r w:rsidR="00850018" w:rsidRPr="00850018">
        <w:rPr>
          <w:rFonts w:ascii="Arial" w:eastAsia="Times New Roman" w:hAnsi="Arial" w:cs="Arial"/>
          <w:color w:val="000000"/>
        </w:rPr>
        <w:t>  </w:t>
      </w:r>
    </w:p>
    <w:p w14:paraId="3959CA66" w14:textId="77777777" w:rsidR="00850018" w:rsidRPr="00850018" w:rsidRDefault="00850018" w:rsidP="00850018">
      <w:pPr>
        <w:shd w:val="clear" w:color="auto" w:fill="FFFFFF"/>
        <w:spacing w:after="0" w:line="234" w:lineRule="atLeast"/>
        <w:ind w:right="-720"/>
        <w:rPr>
          <w:rFonts w:ascii="Arial" w:eastAsia="Times New Roman" w:hAnsi="Arial" w:cs="Arial"/>
          <w:color w:val="000000"/>
        </w:rPr>
      </w:pPr>
      <w:r w:rsidRPr="00850018">
        <w:rPr>
          <w:rFonts w:ascii="Arial" w:eastAsia="Times New Roman" w:hAnsi="Arial" w:cs="Arial"/>
          <w:b/>
          <w:bCs/>
          <w:color w:val="000000"/>
        </w:rPr>
        <w:t>Current Text: </w:t>
      </w:r>
      <w:r w:rsidRPr="00850018">
        <w:rPr>
          <w:rFonts w:ascii="Arial" w:eastAsia="Times New Roman" w:hAnsi="Arial" w:cs="Arial"/>
          <w:color w:val="000000"/>
        </w:rPr>
        <w:t>Introduced: 2/11/2021   </w:t>
      </w:r>
      <w:hyperlink r:id="rId19" w:tgtFrame="_blank" w:history="1">
        <w:r w:rsidRPr="00850018">
          <w:rPr>
            <w:rFonts w:ascii="Arial" w:eastAsia="Times New Roman" w:hAnsi="Arial" w:cs="Arial"/>
            <w:color w:val="0000FF"/>
            <w:u w:val="single"/>
          </w:rPr>
          <w:t>html </w:t>
        </w:r>
      </w:hyperlink>
      <w:r w:rsidRPr="00850018">
        <w:rPr>
          <w:rFonts w:ascii="Arial" w:eastAsia="Times New Roman" w:hAnsi="Arial" w:cs="Arial"/>
          <w:color w:val="000000"/>
        </w:rPr>
        <w:t>  </w:t>
      </w:r>
      <w:hyperlink r:id="rId20" w:tgtFrame="_blank" w:history="1">
        <w:r w:rsidRPr="00850018">
          <w:rPr>
            <w:rFonts w:ascii="Arial" w:eastAsia="Times New Roman" w:hAnsi="Arial" w:cs="Arial"/>
            <w:color w:val="C00000"/>
            <w:u w:val="single"/>
          </w:rPr>
          <w:t>pdf</w:t>
        </w:r>
      </w:hyperlink>
    </w:p>
    <w:p w14:paraId="44B675FC" w14:textId="77777777" w:rsidR="00850018" w:rsidRPr="00850018" w:rsidRDefault="00850018" w:rsidP="00850018">
      <w:pPr>
        <w:shd w:val="clear" w:color="auto" w:fill="FFFFFF"/>
        <w:spacing w:after="0" w:line="234" w:lineRule="atLeast"/>
        <w:ind w:right="-720"/>
        <w:rPr>
          <w:rFonts w:ascii="Arial" w:eastAsia="Times New Roman" w:hAnsi="Arial" w:cs="Arial"/>
          <w:color w:val="000000"/>
        </w:rPr>
      </w:pPr>
      <w:r w:rsidRPr="00850018">
        <w:rPr>
          <w:rFonts w:ascii="Arial" w:eastAsia="Times New Roman" w:hAnsi="Arial" w:cs="Arial"/>
          <w:b/>
          <w:bCs/>
          <w:color w:val="000000"/>
        </w:rPr>
        <w:t>Status: </w:t>
      </w:r>
      <w:r w:rsidRPr="00850018">
        <w:rPr>
          <w:rFonts w:ascii="Arial" w:eastAsia="Times New Roman" w:hAnsi="Arial" w:cs="Arial"/>
          <w:color w:val="000000"/>
        </w:rPr>
        <w:t>2/18/2021-Referred to Committee on Emergency Management</w:t>
      </w:r>
    </w:p>
    <w:p w14:paraId="26D9109A" w14:textId="77777777" w:rsidR="00850018" w:rsidRPr="00850018" w:rsidRDefault="00850018" w:rsidP="00850018">
      <w:pPr>
        <w:shd w:val="clear" w:color="auto" w:fill="FBF175"/>
        <w:spacing w:after="0" w:line="234" w:lineRule="atLeast"/>
        <w:ind w:right="-720"/>
        <w:rPr>
          <w:rFonts w:ascii="Arial" w:eastAsia="Times New Roman" w:hAnsi="Arial" w:cs="Arial"/>
          <w:color w:val="000000"/>
        </w:rPr>
      </w:pPr>
      <w:r w:rsidRPr="00850018">
        <w:rPr>
          <w:rFonts w:ascii="Arial" w:eastAsia="Times New Roman" w:hAnsi="Arial" w:cs="Arial"/>
          <w:b/>
          <w:bCs/>
          <w:color w:val="000000"/>
        </w:rPr>
        <w:t>Location: </w:t>
      </w:r>
      <w:r w:rsidRPr="00850018">
        <w:rPr>
          <w:rFonts w:ascii="Arial" w:eastAsia="Times New Roman" w:hAnsi="Arial" w:cs="Arial"/>
          <w:color w:val="000000"/>
        </w:rPr>
        <w:t>2/18/2021-ASSEMBLY EMERGENCY MANAGEMENT</w:t>
      </w:r>
    </w:p>
    <w:p w14:paraId="705EA56E" w14:textId="77777777" w:rsidR="00850018" w:rsidRPr="00850018" w:rsidRDefault="00850018" w:rsidP="00850018">
      <w:pPr>
        <w:shd w:val="clear" w:color="auto" w:fill="FBF175"/>
        <w:spacing w:after="0" w:line="234" w:lineRule="atLeast"/>
        <w:ind w:right="-720"/>
        <w:rPr>
          <w:rFonts w:ascii="Arial" w:eastAsia="Times New Roman" w:hAnsi="Arial" w:cs="Arial"/>
          <w:color w:val="000000"/>
        </w:rPr>
      </w:pPr>
      <w:r w:rsidRPr="00850018">
        <w:rPr>
          <w:rFonts w:ascii="Arial" w:eastAsia="Times New Roman" w:hAnsi="Arial" w:cs="Arial"/>
          <w:color w:val="000000"/>
        </w:rPr>
        <w:t>[FIRST HOUSE POLICY]</w:t>
      </w:r>
    </w:p>
    <w:p w14:paraId="79FD63B8" w14:textId="77777777" w:rsidR="00850018" w:rsidRPr="00850018" w:rsidRDefault="00850018" w:rsidP="00850018">
      <w:pPr>
        <w:shd w:val="clear" w:color="auto" w:fill="FFFFFF"/>
        <w:spacing w:after="0" w:line="234" w:lineRule="atLeast"/>
        <w:ind w:right="-720"/>
        <w:rPr>
          <w:rFonts w:ascii="Arial" w:eastAsia="Times New Roman" w:hAnsi="Arial" w:cs="Arial"/>
          <w:color w:val="000000"/>
        </w:rPr>
      </w:pPr>
      <w:r w:rsidRPr="00850018">
        <w:rPr>
          <w:rFonts w:ascii="Arial" w:eastAsia="Times New Roman" w:hAnsi="Arial" w:cs="Arial"/>
          <w:b/>
          <w:bCs/>
          <w:color w:val="000000"/>
        </w:rPr>
        <w:t>Summary:</w:t>
      </w:r>
      <w:r w:rsidRPr="00850018">
        <w:rPr>
          <w:rFonts w:ascii="Arial" w:eastAsia="Times New Roman" w:hAnsi="Arial" w:cs="Arial"/>
          <w:b/>
          <w:bCs/>
          <w:color w:val="000000"/>
        </w:rPr>
        <w:br/>
      </w:r>
      <w:r w:rsidRPr="00850018">
        <w:rPr>
          <w:rFonts w:ascii="Arial" w:eastAsia="Times New Roman" w:hAnsi="Arial" w:cs="Arial"/>
          <w:color w:val="000000"/>
        </w:rPr>
        <w:t>Current law requires Office of Emergency Services to establish a standardized emergency management system for use by all emergency response agencies. Current law requires the director to appoint representatives of the disabled community to serve on pertinent committees related to that system, and to ensure that the needs of the disabled community are met within that system by ensuring certain committee recommendations include the needs of people with disabilities. Current law requires those representatives to be from groups of persons who are blind or visually impaired, persons with sensory or cognitive disabilities, and persons with physical disabilities. This bill instead would require the director to appoint representatives of the access and functional needs population to serve on those committees and to ensure the needs of that population are met within that system. The bill would require those representatives to include persons not within the above-described groups of people with disabilities but who are part of the access and functional needs population.</w:t>
      </w:r>
    </w:p>
    <w:p w14:paraId="08E7864E" w14:textId="77777777" w:rsidR="00850018" w:rsidRPr="00850018" w:rsidRDefault="00850018" w:rsidP="00850018">
      <w:pPr>
        <w:spacing w:after="0" w:line="240" w:lineRule="auto"/>
        <w:ind w:right="-720"/>
        <w:rPr>
          <w:rFonts w:ascii="Arial" w:eastAsia="Times New Roman" w:hAnsi="Arial" w:cs="Arial"/>
          <w:color w:val="000000"/>
        </w:rPr>
      </w:pPr>
      <w:r w:rsidRPr="00850018">
        <w:rPr>
          <w:rFonts w:ascii="Arial" w:eastAsia="Times New Roman" w:hAnsi="Arial" w:cs="Arial"/>
          <w:color w:val="000000"/>
        </w:rPr>
        <w:br/>
      </w:r>
      <w:hyperlink r:id="rId21" w:tgtFrame="_self" w:history="1">
        <w:r w:rsidRPr="00850018">
          <w:rPr>
            <w:rFonts w:ascii="Arial" w:eastAsia="Times New Roman" w:hAnsi="Arial" w:cs="Arial"/>
            <w:b/>
            <w:bCs/>
            <w:color w:val="0000FF"/>
            <w:u w:val="single"/>
          </w:rPr>
          <w:t>SB 810</w:t>
        </w:r>
      </w:hyperlink>
      <w:r w:rsidRPr="00850018">
        <w:rPr>
          <w:rFonts w:ascii="Arial" w:eastAsia="Times New Roman" w:hAnsi="Arial" w:cs="Arial"/>
          <w:color w:val="000000"/>
        </w:rPr>
        <w:t> </w:t>
      </w:r>
      <w:r w:rsidRPr="00850018">
        <w:rPr>
          <w:rFonts w:ascii="Arial" w:eastAsia="Times New Roman" w:hAnsi="Arial" w:cs="Arial"/>
          <w:b/>
          <w:bCs/>
          <w:color w:val="000000"/>
        </w:rPr>
        <w:t>(Committee on Governance and Finance) Validations.</w:t>
      </w:r>
      <w:r w:rsidRPr="00850018">
        <w:rPr>
          <w:rFonts w:ascii="Arial" w:eastAsia="Times New Roman" w:hAnsi="Arial" w:cs="Arial"/>
          <w:color w:val="000000"/>
        </w:rPr>
        <w:t>  </w:t>
      </w:r>
    </w:p>
    <w:p w14:paraId="35180693" w14:textId="77777777" w:rsidR="00850018" w:rsidRPr="00850018" w:rsidRDefault="00850018" w:rsidP="00850018">
      <w:pPr>
        <w:shd w:val="clear" w:color="auto" w:fill="FFFFFF"/>
        <w:spacing w:after="0" w:line="234" w:lineRule="atLeast"/>
        <w:ind w:right="-720"/>
        <w:rPr>
          <w:rFonts w:ascii="Arial" w:eastAsia="Times New Roman" w:hAnsi="Arial" w:cs="Arial"/>
          <w:color w:val="000000"/>
        </w:rPr>
      </w:pPr>
      <w:r w:rsidRPr="00850018">
        <w:rPr>
          <w:rFonts w:ascii="Arial" w:eastAsia="Times New Roman" w:hAnsi="Arial" w:cs="Arial"/>
          <w:b/>
          <w:bCs/>
          <w:color w:val="000000"/>
        </w:rPr>
        <w:t>Current Text: </w:t>
      </w:r>
      <w:r w:rsidRPr="00850018">
        <w:rPr>
          <w:rFonts w:ascii="Arial" w:eastAsia="Times New Roman" w:hAnsi="Arial" w:cs="Arial"/>
          <w:color w:val="000000"/>
        </w:rPr>
        <w:t>Introduced: 2/23/2021   </w:t>
      </w:r>
      <w:hyperlink r:id="rId22" w:tgtFrame="_blank" w:history="1">
        <w:r w:rsidRPr="00850018">
          <w:rPr>
            <w:rFonts w:ascii="Arial" w:eastAsia="Times New Roman" w:hAnsi="Arial" w:cs="Arial"/>
            <w:color w:val="0000FF"/>
            <w:u w:val="single"/>
          </w:rPr>
          <w:t>html </w:t>
        </w:r>
      </w:hyperlink>
      <w:r w:rsidRPr="00850018">
        <w:rPr>
          <w:rFonts w:ascii="Arial" w:eastAsia="Times New Roman" w:hAnsi="Arial" w:cs="Arial"/>
          <w:color w:val="000000"/>
        </w:rPr>
        <w:t>  </w:t>
      </w:r>
      <w:hyperlink r:id="rId23" w:tgtFrame="_blank" w:history="1">
        <w:r w:rsidRPr="00850018">
          <w:rPr>
            <w:rFonts w:ascii="Arial" w:eastAsia="Times New Roman" w:hAnsi="Arial" w:cs="Arial"/>
            <w:color w:val="C00000"/>
            <w:u w:val="single"/>
          </w:rPr>
          <w:t>pdf</w:t>
        </w:r>
      </w:hyperlink>
    </w:p>
    <w:p w14:paraId="75C0FDA1" w14:textId="77777777" w:rsidR="00850018" w:rsidRPr="00850018" w:rsidRDefault="00850018" w:rsidP="00850018">
      <w:pPr>
        <w:shd w:val="clear" w:color="auto" w:fill="FFFFFF"/>
        <w:spacing w:after="0" w:line="234" w:lineRule="atLeast"/>
        <w:ind w:right="-720"/>
        <w:rPr>
          <w:rFonts w:ascii="Arial" w:eastAsia="Times New Roman" w:hAnsi="Arial" w:cs="Arial"/>
          <w:color w:val="000000"/>
        </w:rPr>
      </w:pPr>
      <w:r w:rsidRPr="00850018">
        <w:rPr>
          <w:rFonts w:ascii="Arial" w:eastAsia="Times New Roman" w:hAnsi="Arial" w:cs="Arial"/>
          <w:b/>
          <w:bCs/>
          <w:color w:val="000000"/>
        </w:rPr>
        <w:t>Status: </w:t>
      </w:r>
      <w:r w:rsidRPr="00850018">
        <w:rPr>
          <w:rFonts w:ascii="Arial" w:eastAsia="Times New Roman" w:hAnsi="Arial" w:cs="Arial"/>
          <w:color w:val="000000"/>
        </w:rPr>
        <w:t>3/22/2021-Read third time. Urgency clause adopted. Passed. (Ayes 37. Noes 0.) Ordered to the Assembly. In Assembly. Read first time. Held at Desk.</w:t>
      </w:r>
    </w:p>
    <w:p w14:paraId="07CF0D97" w14:textId="77777777" w:rsidR="00850018" w:rsidRPr="00850018" w:rsidRDefault="00850018" w:rsidP="00850018">
      <w:pPr>
        <w:shd w:val="clear" w:color="auto" w:fill="FBF175"/>
        <w:spacing w:after="0" w:line="234" w:lineRule="atLeast"/>
        <w:ind w:right="-720"/>
        <w:rPr>
          <w:rFonts w:ascii="Arial" w:eastAsia="Times New Roman" w:hAnsi="Arial" w:cs="Arial"/>
          <w:color w:val="000000"/>
        </w:rPr>
      </w:pPr>
      <w:r w:rsidRPr="00850018">
        <w:rPr>
          <w:rFonts w:ascii="Arial" w:eastAsia="Times New Roman" w:hAnsi="Arial" w:cs="Arial"/>
          <w:b/>
          <w:bCs/>
          <w:color w:val="000000"/>
        </w:rPr>
        <w:t>Location: </w:t>
      </w:r>
      <w:r w:rsidRPr="00850018">
        <w:rPr>
          <w:rFonts w:ascii="Arial" w:eastAsia="Times New Roman" w:hAnsi="Arial" w:cs="Arial"/>
          <w:color w:val="000000"/>
        </w:rPr>
        <w:t>3/22/2021-ASSEMBLY DESK</w:t>
      </w:r>
    </w:p>
    <w:p w14:paraId="2D491653" w14:textId="77777777" w:rsidR="00850018" w:rsidRPr="00850018" w:rsidRDefault="00850018" w:rsidP="00850018">
      <w:pPr>
        <w:shd w:val="clear" w:color="auto" w:fill="FBF175"/>
        <w:spacing w:after="0" w:line="234" w:lineRule="atLeast"/>
        <w:ind w:right="-720"/>
        <w:rPr>
          <w:rFonts w:ascii="Arial" w:eastAsia="Times New Roman" w:hAnsi="Arial" w:cs="Arial"/>
          <w:color w:val="000000"/>
        </w:rPr>
      </w:pPr>
      <w:r w:rsidRPr="00850018">
        <w:rPr>
          <w:rFonts w:ascii="Arial" w:eastAsia="Times New Roman" w:hAnsi="Arial" w:cs="Arial"/>
          <w:color w:val="000000"/>
        </w:rPr>
        <w:t>[SECOND HOUSE DESK]</w:t>
      </w:r>
    </w:p>
    <w:p w14:paraId="67EA3808" w14:textId="77777777" w:rsidR="00850018" w:rsidRPr="00850018" w:rsidRDefault="00850018" w:rsidP="00850018">
      <w:pPr>
        <w:shd w:val="clear" w:color="auto" w:fill="FFFFFF"/>
        <w:spacing w:after="0" w:line="234" w:lineRule="atLeast"/>
        <w:ind w:right="-720"/>
        <w:rPr>
          <w:rFonts w:ascii="Arial" w:eastAsia="Times New Roman" w:hAnsi="Arial" w:cs="Arial"/>
          <w:color w:val="000000"/>
        </w:rPr>
      </w:pPr>
      <w:r w:rsidRPr="00850018">
        <w:rPr>
          <w:rFonts w:ascii="Arial" w:eastAsia="Times New Roman" w:hAnsi="Arial" w:cs="Arial"/>
          <w:b/>
          <w:bCs/>
          <w:color w:val="000000"/>
        </w:rPr>
        <w:t>Summary:</w:t>
      </w:r>
      <w:r w:rsidRPr="00850018">
        <w:rPr>
          <w:rFonts w:ascii="Arial" w:eastAsia="Times New Roman" w:hAnsi="Arial" w:cs="Arial"/>
          <w:b/>
          <w:bCs/>
          <w:color w:val="000000"/>
        </w:rPr>
        <w:br/>
      </w:r>
      <w:r w:rsidRPr="00850018">
        <w:rPr>
          <w:rFonts w:ascii="Arial" w:eastAsia="Times New Roman" w:hAnsi="Arial" w:cs="Arial"/>
          <w:color w:val="000000"/>
        </w:rPr>
        <w:t>This bill would enact the First Validating Act of 2021, which would validate the organization, boundaries, acts, proceedings, and bonds of the state and counties, cities, and specified districts, agencies, and entities.</w:t>
      </w:r>
    </w:p>
    <w:p w14:paraId="1F74687E" w14:textId="77777777" w:rsidR="00850018" w:rsidRPr="00850018" w:rsidRDefault="00850018" w:rsidP="00850018">
      <w:pPr>
        <w:shd w:val="clear" w:color="auto" w:fill="FFFFFF"/>
        <w:spacing w:after="0" w:line="234" w:lineRule="atLeast"/>
        <w:ind w:right="-720"/>
        <w:rPr>
          <w:rFonts w:ascii="Arial" w:eastAsia="Times New Roman" w:hAnsi="Arial" w:cs="Arial"/>
          <w:b/>
          <w:bCs/>
          <w:color w:val="000000"/>
        </w:rPr>
      </w:pPr>
    </w:p>
    <w:p w14:paraId="4FD97E97" w14:textId="77777777" w:rsidR="00850018" w:rsidRPr="00850018" w:rsidRDefault="00186EF8" w:rsidP="00850018">
      <w:pPr>
        <w:shd w:val="clear" w:color="auto" w:fill="FFFFFF"/>
        <w:spacing w:after="0" w:line="234" w:lineRule="atLeast"/>
        <w:ind w:right="-720"/>
        <w:rPr>
          <w:rFonts w:ascii="Arial" w:eastAsia="Times New Roman" w:hAnsi="Arial" w:cs="Arial"/>
          <w:color w:val="000000"/>
        </w:rPr>
      </w:pPr>
      <w:hyperlink r:id="rId24" w:tgtFrame="_self" w:history="1">
        <w:r w:rsidR="00850018" w:rsidRPr="00850018">
          <w:rPr>
            <w:rFonts w:ascii="Arial" w:eastAsia="Times New Roman" w:hAnsi="Arial" w:cs="Arial"/>
            <w:b/>
            <w:bCs/>
            <w:color w:val="0000FF"/>
            <w:u w:val="single"/>
          </w:rPr>
          <w:t>SB 811</w:t>
        </w:r>
      </w:hyperlink>
      <w:r w:rsidR="00850018" w:rsidRPr="00850018">
        <w:rPr>
          <w:rFonts w:ascii="Arial" w:eastAsia="Times New Roman" w:hAnsi="Arial" w:cs="Arial"/>
          <w:b/>
          <w:bCs/>
          <w:color w:val="000000"/>
        </w:rPr>
        <w:t xml:space="preserve"> </w:t>
      </w:r>
      <w:r w:rsidR="00850018" w:rsidRPr="00850018">
        <w:rPr>
          <w:rFonts w:ascii="Arial" w:eastAsia="Times New Roman" w:hAnsi="Arial" w:cs="Arial"/>
          <w:color w:val="000000"/>
        </w:rPr>
        <w:t>(</w:t>
      </w:r>
      <w:r w:rsidR="00850018" w:rsidRPr="00850018">
        <w:rPr>
          <w:rFonts w:ascii="Arial" w:eastAsia="Times New Roman" w:hAnsi="Arial" w:cs="Arial"/>
          <w:b/>
          <w:bCs/>
          <w:color w:val="000000"/>
        </w:rPr>
        <w:t>Committee on Governance and Finance) Validations.</w:t>
      </w:r>
      <w:r w:rsidR="00850018" w:rsidRPr="00850018">
        <w:rPr>
          <w:rFonts w:ascii="Arial" w:eastAsia="Times New Roman" w:hAnsi="Arial" w:cs="Arial"/>
          <w:color w:val="000000"/>
        </w:rPr>
        <w:t>  </w:t>
      </w:r>
    </w:p>
    <w:p w14:paraId="65DA585F" w14:textId="77777777" w:rsidR="00850018" w:rsidRPr="00850018" w:rsidRDefault="00850018" w:rsidP="00850018">
      <w:pPr>
        <w:shd w:val="clear" w:color="auto" w:fill="FFFFFF"/>
        <w:spacing w:after="0" w:line="234" w:lineRule="atLeast"/>
        <w:ind w:right="-720"/>
        <w:rPr>
          <w:rFonts w:ascii="Arial" w:eastAsia="Times New Roman" w:hAnsi="Arial" w:cs="Arial"/>
          <w:color w:val="000000"/>
        </w:rPr>
      </w:pPr>
      <w:r w:rsidRPr="00850018">
        <w:rPr>
          <w:rFonts w:ascii="Arial" w:eastAsia="Times New Roman" w:hAnsi="Arial" w:cs="Arial"/>
          <w:b/>
          <w:bCs/>
          <w:color w:val="000000"/>
        </w:rPr>
        <w:t>Current Text: </w:t>
      </w:r>
      <w:r w:rsidRPr="00850018">
        <w:rPr>
          <w:rFonts w:ascii="Arial" w:eastAsia="Times New Roman" w:hAnsi="Arial" w:cs="Arial"/>
          <w:color w:val="000000"/>
        </w:rPr>
        <w:t>Introduced: 2/23/2021   </w:t>
      </w:r>
      <w:hyperlink r:id="rId25" w:tgtFrame="_blank" w:history="1">
        <w:r w:rsidRPr="00850018">
          <w:rPr>
            <w:rFonts w:ascii="Arial" w:eastAsia="Times New Roman" w:hAnsi="Arial" w:cs="Arial"/>
            <w:color w:val="0000FF"/>
            <w:u w:val="single"/>
          </w:rPr>
          <w:t>html </w:t>
        </w:r>
      </w:hyperlink>
      <w:r w:rsidRPr="00850018">
        <w:rPr>
          <w:rFonts w:ascii="Arial" w:eastAsia="Times New Roman" w:hAnsi="Arial" w:cs="Arial"/>
          <w:color w:val="000000"/>
        </w:rPr>
        <w:t>  </w:t>
      </w:r>
      <w:hyperlink r:id="rId26" w:tgtFrame="_blank" w:history="1">
        <w:r w:rsidRPr="00850018">
          <w:rPr>
            <w:rFonts w:ascii="Arial" w:eastAsia="Times New Roman" w:hAnsi="Arial" w:cs="Arial"/>
            <w:color w:val="C00000"/>
            <w:u w:val="single"/>
          </w:rPr>
          <w:t>pdf</w:t>
        </w:r>
      </w:hyperlink>
    </w:p>
    <w:p w14:paraId="047D1579" w14:textId="77777777" w:rsidR="00850018" w:rsidRPr="00850018" w:rsidRDefault="00850018" w:rsidP="00850018">
      <w:pPr>
        <w:shd w:val="clear" w:color="auto" w:fill="FFFFFF"/>
        <w:spacing w:after="0" w:line="234" w:lineRule="atLeast"/>
        <w:ind w:right="-720"/>
        <w:rPr>
          <w:rFonts w:ascii="Arial" w:eastAsia="Times New Roman" w:hAnsi="Arial" w:cs="Arial"/>
          <w:color w:val="000000"/>
        </w:rPr>
      </w:pPr>
      <w:r w:rsidRPr="00850018">
        <w:rPr>
          <w:rFonts w:ascii="Arial" w:eastAsia="Times New Roman" w:hAnsi="Arial" w:cs="Arial"/>
          <w:b/>
          <w:bCs/>
          <w:color w:val="000000"/>
        </w:rPr>
        <w:t>Status: </w:t>
      </w:r>
      <w:r w:rsidRPr="00850018">
        <w:rPr>
          <w:rFonts w:ascii="Arial" w:eastAsia="Times New Roman" w:hAnsi="Arial" w:cs="Arial"/>
          <w:color w:val="000000"/>
        </w:rPr>
        <w:t>3/22/2021-Read third time. Urgency clause adopted. Passed. (Ayes 37. Noes 0.) Ordered to the Assembly. In Assembly. Read first time. Held at Desk.</w:t>
      </w:r>
    </w:p>
    <w:p w14:paraId="4DAD7815" w14:textId="77777777" w:rsidR="00850018" w:rsidRPr="00850018" w:rsidRDefault="00850018" w:rsidP="00850018">
      <w:pPr>
        <w:shd w:val="clear" w:color="auto" w:fill="FBF175"/>
        <w:spacing w:after="0" w:line="234" w:lineRule="atLeast"/>
        <w:ind w:right="-720"/>
        <w:rPr>
          <w:rFonts w:ascii="Arial" w:eastAsia="Times New Roman" w:hAnsi="Arial" w:cs="Arial"/>
          <w:color w:val="000000"/>
          <w:shd w:val="clear" w:color="auto" w:fill="FBF175"/>
        </w:rPr>
      </w:pPr>
      <w:r w:rsidRPr="00850018">
        <w:rPr>
          <w:rFonts w:ascii="Arial" w:eastAsia="Times New Roman" w:hAnsi="Arial" w:cs="Arial"/>
          <w:b/>
          <w:bCs/>
          <w:color w:val="000000"/>
          <w:shd w:val="clear" w:color="auto" w:fill="FBF175"/>
        </w:rPr>
        <w:t>Location: </w:t>
      </w:r>
      <w:r w:rsidRPr="00850018">
        <w:rPr>
          <w:rFonts w:ascii="Arial" w:eastAsia="Times New Roman" w:hAnsi="Arial" w:cs="Arial"/>
          <w:color w:val="000000"/>
          <w:shd w:val="clear" w:color="auto" w:fill="FBF175"/>
        </w:rPr>
        <w:t>3/22/2021-ASSEMBLY DESK</w:t>
      </w:r>
    </w:p>
    <w:p w14:paraId="12E48F27" w14:textId="77777777" w:rsidR="00850018" w:rsidRPr="00850018" w:rsidRDefault="00850018" w:rsidP="00850018">
      <w:pPr>
        <w:shd w:val="clear" w:color="auto" w:fill="FBF175"/>
        <w:spacing w:after="0" w:line="234" w:lineRule="atLeast"/>
        <w:ind w:right="-720"/>
        <w:rPr>
          <w:rFonts w:ascii="Arial" w:eastAsia="Times New Roman" w:hAnsi="Arial" w:cs="Arial"/>
          <w:color w:val="000000"/>
        </w:rPr>
      </w:pPr>
      <w:r w:rsidRPr="00850018">
        <w:rPr>
          <w:rFonts w:ascii="Arial" w:eastAsia="Times New Roman" w:hAnsi="Arial" w:cs="Arial"/>
          <w:color w:val="000000"/>
          <w:shd w:val="clear" w:color="auto" w:fill="FBF175"/>
        </w:rPr>
        <w:t>[SECOND HOUSE DESK]</w:t>
      </w:r>
    </w:p>
    <w:p w14:paraId="6554969E" w14:textId="77777777" w:rsidR="00850018" w:rsidRPr="00850018" w:rsidRDefault="00850018" w:rsidP="00850018">
      <w:pPr>
        <w:shd w:val="clear" w:color="auto" w:fill="FFFFFF"/>
        <w:spacing w:after="0" w:line="234" w:lineRule="atLeast"/>
        <w:ind w:right="-720"/>
        <w:rPr>
          <w:rFonts w:ascii="Arial" w:eastAsia="Times New Roman" w:hAnsi="Arial" w:cs="Arial"/>
          <w:color w:val="000000"/>
        </w:rPr>
      </w:pPr>
      <w:r w:rsidRPr="00850018">
        <w:rPr>
          <w:rFonts w:ascii="Arial" w:eastAsia="Times New Roman" w:hAnsi="Arial" w:cs="Arial"/>
          <w:b/>
          <w:bCs/>
          <w:color w:val="000000"/>
        </w:rPr>
        <w:t>Summary:</w:t>
      </w:r>
      <w:r w:rsidRPr="00850018">
        <w:rPr>
          <w:rFonts w:ascii="Arial" w:eastAsia="Times New Roman" w:hAnsi="Arial" w:cs="Arial"/>
          <w:b/>
          <w:bCs/>
          <w:color w:val="000000"/>
        </w:rPr>
        <w:br/>
      </w:r>
      <w:r w:rsidRPr="00850018">
        <w:rPr>
          <w:rFonts w:ascii="Arial" w:eastAsia="Times New Roman" w:hAnsi="Arial" w:cs="Arial"/>
          <w:color w:val="000000"/>
        </w:rPr>
        <w:t>This bill would enact the Second Validating Act of 2021, which would validate the organization, boundaries, acts, proceedings, and bonds of the state and counties, cities, and specified districts, agencies, and entities.</w:t>
      </w:r>
    </w:p>
    <w:p w14:paraId="7923283A" w14:textId="77777777" w:rsidR="00850018" w:rsidRPr="00850018" w:rsidRDefault="00850018" w:rsidP="00850018">
      <w:pPr>
        <w:shd w:val="clear" w:color="auto" w:fill="FFFFFF"/>
        <w:spacing w:after="0" w:line="234" w:lineRule="atLeast"/>
        <w:ind w:right="-720"/>
        <w:rPr>
          <w:rFonts w:ascii="Arial" w:eastAsia="Times New Roman" w:hAnsi="Arial" w:cs="Arial"/>
          <w:color w:val="000000"/>
        </w:rPr>
      </w:pPr>
      <w:r w:rsidRPr="00850018">
        <w:rPr>
          <w:rFonts w:ascii="Arial" w:eastAsia="Times New Roman" w:hAnsi="Arial" w:cs="Arial"/>
          <w:color w:val="000000"/>
        </w:rPr>
        <w:br/>
      </w:r>
      <w:hyperlink r:id="rId27" w:tgtFrame="_self" w:history="1">
        <w:r w:rsidRPr="00850018">
          <w:rPr>
            <w:rFonts w:ascii="Arial" w:eastAsia="Times New Roman" w:hAnsi="Arial" w:cs="Arial"/>
            <w:b/>
            <w:bCs/>
            <w:color w:val="0000FF"/>
            <w:u w:val="single"/>
          </w:rPr>
          <w:t>SB 812</w:t>
        </w:r>
      </w:hyperlink>
      <w:r w:rsidRPr="00850018">
        <w:rPr>
          <w:rFonts w:ascii="Arial" w:eastAsia="Times New Roman" w:hAnsi="Arial" w:cs="Arial"/>
          <w:b/>
          <w:bCs/>
          <w:color w:val="000000"/>
        </w:rPr>
        <w:t xml:space="preserve"> </w:t>
      </w:r>
      <w:r w:rsidRPr="00850018">
        <w:rPr>
          <w:rFonts w:ascii="Arial" w:eastAsia="Times New Roman" w:hAnsi="Arial" w:cs="Arial"/>
          <w:color w:val="000000"/>
        </w:rPr>
        <w:t>(</w:t>
      </w:r>
      <w:r w:rsidRPr="00850018">
        <w:rPr>
          <w:rFonts w:ascii="Arial" w:eastAsia="Times New Roman" w:hAnsi="Arial" w:cs="Arial"/>
          <w:b/>
          <w:bCs/>
          <w:color w:val="000000"/>
        </w:rPr>
        <w:t>Committee on Governance and Finance) Validations.</w:t>
      </w:r>
      <w:r w:rsidRPr="00850018">
        <w:rPr>
          <w:rFonts w:ascii="Arial" w:eastAsia="Times New Roman" w:hAnsi="Arial" w:cs="Arial"/>
          <w:color w:val="000000"/>
        </w:rPr>
        <w:t>  </w:t>
      </w:r>
    </w:p>
    <w:p w14:paraId="54CB2A70" w14:textId="77777777" w:rsidR="00850018" w:rsidRPr="00850018" w:rsidRDefault="00850018" w:rsidP="00850018">
      <w:pPr>
        <w:shd w:val="clear" w:color="auto" w:fill="FFFFFF"/>
        <w:spacing w:after="0" w:line="234" w:lineRule="atLeast"/>
        <w:ind w:right="-720"/>
        <w:rPr>
          <w:rFonts w:ascii="Arial" w:eastAsia="Times New Roman" w:hAnsi="Arial" w:cs="Arial"/>
          <w:color w:val="000000"/>
        </w:rPr>
      </w:pPr>
      <w:r w:rsidRPr="00850018">
        <w:rPr>
          <w:rFonts w:ascii="Arial" w:eastAsia="Times New Roman" w:hAnsi="Arial" w:cs="Arial"/>
          <w:b/>
          <w:bCs/>
          <w:color w:val="000000"/>
        </w:rPr>
        <w:t>Current Text: </w:t>
      </w:r>
      <w:r w:rsidRPr="00850018">
        <w:rPr>
          <w:rFonts w:ascii="Arial" w:eastAsia="Times New Roman" w:hAnsi="Arial" w:cs="Arial"/>
          <w:color w:val="000000"/>
        </w:rPr>
        <w:t>Introduced: 2/23/2021   </w:t>
      </w:r>
      <w:hyperlink r:id="rId28" w:tgtFrame="_blank" w:history="1">
        <w:r w:rsidRPr="00850018">
          <w:rPr>
            <w:rFonts w:ascii="Arial" w:eastAsia="Times New Roman" w:hAnsi="Arial" w:cs="Arial"/>
            <w:color w:val="0000FF"/>
            <w:u w:val="single"/>
          </w:rPr>
          <w:t>html </w:t>
        </w:r>
      </w:hyperlink>
      <w:r w:rsidRPr="00850018">
        <w:rPr>
          <w:rFonts w:ascii="Arial" w:eastAsia="Times New Roman" w:hAnsi="Arial" w:cs="Arial"/>
          <w:color w:val="000000"/>
        </w:rPr>
        <w:t>  </w:t>
      </w:r>
      <w:hyperlink r:id="rId29" w:tgtFrame="_blank" w:history="1">
        <w:r w:rsidRPr="00850018">
          <w:rPr>
            <w:rFonts w:ascii="Arial" w:eastAsia="Times New Roman" w:hAnsi="Arial" w:cs="Arial"/>
            <w:color w:val="C00000"/>
            <w:u w:val="single"/>
          </w:rPr>
          <w:t>pdf</w:t>
        </w:r>
      </w:hyperlink>
    </w:p>
    <w:p w14:paraId="1127DDC9" w14:textId="77777777" w:rsidR="00850018" w:rsidRPr="00850018" w:rsidRDefault="00850018" w:rsidP="00850018">
      <w:pPr>
        <w:shd w:val="clear" w:color="auto" w:fill="FFFFFF"/>
        <w:spacing w:after="0" w:line="234" w:lineRule="atLeast"/>
        <w:ind w:right="-720"/>
        <w:rPr>
          <w:rFonts w:ascii="Arial" w:eastAsia="Times New Roman" w:hAnsi="Arial" w:cs="Arial"/>
          <w:color w:val="000000"/>
        </w:rPr>
      </w:pPr>
      <w:r w:rsidRPr="00850018">
        <w:rPr>
          <w:rFonts w:ascii="Arial" w:eastAsia="Times New Roman" w:hAnsi="Arial" w:cs="Arial"/>
          <w:b/>
          <w:bCs/>
          <w:color w:val="000000"/>
        </w:rPr>
        <w:t>Status: </w:t>
      </w:r>
      <w:r w:rsidRPr="00850018">
        <w:rPr>
          <w:rFonts w:ascii="Arial" w:eastAsia="Times New Roman" w:hAnsi="Arial" w:cs="Arial"/>
          <w:color w:val="000000"/>
        </w:rPr>
        <w:t>3/22/2021-Read third time. Passed. (Ayes 37. Noes 0.) Ordered to the Assembly. In Assembly. Read first time. Held at Desk.</w:t>
      </w:r>
    </w:p>
    <w:p w14:paraId="41742C5B" w14:textId="77777777" w:rsidR="00850018" w:rsidRPr="00850018" w:rsidRDefault="00850018" w:rsidP="00850018">
      <w:pPr>
        <w:shd w:val="clear" w:color="auto" w:fill="FBF175"/>
        <w:spacing w:after="0" w:line="234" w:lineRule="atLeast"/>
        <w:ind w:right="-720"/>
        <w:rPr>
          <w:rFonts w:ascii="Arial" w:eastAsia="Times New Roman" w:hAnsi="Arial" w:cs="Arial"/>
          <w:color w:val="000000"/>
          <w:shd w:val="clear" w:color="auto" w:fill="FBF175"/>
        </w:rPr>
      </w:pPr>
      <w:r w:rsidRPr="00850018">
        <w:rPr>
          <w:rFonts w:ascii="Arial" w:eastAsia="Times New Roman" w:hAnsi="Arial" w:cs="Arial"/>
          <w:b/>
          <w:bCs/>
          <w:color w:val="000000"/>
          <w:shd w:val="clear" w:color="auto" w:fill="FBF175"/>
        </w:rPr>
        <w:t>Location: </w:t>
      </w:r>
      <w:r w:rsidRPr="00850018">
        <w:rPr>
          <w:rFonts w:ascii="Arial" w:eastAsia="Times New Roman" w:hAnsi="Arial" w:cs="Arial"/>
          <w:color w:val="000000"/>
          <w:shd w:val="clear" w:color="auto" w:fill="FBF175"/>
        </w:rPr>
        <w:t>3/22/2021-ASSEMBLY DESK</w:t>
      </w:r>
    </w:p>
    <w:p w14:paraId="20D66BB6" w14:textId="77777777" w:rsidR="00850018" w:rsidRPr="00850018" w:rsidRDefault="00850018" w:rsidP="00850018">
      <w:pPr>
        <w:shd w:val="clear" w:color="auto" w:fill="FBF175"/>
        <w:spacing w:after="0" w:line="234" w:lineRule="atLeast"/>
        <w:ind w:right="-720"/>
        <w:rPr>
          <w:rFonts w:ascii="Arial" w:eastAsia="Times New Roman" w:hAnsi="Arial" w:cs="Arial"/>
          <w:color w:val="000000"/>
        </w:rPr>
      </w:pPr>
      <w:r w:rsidRPr="00850018">
        <w:rPr>
          <w:rFonts w:ascii="Arial" w:eastAsia="Times New Roman" w:hAnsi="Arial" w:cs="Arial"/>
          <w:color w:val="000000"/>
          <w:shd w:val="clear" w:color="auto" w:fill="FBF175"/>
        </w:rPr>
        <w:t>[SECOND HOUSE DESK]</w:t>
      </w:r>
    </w:p>
    <w:p w14:paraId="5CEEF7FD" w14:textId="741F1C5F" w:rsidR="00850018" w:rsidRDefault="00850018" w:rsidP="00850018">
      <w:pPr>
        <w:shd w:val="clear" w:color="auto" w:fill="FFFFFF"/>
        <w:spacing w:after="0" w:line="234" w:lineRule="atLeast"/>
        <w:ind w:right="-720"/>
        <w:rPr>
          <w:rFonts w:ascii="Arial" w:eastAsia="Times New Roman" w:hAnsi="Arial" w:cs="Arial"/>
          <w:color w:val="000000"/>
        </w:rPr>
      </w:pPr>
      <w:r w:rsidRPr="00850018">
        <w:rPr>
          <w:rFonts w:ascii="Arial" w:eastAsia="Times New Roman" w:hAnsi="Arial" w:cs="Arial"/>
          <w:b/>
          <w:bCs/>
          <w:color w:val="000000"/>
        </w:rPr>
        <w:t>Summary:</w:t>
      </w:r>
      <w:r w:rsidRPr="00850018">
        <w:rPr>
          <w:rFonts w:ascii="Arial" w:eastAsia="Times New Roman" w:hAnsi="Arial" w:cs="Arial"/>
          <w:b/>
          <w:bCs/>
          <w:color w:val="000000"/>
        </w:rPr>
        <w:br/>
      </w:r>
      <w:r w:rsidRPr="00850018">
        <w:rPr>
          <w:rFonts w:ascii="Arial" w:eastAsia="Times New Roman" w:hAnsi="Arial" w:cs="Arial"/>
          <w:color w:val="000000"/>
        </w:rPr>
        <w:t>This bill would enact the Third Validating Act of 2021, which would validate the organization, boundaries, acts, proceedings, and bonds of the state and counties, cities, and specified districts, agencies, and entities.</w:t>
      </w:r>
    </w:p>
    <w:p w14:paraId="68904E7D" w14:textId="031FF37F" w:rsidR="00850018" w:rsidRDefault="00850018" w:rsidP="00850018">
      <w:pPr>
        <w:shd w:val="clear" w:color="auto" w:fill="FFFFFF"/>
        <w:spacing w:after="0" w:line="234" w:lineRule="atLeast"/>
        <w:ind w:right="-720"/>
        <w:rPr>
          <w:rFonts w:ascii="Arial" w:eastAsia="Times New Roman" w:hAnsi="Arial" w:cs="Arial"/>
          <w:color w:val="000000"/>
        </w:rPr>
      </w:pPr>
    </w:p>
    <w:p w14:paraId="31C41459" w14:textId="77777777" w:rsidR="00850018" w:rsidRDefault="00850018" w:rsidP="00850018">
      <w:pPr>
        <w:shd w:val="clear" w:color="auto" w:fill="FFFFFF"/>
        <w:spacing w:after="0" w:line="234" w:lineRule="atLeast"/>
        <w:ind w:right="-720"/>
        <w:jc w:val="center"/>
        <w:rPr>
          <w:rFonts w:ascii="Arial" w:eastAsia="Times New Roman" w:hAnsi="Arial" w:cs="Arial"/>
          <w:b/>
          <w:bCs/>
          <w:color w:val="000000"/>
        </w:rPr>
      </w:pPr>
    </w:p>
    <w:p w14:paraId="1893EBFA" w14:textId="77777777" w:rsidR="00850018" w:rsidRDefault="00850018" w:rsidP="00850018">
      <w:pPr>
        <w:shd w:val="clear" w:color="auto" w:fill="FFFFFF"/>
        <w:spacing w:after="0" w:line="234" w:lineRule="atLeast"/>
        <w:ind w:right="-720"/>
        <w:jc w:val="center"/>
        <w:rPr>
          <w:rFonts w:ascii="Arial" w:eastAsia="Times New Roman" w:hAnsi="Arial" w:cs="Arial"/>
          <w:b/>
          <w:bCs/>
          <w:color w:val="000000"/>
        </w:rPr>
      </w:pPr>
    </w:p>
    <w:p w14:paraId="7BCCF9B1" w14:textId="4A4D7525" w:rsidR="00850018" w:rsidRPr="00850018" w:rsidRDefault="00850018" w:rsidP="00850018">
      <w:pPr>
        <w:shd w:val="clear" w:color="auto" w:fill="FFFFFF"/>
        <w:spacing w:after="0" w:line="234" w:lineRule="atLeast"/>
        <w:ind w:right="-720"/>
        <w:jc w:val="center"/>
        <w:rPr>
          <w:rFonts w:ascii="Arial" w:eastAsia="Times New Roman" w:hAnsi="Arial" w:cs="Arial"/>
          <w:b/>
          <w:bCs/>
          <w:color w:val="000000"/>
        </w:rPr>
      </w:pPr>
      <w:r w:rsidRPr="00850018">
        <w:rPr>
          <w:rFonts w:ascii="Arial" w:eastAsia="Times New Roman" w:hAnsi="Arial" w:cs="Arial"/>
          <w:b/>
          <w:bCs/>
          <w:color w:val="000000"/>
        </w:rPr>
        <w:t>Total Measures: 8</w:t>
      </w:r>
    </w:p>
    <w:p w14:paraId="1F6C253D" w14:textId="44CD5B48" w:rsidR="00270EA0" w:rsidRDefault="00270EA0" w:rsidP="00850018">
      <w:pPr>
        <w:jc w:val="center"/>
      </w:pPr>
    </w:p>
    <w:sectPr w:rsidR="00270EA0">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D5B1F0" w14:textId="77777777" w:rsidR="00850018" w:rsidRDefault="00850018" w:rsidP="00850018">
      <w:pPr>
        <w:spacing w:after="0" w:line="240" w:lineRule="auto"/>
      </w:pPr>
      <w:r>
        <w:separator/>
      </w:r>
    </w:p>
  </w:endnote>
  <w:endnote w:type="continuationSeparator" w:id="0">
    <w:p w14:paraId="2788AE3D" w14:textId="77777777" w:rsidR="00850018" w:rsidRDefault="00850018" w:rsidP="00850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9574170"/>
      <w:docPartObj>
        <w:docPartGallery w:val="Page Numbers (Bottom of Page)"/>
        <w:docPartUnique/>
      </w:docPartObj>
    </w:sdtPr>
    <w:sdtEndPr/>
    <w:sdtContent>
      <w:sdt>
        <w:sdtPr>
          <w:id w:val="-1769616900"/>
          <w:docPartObj>
            <w:docPartGallery w:val="Page Numbers (Top of Page)"/>
            <w:docPartUnique/>
          </w:docPartObj>
        </w:sdtPr>
        <w:sdtEndPr/>
        <w:sdtContent>
          <w:p w14:paraId="7C078396" w14:textId="77777777" w:rsidR="00850018" w:rsidRDefault="00850018" w:rsidP="00850018">
            <w:pPr>
              <w:pStyle w:val="Footer"/>
            </w:pPr>
          </w:p>
          <w:p w14:paraId="179E74FE" w14:textId="77777777" w:rsidR="00850018" w:rsidRPr="00850018" w:rsidRDefault="00850018" w:rsidP="00850018">
            <w:pPr>
              <w:pStyle w:val="Footer"/>
              <w:rPr>
                <w:i/>
                <w:iCs/>
              </w:rPr>
            </w:pPr>
            <w:r w:rsidRPr="00850018">
              <w:rPr>
                <w:rFonts w:ascii="Arial" w:hAnsi="Arial" w:cs="Arial"/>
                <w:i/>
                <w:iCs/>
              </w:rPr>
              <w:t>INFORMATION CURRENT AS OF MARCH 29, 2021. PLEASE NOTE LEGISLATIVE BILLS ARE SUBJECT TO CONSTANT, CONTINUOUS UPDATES.</w:t>
            </w:r>
            <w:r w:rsidRPr="00850018">
              <w:rPr>
                <w:i/>
                <w:iCs/>
              </w:rPr>
              <w:tab/>
              <w:t xml:space="preserve"> </w:t>
            </w:r>
          </w:p>
          <w:p w14:paraId="5DD659A0" w14:textId="5BA83E38" w:rsidR="00850018" w:rsidRDefault="00850018" w:rsidP="00850018">
            <w:pPr>
              <w:pStyle w:val="Footer"/>
            </w:pPr>
            <w:r>
              <w:tab/>
            </w:r>
            <w:r>
              <w:tab/>
            </w:r>
            <w:r w:rsidRPr="00850018">
              <w:rPr>
                <w:rFonts w:ascii="Arial" w:hAnsi="Arial" w:cs="Arial"/>
              </w:rPr>
              <w:t xml:space="preserve">Page </w:t>
            </w:r>
            <w:r w:rsidRPr="00850018">
              <w:rPr>
                <w:rFonts w:ascii="Arial" w:hAnsi="Arial" w:cs="Arial"/>
              </w:rPr>
              <w:fldChar w:fldCharType="begin"/>
            </w:r>
            <w:r w:rsidRPr="00850018">
              <w:rPr>
                <w:rFonts w:ascii="Arial" w:hAnsi="Arial" w:cs="Arial"/>
              </w:rPr>
              <w:instrText xml:space="preserve"> PAGE </w:instrText>
            </w:r>
            <w:r w:rsidRPr="00850018">
              <w:rPr>
                <w:rFonts w:ascii="Arial" w:hAnsi="Arial" w:cs="Arial"/>
              </w:rPr>
              <w:fldChar w:fldCharType="separate"/>
            </w:r>
            <w:r w:rsidRPr="00850018">
              <w:rPr>
                <w:rFonts w:ascii="Arial" w:hAnsi="Arial" w:cs="Arial"/>
                <w:noProof/>
              </w:rPr>
              <w:t>2</w:t>
            </w:r>
            <w:r w:rsidRPr="00850018">
              <w:rPr>
                <w:rFonts w:ascii="Arial" w:hAnsi="Arial" w:cs="Arial"/>
              </w:rPr>
              <w:fldChar w:fldCharType="end"/>
            </w:r>
            <w:r w:rsidRPr="00850018">
              <w:rPr>
                <w:rFonts w:ascii="Arial" w:hAnsi="Arial" w:cs="Arial"/>
              </w:rPr>
              <w:t xml:space="preserve"> of </w:t>
            </w:r>
            <w:r w:rsidRPr="00850018">
              <w:rPr>
                <w:rFonts w:ascii="Arial" w:hAnsi="Arial" w:cs="Arial"/>
              </w:rPr>
              <w:fldChar w:fldCharType="begin"/>
            </w:r>
            <w:r w:rsidRPr="00850018">
              <w:rPr>
                <w:rFonts w:ascii="Arial" w:hAnsi="Arial" w:cs="Arial"/>
              </w:rPr>
              <w:instrText xml:space="preserve"> NUMPAGES  </w:instrText>
            </w:r>
            <w:r w:rsidRPr="00850018">
              <w:rPr>
                <w:rFonts w:ascii="Arial" w:hAnsi="Arial" w:cs="Arial"/>
              </w:rPr>
              <w:fldChar w:fldCharType="separate"/>
            </w:r>
            <w:r w:rsidRPr="00850018">
              <w:rPr>
                <w:rFonts w:ascii="Arial" w:hAnsi="Arial" w:cs="Arial"/>
                <w:noProof/>
              </w:rPr>
              <w:t>2</w:t>
            </w:r>
            <w:r w:rsidRPr="00850018">
              <w:rPr>
                <w:rFonts w:ascii="Arial" w:hAnsi="Arial" w:cs="Arial"/>
              </w:rPr>
              <w:fldChar w:fldCharType="end"/>
            </w:r>
          </w:p>
        </w:sdtContent>
      </w:sdt>
    </w:sdtContent>
  </w:sdt>
  <w:p w14:paraId="5C9A43D7" w14:textId="39892828" w:rsidR="00850018" w:rsidRDefault="00850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36BFB4" w14:textId="77777777" w:rsidR="00850018" w:rsidRDefault="00850018" w:rsidP="00850018">
      <w:pPr>
        <w:spacing w:after="0" w:line="240" w:lineRule="auto"/>
      </w:pPr>
      <w:r>
        <w:separator/>
      </w:r>
    </w:p>
  </w:footnote>
  <w:footnote w:type="continuationSeparator" w:id="0">
    <w:p w14:paraId="121A290F" w14:textId="77777777" w:rsidR="00850018" w:rsidRDefault="00850018" w:rsidP="008500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018"/>
    <w:rsid w:val="00186EF8"/>
    <w:rsid w:val="00270EA0"/>
    <w:rsid w:val="00850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8E777F"/>
  <w15:chartTrackingRefBased/>
  <w15:docId w15:val="{3E7626EF-A38D-42F9-8109-A1DF43003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01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00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018"/>
    <w:rPr>
      <w:sz w:val="24"/>
      <w:szCs w:val="24"/>
    </w:rPr>
  </w:style>
  <w:style w:type="paragraph" w:styleId="Footer">
    <w:name w:val="footer"/>
    <w:basedOn w:val="Normal"/>
    <w:link w:val="FooterChar"/>
    <w:uiPriority w:val="99"/>
    <w:unhideWhenUsed/>
    <w:rsid w:val="008500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0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tweb.capitoltrack.com/Bills/21Bills/asm/ab_0001-0050/ab_29_99_I_bill.pdf" TargetMode="External"/><Relationship Id="rId13" Type="http://schemas.openxmlformats.org/officeDocument/2006/relationships/hyperlink" Target="https://ctweb.capitoltrack.com/Bills/21Bills/asm/ab_0851-0900/ab_885_98_A_bill.htm" TargetMode="External"/><Relationship Id="rId18" Type="http://schemas.openxmlformats.org/officeDocument/2006/relationships/hyperlink" Target="https://ctweb.capitoltrack.com/public/publishbillinfo.aspx?bi=LzlP9tt1fuhxcS9qRzcP6eVtnyAT1WQpQJ5MnRKXbcU0I9dbMSabPHoGJlcNMtBh" TargetMode="External"/><Relationship Id="rId26" Type="http://schemas.openxmlformats.org/officeDocument/2006/relationships/hyperlink" Target="https://ctweb.capitoltrack.com/Bills/21Bills/sen/sb_0801-0850/sb_811_99_I_bill.pdf" TargetMode="External"/><Relationship Id="rId3" Type="http://schemas.openxmlformats.org/officeDocument/2006/relationships/webSettings" Target="webSettings.xml"/><Relationship Id="rId21" Type="http://schemas.openxmlformats.org/officeDocument/2006/relationships/hyperlink" Target="https://ctweb.capitoltrack.com/public/publishbillinfo.aspx?bi=C3MOWf2kUk2WtxkVcQYnCJ%2bEZOszruQS1gI9fX%2fIAKzlL8HRZjM%2fHrqW%2b%2fgMocok" TargetMode="External"/><Relationship Id="rId7" Type="http://schemas.openxmlformats.org/officeDocument/2006/relationships/hyperlink" Target="https://ctweb.capitoltrack.com/Bills/21Bills/asm/ab_0001-0050/ab_29_99_I_bill.htm" TargetMode="External"/><Relationship Id="rId12" Type="http://schemas.openxmlformats.org/officeDocument/2006/relationships/hyperlink" Target="https://ctweb.capitoltrack.com/public/publishbillinfo.aspx?bi=o3tmnxhVy2bMhyL7VW4BbNmcd8XAe9eU3fS8izPilBBYn%2bewk2T7p78Hb5mZAF7B" TargetMode="External"/><Relationship Id="rId17" Type="http://schemas.openxmlformats.org/officeDocument/2006/relationships/hyperlink" Target="https://ctweb.capitoltrack.com/Bills/21Bills/asm/ab_0101-0150/ab_105_98_A_bill.pdf" TargetMode="External"/><Relationship Id="rId25" Type="http://schemas.openxmlformats.org/officeDocument/2006/relationships/hyperlink" Target="https://ctweb.capitoltrack.com/Bills/21Bills/sen/sb_0801-0850/sb_811_99_I_bill.htm" TargetMode="External"/><Relationship Id="rId2" Type="http://schemas.openxmlformats.org/officeDocument/2006/relationships/settings" Target="settings.xml"/><Relationship Id="rId16" Type="http://schemas.openxmlformats.org/officeDocument/2006/relationships/hyperlink" Target="https://ctweb.capitoltrack.com/Bills/21Bills/asm/ab_0101-0150/ab_105_98_A_bill.htm" TargetMode="External"/><Relationship Id="rId20" Type="http://schemas.openxmlformats.org/officeDocument/2006/relationships/hyperlink" Target="https://ctweb.capitoltrack.com/Bills/21Bills/asm/ab_0551-0600/ab_580_99_I_bill.pdf" TargetMode="External"/><Relationship Id="rId29" Type="http://schemas.openxmlformats.org/officeDocument/2006/relationships/hyperlink" Target="https://ctweb.capitoltrack.com/Bills/21Bills/sen/sb_0801-0850/sb_812_99_I_bill.pdf" TargetMode="External"/><Relationship Id="rId1" Type="http://schemas.openxmlformats.org/officeDocument/2006/relationships/styles" Target="styles.xml"/><Relationship Id="rId6" Type="http://schemas.openxmlformats.org/officeDocument/2006/relationships/hyperlink" Target="https://ctweb.capitoltrack.com/public/publishbillinfo.aspx?bi=UqyeV29SoTIZWQaYX5hpCD0Y4hkdQR9ORJ5KsYtlYlFmw3aBZt%2fApDZ72Tmcvvet" TargetMode="External"/><Relationship Id="rId11" Type="http://schemas.openxmlformats.org/officeDocument/2006/relationships/hyperlink" Target="https://ctweb.capitoltrack.com/Bills/21Bills/asm/ab_0301-0350/ab_339_99_I_bill.pdf" TargetMode="External"/><Relationship Id="rId24" Type="http://schemas.openxmlformats.org/officeDocument/2006/relationships/hyperlink" Target="https://ctweb.capitoltrack.com/public/publishbillinfo.aspx?bi=ecPDHgaGi3Lqk%2fah28s0VAF7YxE2fNTiTgqQlfgbVd2YvjM7%2fEKJDSg%2b5fyo60%2b3"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ctweb.capitoltrack.com/public/publishbillinfo.aspx?bi=Ah5%2bYF9rkAATaXJyM2sKffNEXkuENjnUzhlsmKDlMRdoKfbMeroPe5EeVQAewSFp" TargetMode="External"/><Relationship Id="rId23" Type="http://schemas.openxmlformats.org/officeDocument/2006/relationships/hyperlink" Target="https://ctweb.capitoltrack.com/Bills/21Bills/sen/sb_0801-0850/sb_810_99_I_bill.pdf" TargetMode="External"/><Relationship Id="rId28" Type="http://schemas.openxmlformats.org/officeDocument/2006/relationships/hyperlink" Target="https://ctweb.capitoltrack.com/Bills/21Bills/sen/sb_0801-0850/sb_812_99_I_bill.htm" TargetMode="External"/><Relationship Id="rId10" Type="http://schemas.openxmlformats.org/officeDocument/2006/relationships/hyperlink" Target="https://ctweb.capitoltrack.com/Bills/21Bills/asm/ab_0301-0350/ab_339_99_I_bill.htm" TargetMode="External"/><Relationship Id="rId19" Type="http://schemas.openxmlformats.org/officeDocument/2006/relationships/hyperlink" Target="https://ctweb.capitoltrack.com/Bills/21Bills/asm/ab_0551-0600/ab_580_99_I_bill.htm"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ctweb.capitoltrack.com/public/publishbillinfo.aspx?bi=IyQD8c0cNVCBMizXMO7JJQH2%2fMhUdolyPr8plhhuA7%2fdI02bixHg%2bsGJl1Yn2w3i" TargetMode="External"/><Relationship Id="rId14" Type="http://schemas.openxmlformats.org/officeDocument/2006/relationships/hyperlink" Target="https://ctweb.capitoltrack.com/Bills/21Bills/asm/ab_0851-0900/ab_885_98_A_bill.pdf" TargetMode="External"/><Relationship Id="rId22" Type="http://schemas.openxmlformats.org/officeDocument/2006/relationships/hyperlink" Target="https://ctweb.capitoltrack.com/Bills/21Bills/sen/sb_0801-0850/sb_810_99_I_bill.htm" TargetMode="External"/><Relationship Id="rId27" Type="http://schemas.openxmlformats.org/officeDocument/2006/relationships/hyperlink" Target="https://ctweb.capitoltrack.com/public/publishbillinfo.aspx?bi=7HR6V8oWyBhQB2b6rxfg9%2bBS4dHxG%2bi2dkqITA2yE7K7LN7z%2fvNNCzArGsxWqQli"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1481</Words>
  <Characters>8442</Characters>
  <Application>Microsoft Office Word</Application>
  <DocSecurity>0</DocSecurity>
  <Lines>70</Lines>
  <Paragraphs>19</Paragraphs>
  <ScaleCrop>false</ScaleCrop>
  <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Saenz, Davina@DGS</dc:creator>
  <cp:keywords/>
  <dc:description/>
  <cp:lastModifiedBy>Saenz, Davina@DGS</cp:lastModifiedBy>
  <cp:revision>2</cp:revision>
  <dcterms:created xsi:type="dcterms:W3CDTF">2021-03-30T15:42:00Z</dcterms:created>
  <dcterms:modified xsi:type="dcterms:W3CDTF">2021-03-30T15:50:00Z</dcterms:modified>
</cp:coreProperties>
</file>