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9F686" w14:textId="77777777" w:rsidR="006A5108" w:rsidRPr="005C0C2D" w:rsidRDefault="006A5108" w:rsidP="00C80D09">
      <w:pPr>
        <w:spacing w:line="240" w:lineRule="auto"/>
        <w:jc w:val="center"/>
        <w:rPr>
          <w:rFonts w:ascii="Tahoma" w:hAnsi="Tahoma" w:cs="Tahoma"/>
          <w:b/>
          <w:sz w:val="28"/>
          <w:szCs w:val="28"/>
        </w:rPr>
      </w:pPr>
      <w:r w:rsidRPr="005C0C2D">
        <w:rPr>
          <w:rFonts w:ascii="Tahoma" w:hAnsi="Tahoma" w:cs="Tahoma"/>
          <w:b/>
          <w:sz w:val="28"/>
          <w:szCs w:val="28"/>
        </w:rPr>
        <w:t>CALIFORNIA COMMISSION ON DISABILITY ACCESS</w:t>
      </w:r>
    </w:p>
    <w:p w14:paraId="5413482C" w14:textId="77777777" w:rsidR="006A5108" w:rsidRPr="005C0C2D" w:rsidRDefault="006A5108" w:rsidP="00C80D09">
      <w:pPr>
        <w:spacing w:line="240" w:lineRule="auto"/>
        <w:jc w:val="center"/>
        <w:rPr>
          <w:rFonts w:ascii="Tahoma" w:hAnsi="Tahoma" w:cs="Tahoma"/>
          <w:b/>
          <w:sz w:val="28"/>
          <w:szCs w:val="28"/>
        </w:rPr>
      </w:pPr>
      <w:r w:rsidRPr="005C0C2D">
        <w:rPr>
          <w:rFonts w:ascii="Tahoma" w:hAnsi="Tahoma" w:cs="Tahoma"/>
          <w:b/>
          <w:sz w:val="28"/>
          <w:szCs w:val="28"/>
        </w:rPr>
        <w:t>EXECUTIVE COMMITTEE</w:t>
      </w:r>
    </w:p>
    <w:p w14:paraId="02C4A37E" w14:textId="77777777" w:rsidR="006F1EE7" w:rsidRPr="005C0C2D" w:rsidRDefault="006F1EE7" w:rsidP="00C80D09">
      <w:pPr>
        <w:spacing w:line="240" w:lineRule="auto"/>
        <w:jc w:val="center"/>
        <w:rPr>
          <w:rFonts w:ascii="Tahoma" w:hAnsi="Tahoma" w:cs="Tahoma"/>
          <w:b/>
          <w:sz w:val="28"/>
          <w:szCs w:val="28"/>
        </w:rPr>
      </w:pPr>
    </w:p>
    <w:p w14:paraId="4CC0D4A4" w14:textId="77777777" w:rsidR="006F1EE7" w:rsidRPr="00E95D2E" w:rsidRDefault="006F1EE7" w:rsidP="00C80D09">
      <w:pPr>
        <w:spacing w:line="240" w:lineRule="auto"/>
        <w:jc w:val="center"/>
        <w:rPr>
          <w:rFonts w:ascii="Tahoma" w:hAnsi="Tahoma" w:cs="Tahoma"/>
          <w:bCs/>
          <w:color w:val="0D0D0D"/>
          <w:sz w:val="28"/>
          <w:szCs w:val="28"/>
        </w:rPr>
      </w:pPr>
      <w:r w:rsidRPr="00E95D2E">
        <w:rPr>
          <w:rFonts w:ascii="Tahoma" w:hAnsi="Tahoma" w:cs="Tahoma"/>
          <w:bCs/>
          <w:color w:val="0D0D0D"/>
          <w:sz w:val="28"/>
          <w:szCs w:val="28"/>
        </w:rPr>
        <w:t>Teleconference Meeting Minutes</w:t>
      </w:r>
    </w:p>
    <w:p w14:paraId="1CAA7671" w14:textId="77777777" w:rsidR="006F1EE7" w:rsidRPr="00E95D2E" w:rsidRDefault="00802498" w:rsidP="00C80D09">
      <w:pPr>
        <w:spacing w:line="240" w:lineRule="auto"/>
        <w:jc w:val="center"/>
        <w:rPr>
          <w:rFonts w:ascii="Tahoma" w:hAnsi="Tahoma" w:cs="Tahoma"/>
          <w:bCs/>
          <w:color w:val="0D0D0D"/>
          <w:sz w:val="28"/>
          <w:szCs w:val="28"/>
        </w:rPr>
      </w:pPr>
      <w:r w:rsidRPr="00E95D2E">
        <w:rPr>
          <w:rFonts w:ascii="Tahoma" w:hAnsi="Tahoma" w:cs="Tahoma"/>
          <w:bCs/>
          <w:color w:val="0D0D0D"/>
          <w:sz w:val="28"/>
          <w:szCs w:val="28"/>
        </w:rPr>
        <w:t>October 13</w:t>
      </w:r>
      <w:r w:rsidR="006F1EE7" w:rsidRPr="00E95D2E">
        <w:rPr>
          <w:rFonts w:ascii="Tahoma" w:hAnsi="Tahoma" w:cs="Tahoma"/>
          <w:bCs/>
          <w:color w:val="0D0D0D"/>
          <w:sz w:val="28"/>
          <w:szCs w:val="28"/>
        </w:rPr>
        <w:t xml:space="preserve">, </w:t>
      </w:r>
      <w:r w:rsidR="009343DC" w:rsidRPr="00E95D2E">
        <w:rPr>
          <w:rFonts w:ascii="Tahoma" w:hAnsi="Tahoma" w:cs="Tahoma"/>
          <w:bCs/>
          <w:color w:val="0D0D0D"/>
          <w:sz w:val="28"/>
          <w:szCs w:val="28"/>
        </w:rPr>
        <w:t>2021</w:t>
      </w:r>
    </w:p>
    <w:p w14:paraId="528E95E1" w14:textId="77777777" w:rsidR="0072415C" w:rsidRPr="00E95D2E" w:rsidRDefault="0072415C" w:rsidP="00C80D09">
      <w:pPr>
        <w:spacing w:line="240" w:lineRule="auto"/>
        <w:rPr>
          <w:rFonts w:ascii="Tahoma" w:hAnsi="Tahoma" w:cs="Tahoma"/>
          <w:color w:val="0D0D0D"/>
          <w:sz w:val="24"/>
          <w:szCs w:val="24"/>
        </w:rPr>
      </w:pPr>
    </w:p>
    <w:p w14:paraId="4318C7DB" w14:textId="77777777" w:rsidR="0072415C" w:rsidRPr="00FE183E" w:rsidRDefault="0072415C" w:rsidP="00C80D09">
      <w:pPr>
        <w:spacing w:line="240" w:lineRule="auto"/>
        <w:rPr>
          <w:rFonts w:ascii="Tahoma" w:hAnsi="Tahoma" w:cs="Tahoma"/>
          <w:sz w:val="24"/>
          <w:szCs w:val="24"/>
        </w:rPr>
      </w:pPr>
    </w:p>
    <w:p w14:paraId="28B804B6" w14:textId="77777777" w:rsidR="0072415C" w:rsidRPr="000F6A6D" w:rsidRDefault="0072415C" w:rsidP="00C80D09">
      <w:pPr>
        <w:pStyle w:val="ListParagraph"/>
        <w:spacing w:after="120" w:line="240" w:lineRule="auto"/>
        <w:ind w:left="360" w:hanging="360"/>
        <w:rPr>
          <w:rFonts w:ascii="Tahoma" w:hAnsi="Tahoma" w:cs="Tahoma"/>
          <w:b/>
          <w:sz w:val="24"/>
          <w:szCs w:val="24"/>
        </w:rPr>
      </w:pPr>
      <w:r w:rsidRPr="00816E7D">
        <w:rPr>
          <w:rFonts w:ascii="Tahoma" w:hAnsi="Tahoma" w:cs="Tahoma"/>
          <w:b/>
          <w:sz w:val="24"/>
          <w:szCs w:val="24"/>
        </w:rPr>
        <w:t>1.</w:t>
      </w:r>
      <w:r w:rsidRPr="00816E7D">
        <w:rPr>
          <w:rFonts w:ascii="Tahoma" w:hAnsi="Tahoma" w:cs="Tahoma"/>
          <w:b/>
          <w:sz w:val="24"/>
          <w:szCs w:val="24"/>
        </w:rPr>
        <w:tab/>
      </w:r>
      <w:r w:rsidR="000F6A6D" w:rsidRPr="000F6A6D">
        <w:rPr>
          <w:rFonts w:ascii="Tahoma" w:hAnsi="Tahoma" w:cs="Tahoma"/>
          <w:b/>
          <w:sz w:val="24"/>
          <w:szCs w:val="24"/>
        </w:rPr>
        <w:t xml:space="preserve">Call </w:t>
      </w:r>
      <w:r w:rsidR="000F6A6D">
        <w:rPr>
          <w:rFonts w:ascii="Tahoma" w:hAnsi="Tahoma" w:cs="Tahoma"/>
          <w:b/>
          <w:sz w:val="24"/>
          <w:szCs w:val="24"/>
        </w:rPr>
        <w:t>t</w:t>
      </w:r>
      <w:r w:rsidR="000F6A6D" w:rsidRPr="000F6A6D">
        <w:rPr>
          <w:rFonts w:ascii="Tahoma" w:hAnsi="Tahoma" w:cs="Tahoma"/>
          <w:b/>
          <w:sz w:val="24"/>
          <w:szCs w:val="24"/>
        </w:rPr>
        <w:t>o Order</w:t>
      </w:r>
    </w:p>
    <w:p w14:paraId="36998007" w14:textId="77777777" w:rsidR="00B73FAC" w:rsidRPr="00E95D2E" w:rsidRDefault="00B73FAC" w:rsidP="00C80D09">
      <w:pPr>
        <w:spacing w:after="120" w:line="240" w:lineRule="auto"/>
        <w:rPr>
          <w:rFonts w:ascii="Tahoma" w:hAnsi="Tahoma" w:cs="Tahoma"/>
          <w:color w:val="0D0D0D"/>
          <w:sz w:val="24"/>
          <w:szCs w:val="24"/>
        </w:rPr>
      </w:pPr>
      <w:r w:rsidRPr="00E95D2E">
        <w:rPr>
          <w:rFonts w:ascii="Tahoma" w:hAnsi="Tahoma" w:cs="Tahoma"/>
          <w:color w:val="0D0D0D"/>
          <w:sz w:val="24"/>
          <w:szCs w:val="24"/>
        </w:rPr>
        <w:t xml:space="preserve">Chair </w:t>
      </w:r>
      <w:r w:rsidR="00FF2715" w:rsidRPr="00E95D2E">
        <w:rPr>
          <w:rFonts w:ascii="Tahoma" w:hAnsi="Tahoma" w:cs="Tahoma"/>
          <w:color w:val="0D0D0D"/>
          <w:sz w:val="24"/>
          <w:szCs w:val="24"/>
        </w:rPr>
        <w:t>Chris Downey</w:t>
      </w:r>
      <w:r w:rsidRPr="00E95D2E">
        <w:rPr>
          <w:rFonts w:ascii="Tahoma" w:hAnsi="Tahoma" w:cs="Tahoma"/>
          <w:color w:val="0D0D0D"/>
          <w:sz w:val="24"/>
          <w:szCs w:val="24"/>
        </w:rPr>
        <w:t xml:space="preserve"> welcomed everyone and called the </w:t>
      </w:r>
      <w:r w:rsidR="000619BA" w:rsidRPr="00E95D2E">
        <w:rPr>
          <w:rFonts w:ascii="Tahoma" w:hAnsi="Tahoma" w:cs="Tahoma"/>
          <w:color w:val="0D0D0D"/>
          <w:sz w:val="24"/>
          <w:szCs w:val="24"/>
        </w:rPr>
        <w:t xml:space="preserve">teleconference </w:t>
      </w:r>
      <w:r w:rsidRPr="00E95D2E">
        <w:rPr>
          <w:rFonts w:ascii="Tahoma" w:hAnsi="Tahoma" w:cs="Tahoma"/>
          <w:color w:val="0D0D0D"/>
          <w:sz w:val="24"/>
          <w:szCs w:val="24"/>
        </w:rPr>
        <w:t xml:space="preserve">meeting of the Executive </w:t>
      </w:r>
      <w:r w:rsidR="000619BA" w:rsidRPr="00E95D2E">
        <w:rPr>
          <w:rFonts w:ascii="Tahoma" w:hAnsi="Tahoma" w:cs="Tahoma"/>
          <w:color w:val="0D0D0D"/>
          <w:sz w:val="24"/>
          <w:szCs w:val="24"/>
        </w:rPr>
        <w:t>Committee</w:t>
      </w:r>
      <w:r w:rsidRPr="00E95D2E">
        <w:rPr>
          <w:rFonts w:ascii="Tahoma" w:hAnsi="Tahoma" w:cs="Tahoma"/>
          <w:color w:val="0D0D0D"/>
          <w:sz w:val="24"/>
          <w:szCs w:val="24"/>
        </w:rPr>
        <w:t xml:space="preserve"> of the California Commission on Disability Access (CCDA) to order at </w:t>
      </w:r>
      <w:r w:rsidR="00FD67F0" w:rsidRPr="00E95D2E">
        <w:rPr>
          <w:rFonts w:ascii="Tahoma" w:hAnsi="Tahoma" w:cs="Tahoma"/>
          <w:color w:val="0D0D0D"/>
          <w:sz w:val="24"/>
          <w:szCs w:val="24"/>
        </w:rPr>
        <w:t xml:space="preserve">approximately </w:t>
      </w:r>
      <w:r w:rsidRPr="00E95D2E">
        <w:rPr>
          <w:rFonts w:ascii="Tahoma" w:hAnsi="Tahoma" w:cs="Tahoma"/>
          <w:color w:val="0D0D0D"/>
          <w:sz w:val="24"/>
          <w:szCs w:val="24"/>
        </w:rPr>
        <w:t>1</w:t>
      </w:r>
      <w:r w:rsidR="00BA2CA5" w:rsidRPr="00E95D2E">
        <w:rPr>
          <w:rFonts w:ascii="Tahoma" w:hAnsi="Tahoma" w:cs="Tahoma"/>
          <w:color w:val="0D0D0D"/>
          <w:sz w:val="24"/>
          <w:szCs w:val="24"/>
        </w:rPr>
        <w:t>:</w:t>
      </w:r>
      <w:r w:rsidR="00802498" w:rsidRPr="00E95D2E">
        <w:rPr>
          <w:rFonts w:ascii="Tahoma" w:hAnsi="Tahoma" w:cs="Tahoma"/>
          <w:color w:val="0D0D0D"/>
          <w:sz w:val="24"/>
          <w:szCs w:val="24"/>
        </w:rPr>
        <w:t>3</w:t>
      </w:r>
      <w:r w:rsidR="00BA2CA5" w:rsidRPr="00E95D2E">
        <w:rPr>
          <w:rFonts w:ascii="Tahoma" w:hAnsi="Tahoma" w:cs="Tahoma"/>
          <w:color w:val="0D0D0D"/>
          <w:sz w:val="24"/>
          <w:szCs w:val="24"/>
        </w:rPr>
        <w:t xml:space="preserve">0 </w:t>
      </w:r>
      <w:r w:rsidR="00802498" w:rsidRPr="00E95D2E">
        <w:rPr>
          <w:rFonts w:ascii="Tahoma" w:hAnsi="Tahoma" w:cs="Tahoma"/>
          <w:color w:val="0D0D0D"/>
          <w:sz w:val="24"/>
          <w:szCs w:val="24"/>
        </w:rPr>
        <w:t>p</w:t>
      </w:r>
      <w:r w:rsidR="00BA2CA5" w:rsidRPr="00E95D2E">
        <w:rPr>
          <w:rFonts w:ascii="Tahoma" w:hAnsi="Tahoma" w:cs="Tahoma"/>
          <w:color w:val="0D0D0D"/>
          <w:sz w:val="24"/>
          <w:szCs w:val="24"/>
        </w:rPr>
        <w:t>.</w:t>
      </w:r>
      <w:r w:rsidRPr="00E95D2E">
        <w:rPr>
          <w:rFonts w:ascii="Tahoma" w:hAnsi="Tahoma" w:cs="Tahoma"/>
          <w:color w:val="0D0D0D"/>
          <w:sz w:val="24"/>
          <w:szCs w:val="24"/>
        </w:rPr>
        <w:t xml:space="preserve">m. </w:t>
      </w:r>
      <w:r w:rsidR="00BA2CA5" w:rsidRPr="00E95D2E">
        <w:rPr>
          <w:rFonts w:ascii="Tahoma" w:hAnsi="Tahoma" w:cs="Tahoma"/>
          <w:color w:val="0D0D0D"/>
          <w:sz w:val="24"/>
          <w:szCs w:val="24"/>
        </w:rPr>
        <w:t xml:space="preserve">Due to the ongoing health emergency, and consistent with </w:t>
      </w:r>
      <w:r w:rsidR="008A7320" w:rsidRPr="00E95D2E">
        <w:rPr>
          <w:rFonts w:ascii="Tahoma" w:hAnsi="Tahoma" w:cs="Tahoma"/>
          <w:color w:val="0D0D0D"/>
          <w:sz w:val="24"/>
          <w:szCs w:val="24"/>
        </w:rPr>
        <w:t>Executive Order N-29-20, this meeting was conducted entirely by Zoom and teleconference</w:t>
      </w:r>
      <w:r w:rsidR="00BA2CA5" w:rsidRPr="00E95D2E">
        <w:rPr>
          <w:rFonts w:ascii="Tahoma" w:hAnsi="Tahoma" w:cs="Tahoma"/>
          <w:color w:val="0D0D0D"/>
          <w:sz w:val="24"/>
          <w:szCs w:val="24"/>
        </w:rPr>
        <w:t>.</w:t>
      </w:r>
    </w:p>
    <w:p w14:paraId="39D15214" w14:textId="77777777" w:rsidR="00150444" w:rsidRPr="000F6A6D" w:rsidRDefault="00E8626B" w:rsidP="00C80D09">
      <w:pPr>
        <w:spacing w:after="120" w:line="240" w:lineRule="auto"/>
        <w:rPr>
          <w:rFonts w:ascii="Tahoma" w:hAnsi="Tahoma" w:cs="Tahoma"/>
          <w:sz w:val="24"/>
          <w:szCs w:val="24"/>
        </w:rPr>
      </w:pPr>
      <w:r>
        <w:rPr>
          <w:rFonts w:ascii="Tahoma" w:hAnsi="Tahoma" w:cs="Tahoma"/>
          <w:sz w:val="24"/>
          <w:szCs w:val="24"/>
        </w:rPr>
        <w:t>Staff Member Barsanti</w:t>
      </w:r>
      <w:r w:rsidR="00150444" w:rsidRPr="000F6A6D">
        <w:rPr>
          <w:rFonts w:ascii="Tahoma" w:hAnsi="Tahoma" w:cs="Tahoma"/>
          <w:sz w:val="24"/>
          <w:szCs w:val="24"/>
        </w:rPr>
        <w:t xml:space="preserve"> reviewed the meeting protocols.</w:t>
      </w:r>
    </w:p>
    <w:p w14:paraId="2E469252" w14:textId="77777777" w:rsidR="0072415C" w:rsidRPr="000F6A6D" w:rsidRDefault="000F6A6D" w:rsidP="00C80D09">
      <w:pPr>
        <w:spacing w:after="120" w:line="240" w:lineRule="auto"/>
        <w:ind w:left="360"/>
        <w:rPr>
          <w:rFonts w:ascii="Tahoma" w:hAnsi="Tahoma" w:cs="Tahoma"/>
          <w:sz w:val="24"/>
          <w:szCs w:val="24"/>
        </w:rPr>
      </w:pPr>
      <w:r w:rsidRPr="000F6A6D">
        <w:rPr>
          <w:rFonts w:ascii="Tahoma" w:hAnsi="Tahoma" w:cs="Tahoma"/>
          <w:b/>
          <w:sz w:val="24"/>
          <w:szCs w:val="24"/>
        </w:rPr>
        <w:t>Roll Call</w:t>
      </w:r>
      <w:r w:rsidRPr="000F6A6D">
        <w:rPr>
          <w:rFonts w:ascii="Tahoma" w:hAnsi="Tahoma" w:cs="Tahoma"/>
          <w:sz w:val="24"/>
          <w:szCs w:val="24"/>
        </w:rPr>
        <w:t xml:space="preserve"> </w:t>
      </w:r>
    </w:p>
    <w:p w14:paraId="64683173" w14:textId="77777777" w:rsidR="0072415C" w:rsidRDefault="0072415C" w:rsidP="00C80D09">
      <w:pPr>
        <w:spacing w:after="120" w:line="240" w:lineRule="auto"/>
        <w:rPr>
          <w:rFonts w:ascii="Tahoma" w:hAnsi="Tahoma" w:cs="Tahoma"/>
          <w:sz w:val="24"/>
          <w:szCs w:val="24"/>
        </w:rPr>
      </w:pPr>
      <w:r w:rsidRPr="001760D3">
        <w:rPr>
          <w:rFonts w:ascii="Tahoma" w:hAnsi="Tahoma" w:cs="Tahoma"/>
          <w:sz w:val="24"/>
          <w:szCs w:val="24"/>
        </w:rPr>
        <w:t xml:space="preserve">Staff Member </w:t>
      </w:r>
      <w:r w:rsidR="00802498">
        <w:rPr>
          <w:rFonts w:ascii="Tahoma" w:hAnsi="Tahoma" w:cs="Tahoma"/>
          <w:sz w:val="24"/>
          <w:szCs w:val="24"/>
        </w:rPr>
        <w:t>Barsanti</w:t>
      </w:r>
      <w:r w:rsidRPr="001760D3">
        <w:rPr>
          <w:rFonts w:ascii="Tahoma" w:hAnsi="Tahoma" w:cs="Tahoma"/>
          <w:sz w:val="24"/>
          <w:szCs w:val="24"/>
        </w:rPr>
        <w:t xml:space="preserve"> called the roll and confirmed the presence of a quorum.</w:t>
      </w:r>
    </w:p>
    <w:tbl>
      <w:tblPr>
        <w:tblW w:w="0" w:type="auto"/>
        <w:tblInd w:w="18" w:type="dxa"/>
        <w:tblLook w:val="04A0" w:firstRow="1" w:lastRow="0" w:firstColumn="1" w:lastColumn="0" w:noHBand="0" w:noVBand="1"/>
      </w:tblPr>
      <w:tblGrid>
        <w:gridCol w:w="4539"/>
        <w:gridCol w:w="4803"/>
      </w:tblGrid>
      <w:tr w:rsidR="006F1EE7" w:rsidRPr="007E6A1B" w14:paraId="7FC2E215" w14:textId="77777777" w:rsidTr="00D57747">
        <w:tc>
          <w:tcPr>
            <w:tcW w:w="4590" w:type="dxa"/>
          </w:tcPr>
          <w:p w14:paraId="0C3DE491" w14:textId="77777777" w:rsidR="006F1EE7" w:rsidRPr="007E6A1B" w:rsidRDefault="006F1EE7" w:rsidP="00C80D09">
            <w:pPr>
              <w:widowControl w:val="0"/>
              <w:tabs>
                <w:tab w:val="center" w:pos="4680"/>
                <w:tab w:val="right" w:pos="9360"/>
              </w:tabs>
              <w:spacing w:line="240" w:lineRule="auto"/>
              <w:rPr>
                <w:rFonts w:ascii="Tahoma" w:hAnsi="Tahoma" w:cs="Tahoma"/>
                <w:sz w:val="24"/>
                <w:szCs w:val="24"/>
              </w:rPr>
            </w:pPr>
            <w:r w:rsidRPr="007E6A1B">
              <w:rPr>
                <w:rFonts w:ascii="Tahoma" w:hAnsi="Tahoma" w:cs="Tahoma"/>
                <w:sz w:val="24"/>
                <w:szCs w:val="24"/>
                <w:u w:val="single"/>
              </w:rPr>
              <w:t>Commissioners Present</w:t>
            </w:r>
            <w:r w:rsidRPr="007E6A1B">
              <w:rPr>
                <w:rFonts w:ascii="Tahoma" w:hAnsi="Tahoma" w:cs="Tahoma"/>
                <w:sz w:val="24"/>
                <w:szCs w:val="24"/>
              </w:rPr>
              <w:t>:</w:t>
            </w:r>
          </w:p>
        </w:tc>
        <w:tc>
          <w:tcPr>
            <w:tcW w:w="4860" w:type="dxa"/>
          </w:tcPr>
          <w:p w14:paraId="3D7655B5" w14:textId="77777777" w:rsidR="006F1EE7" w:rsidRPr="007E6A1B" w:rsidRDefault="006F1EE7" w:rsidP="00C80D09">
            <w:pPr>
              <w:tabs>
                <w:tab w:val="center" w:pos="4680"/>
                <w:tab w:val="right" w:pos="9360"/>
              </w:tabs>
              <w:spacing w:line="240" w:lineRule="auto"/>
              <w:rPr>
                <w:rFonts w:ascii="Tahoma" w:hAnsi="Tahoma" w:cs="Tahoma"/>
                <w:sz w:val="24"/>
                <w:szCs w:val="24"/>
              </w:rPr>
            </w:pPr>
            <w:r w:rsidRPr="00451B2B">
              <w:rPr>
                <w:rFonts w:ascii="Tahoma" w:hAnsi="Tahoma" w:cs="Tahoma"/>
                <w:sz w:val="24"/>
                <w:szCs w:val="24"/>
                <w:u w:val="single"/>
              </w:rPr>
              <w:t>Staff Present</w:t>
            </w:r>
            <w:r w:rsidRPr="00451B2B">
              <w:rPr>
                <w:rFonts w:ascii="Tahoma" w:hAnsi="Tahoma" w:cs="Tahoma"/>
                <w:sz w:val="24"/>
                <w:szCs w:val="24"/>
              </w:rPr>
              <w:t>:</w:t>
            </w:r>
          </w:p>
        </w:tc>
      </w:tr>
      <w:tr w:rsidR="00336434" w:rsidRPr="007E6A1B" w14:paraId="24DF54AA" w14:textId="77777777" w:rsidTr="00D57747">
        <w:tc>
          <w:tcPr>
            <w:tcW w:w="4590" w:type="dxa"/>
          </w:tcPr>
          <w:p w14:paraId="72683DF5" w14:textId="77777777" w:rsidR="00336434" w:rsidRPr="007E6A1B" w:rsidRDefault="00992694" w:rsidP="00C80D09">
            <w:pPr>
              <w:widowControl w:val="0"/>
              <w:tabs>
                <w:tab w:val="center" w:pos="4680"/>
                <w:tab w:val="right" w:pos="9360"/>
              </w:tabs>
              <w:spacing w:line="240" w:lineRule="auto"/>
              <w:rPr>
                <w:rFonts w:ascii="Tahoma" w:hAnsi="Tahoma" w:cs="Tahoma"/>
                <w:sz w:val="24"/>
                <w:szCs w:val="24"/>
              </w:rPr>
            </w:pPr>
            <w:r>
              <w:rPr>
                <w:rFonts w:ascii="Tahoma" w:hAnsi="Tahoma" w:cs="Tahoma"/>
                <w:sz w:val="24"/>
                <w:szCs w:val="24"/>
              </w:rPr>
              <w:t>Chris Downey</w:t>
            </w:r>
            <w:r w:rsidR="00336434" w:rsidRPr="007E6A1B">
              <w:rPr>
                <w:rFonts w:ascii="Tahoma" w:hAnsi="Tahoma" w:cs="Tahoma"/>
                <w:sz w:val="24"/>
                <w:szCs w:val="24"/>
              </w:rPr>
              <w:t>, Chair</w:t>
            </w:r>
          </w:p>
        </w:tc>
        <w:tc>
          <w:tcPr>
            <w:tcW w:w="4860" w:type="dxa"/>
          </w:tcPr>
          <w:p w14:paraId="241DC370" w14:textId="77777777" w:rsidR="00336434" w:rsidRPr="007E6A1B" w:rsidRDefault="00336434" w:rsidP="00C80D09">
            <w:pPr>
              <w:tabs>
                <w:tab w:val="center" w:pos="4680"/>
                <w:tab w:val="right" w:pos="9360"/>
              </w:tabs>
              <w:spacing w:line="240" w:lineRule="auto"/>
              <w:rPr>
                <w:rFonts w:ascii="Tahoma" w:hAnsi="Tahoma" w:cs="Tahoma"/>
                <w:sz w:val="24"/>
                <w:szCs w:val="24"/>
              </w:rPr>
            </w:pPr>
            <w:r w:rsidRPr="00BB054F">
              <w:rPr>
                <w:rFonts w:ascii="Tahoma" w:hAnsi="Tahoma" w:cs="Tahoma"/>
                <w:sz w:val="24"/>
                <w:szCs w:val="24"/>
              </w:rPr>
              <w:t>Angela Jemmott, Executive Director</w:t>
            </w:r>
          </w:p>
        </w:tc>
      </w:tr>
      <w:tr w:rsidR="00336434" w:rsidRPr="007E6A1B" w14:paraId="4D16EF7A" w14:textId="77777777" w:rsidTr="00D57747">
        <w:tc>
          <w:tcPr>
            <w:tcW w:w="4590" w:type="dxa"/>
          </w:tcPr>
          <w:p w14:paraId="26BFC158" w14:textId="77777777" w:rsidR="00336434" w:rsidRPr="007E6A1B" w:rsidRDefault="00336434" w:rsidP="00C80D09">
            <w:pPr>
              <w:widowControl w:val="0"/>
              <w:tabs>
                <w:tab w:val="center" w:pos="4680"/>
                <w:tab w:val="right" w:pos="9360"/>
              </w:tabs>
              <w:spacing w:line="240" w:lineRule="auto"/>
              <w:rPr>
                <w:rFonts w:ascii="Tahoma" w:hAnsi="Tahoma" w:cs="Tahoma"/>
                <w:sz w:val="24"/>
                <w:szCs w:val="24"/>
              </w:rPr>
            </w:pPr>
            <w:r w:rsidRPr="007E6A1B">
              <w:rPr>
                <w:rFonts w:ascii="Tahoma" w:hAnsi="Tahoma" w:cs="Tahoma"/>
                <w:sz w:val="24"/>
                <w:szCs w:val="24"/>
              </w:rPr>
              <w:t>Douglas Wiele, Vice Chair</w:t>
            </w:r>
          </w:p>
        </w:tc>
        <w:tc>
          <w:tcPr>
            <w:tcW w:w="4860" w:type="dxa"/>
          </w:tcPr>
          <w:p w14:paraId="256920AA" w14:textId="77777777" w:rsidR="00336434" w:rsidRPr="007E6A1B" w:rsidRDefault="0016571F" w:rsidP="00C80D09">
            <w:pPr>
              <w:tabs>
                <w:tab w:val="center" w:pos="4680"/>
                <w:tab w:val="right" w:pos="9360"/>
              </w:tabs>
              <w:spacing w:line="240" w:lineRule="auto"/>
              <w:rPr>
                <w:rFonts w:ascii="Tahoma" w:hAnsi="Tahoma" w:cs="Tahoma"/>
                <w:sz w:val="24"/>
                <w:szCs w:val="24"/>
              </w:rPr>
            </w:pPr>
            <w:r w:rsidRPr="0016571F">
              <w:rPr>
                <w:rFonts w:ascii="Tahoma" w:hAnsi="Tahoma" w:cs="Tahoma"/>
                <w:sz w:val="24"/>
                <w:szCs w:val="24"/>
              </w:rPr>
              <w:t>Kamran Qazi</w:t>
            </w:r>
            <w:r w:rsidR="00336434">
              <w:rPr>
                <w:rFonts w:ascii="Tahoma" w:hAnsi="Tahoma" w:cs="Tahoma"/>
                <w:sz w:val="24"/>
                <w:szCs w:val="24"/>
              </w:rPr>
              <w:t>, Legal Counsel</w:t>
            </w:r>
          </w:p>
        </w:tc>
      </w:tr>
      <w:tr w:rsidR="00992694" w:rsidRPr="007E6A1B" w14:paraId="03A54A71" w14:textId="77777777" w:rsidTr="00D57747">
        <w:tc>
          <w:tcPr>
            <w:tcW w:w="4590" w:type="dxa"/>
          </w:tcPr>
          <w:p w14:paraId="03EDED5F" w14:textId="77777777" w:rsidR="00992694" w:rsidRDefault="00202544" w:rsidP="00C80D09">
            <w:pPr>
              <w:widowControl w:val="0"/>
              <w:tabs>
                <w:tab w:val="center" w:pos="4680"/>
                <w:tab w:val="right" w:pos="9360"/>
              </w:tabs>
              <w:spacing w:line="240" w:lineRule="auto"/>
              <w:rPr>
                <w:rFonts w:ascii="Tahoma" w:hAnsi="Tahoma" w:cs="Tahoma"/>
                <w:sz w:val="24"/>
                <w:szCs w:val="24"/>
              </w:rPr>
            </w:pPr>
            <w:r>
              <w:rPr>
                <w:rFonts w:ascii="Tahoma" w:hAnsi="Tahoma" w:cs="Tahoma"/>
                <w:sz w:val="24"/>
                <w:szCs w:val="24"/>
              </w:rPr>
              <w:t>Souraya Sue ElHessen</w:t>
            </w:r>
          </w:p>
        </w:tc>
        <w:tc>
          <w:tcPr>
            <w:tcW w:w="4860" w:type="dxa"/>
          </w:tcPr>
          <w:p w14:paraId="59B80504" w14:textId="77777777" w:rsidR="00992694" w:rsidRDefault="00992694" w:rsidP="00C80D09">
            <w:pPr>
              <w:tabs>
                <w:tab w:val="center" w:pos="4680"/>
                <w:tab w:val="right" w:pos="9360"/>
              </w:tabs>
              <w:spacing w:line="240" w:lineRule="auto"/>
              <w:rPr>
                <w:rFonts w:ascii="Tahoma" w:hAnsi="Tahoma" w:cs="Tahoma"/>
                <w:sz w:val="24"/>
                <w:szCs w:val="24"/>
              </w:rPr>
            </w:pPr>
            <w:r>
              <w:rPr>
                <w:rFonts w:ascii="Tahoma" w:hAnsi="Tahoma" w:cs="Tahoma"/>
                <w:sz w:val="24"/>
                <w:szCs w:val="24"/>
              </w:rPr>
              <w:t>Adam Barsanti, Associate Governmental</w:t>
            </w:r>
          </w:p>
        </w:tc>
      </w:tr>
      <w:tr w:rsidR="00992694" w:rsidRPr="007E6A1B" w14:paraId="6204D9C4" w14:textId="77777777" w:rsidTr="00D57747">
        <w:tc>
          <w:tcPr>
            <w:tcW w:w="4590" w:type="dxa"/>
          </w:tcPr>
          <w:p w14:paraId="7725784F" w14:textId="77777777" w:rsidR="00992694" w:rsidRDefault="00202544" w:rsidP="00C80D09">
            <w:pPr>
              <w:widowControl w:val="0"/>
              <w:tabs>
                <w:tab w:val="center" w:pos="4680"/>
                <w:tab w:val="right" w:pos="9360"/>
              </w:tabs>
              <w:spacing w:line="240" w:lineRule="auto"/>
              <w:rPr>
                <w:rFonts w:ascii="Tahoma" w:hAnsi="Tahoma" w:cs="Tahoma"/>
                <w:sz w:val="24"/>
                <w:szCs w:val="24"/>
              </w:rPr>
            </w:pPr>
            <w:r>
              <w:rPr>
                <w:rFonts w:ascii="Tahoma" w:hAnsi="Tahoma" w:cs="Tahoma"/>
                <w:sz w:val="24"/>
                <w:szCs w:val="24"/>
              </w:rPr>
              <w:t>Brian Holloway</w:t>
            </w:r>
          </w:p>
        </w:tc>
        <w:tc>
          <w:tcPr>
            <w:tcW w:w="4860" w:type="dxa"/>
          </w:tcPr>
          <w:p w14:paraId="738575CB" w14:textId="77777777" w:rsidR="00992694" w:rsidRPr="00451B2B" w:rsidRDefault="00992694" w:rsidP="00C80D09">
            <w:pPr>
              <w:tabs>
                <w:tab w:val="center" w:pos="4680"/>
                <w:tab w:val="right" w:pos="9360"/>
              </w:tabs>
              <w:spacing w:line="240" w:lineRule="auto"/>
              <w:rPr>
                <w:rFonts w:ascii="Tahoma" w:hAnsi="Tahoma" w:cs="Tahoma"/>
                <w:sz w:val="24"/>
                <w:szCs w:val="24"/>
              </w:rPr>
            </w:pPr>
            <w:r>
              <w:rPr>
                <w:rFonts w:ascii="Tahoma" w:hAnsi="Tahoma" w:cs="Tahoma"/>
                <w:sz w:val="24"/>
                <w:szCs w:val="24"/>
              </w:rPr>
              <w:t xml:space="preserve">   Program Analyst</w:t>
            </w:r>
          </w:p>
        </w:tc>
      </w:tr>
      <w:tr w:rsidR="00992694" w:rsidRPr="007E6A1B" w14:paraId="6BA2EA7A" w14:textId="77777777" w:rsidTr="00D57747">
        <w:tc>
          <w:tcPr>
            <w:tcW w:w="4590" w:type="dxa"/>
          </w:tcPr>
          <w:p w14:paraId="6F231921" w14:textId="77777777" w:rsidR="00992694" w:rsidRDefault="00202544" w:rsidP="00C80D09">
            <w:pPr>
              <w:widowControl w:val="0"/>
              <w:tabs>
                <w:tab w:val="center" w:pos="4680"/>
                <w:tab w:val="right" w:pos="9360"/>
              </w:tabs>
              <w:spacing w:line="240" w:lineRule="auto"/>
              <w:rPr>
                <w:rFonts w:ascii="Tahoma" w:hAnsi="Tahoma" w:cs="Tahoma"/>
                <w:sz w:val="24"/>
                <w:szCs w:val="24"/>
              </w:rPr>
            </w:pPr>
            <w:r>
              <w:rPr>
                <w:rFonts w:ascii="Tahoma" w:hAnsi="Tahoma" w:cs="Tahoma"/>
                <w:sz w:val="24"/>
                <w:szCs w:val="24"/>
              </w:rPr>
              <w:t>Guy Leemhuis</w:t>
            </w:r>
            <w:r w:rsidR="00802498">
              <w:rPr>
                <w:rFonts w:ascii="Tahoma" w:hAnsi="Tahoma" w:cs="Tahoma"/>
                <w:sz w:val="24"/>
                <w:szCs w:val="24"/>
              </w:rPr>
              <w:t>, Immediate Past Chair</w:t>
            </w:r>
          </w:p>
        </w:tc>
        <w:tc>
          <w:tcPr>
            <w:tcW w:w="4860" w:type="dxa"/>
          </w:tcPr>
          <w:p w14:paraId="3087FA87" w14:textId="77777777" w:rsidR="00992694" w:rsidRDefault="00992694" w:rsidP="00C80D09">
            <w:pPr>
              <w:tabs>
                <w:tab w:val="center" w:pos="4680"/>
                <w:tab w:val="right" w:pos="9360"/>
              </w:tabs>
              <w:spacing w:line="240" w:lineRule="auto"/>
              <w:rPr>
                <w:rFonts w:ascii="Tahoma" w:hAnsi="Tahoma" w:cs="Tahoma"/>
                <w:sz w:val="24"/>
                <w:szCs w:val="24"/>
              </w:rPr>
            </w:pPr>
            <w:r>
              <w:rPr>
                <w:rFonts w:ascii="Tahoma" w:hAnsi="Tahoma" w:cs="Tahoma"/>
                <w:sz w:val="24"/>
                <w:szCs w:val="24"/>
              </w:rPr>
              <w:t>Theresa Brown, Data and Research Analyst</w:t>
            </w:r>
          </w:p>
        </w:tc>
      </w:tr>
      <w:tr w:rsidR="00992694" w:rsidRPr="007E6A1B" w14:paraId="3757177D" w14:textId="77777777" w:rsidTr="00D57747">
        <w:tc>
          <w:tcPr>
            <w:tcW w:w="4590" w:type="dxa"/>
          </w:tcPr>
          <w:p w14:paraId="640A3790" w14:textId="77777777" w:rsidR="00992694" w:rsidRPr="007E6A1B" w:rsidRDefault="00202544" w:rsidP="00C80D09">
            <w:pPr>
              <w:widowControl w:val="0"/>
              <w:tabs>
                <w:tab w:val="center" w:pos="4680"/>
                <w:tab w:val="right" w:pos="9360"/>
              </w:tabs>
              <w:spacing w:line="240" w:lineRule="auto"/>
              <w:rPr>
                <w:rFonts w:ascii="Tahoma" w:hAnsi="Tahoma" w:cs="Tahoma"/>
                <w:sz w:val="24"/>
                <w:szCs w:val="24"/>
              </w:rPr>
            </w:pPr>
            <w:r>
              <w:rPr>
                <w:rFonts w:ascii="Tahoma" w:hAnsi="Tahoma" w:cs="Tahoma"/>
                <w:sz w:val="24"/>
                <w:szCs w:val="24"/>
              </w:rPr>
              <w:t>Michael Paravagna</w:t>
            </w:r>
          </w:p>
        </w:tc>
        <w:tc>
          <w:tcPr>
            <w:tcW w:w="4860" w:type="dxa"/>
          </w:tcPr>
          <w:p w14:paraId="77028938" w14:textId="77777777" w:rsidR="00992694" w:rsidRPr="007E6A1B" w:rsidRDefault="00992694" w:rsidP="00C80D09">
            <w:pPr>
              <w:tabs>
                <w:tab w:val="center" w:pos="4680"/>
                <w:tab w:val="right" w:pos="9360"/>
              </w:tabs>
              <w:spacing w:line="240" w:lineRule="auto"/>
              <w:rPr>
                <w:rFonts w:ascii="Tahoma" w:hAnsi="Tahoma" w:cs="Tahoma"/>
                <w:sz w:val="24"/>
                <w:szCs w:val="24"/>
              </w:rPr>
            </w:pPr>
            <w:r>
              <w:rPr>
                <w:rFonts w:ascii="Tahoma" w:hAnsi="Tahoma" w:cs="Tahoma"/>
                <w:sz w:val="24"/>
                <w:szCs w:val="24"/>
              </w:rPr>
              <w:t>Stephanie Groce, Disability Access</w:t>
            </w:r>
          </w:p>
        </w:tc>
      </w:tr>
      <w:tr w:rsidR="00992694" w:rsidRPr="007E6A1B" w14:paraId="136FBE41" w14:textId="77777777" w:rsidTr="00D57747">
        <w:tc>
          <w:tcPr>
            <w:tcW w:w="4590" w:type="dxa"/>
          </w:tcPr>
          <w:p w14:paraId="232CF0DA" w14:textId="77777777" w:rsidR="00992694" w:rsidRPr="007E6A1B" w:rsidRDefault="00992694" w:rsidP="00C80D09">
            <w:pPr>
              <w:tabs>
                <w:tab w:val="center" w:pos="4680"/>
                <w:tab w:val="right" w:pos="9360"/>
              </w:tabs>
              <w:spacing w:line="240" w:lineRule="auto"/>
              <w:rPr>
                <w:rFonts w:ascii="Tahoma" w:hAnsi="Tahoma" w:cs="Tahoma"/>
                <w:sz w:val="24"/>
                <w:szCs w:val="24"/>
              </w:rPr>
            </w:pPr>
          </w:p>
        </w:tc>
        <w:tc>
          <w:tcPr>
            <w:tcW w:w="4860" w:type="dxa"/>
          </w:tcPr>
          <w:p w14:paraId="0E2097E4" w14:textId="77777777" w:rsidR="00992694" w:rsidRDefault="00992694" w:rsidP="00C80D09">
            <w:pPr>
              <w:tabs>
                <w:tab w:val="center" w:pos="4680"/>
                <w:tab w:val="right" w:pos="9360"/>
              </w:tabs>
              <w:spacing w:line="240" w:lineRule="auto"/>
              <w:rPr>
                <w:rFonts w:ascii="Tahoma" w:hAnsi="Tahoma" w:cs="Tahoma"/>
                <w:sz w:val="24"/>
                <w:szCs w:val="24"/>
              </w:rPr>
            </w:pPr>
            <w:r>
              <w:rPr>
                <w:rFonts w:ascii="Tahoma" w:hAnsi="Tahoma" w:cs="Tahoma"/>
                <w:sz w:val="24"/>
                <w:szCs w:val="24"/>
              </w:rPr>
              <w:t xml:space="preserve">   Technician</w:t>
            </w:r>
          </w:p>
        </w:tc>
      </w:tr>
      <w:tr w:rsidR="00202544" w:rsidRPr="007E6A1B" w14:paraId="3D177782" w14:textId="77777777" w:rsidTr="00D57747">
        <w:tc>
          <w:tcPr>
            <w:tcW w:w="4590" w:type="dxa"/>
          </w:tcPr>
          <w:p w14:paraId="40E26E79" w14:textId="77777777" w:rsidR="00202544" w:rsidRPr="00802498" w:rsidRDefault="00202544" w:rsidP="00C80D09">
            <w:pPr>
              <w:tabs>
                <w:tab w:val="center" w:pos="4680"/>
                <w:tab w:val="right" w:pos="9360"/>
              </w:tabs>
              <w:spacing w:line="240" w:lineRule="auto"/>
              <w:rPr>
                <w:rFonts w:ascii="Tahoma" w:hAnsi="Tahoma" w:cs="Tahoma"/>
                <w:strike/>
                <w:sz w:val="24"/>
                <w:szCs w:val="24"/>
              </w:rPr>
            </w:pPr>
          </w:p>
        </w:tc>
        <w:tc>
          <w:tcPr>
            <w:tcW w:w="4860" w:type="dxa"/>
          </w:tcPr>
          <w:p w14:paraId="49B4EDE6" w14:textId="77777777" w:rsidR="00202544" w:rsidRDefault="00202544" w:rsidP="00C80D09">
            <w:pPr>
              <w:tabs>
                <w:tab w:val="center" w:pos="4680"/>
                <w:tab w:val="right" w:pos="9360"/>
              </w:tabs>
              <w:spacing w:line="240" w:lineRule="auto"/>
              <w:rPr>
                <w:rFonts w:ascii="Tahoma" w:hAnsi="Tahoma" w:cs="Tahoma"/>
                <w:sz w:val="24"/>
                <w:szCs w:val="24"/>
              </w:rPr>
            </w:pPr>
            <w:r>
              <w:rPr>
                <w:rFonts w:ascii="Tahoma" w:hAnsi="Tahoma" w:cs="Tahoma"/>
                <w:sz w:val="24"/>
                <w:szCs w:val="24"/>
              </w:rPr>
              <w:t>Phil McPhaul, Operations Manager</w:t>
            </w:r>
          </w:p>
        </w:tc>
      </w:tr>
      <w:tr w:rsidR="00202544" w:rsidRPr="007E6A1B" w14:paraId="012B0B10" w14:textId="77777777" w:rsidTr="00D57747">
        <w:tc>
          <w:tcPr>
            <w:tcW w:w="4590" w:type="dxa"/>
          </w:tcPr>
          <w:p w14:paraId="48507FBB" w14:textId="77777777" w:rsidR="00202544" w:rsidRPr="007E6A1B" w:rsidRDefault="00202544" w:rsidP="00C80D09">
            <w:pPr>
              <w:tabs>
                <w:tab w:val="center" w:pos="4680"/>
                <w:tab w:val="right" w:pos="9360"/>
              </w:tabs>
              <w:spacing w:line="240" w:lineRule="auto"/>
              <w:rPr>
                <w:rFonts w:ascii="Tahoma" w:hAnsi="Tahoma" w:cs="Tahoma"/>
                <w:sz w:val="24"/>
                <w:szCs w:val="24"/>
              </w:rPr>
            </w:pPr>
          </w:p>
        </w:tc>
        <w:tc>
          <w:tcPr>
            <w:tcW w:w="4860" w:type="dxa"/>
          </w:tcPr>
          <w:p w14:paraId="53410A0A" w14:textId="77777777" w:rsidR="00202544" w:rsidRPr="007E6A1B" w:rsidRDefault="00202544" w:rsidP="00C80D09">
            <w:pPr>
              <w:tabs>
                <w:tab w:val="center" w:pos="4680"/>
                <w:tab w:val="right" w:pos="9360"/>
              </w:tabs>
              <w:spacing w:line="240" w:lineRule="auto"/>
              <w:rPr>
                <w:rFonts w:ascii="Tahoma" w:hAnsi="Tahoma" w:cs="Tahoma"/>
                <w:sz w:val="24"/>
                <w:szCs w:val="24"/>
              </w:rPr>
            </w:pPr>
          </w:p>
        </w:tc>
      </w:tr>
    </w:tbl>
    <w:p w14:paraId="6B5407BA" w14:textId="77777777" w:rsidR="00494123" w:rsidRPr="007E6A1B" w:rsidRDefault="00494123" w:rsidP="00C80D09">
      <w:pPr>
        <w:spacing w:line="240" w:lineRule="auto"/>
        <w:rPr>
          <w:rFonts w:ascii="Tahoma" w:hAnsi="Tahoma" w:cs="Tahoma"/>
          <w:sz w:val="24"/>
          <w:szCs w:val="24"/>
          <w:u w:val="single"/>
        </w:rPr>
      </w:pPr>
      <w:r w:rsidRPr="007E6A1B">
        <w:rPr>
          <w:rFonts w:ascii="Tahoma" w:hAnsi="Tahoma" w:cs="Tahoma"/>
          <w:sz w:val="24"/>
          <w:szCs w:val="24"/>
          <w:u w:val="single"/>
        </w:rPr>
        <w:t>Also Present</w:t>
      </w:r>
      <w:r w:rsidRPr="003F6842">
        <w:rPr>
          <w:rFonts w:ascii="Tahoma" w:hAnsi="Tahoma" w:cs="Tahoma"/>
          <w:sz w:val="24"/>
          <w:szCs w:val="24"/>
        </w:rPr>
        <w:t>:</w:t>
      </w:r>
    </w:p>
    <w:p w14:paraId="11B95D24" w14:textId="77777777" w:rsidR="00802498" w:rsidRDefault="00802498" w:rsidP="00C80D09">
      <w:pPr>
        <w:spacing w:after="120" w:line="240" w:lineRule="auto"/>
        <w:rPr>
          <w:rFonts w:ascii="Tahoma" w:hAnsi="Tahoma" w:cs="Tahoma"/>
          <w:sz w:val="24"/>
          <w:szCs w:val="24"/>
        </w:rPr>
      </w:pPr>
      <w:r>
        <w:rPr>
          <w:rFonts w:ascii="Tahoma" w:hAnsi="Tahoma" w:cs="Tahoma"/>
          <w:sz w:val="24"/>
          <w:szCs w:val="24"/>
        </w:rPr>
        <w:t>Corrina Roy, Legislative Affairs Division, DGS</w:t>
      </w:r>
    </w:p>
    <w:p w14:paraId="0F36E2C2" w14:textId="77777777" w:rsidR="00494123" w:rsidRPr="00D33580" w:rsidRDefault="00494123" w:rsidP="00C80D09">
      <w:pPr>
        <w:spacing w:after="120" w:line="240" w:lineRule="auto"/>
        <w:rPr>
          <w:rFonts w:ascii="Tahoma" w:hAnsi="Tahoma" w:cs="Tahoma"/>
          <w:sz w:val="24"/>
          <w:szCs w:val="24"/>
        </w:rPr>
      </w:pPr>
    </w:p>
    <w:p w14:paraId="47A5D430" w14:textId="77777777" w:rsidR="003A1321" w:rsidRDefault="003A1321" w:rsidP="00C80D09">
      <w:pPr>
        <w:spacing w:after="120" w:line="240" w:lineRule="auto"/>
        <w:ind w:left="360" w:hanging="360"/>
        <w:rPr>
          <w:rFonts w:ascii="Tahoma" w:hAnsi="Tahoma" w:cs="Tahoma"/>
          <w:b/>
          <w:sz w:val="24"/>
          <w:szCs w:val="24"/>
        </w:rPr>
      </w:pPr>
      <w:r w:rsidRPr="00FE183E">
        <w:rPr>
          <w:rFonts w:ascii="Tahoma" w:hAnsi="Tahoma" w:cs="Tahoma"/>
          <w:b/>
          <w:sz w:val="24"/>
          <w:szCs w:val="24"/>
        </w:rPr>
        <w:t>2.</w:t>
      </w:r>
      <w:r>
        <w:rPr>
          <w:rFonts w:ascii="Tahoma" w:hAnsi="Tahoma" w:cs="Tahoma"/>
          <w:b/>
          <w:sz w:val="24"/>
          <w:szCs w:val="24"/>
        </w:rPr>
        <w:tab/>
      </w:r>
      <w:r w:rsidRPr="000E6027">
        <w:rPr>
          <w:rFonts w:ascii="Tahoma" w:hAnsi="Tahoma" w:cs="Tahoma"/>
          <w:b/>
          <w:sz w:val="24"/>
          <w:szCs w:val="24"/>
        </w:rPr>
        <w:t>Approval of Meeting Minutes (</w:t>
      </w:r>
      <w:r w:rsidR="00F90D48">
        <w:rPr>
          <w:rFonts w:ascii="Tahoma" w:hAnsi="Tahoma" w:cs="Tahoma"/>
          <w:b/>
          <w:sz w:val="24"/>
          <w:szCs w:val="24"/>
        </w:rPr>
        <w:t>July</w:t>
      </w:r>
      <w:r w:rsidR="005C0C2D">
        <w:rPr>
          <w:rFonts w:ascii="Tahoma" w:hAnsi="Tahoma" w:cs="Tahoma"/>
          <w:b/>
          <w:sz w:val="24"/>
          <w:szCs w:val="24"/>
        </w:rPr>
        <w:t xml:space="preserve"> </w:t>
      </w:r>
      <w:r w:rsidR="007067ED">
        <w:rPr>
          <w:rFonts w:ascii="Tahoma" w:hAnsi="Tahoma" w:cs="Tahoma"/>
          <w:b/>
          <w:sz w:val="24"/>
          <w:szCs w:val="24"/>
        </w:rPr>
        <w:t>14</w:t>
      </w:r>
      <w:r w:rsidR="005C0C2D">
        <w:rPr>
          <w:rFonts w:ascii="Tahoma" w:hAnsi="Tahoma" w:cs="Tahoma"/>
          <w:b/>
          <w:sz w:val="24"/>
          <w:szCs w:val="24"/>
        </w:rPr>
        <w:t>, 20</w:t>
      </w:r>
      <w:r w:rsidR="007067ED">
        <w:rPr>
          <w:rFonts w:ascii="Tahoma" w:hAnsi="Tahoma" w:cs="Tahoma"/>
          <w:b/>
          <w:sz w:val="24"/>
          <w:szCs w:val="24"/>
        </w:rPr>
        <w:t>21</w:t>
      </w:r>
      <w:r w:rsidRPr="000E6027">
        <w:rPr>
          <w:rFonts w:ascii="Tahoma" w:hAnsi="Tahoma" w:cs="Tahoma"/>
          <w:b/>
          <w:sz w:val="24"/>
          <w:szCs w:val="24"/>
        </w:rPr>
        <w:t>) – Action</w:t>
      </w:r>
    </w:p>
    <w:p w14:paraId="3FCA199E" w14:textId="77777777" w:rsidR="003A1321" w:rsidRPr="00A36F8F" w:rsidRDefault="003A1321" w:rsidP="00C80D09">
      <w:pPr>
        <w:spacing w:after="120" w:line="240" w:lineRule="auto"/>
        <w:ind w:left="1440"/>
        <w:rPr>
          <w:rFonts w:ascii="Tahoma" w:hAnsi="Tahoma" w:cs="Tahoma"/>
          <w:sz w:val="24"/>
          <w:szCs w:val="24"/>
        </w:rPr>
      </w:pPr>
      <w:r w:rsidRPr="00A36F8F">
        <w:rPr>
          <w:rFonts w:ascii="Tahoma" w:hAnsi="Tahoma" w:cs="Tahoma"/>
          <w:b/>
          <w:sz w:val="24"/>
          <w:szCs w:val="24"/>
        </w:rPr>
        <w:t>Motion:</w:t>
      </w:r>
      <w:r w:rsidRPr="00A36F8F">
        <w:rPr>
          <w:rFonts w:ascii="Tahoma" w:hAnsi="Tahoma" w:cs="Tahoma"/>
          <w:sz w:val="24"/>
          <w:szCs w:val="24"/>
        </w:rPr>
        <w:t xml:space="preserve"> Commissioner </w:t>
      </w:r>
      <w:r w:rsidR="00F90D48">
        <w:rPr>
          <w:rFonts w:ascii="Tahoma" w:hAnsi="Tahoma" w:cs="Tahoma"/>
          <w:sz w:val="24"/>
          <w:szCs w:val="24"/>
        </w:rPr>
        <w:t>Leemhuis</w:t>
      </w:r>
      <w:r w:rsidRPr="00A36F8F">
        <w:rPr>
          <w:rFonts w:ascii="Tahoma" w:hAnsi="Tahoma" w:cs="Tahoma"/>
          <w:sz w:val="24"/>
          <w:szCs w:val="24"/>
        </w:rPr>
        <w:t xml:space="preserve"> moved to approve the </w:t>
      </w:r>
      <w:r w:rsidR="00F90D48">
        <w:rPr>
          <w:rFonts w:ascii="Tahoma" w:hAnsi="Tahoma" w:cs="Tahoma"/>
          <w:sz w:val="24"/>
          <w:szCs w:val="24"/>
        </w:rPr>
        <w:t>July</w:t>
      </w:r>
      <w:r w:rsidR="00A36F8F" w:rsidRPr="00A36F8F">
        <w:rPr>
          <w:rFonts w:ascii="Tahoma" w:hAnsi="Tahoma" w:cs="Tahoma"/>
          <w:sz w:val="24"/>
          <w:szCs w:val="24"/>
        </w:rPr>
        <w:t xml:space="preserve"> </w:t>
      </w:r>
      <w:r w:rsidR="007067ED">
        <w:rPr>
          <w:rFonts w:ascii="Tahoma" w:hAnsi="Tahoma" w:cs="Tahoma"/>
          <w:sz w:val="24"/>
          <w:szCs w:val="24"/>
        </w:rPr>
        <w:t>14</w:t>
      </w:r>
      <w:r w:rsidR="00A36F8F" w:rsidRPr="00A36F8F">
        <w:rPr>
          <w:rFonts w:ascii="Tahoma" w:hAnsi="Tahoma" w:cs="Tahoma"/>
          <w:sz w:val="24"/>
          <w:szCs w:val="24"/>
        </w:rPr>
        <w:t xml:space="preserve">, </w:t>
      </w:r>
      <w:proofErr w:type="gramStart"/>
      <w:r w:rsidR="00A36F8F" w:rsidRPr="00A36F8F">
        <w:rPr>
          <w:rFonts w:ascii="Tahoma" w:hAnsi="Tahoma" w:cs="Tahoma"/>
          <w:sz w:val="24"/>
          <w:szCs w:val="24"/>
        </w:rPr>
        <w:t>20</w:t>
      </w:r>
      <w:r w:rsidR="007067ED">
        <w:rPr>
          <w:rFonts w:ascii="Tahoma" w:hAnsi="Tahoma" w:cs="Tahoma"/>
          <w:sz w:val="24"/>
          <w:szCs w:val="24"/>
        </w:rPr>
        <w:t>21</w:t>
      </w:r>
      <w:r w:rsidR="007A1CFE">
        <w:rPr>
          <w:rFonts w:ascii="Tahoma" w:hAnsi="Tahoma" w:cs="Tahoma"/>
          <w:sz w:val="24"/>
          <w:szCs w:val="24"/>
        </w:rPr>
        <w:t>,</w:t>
      </w:r>
      <w:proofErr w:type="gramEnd"/>
      <w:r w:rsidR="00A36F8F" w:rsidRPr="00A36F8F">
        <w:rPr>
          <w:rFonts w:ascii="Tahoma" w:hAnsi="Tahoma" w:cs="Tahoma"/>
          <w:sz w:val="24"/>
          <w:szCs w:val="24"/>
        </w:rPr>
        <w:t xml:space="preserve"> </w:t>
      </w:r>
      <w:r w:rsidRPr="00A36F8F">
        <w:rPr>
          <w:rFonts w:ascii="Tahoma" w:hAnsi="Tahoma" w:cs="Tahoma"/>
          <w:sz w:val="24"/>
          <w:szCs w:val="24"/>
        </w:rPr>
        <w:t xml:space="preserve">California Commission on Disability Access </w:t>
      </w:r>
      <w:r w:rsidR="00013478">
        <w:rPr>
          <w:rFonts w:ascii="Tahoma" w:hAnsi="Tahoma" w:cs="Tahoma"/>
          <w:sz w:val="24"/>
          <w:szCs w:val="24"/>
        </w:rPr>
        <w:t xml:space="preserve">Executive </w:t>
      </w:r>
      <w:r w:rsidRPr="00A36F8F">
        <w:rPr>
          <w:rFonts w:ascii="Tahoma" w:hAnsi="Tahoma" w:cs="Tahoma"/>
          <w:sz w:val="24"/>
          <w:szCs w:val="24"/>
        </w:rPr>
        <w:t xml:space="preserve">Meeting Minutes as presented. </w:t>
      </w:r>
      <w:r w:rsidR="00F90D48">
        <w:rPr>
          <w:rFonts w:ascii="Tahoma" w:hAnsi="Tahoma" w:cs="Tahoma"/>
          <w:sz w:val="24"/>
          <w:szCs w:val="24"/>
        </w:rPr>
        <w:t>Commissioner ElHessen</w:t>
      </w:r>
      <w:r w:rsidRPr="00A36F8F">
        <w:rPr>
          <w:rFonts w:ascii="Tahoma" w:hAnsi="Tahoma" w:cs="Tahoma"/>
          <w:sz w:val="24"/>
          <w:szCs w:val="24"/>
        </w:rPr>
        <w:t xml:space="preserve"> seconded. Motion carried unanimously with </w:t>
      </w:r>
      <w:r w:rsidR="00F90D48">
        <w:rPr>
          <w:rFonts w:ascii="Tahoma" w:hAnsi="Tahoma" w:cs="Tahoma"/>
          <w:sz w:val="24"/>
          <w:szCs w:val="24"/>
        </w:rPr>
        <w:t>no</w:t>
      </w:r>
      <w:r w:rsidRPr="00A36F8F">
        <w:rPr>
          <w:rFonts w:ascii="Tahoma" w:hAnsi="Tahoma" w:cs="Tahoma"/>
          <w:sz w:val="24"/>
          <w:szCs w:val="24"/>
        </w:rPr>
        <w:t xml:space="preserve"> abstention</w:t>
      </w:r>
      <w:r w:rsidR="00A36F8F" w:rsidRPr="00A36F8F">
        <w:rPr>
          <w:rFonts w:ascii="Tahoma" w:hAnsi="Tahoma" w:cs="Tahoma"/>
          <w:sz w:val="24"/>
          <w:szCs w:val="24"/>
        </w:rPr>
        <w:t>s</w:t>
      </w:r>
      <w:r w:rsidRPr="00A36F8F">
        <w:rPr>
          <w:rFonts w:ascii="Tahoma" w:hAnsi="Tahoma" w:cs="Tahoma"/>
          <w:sz w:val="24"/>
          <w:szCs w:val="24"/>
        </w:rPr>
        <w:t>.</w:t>
      </w:r>
    </w:p>
    <w:p w14:paraId="4745969E" w14:textId="77777777" w:rsidR="00C1353D" w:rsidRDefault="00C1353D" w:rsidP="00C80D09">
      <w:pPr>
        <w:spacing w:after="120" w:line="240" w:lineRule="auto"/>
        <w:ind w:left="360" w:hanging="360"/>
        <w:rPr>
          <w:rFonts w:ascii="Tahoma" w:hAnsi="Tahoma" w:cs="Tahoma"/>
          <w:b/>
          <w:sz w:val="24"/>
          <w:szCs w:val="24"/>
        </w:rPr>
      </w:pPr>
    </w:p>
    <w:p w14:paraId="53B00B88" w14:textId="77777777" w:rsidR="003A1321" w:rsidRPr="00FD44A3" w:rsidRDefault="003A1321" w:rsidP="00C80D09">
      <w:pPr>
        <w:spacing w:after="120" w:line="240" w:lineRule="auto"/>
        <w:ind w:left="360" w:hanging="360"/>
        <w:rPr>
          <w:rFonts w:ascii="Tahoma" w:hAnsi="Tahoma" w:cs="Tahoma"/>
          <w:b/>
          <w:sz w:val="24"/>
          <w:szCs w:val="24"/>
          <w:u w:val="single"/>
        </w:rPr>
      </w:pPr>
      <w:r w:rsidRPr="00FD44A3">
        <w:rPr>
          <w:rFonts w:ascii="Tahoma" w:hAnsi="Tahoma" w:cs="Tahoma"/>
          <w:b/>
          <w:sz w:val="24"/>
          <w:szCs w:val="24"/>
        </w:rPr>
        <w:t>3.</w:t>
      </w:r>
      <w:r>
        <w:rPr>
          <w:rFonts w:ascii="Tahoma" w:hAnsi="Tahoma" w:cs="Tahoma"/>
          <w:b/>
          <w:sz w:val="24"/>
          <w:szCs w:val="24"/>
        </w:rPr>
        <w:tab/>
      </w:r>
      <w:r w:rsidRPr="003C4596">
        <w:rPr>
          <w:rFonts w:ascii="Tahoma" w:hAnsi="Tahoma" w:cs="Tahoma"/>
          <w:b/>
          <w:sz w:val="24"/>
          <w:szCs w:val="24"/>
        </w:rPr>
        <w:t xml:space="preserve">Comments from </w:t>
      </w:r>
      <w:r>
        <w:rPr>
          <w:rFonts w:ascii="Tahoma" w:hAnsi="Tahoma" w:cs="Tahoma"/>
          <w:b/>
          <w:sz w:val="24"/>
          <w:szCs w:val="24"/>
        </w:rPr>
        <w:t>t</w:t>
      </w:r>
      <w:r w:rsidRPr="003C4596">
        <w:rPr>
          <w:rFonts w:ascii="Tahoma" w:hAnsi="Tahoma" w:cs="Tahoma"/>
          <w:b/>
          <w:sz w:val="24"/>
          <w:szCs w:val="24"/>
        </w:rPr>
        <w:t>he Public on Issues Not on This Agenda</w:t>
      </w:r>
    </w:p>
    <w:p w14:paraId="23B73BF8" w14:textId="77777777" w:rsidR="009259E4" w:rsidRPr="00FD44A3" w:rsidRDefault="004E6887" w:rsidP="00C80D09">
      <w:pPr>
        <w:spacing w:after="120" w:line="240" w:lineRule="auto"/>
        <w:rPr>
          <w:rFonts w:ascii="Tahoma" w:hAnsi="Tahoma" w:cs="Tahoma"/>
          <w:sz w:val="24"/>
          <w:szCs w:val="24"/>
        </w:rPr>
      </w:pPr>
      <w:r>
        <w:rPr>
          <w:rFonts w:ascii="Tahoma" w:hAnsi="Tahoma" w:cs="Tahoma"/>
          <w:sz w:val="24"/>
          <w:szCs w:val="24"/>
        </w:rPr>
        <w:t>No members of the public addressed the Committee</w:t>
      </w:r>
      <w:r w:rsidR="009259E4" w:rsidRPr="00FD44A3">
        <w:rPr>
          <w:rFonts w:ascii="Tahoma" w:hAnsi="Tahoma" w:cs="Tahoma"/>
          <w:sz w:val="24"/>
          <w:szCs w:val="24"/>
        </w:rPr>
        <w:t>.</w:t>
      </w:r>
    </w:p>
    <w:p w14:paraId="47847195" w14:textId="77777777" w:rsidR="00C1353D" w:rsidRDefault="00C1353D" w:rsidP="00C80D09">
      <w:pPr>
        <w:spacing w:after="120" w:line="240" w:lineRule="auto"/>
        <w:ind w:left="360" w:hanging="360"/>
        <w:rPr>
          <w:rFonts w:ascii="Tahoma" w:hAnsi="Tahoma" w:cs="Tahoma"/>
          <w:b/>
          <w:sz w:val="24"/>
          <w:szCs w:val="24"/>
        </w:rPr>
      </w:pPr>
    </w:p>
    <w:p w14:paraId="3F064ED3" w14:textId="77777777" w:rsidR="00182BE9" w:rsidRDefault="00182BE9" w:rsidP="00C80D09">
      <w:pPr>
        <w:spacing w:after="120" w:line="240" w:lineRule="auto"/>
        <w:ind w:left="360" w:hanging="360"/>
        <w:rPr>
          <w:rFonts w:ascii="Tahoma" w:hAnsi="Tahoma" w:cs="Tahoma"/>
          <w:b/>
          <w:iCs/>
          <w:sz w:val="24"/>
          <w:szCs w:val="24"/>
        </w:rPr>
      </w:pPr>
      <w:r w:rsidRPr="00022A6D">
        <w:rPr>
          <w:rFonts w:ascii="Tahoma" w:hAnsi="Tahoma" w:cs="Tahoma"/>
          <w:b/>
          <w:iCs/>
          <w:sz w:val="24"/>
          <w:szCs w:val="24"/>
        </w:rPr>
        <w:lastRenderedPageBreak/>
        <w:t>4.</w:t>
      </w:r>
      <w:r w:rsidRPr="00022A6D">
        <w:rPr>
          <w:rFonts w:ascii="Tahoma" w:hAnsi="Tahoma" w:cs="Tahoma"/>
          <w:b/>
          <w:iCs/>
          <w:sz w:val="24"/>
          <w:szCs w:val="24"/>
        </w:rPr>
        <w:tab/>
        <w:t>Legislative Bill Tracking – Update</w:t>
      </w:r>
    </w:p>
    <w:p w14:paraId="700ACB7E" w14:textId="77777777" w:rsidR="00182BE9" w:rsidRPr="002B6FCE" w:rsidRDefault="00182BE9" w:rsidP="00C80D09">
      <w:pPr>
        <w:spacing w:after="120" w:line="240" w:lineRule="auto"/>
        <w:rPr>
          <w:rFonts w:ascii="Tahoma" w:hAnsi="Tahoma" w:cs="Tahoma"/>
          <w:sz w:val="24"/>
          <w:szCs w:val="24"/>
        </w:rPr>
      </w:pPr>
      <w:r w:rsidRPr="00182BE9">
        <w:rPr>
          <w:rFonts w:ascii="Tahoma" w:hAnsi="Tahoma" w:cs="Tahoma"/>
          <w:sz w:val="24"/>
          <w:szCs w:val="24"/>
        </w:rPr>
        <w:t xml:space="preserve">Corrina Roy, </w:t>
      </w:r>
      <w:r w:rsidR="005B506E">
        <w:rPr>
          <w:rFonts w:ascii="Tahoma" w:hAnsi="Tahoma" w:cs="Tahoma"/>
          <w:sz w:val="24"/>
          <w:szCs w:val="24"/>
        </w:rPr>
        <w:t>Legislative Consultant</w:t>
      </w:r>
      <w:r w:rsidRPr="00182BE9">
        <w:rPr>
          <w:rFonts w:ascii="Tahoma" w:hAnsi="Tahoma" w:cs="Tahoma"/>
          <w:sz w:val="24"/>
          <w:szCs w:val="24"/>
        </w:rPr>
        <w:t>, Office of Legislative Affairs</w:t>
      </w:r>
      <w:r>
        <w:rPr>
          <w:rFonts w:ascii="Tahoma" w:hAnsi="Tahoma" w:cs="Tahoma"/>
          <w:sz w:val="24"/>
          <w:szCs w:val="24"/>
        </w:rPr>
        <w:t>,</w:t>
      </w:r>
      <w:r w:rsidRPr="00182BE9">
        <w:rPr>
          <w:rFonts w:ascii="Tahoma" w:hAnsi="Tahoma" w:cs="Tahoma"/>
          <w:sz w:val="24"/>
          <w:szCs w:val="24"/>
        </w:rPr>
        <w:t xml:space="preserve"> </w:t>
      </w:r>
      <w:r w:rsidR="005B506E">
        <w:rPr>
          <w:rFonts w:ascii="Tahoma" w:hAnsi="Tahoma" w:cs="Tahoma"/>
          <w:sz w:val="24"/>
          <w:szCs w:val="24"/>
        </w:rPr>
        <w:t xml:space="preserve">Department of General Services (DGS), </w:t>
      </w:r>
      <w:r w:rsidRPr="002B6FCE">
        <w:rPr>
          <w:rFonts w:ascii="Tahoma" w:hAnsi="Tahoma" w:cs="Tahoma"/>
          <w:sz w:val="24"/>
          <w:szCs w:val="24"/>
        </w:rPr>
        <w:t>reviewed the CCDA Legislative Status Report on the bill</w:t>
      </w:r>
      <w:r>
        <w:rPr>
          <w:rFonts w:ascii="Tahoma" w:hAnsi="Tahoma" w:cs="Tahoma"/>
          <w:sz w:val="24"/>
          <w:szCs w:val="24"/>
        </w:rPr>
        <w:t>s</w:t>
      </w:r>
      <w:r w:rsidRPr="002B6FCE">
        <w:rPr>
          <w:rFonts w:ascii="Tahoma" w:hAnsi="Tahoma" w:cs="Tahoma"/>
          <w:sz w:val="24"/>
          <w:szCs w:val="24"/>
        </w:rPr>
        <w:t xml:space="preserve"> staff is tracking, which was included in the meeting </w:t>
      </w:r>
      <w:r>
        <w:rPr>
          <w:rFonts w:ascii="Tahoma" w:hAnsi="Tahoma" w:cs="Tahoma"/>
          <w:sz w:val="24"/>
          <w:szCs w:val="24"/>
        </w:rPr>
        <w:t>materials</w:t>
      </w:r>
      <w:r w:rsidRPr="002B6FCE">
        <w:rPr>
          <w:rFonts w:ascii="Tahoma" w:hAnsi="Tahoma" w:cs="Tahoma"/>
          <w:sz w:val="24"/>
          <w:szCs w:val="24"/>
        </w:rPr>
        <w:t>.</w:t>
      </w:r>
    </w:p>
    <w:p w14:paraId="692D8E9E" w14:textId="77777777" w:rsidR="00182BE9" w:rsidRPr="00647BB9" w:rsidRDefault="00182BE9" w:rsidP="00C80D09">
      <w:pPr>
        <w:numPr>
          <w:ilvl w:val="1"/>
          <w:numId w:val="3"/>
        </w:numPr>
        <w:tabs>
          <w:tab w:val="clear" w:pos="360"/>
          <w:tab w:val="num" w:pos="720"/>
        </w:tabs>
        <w:spacing w:after="120" w:line="240" w:lineRule="auto"/>
        <w:ind w:left="720"/>
        <w:rPr>
          <w:rFonts w:ascii="Tahoma" w:hAnsi="Tahoma" w:cs="Tahoma"/>
          <w:b/>
          <w:iCs/>
          <w:sz w:val="24"/>
          <w:szCs w:val="24"/>
        </w:rPr>
      </w:pPr>
      <w:r w:rsidRPr="00647BB9">
        <w:rPr>
          <w:rFonts w:ascii="Tahoma" w:hAnsi="Tahoma" w:cs="Tahoma"/>
          <w:b/>
          <w:iCs/>
          <w:sz w:val="24"/>
          <w:szCs w:val="24"/>
        </w:rPr>
        <w:t>AB 29 State Bodies: Meetings</w:t>
      </w:r>
    </w:p>
    <w:p w14:paraId="13C52854" w14:textId="77777777" w:rsidR="00182BE9" w:rsidRDefault="00182BE9" w:rsidP="00C80D09">
      <w:pPr>
        <w:spacing w:after="120" w:line="240" w:lineRule="auto"/>
        <w:rPr>
          <w:rFonts w:ascii="Tahoma" w:hAnsi="Tahoma" w:cs="Tahoma"/>
          <w:sz w:val="24"/>
          <w:szCs w:val="24"/>
        </w:rPr>
      </w:pPr>
      <w:bookmarkStart w:id="0" w:name="_Hlk69053322"/>
      <w:r>
        <w:rPr>
          <w:rFonts w:ascii="Tahoma" w:hAnsi="Tahoma" w:cs="Tahoma"/>
          <w:sz w:val="24"/>
          <w:szCs w:val="24"/>
        </w:rPr>
        <w:t xml:space="preserve">This </w:t>
      </w:r>
      <w:r w:rsidR="00F90D48">
        <w:rPr>
          <w:rFonts w:ascii="Tahoma" w:hAnsi="Tahoma" w:cs="Tahoma"/>
          <w:sz w:val="24"/>
          <w:szCs w:val="24"/>
        </w:rPr>
        <w:t xml:space="preserve">is a two-year bill. Staff will watch to see if </w:t>
      </w:r>
      <w:r w:rsidR="009C319A">
        <w:rPr>
          <w:rFonts w:ascii="Tahoma" w:hAnsi="Tahoma" w:cs="Tahoma"/>
          <w:sz w:val="24"/>
          <w:szCs w:val="24"/>
        </w:rPr>
        <w:t>it is reintroduced next year</w:t>
      </w:r>
      <w:r>
        <w:rPr>
          <w:rFonts w:ascii="Tahoma" w:hAnsi="Tahoma" w:cs="Tahoma"/>
          <w:sz w:val="24"/>
          <w:szCs w:val="24"/>
        </w:rPr>
        <w:t>.</w:t>
      </w:r>
    </w:p>
    <w:bookmarkEnd w:id="0"/>
    <w:p w14:paraId="0DA8EBB2" w14:textId="77777777" w:rsidR="00F90D48" w:rsidRPr="00647BB9" w:rsidRDefault="00F90D48" w:rsidP="00C80D09">
      <w:pPr>
        <w:numPr>
          <w:ilvl w:val="1"/>
          <w:numId w:val="3"/>
        </w:numPr>
        <w:tabs>
          <w:tab w:val="clear" w:pos="360"/>
        </w:tabs>
        <w:spacing w:after="120" w:line="240" w:lineRule="auto"/>
        <w:ind w:left="720"/>
        <w:rPr>
          <w:rFonts w:ascii="Tahoma" w:hAnsi="Tahoma" w:cs="Tahoma"/>
          <w:b/>
          <w:iCs/>
          <w:sz w:val="24"/>
          <w:szCs w:val="24"/>
        </w:rPr>
      </w:pPr>
      <w:r w:rsidRPr="00647BB9">
        <w:rPr>
          <w:rFonts w:ascii="Tahoma" w:hAnsi="Tahoma" w:cs="Tahoma"/>
          <w:b/>
          <w:iCs/>
          <w:sz w:val="24"/>
          <w:szCs w:val="24"/>
        </w:rPr>
        <w:t>AB 105 The Upward Mobility Act of 2021: Boards and Commissions: Civil Service: Examination: Classifications</w:t>
      </w:r>
    </w:p>
    <w:p w14:paraId="2466C297" w14:textId="77777777" w:rsidR="00F90D48" w:rsidRDefault="00F90D48" w:rsidP="00C80D09">
      <w:pPr>
        <w:spacing w:after="120" w:line="240" w:lineRule="auto"/>
        <w:rPr>
          <w:rFonts w:ascii="Tahoma" w:hAnsi="Tahoma" w:cs="Tahoma"/>
          <w:sz w:val="24"/>
          <w:szCs w:val="24"/>
        </w:rPr>
      </w:pPr>
      <w:bookmarkStart w:id="1" w:name="_Hlk85516548"/>
      <w:r>
        <w:rPr>
          <w:rFonts w:ascii="Tahoma" w:hAnsi="Tahoma" w:cs="Tahoma"/>
          <w:sz w:val="24"/>
          <w:szCs w:val="24"/>
        </w:rPr>
        <w:t xml:space="preserve">This bill </w:t>
      </w:r>
      <w:r w:rsidR="009C319A">
        <w:rPr>
          <w:rFonts w:ascii="Tahoma" w:hAnsi="Tahoma" w:cs="Tahoma"/>
          <w:sz w:val="24"/>
          <w:szCs w:val="24"/>
        </w:rPr>
        <w:t>was vetoed by the Governor on October 8, 2021.</w:t>
      </w:r>
    </w:p>
    <w:bookmarkEnd w:id="1"/>
    <w:p w14:paraId="1543D3CE" w14:textId="77777777" w:rsidR="00182BE9" w:rsidRPr="00647BB9" w:rsidRDefault="00182BE9" w:rsidP="00C80D09">
      <w:pPr>
        <w:numPr>
          <w:ilvl w:val="1"/>
          <w:numId w:val="3"/>
        </w:numPr>
        <w:spacing w:after="120" w:line="240" w:lineRule="auto"/>
        <w:ind w:left="720"/>
        <w:rPr>
          <w:rFonts w:ascii="Tahoma" w:hAnsi="Tahoma" w:cs="Tahoma"/>
          <w:b/>
          <w:iCs/>
          <w:sz w:val="24"/>
          <w:szCs w:val="24"/>
        </w:rPr>
      </w:pPr>
      <w:r w:rsidRPr="00647BB9">
        <w:rPr>
          <w:rFonts w:ascii="Tahoma" w:hAnsi="Tahoma" w:cs="Tahoma"/>
          <w:b/>
          <w:iCs/>
          <w:sz w:val="24"/>
          <w:szCs w:val="24"/>
        </w:rPr>
        <w:t>AB 580 Emergency Services: Vulnerable Populations</w:t>
      </w:r>
    </w:p>
    <w:p w14:paraId="66213B1C" w14:textId="77777777" w:rsidR="00182BE9" w:rsidRDefault="00182BE9" w:rsidP="00C80D09">
      <w:pPr>
        <w:spacing w:after="120" w:line="240" w:lineRule="auto"/>
        <w:rPr>
          <w:rFonts w:ascii="Tahoma" w:hAnsi="Tahoma" w:cs="Tahoma"/>
          <w:sz w:val="24"/>
          <w:szCs w:val="24"/>
        </w:rPr>
      </w:pPr>
      <w:bookmarkStart w:id="2" w:name="_Hlk85516560"/>
      <w:r>
        <w:rPr>
          <w:rFonts w:ascii="Tahoma" w:hAnsi="Tahoma" w:cs="Tahoma"/>
          <w:sz w:val="24"/>
          <w:szCs w:val="24"/>
        </w:rPr>
        <w:t xml:space="preserve">This bill </w:t>
      </w:r>
      <w:r w:rsidR="009C319A">
        <w:rPr>
          <w:rFonts w:ascii="Tahoma" w:hAnsi="Tahoma" w:cs="Tahoma"/>
          <w:sz w:val="24"/>
          <w:szCs w:val="24"/>
        </w:rPr>
        <w:t xml:space="preserve">was signed </w:t>
      </w:r>
      <w:r w:rsidR="0005171D">
        <w:rPr>
          <w:rFonts w:ascii="Tahoma" w:hAnsi="Tahoma" w:cs="Tahoma"/>
          <w:sz w:val="24"/>
          <w:szCs w:val="24"/>
        </w:rPr>
        <w:t xml:space="preserve">into law </w:t>
      </w:r>
      <w:r w:rsidR="009C319A">
        <w:rPr>
          <w:rFonts w:ascii="Tahoma" w:hAnsi="Tahoma" w:cs="Tahoma"/>
          <w:sz w:val="24"/>
          <w:szCs w:val="24"/>
        </w:rPr>
        <w:t>by the Governor on October 9, 2021.</w:t>
      </w:r>
    </w:p>
    <w:bookmarkEnd w:id="2"/>
    <w:p w14:paraId="23E580A2" w14:textId="77777777" w:rsidR="00182BE9" w:rsidRDefault="00182BE9" w:rsidP="00C80D09">
      <w:pPr>
        <w:spacing w:after="120" w:line="240" w:lineRule="auto"/>
        <w:rPr>
          <w:rFonts w:ascii="Tahoma" w:hAnsi="Tahoma" w:cs="Tahoma"/>
          <w:bCs/>
          <w:sz w:val="24"/>
          <w:szCs w:val="24"/>
          <w:u w:val="single"/>
        </w:rPr>
      </w:pPr>
      <w:r w:rsidRPr="00F72138">
        <w:rPr>
          <w:rFonts w:ascii="Tahoma" w:hAnsi="Tahoma" w:cs="Tahoma"/>
          <w:bCs/>
          <w:sz w:val="24"/>
          <w:szCs w:val="24"/>
          <w:u w:val="single"/>
        </w:rPr>
        <w:t>Questions and Discussion</w:t>
      </w:r>
    </w:p>
    <w:p w14:paraId="36848A10" w14:textId="77777777" w:rsidR="00182BE9" w:rsidRDefault="00182BE9" w:rsidP="00C80D09">
      <w:pPr>
        <w:spacing w:after="120" w:line="240" w:lineRule="auto"/>
        <w:rPr>
          <w:rFonts w:ascii="Tahoma" w:hAnsi="Tahoma" w:cs="Tahoma"/>
          <w:bCs/>
          <w:sz w:val="24"/>
          <w:szCs w:val="24"/>
        </w:rPr>
      </w:pPr>
      <w:r>
        <w:rPr>
          <w:rFonts w:ascii="Tahoma" w:hAnsi="Tahoma" w:cs="Tahoma"/>
          <w:bCs/>
          <w:sz w:val="24"/>
          <w:szCs w:val="24"/>
        </w:rPr>
        <w:t xml:space="preserve">Commissioner </w:t>
      </w:r>
      <w:r w:rsidR="009C319A">
        <w:rPr>
          <w:rFonts w:ascii="Tahoma" w:hAnsi="Tahoma" w:cs="Tahoma"/>
          <w:bCs/>
          <w:sz w:val="24"/>
          <w:szCs w:val="24"/>
        </w:rPr>
        <w:t xml:space="preserve">Paravagna asked if the Governor added information in his veto message about his rationale for vetoing </w:t>
      </w:r>
      <w:r w:rsidR="00AF0524">
        <w:rPr>
          <w:rFonts w:ascii="Tahoma" w:hAnsi="Tahoma" w:cs="Tahoma"/>
          <w:bCs/>
          <w:sz w:val="24"/>
          <w:szCs w:val="24"/>
        </w:rPr>
        <w:t>AB 105</w:t>
      </w:r>
      <w:r w:rsidR="009C319A">
        <w:rPr>
          <w:rFonts w:ascii="Tahoma" w:hAnsi="Tahoma" w:cs="Tahoma"/>
          <w:bCs/>
          <w:sz w:val="24"/>
          <w:szCs w:val="24"/>
        </w:rPr>
        <w:t>.</w:t>
      </w:r>
    </w:p>
    <w:p w14:paraId="15B15F08" w14:textId="77777777" w:rsidR="00182BE9" w:rsidRDefault="00C25CCB" w:rsidP="00C80D09">
      <w:pPr>
        <w:spacing w:after="120" w:line="240" w:lineRule="auto"/>
        <w:rPr>
          <w:rFonts w:ascii="Tahoma" w:hAnsi="Tahoma" w:cs="Tahoma"/>
          <w:bCs/>
          <w:sz w:val="24"/>
          <w:szCs w:val="24"/>
        </w:rPr>
      </w:pPr>
      <w:r>
        <w:rPr>
          <w:rFonts w:ascii="Tahoma" w:hAnsi="Tahoma" w:cs="Tahoma"/>
          <w:bCs/>
          <w:sz w:val="24"/>
          <w:szCs w:val="24"/>
        </w:rPr>
        <w:t xml:space="preserve">Staff Member </w:t>
      </w:r>
      <w:r w:rsidR="009C319A">
        <w:rPr>
          <w:rFonts w:ascii="Tahoma" w:hAnsi="Tahoma" w:cs="Tahoma"/>
          <w:bCs/>
          <w:sz w:val="24"/>
          <w:szCs w:val="24"/>
        </w:rPr>
        <w:t>Barsanti stated the Governor did provide his rationale in his veto message. He stated he will send this information to Commissioners.</w:t>
      </w:r>
    </w:p>
    <w:p w14:paraId="509779DE" w14:textId="77777777" w:rsidR="009C319A" w:rsidRDefault="00182BE9" w:rsidP="00C80D09">
      <w:pPr>
        <w:spacing w:after="120" w:line="240" w:lineRule="auto"/>
        <w:rPr>
          <w:rFonts w:ascii="Tahoma" w:hAnsi="Tahoma" w:cs="Tahoma"/>
          <w:bCs/>
          <w:sz w:val="24"/>
          <w:szCs w:val="24"/>
        </w:rPr>
      </w:pPr>
      <w:r>
        <w:rPr>
          <w:rFonts w:ascii="Tahoma" w:hAnsi="Tahoma" w:cs="Tahoma"/>
          <w:bCs/>
          <w:sz w:val="24"/>
          <w:szCs w:val="24"/>
        </w:rPr>
        <w:t xml:space="preserve">Commissioner ElHessen </w:t>
      </w:r>
      <w:r w:rsidR="009C319A">
        <w:rPr>
          <w:rFonts w:ascii="Tahoma" w:hAnsi="Tahoma" w:cs="Tahoma"/>
          <w:bCs/>
          <w:sz w:val="24"/>
          <w:szCs w:val="24"/>
        </w:rPr>
        <w:t>asked how</w:t>
      </w:r>
      <w:r>
        <w:rPr>
          <w:rFonts w:ascii="Tahoma" w:hAnsi="Tahoma" w:cs="Tahoma"/>
          <w:bCs/>
          <w:sz w:val="24"/>
          <w:szCs w:val="24"/>
        </w:rPr>
        <w:t xml:space="preserve"> AB 580 </w:t>
      </w:r>
      <w:r w:rsidR="009C319A">
        <w:rPr>
          <w:rFonts w:ascii="Tahoma" w:hAnsi="Tahoma" w:cs="Tahoma"/>
          <w:bCs/>
          <w:sz w:val="24"/>
          <w:szCs w:val="24"/>
        </w:rPr>
        <w:t>will be put out for the disability community to know and then to be part of that process.</w:t>
      </w:r>
    </w:p>
    <w:p w14:paraId="5E2B09D2" w14:textId="77777777" w:rsidR="009C319A" w:rsidRDefault="009C319A" w:rsidP="00C80D09">
      <w:pPr>
        <w:spacing w:after="120" w:line="240" w:lineRule="auto"/>
        <w:rPr>
          <w:rFonts w:ascii="Tahoma" w:hAnsi="Tahoma" w:cs="Tahoma"/>
          <w:bCs/>
          <w:sz w:val="24"/>
          <w:szCs w:val="24"/>
        </w:rPr>
      </w:pPr>
      <w:r>
        <w:rPr>
          <w:rFonts w:ascii="Tahoma" w:hAnsi="Tahoma" w:cs="Tahoma"/>
          <w:bCs/>
          <w:sz w:val="24"/>
          <w:szCs w:val="24"/>
        </w:rPr>
        <w:t>Ms. Roy suggested contacting the California Office of Emergency Services (Cal OES) for implementation information.</w:t>
      </w:r>
    </w:p>
    <w:p w14:paraId="3424A4C4" w14:textId="77777777" w:rsidR="00182BE9" w:rsidRPr="005E186C" w:rsidRDefault="00182BE9" w:rsidP="00C80D09">
      <w:pPr>
        <w:spacing w:after="120" w:line="240" w:lineRule="auto"/>
        <w:rPr>
          <w:rFonts w:ascii="Tahoma" w:hAnsi="Tahoma" w:cs="Tahoma"/>
          <w:b/>
          <w:sz w:val="24"/>
          <w:szCs w:val="24"/>
        </w:rPr>
      </w:pPr>
      <w:r>
        <w:rPr>
          <w:rFonts w:ascii="Tahoma" w:hAnsi="Tahoma" w:cs="Tahoma"/>
          <w:b/>
          <w:sz w:val="24"/>
          <w:szCs w:val="24"/>
        </w:rPr>
        <w:t>Action Items</w:t>
      </w:r>
    </w:p>
    <w:p w14:paraId="7CD1C71F" w14:textId="77777777" w:rsidR="00182BE9" w:rsidRPr="009C319A" w:rsidRDefault="00182BE9" w:rsidP="00C80D09">
      <w:pPr>
        <w:numPr>
          <w:ilvl w:val="0"/>
          <w:numId w:val="2"/>
        </w:numPr>
        <w:spacing w:after="120" w:line="240" w:lineRule="auto"/>
        <w:ind w:left="720"/>
        <w:rPr>
          <w:rFonts w:ascii="Tahoma" w:hAnsi="Tahoma" w:cs="Tahoma"/>
          <w:color w:val="000000"/>
          <w:sz w:val="24"/>
          <w:szCs w:val="24"/>
        </w:rPr>
      </w:pPr>
      <w:r>
        <w:rPr>
          <w:rFonts w:ascii="Tahoma" w:hAnsi="Tahoma" w:cs="Tahoma"/>
          <w:sz w:val="24"/>
          <w:szCs w:val="24"/>
        </w:rPr>
        <w:t xml:space="preserve">Staff </w:t>
      </w:r>
      <w:r w:rsidR="00C25CCB">
        <w:rPr>
          <w:rFonts w:ascii="Tahoma" w:hAnsi="Tahoma" w:cs="Tahoma"/>
          <w:sz w:val="24"/>
          <w:szCs w:val="24"/>
        </w:rPr>
        <w:t xml:space="preserve">Member Barsanti </w:t>
      </w:r>
      <w:r>
        <w:rPr>
          <w:rFonts w:ascii="Tahoma" w:hAnsi="Tahoma" w:cs="Tahoma"/>
          <w:sz w:val="24"/>
          <w:szCs w:val="24"/>
        </w:rPr>
        <w:t>is to</w:t>
      </w:r>
      <w:r w:rsidR="009C319A">
        <w:rPr>
          <w:rFonts w:ascii="Tahoma" w:hAnsi="Tahoma" w:cs="Tahoma"/>
          <w:sz w:val="24"/>
          <w:szCs w:val="24"/>
        </w:rPr>
        <w:t xml:space="preserve"> </w:t>
      </w:r>
      <w:r w:rsidR="00AF0524">
        <w:rPr>
          <w:rFonts w:ascii="Tahoma" w:hAnsi="Tahoma" w:cs="Tahoma"/>
          <w:sz w:val="24"/>
          <w:szCs w:val="24"/>
        </w:rPr>
        <w:t>send Commissioners the Governor’s veto rationale message for AB 105.</w:t>
      </w:r>
    </w:p>
    <w:p w14:paraId="16D0DAE3" w14:textId="77777777" w:rsidR="00182BE9" w:rsidRDefault="00182BE9" w:rsidP="00C80D09">
      <w:pPr>
        <w:spacing w:after="120" w:line="240" w:lineRule="auto"/>
        <w:ind w:left="360" w:hanging="360"/>
        <w:rPr>
          <w:rFonts w:ascii="Tahoma" w:hAnsi="Tahoma" w:cs="Tahoma"/>
          <w:b/>
          <w:sz w:val="24"/>
          <w:szCs w:val="24"/>
        </w:rPr>
      </w:pPr>
    </w:p>
    <w:p w14:paraId="6569FC39" w14:textId="77777777" w:rsidR="009C319A" w:rsidRPr="00FE183E" w:rsidRDefault="009C319A" w:rsidP="00C80D09">
      <w:pPr>
        <w:spacing w:after="120" w:line="240" w:lineRule="auto"/>
        <w:ind w:left="360" w:hanging="360"/>
        <w:rPr>
          <w:rFonts w:ascii="Tahoma" w:hAnsi="Tahoma" w:cs="Tahoma"/>
          <w:b/>
          <w:sz w:val="24"/>
          <w:szCs w:val="24"/>
          <w:u w:val="single"/>
        </w:rPr>
      </w:pPr>
      <w:bookmarkStart w:id="3" w:name="_Hlk85443987"/>
      <w:r>
        <w:rPr>
          <w:rFonts w:ascii="Tahoma" w:hAnsi="Tahoma" w:cs="Tahoma"/>
          <w:b/>
          <w:sz w:val="24"/>
          <w:szCs w:val="24"/>
        </w:rPr>
        <w:t>5</w:t>
      </w:r>
      <w:r w:rsidRPr="00FE183E">
        <w:rPr>
          <w:rFonts w:ascii="Tahoma" w:hAnsi="Tahoma" w:cs="Tahoma"/>
          <w:b/>
          <w:sz w:val="24"/>
          <w:szCs w:val="24"/>
        </w:rPr>
        <w:t>.</w:t>
      </w:r>
      <w:r>
        <w:rPr>
          <w:rFonts w:ascii="Tahoma" w:hAnsi="Tahoma" w:cs="Tahoma"/>
          <w:b/>
          <w:sz w:val="24"/>
          <w:szCs w:val="24"/>
        </w:rPr>
        <w:tab/>
        <w:t xml:space="preserve">Public Comments </w:t>
      </w:r>
      <w:r w:rsidRPr="003C4596">
        <w:rPr>
          <w:rFonts w:ascii="Tahoma" w:hAnsi="Tahoma" w:cs="Tahoma"/>
          <w:b/>
          <w:sz w:val="24"/>
          <w:szCs w:val="24"/>
        </w:rPr>
        <w:t>–</w:t>
      </w:r>
      <w:r w:rsidR="000E0566">
        <w:rPr>
          <w:rFonts w:ascii="Tahoma" w:hAnsi="Tahoma" w:cs="Tahoma"/>
          <w:b/>
          <w:sz w:val="24"/>
          <w:szCs w:val="24"/>
        </w:rPr>
        <w:t xml:space="preserve"> </w:t>
      </w:r>
      <w:r w:rsidRPr="003C4596">
        <w:rPr>
          <w:rFonts w:ascii="Tahoma" w:hAnsi="Tahoma" w:cs="Tahoma"/>
          <w:b/>
          <w:sz w:val="24"/>
          <w:szCs w:val="24"/>
        </w:rPr>
        <w:t>Discussion</w:t>
      </w:r>
      <w:r w:rsidR="0074088B">
        <w:rPr>
          <w:rFonts w:ascii="Tahoma" w:hAnsi="Tahoma" w:cs="Tahoma"/>
          <w:b/>
          <w:sz w:val="24"/>
          <w:szCs w:val="24"/>
        </w:rPr>
        <w:t xml:space="preserve"> and Action</w:t>
      </w:r>
    </w:p>
    <w:p w14:paraId="2DFDF4AB" w14:textId="77777777" w:rsidR="00A2011D" w:rsidRDefault="00A2011D" w:rsidP="004D1868">
      <w:pPr>
        <w:spacing w:after="120" w:line="240" w:lineRule="auto"/>
        <w:ind w:left="360"/>
        <w:rPr>
          <w:rFonts w:ascii="Tahoma" w:hAnsi="Tahoma" w:cs="Tahoma"/>
          <w:b/>
          <w:sz w:val="24"/>
          <w:szCs w:val="24"/>
        </w:rPr>
      </w:pPr>
      <w:r w:rsidRPr="00FE183E">
        <w:rPr>
          <w:rFonts w:ascii="Tahoma" w:hAnsi="Tahoma" w:cs="Tahoma"/>
          <w:b/>
          <w:sz w:val="24"/>
          <w:szCs w:val="24"/>
        </w:rPr>
        <w:t>a.</w:t>
      </w:r>
      <w:r w:rsidRPr="00FE183E">
        <w:rPr>
          <w:rFonts w:ascii="Tahoma" w:hAnsi="Tahoma" w:cs="Tahoma"/>
          <w:b/>
          <w:sz w:val="24"/>
          <w:szCs w:val="24"/>
        </w:rPr>
        <w:tab/>
      </w:r>
      <w:r>
        <w:rPr>
          <w:rFonts w:ascii="Tahoma" w:hAnsi="Tahoma" w:cs="Tahoma"/>
          <w:b/>
          <w:sz w:val="24"/>
          <w:szCs w:val="24"/>
        </w:rPr>
        <w:t>Government Code</w:t>
      </w:r>
      <w:r w:rsidR="00A72A74">
        <w:rPr>
          <w:rFonts w:ascii="Tahoma" w:hAnsi="Tahoma" w:cs="Tahoma"/>
          <w:b/>
          <w:sz w:val="24"/>
          <w:szCs w:val="24"/>
        </w:rPr>
        <w:t xml:space="preserve"> – </w:t>
      </w:r>
      <w:r>
        <w:rPr>
          <w:rFonts w:ascii="Tahoma" w:hAnsi="Tahoma" w:cs="Tahoma"/>
          <w:b/>
          <w:sz w:val="24"/>
          <w:szCs w:val="24"/>
        </w:rPr>
        <w:t>11125.7</w:t>
      </w:r>
    </w:p>
    <w:p w14:paraId="02A0156C" w14:textId="77777777" w:rsidR="009C319A" w:rsidRDefault="009C319A" w:rsidP="00C80D09">
      <w:pPr>
        <w:spacing w:after="120" w:line="240" w:lineRule="auto"/>
        <w:rPr>
          <w:rFonts w:ascii="Tahoma" w:hAnsi="Tahoma" w:cs="Tahoma"/>
          <w:sz w:val="24"/>
          <w:szCs w:val="24"/>
        </w:rPr>
      </w:pPr>
      <w:r w:rsidRPr="00F1223A">
        <w:rPr>
          <w:rFonts w:ascii="Tahoma" w:hAnsi="Tahoma" w:cs="Tahoma"/>
          <w:sz w:val="24"/>
          <w:szCs w:val="24"/>
        </w:rPr>
        <w:t xml:space="preserve">Executive Director Jemmott </w:t>
      </w:r>
      <w:r w:rsidR="00092370">
        <w:rPr>
          <w:rFonts w:ascii="Tahoma" w:hAnsi="Tahoma" w:cs="Tahoma"/>
          <w:sz w:val="24"/>
          <w:szCs w:val="24"/>
        </w:rPr>
        <w:t xml:space="preserve">reviewed </w:t>
      </w:r>
      <w:r w:rsidR="00DD41DA">
        <w:rPr>
          <w:rFonts w:ascii="Tahoma" w:hAnsi="Tahoma" w:cs="Tahoma"/>
          <w:sz w:val="24"/>
          <w:szCs w:val="24"/>
        </w:rPr>
        <w:t xml:space="preserve">the language in </w:t>
      </w:r>
      <w:r w:rsidR="00A80A0D">
        <w:rPr>
          <w:rFonts w:ascii="Tahoma" w:hAnsi="Tahoma" w:cs="Tahoma"/>
          <w:sz w:val="24"/>
          <w:szCs w:val="24"/>
        </w:rPr>
        <w:t>Government</w:t>
      </w:r>
      <w:r w:rsidR="00092370">
        <w:rPr>
          <w:rFonts w:ascii="Tahoma" w:hAnsi="Tahoma" w:cs="Tahoma"/>
          <w:sz w:val="24"/>
          <w:szCs w:val="24"/>
        </w:rPr>
        <w:t xml:space="preserve"> Code 11125.7, which was included in the meeting materials.</w:t>
      </w:r>
      <w:r w:rsidR="00A80A0D">
        <w:rPr>
          <w:rFonts w:ascii="Tahoma" w:hAnsi="Tahoma" w:cs="Tahoma"/>
          <w:sz w:val="24"/>
          <w:szCs w:val="24"/>
        </w:rPr>
        <w:t xml:space="preserve"> She stated, although this is not a new code, it has </w:t>
      </w:r>
      <w:r w:rsidR="00A2011D">
        <w:rPr>
          <w:rFonts w:ascii="Tahoma" w:hAnsi="Tahoma" w:cs="Tahoma"/>
          <w:sz w:val="24"/>
          <w:szCs w:val="24"/>
        </w:rPr>
        <w:t>created</w:t>
      </w:r>
      <w:r w:rsidR="00A80A0D">
        <w:rPr>
          <w:rFonts w:ascii="Tahoma" w:hAnsi="Tahoma" w:cs="Tahoma"/>
          <w:sz w:val="24"/>
          <w:szCs w:val="24"/>
        </w:rPr>
        <w:t xml:space="preserve"> conflict</w:t>
      </w:r>
      <w:r w:rsidR="00A2011D">
        <w:rPr>
          <w:rFonts w:ascii="Tahoma" w:hAnsi="Tahoma" w:cs="Tahoma"/>
          <w:sz w:val="24"/>
          <w:szCs w:val="24"/>
        </w:rPr>
        <w:t>s</w:t>
      </w:r>
      <w:r w:rsidR="00A80A0D">
        <w:rPr>
          <w:rFonts w:ascii="Tahoma" w:hAnsi="Tahoma" w:cs="Tahoma"/>
          <w:sz w:val="24"/>
          <w:szCs w:val="24"/>
        </w:rPr>
        <w:t xml:space="preserve"> in the public comment process. She stated </w:t>
      </w:r>
      <w:r w:rsidR="00932374">
        <w:rPr>
          <w:rFonts w:ascii="Tahoma" w:hAnsi="Tahoma" w:cs="Tahoma"/>
          <w:sz w:val="24"/>
          <w:szCs w:val="24"/>
        </w:rPr>
        <w:t>board</w:t>
      </w:r>
      <w:r w:rsidR="000E0566">
        <w:rPr>
          <w:rFonts w:ascii="Tahoma" w:hAnsi="Tahoma" w:cs="Tahoma"/>
          <w:sz w:val="24"/>
          <w:szCs w:val="24"/>
        </w:rPr>
        <w:t>s</w:t>
      </w:r>
      <w:r w:rsidR="00932374">
        <w:rPr>
          <w:rFonts w:ascii="Tahoma" w:hAnsi="Tahoma" w:cs="Tahoma"/>
          <w:sz w:val="24"/>
          <w:szCs w:val="24"/>
        </w:rPr>
        <w:t xml:space="preserve"> and commissions interpret this code differently but </w:t>
      </w:r>
      <w:r w:rsidR="00DD41DA">
        <w:rPr>
          <w:rFonts w:ascii="Tahoma" w:hAnsi="Tahoma" w:cs="Tahoma"/>
          <w:sz w:val="24"/>
          <w:szCs w:val="24"/>
        </w:rPr>
        <w:t>there are</w:t>
      </w:r>
      <w:r w:rsidR="00932374">
        <w:rPr>
          <w:rFonts w:ascii="Tahoma" w:hAnsi="Tahoma" w:cs="Tahoma"/>
          <w:sz w:val="24"/>
          <w:szCs w:val="24"/>
        </w:rPr>
        <w:t xml:space="preserve"> standards</w:t>
      </w:r>
      <w:r w:rsidR="00A2011D">
        <w:rPr>
          <w:rFonts w:ascii="Tahoma" w:hAnsi="Tahoma" w:cs="Tahoma"/>
          <w:sz w:val="24"/>
          <w:szCs w:val="24"/>
        </w:rPr>
        <w:t xml:space="preserve"> in which to operate within the confines of the code.</w:t>
      </w:r>
    </w:p>
    <w:p w14:paraId="526286C8" w14:textId="77777777" w:rsidR="004D1868" w:rsidRDefault="004D1868" w:rsidP="004D1868">
      <w:pPr>
        <w:spacing w:after="120" w:line="240" w:lineRule="auto"/>
        <w:ind w:left="360"/>
        <w:rPr>
          <w:rFonts w:ascii="Tahoma" w:hAnsi="Tahoma" w:cs="Tahoma"/>
          <w:b/>
          <w:sz w:val="24"/>
          <w:szCs w:val="24"/>
        </w:rPr>
      </w:pPr>
      <w:r>
        <w:rPr>
          <w:rFonts w:ascii="Tahoma" w:hAnsi="Tahoma" w:cs="Tahoma"/>
          <w:b/>
          <w:sz w:val="24"/>
          <w:szCs w:val="24"/>
        </w:rPr>
        <w:t>b</w:t>
      </w:r>
      <w:r w:rsidRPr="00FE183E">
        <w:rPr>
          <w:rFonts w:ascii="Tahoma" w:hAnsi="Tahoma" w:cs="Tahoma"/>
          <w:b/>
          <w:sz w:val="24"/>
          <w:szCs w:val="24"/>
        </w:rPr>
        <w:t>.</w:t>
      </w:r>
      <w:r w:rsidRPr="00FE183E">
        <w:rPr>
          <w:rFonts w:ascii="Tahoma" w:hAnsi="Tahoma" w:cs="Tahoma"/>
          <w:b/>
          <w:sz w:val="24"/>
          <w:szCs w:val="24"/>
        </w:rPr>
        <w:tab/>
      </w:r>
      <w:r>
        <w:rPr>
          <w:rFonts w:ascii="Tahoma" w:hAnsi="Tahoma" w:cs="Tahoma"/>
          <w:b/>
          <w:sz w:val="24"/>
          <w:szCs w:val="24"/>
        </w:rPr>
        <w:t>Recommended Action for the Commission</w:t>
      </w:r>
    </w:p>
    <w:p w14:paraId="28D9897E" w14:textId="77777777" w:rsidR="00421D54" w:rsidRDefault="004D1868" w:rsidP="00C80D09">
      <w:pPr>
        <w:spacing w:after="120" w:line="240" w:lineRule="auto"/>
        <w:rPr>
          <w:rFonts w:ascii="Tahoma" w:hAnsi="Tahoma" w:cs="Tahoma"/>
          <w:sz w:val="24"/>
          <w:szCs w:val="24"/>
        </w:rPr>
      </w:pPr>
      <w:r>
        <w:rPr>
          <w:rFonts w:ascii="Tahoma" w:hAnsi="Tahoma" w:cs="Tahoma"/>
          <w:sz w:val="24"/>
          <w:szCs w:val="24"/>
        </w:rPr>
        <w:t>Executive Director Jemmott read the following s</w:t>
      </w:r>
      <w:r w:rsidR="00421D54">
        <w:rPr>
          <w:rFonts w:ascii="Tahoma" w:hAnsi="Tahoma" w:cs="Tahoma"/>
          <w:sz w:val="24"/>
          <w:szCs w:val="24"/>
        </w:rPr>
        <w:t xml:space="preserve">taff </w:t>
      </w:r>
      <w:r>
        <w:rPr>
          <w:rFonts w:ascii="Tahoma" w:hAnsi="Tahoma" w:cs="Tahoma"/>
          <w:sz w:val="24"/>
          <w:szCs w:val="24"/>
        </w:rPr>
        <w:t>r</w:t>
      </w:r>
      <w:r w:rsidR="00421D54">
        <w:rPr>
          <w:rFonts w:ascii="Tahoma" w:hAnsi="Tahoma" w:cs="Tahoma"/>
          <w:sz w:val="24"/>
          <w:szCs w:val="24"/>
        </w:rPr>
        <w:t>ecommendations:</w:t>
      </w:r>
    </w:p>
    <w:p w14:paraId="3C7C614B" w14:textId="77777777" w:rsidR="00421D54" w:rsidRPr="00421D54" w:rsidRDefault="00421D54" w:rsidP="00421D54">
      <w:pPr>
        <w:spacing w:after="120" w:line="240" w:lineRule="auto"/>
        <w:ind w:left="720" w:hanging="360"/>
        <w:rPr>
          <w:rFonts w:ascii="Tahoma" w:hAnsi="Tahoma" w:cs="Tahoma"/>
          <w:sz w:val="24"/>
          <w:szCs w:val="24"/>
        </w:rPr>
      </w:pPr>
      <w:r w:rsidRPr="00421D54">
        <w:rPr>
          <w:rFonts w:ascii="Tahoma" w:hAnsi="Tahoma" w:cs="Tahoma"/>
          <w:sz w:val="24"/>
          <w:szCs w:val="24"/>
        </w:rPr>
        <w:lastRenderedPageBreak/>
        <w:t>a.</w:t>
      </w:r>
      <w:r w:rsidRPr="00421D54">
        <w:rPr>
          <w:rFonts w:ascii="Tahoma" w:hAnsi="Tahoma" w:cs="Tahoma"/>
          <w:sz w:val="24"/>
          <w:szCs w:val="24"/>
        </w:rPr>
        <w:tab/>
        <w:t xml:space="preserve">The Commission may not discuss or act on any matter raised during the public comment section, except to decide whether to place the matter on the agenda of a future meeting. </w:t>
      </w:r>
    </w:p>
    <w:p w14:paraId="0AAD4EC5" w14:textId="77777777" w:rsidR="00421D54" w:rsidRPr="00421D54" w:rsidRDefault="00421D54" w:rsidP="00421D54">
      <w:pPr>
        <w:spacing w:after="120" w:line="240" w:lineRule="auto"/>
        <w:ind w:left="720" w:hanging="360"/>
        <w:rPr>
          <w:rFonts w:ascii="Tahoma" w:hAnsi="Tahoma" w:cs="Tahoma"/>
          <w:sz w:val="24"/>
          <w:szCs w:val="24"/>
        </w:rPr>
      </w:pPr>
      <w:r w:rsidRPr="00421D54">
        <w:rPr>
          <w:rFonts w:ascii="Tahoma" w:hAnsi="Tahoma" w:cs="Tahoma"/>
          <w:sz w:val="24"/>
          <w:szCs w:val="24"/>
        </w:rPr>
        <w:t>b.</w:t>
      </w:r>
      <w:r w:rsidRPr="00421D54">
        <w:rPr>
          <w:rFonts w:ascii="Tahoma" w:hAnsi="Tahoma" w:cs="Tahoma"/>
          <w:sz w:val="24"/>
          <w:szCs w:val="24"/>
        </w:rPr>
        <w:tab/>
        <w:t>Time limitations for discussion and comment within an agenda will be determined by the Board Chair and/or Subcommittee Chairs. However, the general standard for all Chairs to follow is 2 minutes per person during non-agenda item</w:t>
      </w:r>
      <w:r w:rsidR="00C66EAC">
        <w:rPr>
          <w:rFonts w:ascii="Tahoma" w:hAnsi="Tahoma" w:cs="Tahoma"/>
          <w:sz w:val="24"/>
          <w:szCs w:val="24"/>
        </w:rPr>
        <w:t>s</w:t>
      </w:r>
      <w:r w:rsidRPr="00421D54">
        <w:rPr>
          <w:rFonts w:ascii="Tahoma" w:hAnsi="Tahoma" w:cs="Tahoma"/>
          <w:sz w:val="24"/>
          <w:szCs w:val="24"/>
        </w:rPr>
        <w:t xml:space="preserve"> up to 5 people and 2 minute</w:t>
      </w:r>
      <w:r w:rsidR="00C75108">
        <w:rPr>
          <w:rFonts w:ascii="Tahoma" w:hAnsi="Tahoma" w:cs="Tahoma"/>
          <w:sz w:val="24"/>
          <w:szCs w:val="24"/>
        </w:rPr>
        <w:t>s</w:t>
      </w:r>
      <w:r w:rsidRPr="00421D54">
        <w:rPr>
          <w:rFonts w:ascii="Tahoma" w:hAnsi="Tahoma" w:cs="Tahoma"/>
          <w:sz w:val="24"/>
          <w:szCs w:val="24"/>
        </w:rPr>
        <w:t xml:space="preserve"> per person up to 3 people per agenda topic.</w:t>
      </w:r>
    </w:p>
    <w:p w14:paraId="35B38AD9" w14:textId="77777777" w:rsidR="00421D54" w:rsidRDefault="00421D54" w:rsidP="00421D54">
      <w:pPr>
        <w:spacing w:after="120" w:line="240" w:lineRule="auto"/>
        <w:ind w:left="720" w:hanging="360"/>
        <w:rPr>
          <w:rFonts w:ascii="Tahoma" w:hAnsi="Tahoma" w:cs="Tahoma"/>
          <w:sz w:val="24"/>
          <w:szCs w:val="24"/>
        </w:rPr>
      </w:pPr>
      <w:r w:rsidRPr="00421D54">
        <w:rPr>
          <w:rFonts w:ascii="Tahoma" w:hAnsi="Tahoma" w:cs="Tahoma"/>
          <w:sz w:val="24"/>
          <w:szCs w:val="24"/>
        </w:rPr>
        <w:t>c.</w:t>
      </w:r>
      <w:r w:rsidRPr="00421D54">
        <w:rPr>
          <w:rFonts w:ascii="Tahoma" w:hAnsi="Tahoma" w:cs="Tahoma"/>
          <w:sz w:val="24"/>
          <w:szCs w:val="24"/>
        </w:rPr>
        <w:tab/>
        <w:t>A person who needs a disability-related accommodation and/or modification because of language translation will be provided extended time to present during public comments</w:t>
      </w:r>
      <w:r w:rsidR="00C75108">
        <w:rPr>
          <w:rFonts w:ascii="Tahoma" w:hAnsi="Tahoma" w:cs="Tahoma"/>
          <w:sz w:val="24"/>
          <w:szCs w:val="24"/>
        </w:rPr>
        <w:t>.</w:t>
      </w:r>
    </w:p>
    <w:p w14:paraId="43E271E9" w14:textId="77777777" w:rsidR="00C75108" w:rsidRPr="00F72138" w:rsidRDefault="00C75108" w:rsidP="00C75108">
      <w:pPr>
        <w:spacing w:after="120" w:line="240" w:lineRule="auto"/>
        <w:rPr>
          <w:rFonts w:ascii="Tahoma" w:hAnsi="Tahoma" w:cs="Tahoma"/>
          <w:bCs/>
          <w:sz w:val="24"/>
          <w:szCs w:val="24"/>
          <w:u w:val="single"/>
        </w:rPr>
      </w:pPr>
      <w:r w:rsidRPr="00F72138">
        <w:rPr>
          <w:rFonts w:ascii="Tahoma" w:hAnsi="Tahoma" w:cs="Tahoma"/>
          <w:bCs/>
          <w:sz w:val="24"/>
          <w:szCs w:val="24"/>
          <w:u w:val="single"/>
        </w:rPr>
        <w:t>Questions and Discussion</w:t>
      </w:r>
    </w:p>
    <w:p w14:paraId="6138D1A2" w14:textId="77777777" w:rsidR="00A2011D" w:rsidRDefault="00A2011D" w:rsidP="00C80D09">
      <w:pPr>
        <w:spacing w:after="120" w:line="240" w:lineRule="auto"/>
        <w:rPr>
          <w:rFonts w:ascii="Tahoma" w:hAnsi="Tahoma" w:cs="Tahoma"/>
          <w:sz w:val="24"/>
          <w:szCs w:val="24"/>
        </w:rPr>
      </w:pPr>
      <w:r>
        <w:rPr>
          <w:rFonts w:ascii="Tahoma" w:hAnsi="Tahoma" w:cs="Tahoma"/>
          <w:sz w:val="24"/>
          <w:szCs w:val="24"/>
        </w:rPr>
        <w:t>Commissioner Paravagna agreed with setting standards</w:t>
      </w:r>
      <w:r w:rsidR="006C5F9D">
        <w:rPr>
          <w:rFonts w:ascii="Tahoma" w:hAnsi="Tahoma" w:cs="Tahoma"/>
          <w:sz w:val="24"/>
          <w:szCs w:val="24"/>
        </w:rPr>
        <w:t xml:space="preserve"> and stated the need to ensure that CCDA internal protocols </w:t>
      </w:r>
      <w:r w:rsidR="00421D54">
        <w:rPr>
          <w:rFonts w:ascii="Tahoma" w:hAnsi="Tahoma" w:cs="Tahoma"/>
          <w:sz w:val="24"/>
          <w:szCs w:val="24"/>
        </w:rPr>
        <w:t>include educating</w:t>
      </w:r>
      <w:r w:rsidR="006C5F9D">
        <w:rPr>
          <w:rFonts w:ascii="Tahoma" w:hAnsi="Tahoma" w:cs="Tahoma"/>
          <w:sz w:val="24"/>
          <w:szCs w:val="24"/>
        </w:rPr>
        <w:t xml:space="preserve"> new chairs of Committees about these standards.</w:t>
      </w:r>
    </w:p>
    <w:p w14:paraId="5BCF1375" w14:textId="77777777" w:rsidR="00C75108" w:rsidRDefault="00C75108" w:rsidP="00C80D09">
      <w:pPr>
        <w:spacing w:after="120" w:line="240" w:lineRule="auto"/>
        <w:rPr>
          <w:rFonts w:ascii="Tahoma" w:hAnsi="Tahoma" w:cs="Tahoma"/>
          <w:sz w:val="24"/>
          <w:szCs w:val="24"/>
        </w:rPr>
      </w:pPr>
      <w:r>
        <w:rPr>
          <w:rFonts w:ascii="Tahoma" w:hAnsi="Tahoma" w:cs="Tahoma"/>
          <w:sz w:val="24"/>
          <w:szCs w:val="24"/>
        </w:rPr>
        <w:t>Commissioner Holloway stated the staff recommendations are standard procedure for most boards and committees, including the CCDA.</w:t>
      </w:r>
      <w:r w:rsidR="001D238A">
        <w:rPr>
          <w:rFonts w:ascii="Tahoma" w:hAnsi="Tahoma" w:cs="Tahoma"/>
          <w:sz w:val="24"/>
          <w:szCs w:val="24"/>
        </w:rPr>
        <w:t xml:space="preserve"> He spoke in support of the staff recommendations.</w:t>
      </w:r>
    </w:p>
    <w:p w14:paraId="322A6704" w14:textId="77777777" w:rsidR="001A0B15" w:rsidRDefault="001A0B15" w:rsidP="00C80D09">
      <w:pPr>
        <w:spacing w:after="120" w:line="240" w:lineRule="auto"/>
        <w:rPr>
          <w:rFonts w:ascii="Tahoma" w:hAnsi="Tahoma" w:cs="Tahoma"/>
          <w:sz w:val="24"/>
          <w:szCs w:val="24"/>
        </w:rPr>
      </w:pPr>
      <w:r>
        <w:rPr>
          <w:rFonts w:ascii="Tahoma" w:hAnsi="Tahoma" w:cs="Tahoma"/>
          <w:sz w:val="24"/>
          <w:szCs w:val="24"/>
        </w:rPr>
        <w:t xml:space="preserve">Vice Chair Wiele </w:t>
      </w:r>
      <w:r w:rsidR="007D4F24">
        <w:rPr>
          <w:rFonts w:ascii="Tahoma" w:hAnsi="Tahoma" w:cs="Tahoma"/>
          <w:sz w:val="24"/>
          <w:szCs w:val="24"/>
        </w:rPr>
        <w:t xml:space="preserve">and Commissioner ElHessen </w:t>
      </w:r>
      <w:r>
        <w:rPr>
          <w:rFonts w:ascii="Tahoma" w:hAnsi="Tahoma" w:cs="Tahoma"/>
          <w:sz w:val="24"/>
          <w:szCs w:val="24"/>
        </w:rPr>
        <w:t>agreed</w:t>
      </w:r>
      <w:r w:rsidR="007D4F24">
        <w:rPr>
          <w:rFonts w:ascii="Tahoma" w:hAnsi="Tahoma" w:cs="Tahoma"/>
          <w:sz w:val="24"/>
          <w:szCs w:val="24"/>
        </w:rPr>
        <w:t>.</w:t>
      </w:r>
    </w:p>
    <w:p w14:paraId="1FBED36E" w14:textId="77777777" w:rsidR="007D4F24" w:rsidRDefault="007D4F24" w:rsidP="00C80D09">
      <w:pPr>
        <w:spacing w:after="120" w:line="240" w:lineRule="auto"/>
        <w:rPr>
          <w:rFonts w:ascii="Tahoma" w:hAnsi="Tahoma" w:cs="Tahoma"/>
          <w:sz w:val="24"/>
          <w:szCs w:val="24"/>
        </w:rPr>
      </w:pPr>
      <w:r>
        <w:rPr>
          <w:rFonts w:ascii="Tahoma" w:hAnsi="Tahoma" w:cs="Tahoma"/>
          <w:sz w:val="24"/>
          <w:szCs w:val="24"/>
        </w:rPr>
        <w:t>Chair Downey asked staff to adopt the staff recommendation</w:t>
      </w:r>
      <w:r w:rsidR="001D238A">
        <w:rPr>
          <w:rFonts w:ascii="Tahoma" w:hAnsi="Tahoma" w:cs="Tahoma"/>
          <w:sz w:val="24"/>
          <w:szCs w:val="24"/>
        </w:rPr>
        <w:t>s</w:t>
      </w:r>
      <w:r>
        <w:rPr>
          <w:rFonts w:ascii="Tahoma" w:hAnsi="Tahoma" w:cs="Tahoma"/>
          <w:sz w:val="24"/>
          <w:szCs w:val="24"/>
        </w:rPr>
        <w:t xml:space="preserve"> as policy.</w:t>
      </w:r>
    </w:p>
    <w:p w14:paraId="76C1E7AB" w14:textId="77777777" w:rsidR="009C319A" w:rsidRPr="005E186C" w:rsidRDefault="009C319A" w:rsidP="00C80D09">
      <w:pPr>
        <w:spacing w:after="120" w:line="240" w:lineRule="auto"/>
        <w:rPr>
          <w:rFonts w:ascii="Tahoma" w:hAnsi="Tahoma" w:cs="Tahoma"/>
          <w:b/>
          <w:sz w:val="24"/>
          <w:szCs w:val="24"/>
        </w:rPr>
      </w:pPr>
      <w:r w:rsidRPr="005E186C">
        <w:rPr>
          <w:rFonts w:ascii="Tahoma" w:hAnsi="Tahoma" w:cs="Tahoma"/>
          <w:b/>
          <w:sz w:val="24"/>
          <w:szCs w:val="24"/>
        </w:rPr>
        <w:t>Action Items:</w:t>
      </w:r>
    </w:p>
    <w:p w14:paraId="07E17A9E" w14:textId="77777777" w:rsidR="009C319A" w:rsidRPr="00F668C3" w:rsidRDefault="009C319A" w:rsidP="00C80D09">
      <w:pPr>
        <w:numPr>
          <w:ilvl w:val="0"/>
          <w:numId w:val="2"/>
        </w:numPr>
        <w:spacing w:after="120" w:line="240" w:lineRule="auto"/>
        <w:ind w:left="720"/>
        <w:rPr>
          <w:rFonts w:ascii="Tahoma" w:hAnsi="Tahoma" w:cs="Tahoma"/>
          <w:b/>
          <w:sz w:val="24"/>
          <w:szCs w:val="24"/>
        </w:rPr>
      </w:pPr>
      <w:r>
        <w:rPr>
          <w:rFonts w:ascii="Tahoma" w:hAnsi="Tahoma" w:cs="Tahoma"/>
          <w:sz w:val="24"/>
          <w:szCs w:val="24"/>
        </w:rPr>
        <w:t xml:space="preserve">Staff is to </w:t>
      </w:r>
      <w:r w:rsidR="00C25CCB">
        <w:rPr>
          <w:rFonts w:ascii="Tahoma" w:hAnsi="Tahoma" w:cs="Tahoma"/>
          <w:sz w:val="24"/>
          <w:szCs w:val="24"/>
        </w:rPr>
        <w:t>adopt the staff recommendations as policy.</w:t>
      </w:r>
    </w:p>
    <w:p w14:paraId="7029BDA9" w14:textId="77777777" w:rsidR="009C319A" w:rsidRDefault="009C319A" w:rsidP="00C80D09">
      <w:pPr>
        <w:spacing w:after="120" w:line="240" w:lineRule="auto"/>
        <w:ind w:left="360" w:hanging="360"/>
        <w:rPr>
          <w:rFonts w:ascii="Tahoma" w:hAnsi="Tahoma" w:cs="Tahoma"/>
          <w:b/>
          <w:sz w:val="24"/>
          <w:szCs w:val="24"/>
        </w:rPr>
      </w:pPr>
    </w:p>
    <w:p w14:paraId="0C5DFA6D" w14:textId="77777777" w:rsidR="00445C6D" w:rsidRPr="00FE183E" w:rsidRDefault="0074088B" w:rsidP="00C80D09">
      <w:pPr>
        <w:spacing w:after="120" w:line="240" w:lineRule="auto"/>
        <w:ind w:left="360" w:hanging="360"/>
        <w:rPr>
          <w:rFonts w:ascii="Tahoma" w:hAnsi="Tahoma" w:cs="Tahoma"/>
          <w:b/>
          <w:sz w:val="24"/>
          <w:szCs w:val="24"/>
          <w:u w:val="single"/>
        </w:rPr>
      </w:pPr>
      <w:r>
        <w:rPr>
          <w:rFonts w:ascii="Tahoma" w:hAnsi="Tahoma" w:cs="Tahoma"/>
          <w:b/>
          <w:sz w:val="24"/>
          <w:szCs w:val="24"/>
        </w:rPr>
        <w:t>6</w:t>
      </w:r>
      <w:r w:rsidR="00445C6D" w:rsidRPr="00FE183E">
        <w:rPr>
          <w:rFonts w:ascii="Tahoma" w:hAnsi="Tahoma" w:cs="Tahoma"/>
          <w:b/>
          <w:sz w:val="24"/>
          <w:szCs w:val="24"/>
        </w:rPr>
        <w:t>.</w:t>
      </w:r>
      <w:r w:rsidR="00445C6D">
        <w:rPr>
          <w:rFonts w:ascii="Tahoma" w:hAnsi="Tahoma" w:cs="Tahoma"/>
          <w:b/>
          <w:sz w:val="24"/>
          <w:szCs w:val="24"/>
        </w:rPr>
        <w:tab/>
      </w:r>
      <w:r>
        <w:rPr>
          <w:rFonts w:ascii="Tahoma" w:hAnsi="Tahoma" w:cs="Tahoma"/>
          <w:b/>
          <w:sz w:val="24"/>
          <w:szCs w:val="24"/>
        </w:rPr>
        <w:t>Roles of Committee Chairs</w:t>
      </w:r>
      <w:r w:rsidR="00445C6D">
        <w:rPr>
          <w:rFonts w:ascii="Tahoma" w:hAnsi="Tahoma" w:cs="Tahoma"/>
          <w:b/>
          <w:sz w:val="24"/>
          <w:szCs w:val="24"/>
        </w:rPr>
        <w:t xml:space="preserve"> </w:t>
      </w:r>
      <w:r w:rsidR="00445C6D" w:rsidRPr="003C4596">
        <w:rPr>
          <w:rFonts w:ascii="Tahoma" w:hAnsi="Tahoma" w:cs="Tahoma"/>
          <w:b/>
          <w:sz w:val="24"/>
          <w:szCs w:val="24"/>
        </w:rPr>
        <w:t xml:space="preserve">– </w:t>
      </w:r>
      <w:r>
        <w:rPr>
          <w:rFonts w:ascii="Tahoma" w:hAnsi="Tahoma" w:cs="Tahoma"/>
          <w:b/>
          <w:sz w:val="24"/>
          <w:szCs w:val="24"/>
        </w:rPr>
        <w:t>Presentation</w:t>
      </w:r>
      <w:r w:rsidR="00445C6D" w:rsidRPr="003C4596">
        <w:rPr>
          <w:rFonts w:ascii="Tahoma" w:hAnsi="Tahoma" w:cs="Tahoma"/>
          <w:b/>
          <w:sz w:val="24"/>
          <w:szCs w:val="24"/>
        </w:rPr>
        <w:t xml:space="preserve"> and Discussion</w:t>
      </w:r>
    </w:p>
    <w:p w14:paraId="0C5CEF28" w14:textId="77777777" w:rsidR="00C25CCB" w:rsidRDefault="00C25CCB" w:rsidP="007E45E4">
      <w:pPr>
        <w:spacing w:line="240" w:lineRule="auto"/>
        <w:ind w:left="360"/>
        <w:rPr>
          <w:rFonts w:ascii="Tahoma" w:hAnsi="Tahoma" w:cs="Tahoma"/>
          <w:b/>
          <w:sz w:val="24"/>
          <w:szCs w:val="24"/>
        </w:rPr>
      </w:pPr>
      <w:r w:rsidRPr="00FE183E">
        <w:rPr>
          <w:rFonts w:ascii="Tahoma" w:hAnsi="Tahoma" w:cs="Tahoma"/>
          <w:b/>
          <w:sz w:val="24"/>
          <w:szCs w:val="24"/>
        </w:rPr>
        <w:t>a.</w:t>
      </w:r>
      <w:r w:rsidRPr="00FE183E">
        <w:rPr>
          <w:rFonts w:ascii="Tahoma" w:hAnsi="Tahoma" w:cs="Tahoma"/>
          <w:b/>
          <w:sz w:val="24"/>
          <w:szCs w:val="24"/>
        </w:rPr>
        <w:tab/>
      </w:r>
      <w:r>
        <w:rPr>
          <w:rFonts w:ascii="Tahoma" w:hAnsi="Tahoma" w:cs="Tahoma"/>
          <w:b/>
          <w:sz w:val="24"/>
          <w:szCs w:val="24"/>
        </w:rPr>
        <w:t>Leadership</w:t>
      </w:r>
    </w:p>
    <w:p w14:paraId="644F96EA" w14:textId="77777777" w:rsidR="00C25CCB" w:rsidRDefault="00C25CCB" w:rsidP="00C25CCB">
      <w:pPr>
        <w:spacing w:after="120" w:line="240" w:lineRule="auto"/>
        <w:ind w:left="360"/>
        <w:rPr>
          <w:rFonts w:ascii="Tahoma" w:hAnsi="Tahoma" w:cs="Tahoma"/>
          <w:b/>
          <w:sz w:val="24"/>
          <w:szCs w:val="24"/>
        </w:rPr>
      </w:pPr>
      <w:r>
        <w:rPr>
          <w:rFonts w:ascii="Tahoma" w:hAnsi="Tahoma" w:cs="Tahoma"/>
          <w:b/>
          <w:sz w:val="24"/>
          <w:szCs w:val="24"/>
        </w:rPr>
        <w:t>b</w:t>
      </w:r>
      <w:r w:rsidRPr="00FE183E">
        <w:rPr>
          <w:rFonts w:ascii="Tahoma" w:hAnsi="Tahoma" w:cs="Tahoma"/>
          <w:b/>
          <w:sz w:val="24"/>
          <w:szCs w:val="24"/>
        </w:rPr>
        <w:t>.</w:t>
      </w:r>
      <w:r w:rsidRPr="00FE183E">
        <w:rPr>
          <w:rFonts w:ascii="Tahoma" w:hAnsi="Tahoma" w:cs="Tahoma"/>
          <w:b/>
          <w:sz w:val="24"/>
          <w:szCs w:val="24"/>
        </w:rPr>
        <w:tab/>
      </w:r>
      <w:r>
        <w:rPr>
          <w:rFonts w:ascii="Tahoma" w:hAnsi="Tahoma" w:cs="Tahoma"/>
          <w:b/>
          <w:sz w:val="24"/>
          <w:szCs w:val="24"/>
        </w:rPr>
        <w:t>Selecting of Members to Assist Committees</w:t>
      </w:r>
    </w:p>
    <w:p w14:paraId="5C5D707D" w14:textId="77777777" w:rsidR="009D6051" w:rsidRDefault="00530170" w:rsidP="009D6051">
      <w:pPr>
        <w:spacing w:after="120" w:line="240" w:lineRule="auto"/>
        <w:rPr>
          <w:rFonts w:ascii="Tahoma" w:hAnsi="Tahoma" w:cs="Tahoma"/>
          <w:sz w:val="24"/>
          <w:szCs w:val="24"/>
        </w:rPr>
      </w:pPr>
      <w:r w:rsidRPr="00F1223A">
        <w:rPr>
          <w:rFonts w:ascii="Tahoma" w:hAnsi="Tahoma" w:cs="Tahoma"/>
          <w:sz w:val="24"/>
          <w:szCs w:val="24"/>
        </w:rPr>
        <w:t xml:space="preserve">Executive Director Jemmott </w:t>
      </w:r>
      <w:r w:rsidR="003F7D36">
        <w:rPr>
          <w:rFonts w:ascii="Tahoma" w:hAnsi="Tahoma" w:cs="Tahoma"/>
          <w:sz w:val="24"/>
          <w:szCs w:val="24"/>
        </w:rPr>
        <w:t>provided an overview, with a slide presentation</w:t>
      </w:r>
      <w:r w:rsidR="00C66EAC">
        <w:rPr>
          <w:rFonts w:ascii="Tahoma" w:hAnsi="Tahoma" w:cs="Tahoma"/>
          <w:sz w:val="24"/>
          <w:szCs w:val="24"/>
        </w:rPr>
        <w:t>,</w:t>
      </w:r>
      <w:r w:rsidR="003F7D36">
        <w:rPr>
          <w:rFonts w:ascii="Tahoma" w:hAnsi="Tahoma" w:cs="Tahoma"/>
          <w:sz w:val="24"/>
          <w:szCs w:val="24"/>
        </w:rPr>
        <w:t xml:space="preserve"> of the roles and responsibilities of Chairs, </w:t>
      </w:r>
      <w:r w:rsidR="00F613A4">
        <w:rPr>
          <w:rFonts w:ascii="Tahoma" w:hAnsi="Tahoma" w:cs="Tahoma"/>
          <w:sz w:val="24"/>
          <w:szCs w:val="24"/>
        </w:rPr>
        <w:t>leadership tips, running a successful meeting, and completing an agenda</w:t>
      </w:r>
      <w:r w:rsidR="00C25CCB">
        <w:rPr>
          <w:rFonts w:ascii="Tahoma" w:hAnsi="Tahoma" w:cs="Tahoma"/>
          <w:sz w:val="24"/>
          <w:szCs w:val="24"/>
        </w:rPr>
        <w:t>.</w:t>
      </w:r>
    </w:p>
    <w:p w14:paraId="07B15151" w14:textId="77777777" w:rsidR="00445C6D" w:rsidRPr="005E186C" w:rsidRDefault="00445C6D" w:rsidP="00C80D09">
      <w:pPr>
        <w:spacing w:after="120" w:line="240" w:lineRule="auto"/>
        <w:rPr>
          <w:rFonts w:ascii="Tahoma" w:hAnsi="Tahoma" w:cs="Tahoma"/>
          <w:b/>
          <w:sz w:val="24"/>
          <w:szCs w:val="24"/>
        </w:rPr>
      </w:pPr>
      <w:r w:rsidRPr="005E186C">
        <w:rPr>
          <w:rFonts w:ascii="Tahoma" w:hAnsi="Tahoma" w:cs="Tahoma"/>
          <w:b/>
          <w:sz w:val="24"/>
          <w:szCs w:val="24"/>
        </w:rPr>
        <w:t>Action Items:</w:t>
      </w:r>
    </w:p>
    <w:p w14:paraId="3889451A" w14:textId="77777777" w:rsidR="00445C6D" w:rsidRPr="00D64206" w:rsidRDefault="00445C6D" w:rsidP="00C80D09">
      <w:pPr>
        <w:numPr>
          <w:ilvl w:val="0"/>
          <w:numId w:val="2"/>
        </w:numPr>
        <w:spacing w:after="120" w:line="240" w:lineRule="auto"/>
        <w:ind w:left="720"/>
        <w:rPr>
          <w:rFonts w:ascii="Tahoma" w:hAnsi="Tahoma" w:cs="Tahoma"/>
          <w:b/>
          <w:sz w:val="24"/>
          <w:szCs w:val="24"/>
        </w:rPr>
      </w:pPr>
      <w:r w:rsidRPr="00D64206">
        <w:rPr>
          <w:rFonts w:ascii="Tahoma" w:hAnsi="Tahoma" w:cs="Tahoma"/>
          <w:sz w:val="24"/>
          <w:szCs w:val="24"/>
        </w:rPr>
        <w:t>No action items.</w:t>
      </w:r>
    </w:p>
    <w:p w14:paraId="052CC486" w14:textId="77777777" w:rsidR="00445C6D" w:rsidRDefault="00445C6D" w:rsidP="00C80D09">
      <w:pPr>
        <w:spacing w:after="120" w:line="240" w:lineRule="auto"/>
        <w:ind w:left="360" w:hanging="360"/>
        <w:rPr>
          <w:rFonts w:ascii="Tahoma" w:hAnsi="Tahoma" w:cs="Tahoma"/>
          <w:b/>
          <w:sz w:val="24"/>
          <w:szCs w:val="24"/>
        </w:rPr>
      </w:pPr>
    </w:p>
    <w:bookmarkEnd w:id="3"/>
    <w:p w14:paraId="217C067F" w14:textId="77777777" w:rsidR="007456E3" w:rsidRDefault="007456E3" w:rsidP="007456E3">
      <w:pPr>
        <w:spacing w:after="120" w:line="240" w:lineRule="auto"/>
        <w:ind w:left="360" w:hanging="360"/>
        <w:rPr>
          <w:rFonts w:ascii="Tahoma" w:hAnsi="Tahoma" w:cs="Tahoma"/>
          <w:b/>
          <w:sz w:val="24"/>
          <w:szCs w:val="24"/>
          <w:u w:val="single"/>
        </w:rPr>
      </w:pPr>
      <w:r>
        <w:rPr>
          <w:rFonts w:ascii="Tahoma" w:hAnsi="Tahoma" w:cs="Tahoma"/>
          <w:b/>
          <w:sz w:val="24"/>
          <w:szCs w:val="24"/>
        </w:rPr>
        <w:t>7</w:t>
      </w:r>
      <w:r w:rsidRPr="00FE183E">
        <w:rPr>
          <w:rFonts w:ascii="Tahoma" w:hAnsi="Tahoma" w:cs="Tahoma"/>
          <w:b/>
          <w:sz w:val="24"/>
          <w:szCs w:val="24"/>
        </w:rPr>
        <w:t>.</w:t>
      </w:r>
      <w:r>
        <w:rPr>
          <w:rFonts w:ascii="Tahoma" w:hAnsi="Tahoma" w:cs="Tahoma"/>
          <w:b/>
          <w:sz w:val="24"/>
          <w:szCs w:val="24"/>
        </w:rPr>
        <w:tab/>
        <w:t>Commissioners Subcommittee Reports</w:t>
      </w:r>
      <w:r w:rsidR="00A72A74">
        <w:rPr>
          <w:rFonts w:ascii="Tahoma" w:hAnsi="Tahoma" w:cs="Tahoma"/>
          <w:b/>
          <w:sz w:val="24"/>
          <w:szCs w:val="24"/>
        </w:rPr>
        <w:t xml:space="preserve"> – </w:t>
      </w:r>
      <w:r>
        <w:rPr>
          <w:rFonts w:ascii="Tahoma" w:hAnsi="Tahoma" w:cs="Tahoma"/>
          <w:b/>
          <w:sz w:val="24"/>
          <w:szCs w:val="24"/>
        </w:rPr>
        <w:t>Update</w:t>
      </w:r>
    </w:p>
    <w:p w14:paraId="2E120A5C" w14:textId="77777777" w:rsidR="007456E3" w:rsidRPr="00FE183E" w:rsidRDefault="007456E3" w:rsidP="007456E3">
      <w:pPr>
        <w:spacing w:after="120" w:line="240" w:lineRule="auto"/>
        <w:ind w:left="720" w:hanging="360"/>
        <w:rPr>
          <w:rFonts w:ascii="Tahoma" w:hAnsi="Tahoma" w:cs="Tahoma"/>
          <w:b/>
          <w:sz w:val="24"/>
          <w:szCs w:val="24"/>
        </w:rPr>
      </w:pPr>
      <w:r>
        <w:rPr>
          <w:rFonts w:ascii="Tahoma" w:hAnsi="Tahoma" w:cs="Tahoma"/>
          <w:b/>
          <w:sz w:val="24"/>
          <w:szCs w:val="24"/>
        </w:rPr>
        <w:t>a.</w:t>
      </w:r>
      <w:r>
        <w:rPr>
          <w:rFonts w:ascii="Tahoma" w:hAnsi="Tahoma" w:cs="Tahoma"/>
          <w:b/>
          <w:sz w:val="24"/>
          <w:szCs w:val="24"/>
        </w:rPr>
        <w:tab/>
        <w:t>Legislative Committee</w:t>
      </w:r>
    </w:p>
    <w:p w14:paraId="05242532" w14:textId="77777777" w:rsidR="00760B21" w:rsidRPr="00760B21" w:rsidRDefault="007456E3" w:rsidP="007456E3">
      <w:pPr>
        <w:spacing w:after="120" w:line="240" w:lineRule="auto"/>
        <w:rPr>
          <w:rFonts w:ascii="Tahoma" w:hAnsi="Tahoma" w:cs="Tahoma"/>
          <w:sz w:val="24"/>
          <w:szCs w:val="24"/>
        </w:rPr>
      </w:pPr>
      <w:r w:rsidRPr="00760B21">
        <w:rPr>
          <w:rFonts w:ascii="Tahoma" w:hAnsi="Tahoma" w:cs="Tahoma"/>
          <w:sz w:val="24"/>
          <w:szCs w:val="24"/>
        </w:rPr>
        <w:lastRenderedPageBreak/>
        <w:t>Commissioner Paravagna, Chair of the Legislative Committee, provided an overview of the Committee activities since the last Executive Committee meeting. The Legislative Committee</w:t>
      </w:r>
      <w:r w:rsidR="00760B21" w:rsidRPr="00760B21">
        <w:rPr>
          <w:rFonts w:ascii="Tahoma" w:hAnsi="Tahoma" w:cs="Tahoma"/>
          <w:sz w:val="24"/>
          <w:szCs w:val="24"/>
        </w:rPr>
        <w:t xml:space="preserve"> has provided feedback on the protocols involved in an executive order that deals with how the Commission may </w:t>
      </w:r>
      <w:r w:rsidR="00CC3DC7">
        <w:rPr>
          <w:rFonts w:ascii="Tahoma" w:hAnsi="Tahoma" w:cs="Tahoma"/>
          <w:sz w:val="24"/>
          <w:szCs w:val="24"/>
        </w:rPr>
        <w:t>communicate</w:t>
      </w:r>
      <w:r w:rsidR="00760B21" w:rsidRPr="00760B21">
        <w:rPr>
          <w:rFonts w:ascii="Tahoma" w:hAnsi="Tahoma" w:cs="Tahoma"/>
          <w:sz w:val="24"/>
          <w:szCs w:val="24"/>
        </w:rPr>
        <w:t xml:space="preserve"> with the Legislature. Staff is preparing a one-page information sheet to be posted on the website and to be used when communicating with legislative offices.</w:t>
      </w:r>
    </w:p>
    <w:p w14:paraId="56B3A45D" w14:textId="77777777" w:rsidR="007456E3" w:rsidRPr="00FE183E" w:rsidRDefault="007456E3" w:rsidP="007456E3">
      <w:pPr>
        <w:spacing w:after="120" w:line="240" w:lineRule="auto"/>
        <w:ind w:left="360"/>
        <w:rPr>
          <w:rFonts w:ascii="Tahoma" w:hAnsi="Tahoma" w:cs="Tahoma"/>
          <w:b/>
          <w:sz w:val="24"/>
          <w:szCs w:val="24"/>
        </w:rPr>
      </w:pPr>
      <w:r>
        <w:rPr>
          <w:rFonts w:ascii="Tahoma" w:hAnsi="Tahoma" w:cs="Tahoma"/>
          <w:b/>
          <w:sz w:val="24"/>
          <w:szCs w:val="24"/>
        </w:rPr>
        <w:t>b</w:t>
      </w:r>
      <w:r w:rsidRPr="00FE183E">
        <w:rPr>
          <w:rFonts w:ascii="Tahoma" w:hAnsi="Tahoma" w:cs="Tahoma"/>
          <w:b/>
          <w:sz w:val="24"/>
          <w:szCs w:val="24"/>
        </w:rPr>
        <w:t>.</w:t>
      </w:r>
      <w:r w:rsidRPr="00FE183E">
        <w:rPr>
          <w:rFonts w:ascii="Tahoma" w:hAnsi="Tahoma" w:cs="Tahoma"/>
          <w:b/>
          <w:sz w:val="24"/>
          <w:szCs w:val="24"/>
        </w:rPr>
        <w:tab/>
      </w:r>
      <w:r>
        <w:rPr>
          <w:rFonts w:ascii="Tahoma" w:hAnsi="Tahoma" w:cs="Tahoma"/>
          <w:b/>
          <w:sz w:val="24"/>
          <w:szCs w:val="24"/>
        </w:rPr>
        <w:t>Education and Outreach Committee</w:t>
      </w:r>
    </w:p>
    <w:p w14:paraId="44B55C47" w14:textId="77777777" w:rsidR="00312E3F" w:rsidRPr="00986B60" w:rsidRDefault="00312E3F" w:rsidP="00CC3DC7">
      <w:pPr>
        <w:spacing w:line="240" w:lineRule="auto"/>
        <w:ind w:left="1080" w:hanging="360"/>
        <w:rPr>
          <w:rFonts w:ascii="Tahoma" w:hAnsi="Tahoma" w:cs="Tahoma"/>
          <w:b/>
          <w:bCs/>
          <w:sz w:val="24"/>
          <w:szCs w:val="24"/>
        </w:rPr>
      </w:pPr>
      <w:proofErr w:type="spellStart"/>
      <w:r w:rsidRPr="00986B60">
        <w:rPr>
          <w:rFonts w:ascii="Tahoma" w:hAnsi="Tahoma" w:cs="Tahoma"/>
          <w:b/>
          <w:bCs/>
          <w:sz w:val="24"/>
          <w:szCs w:val="24"/>
        </w:rPr>
        <w:t>i</w:t>
      </w:r>
      <w:proofErr w:type="spellEnd"/>
      <w:r w:rsidRPr="00986B60">
        <w:rPr>
          <w:rFonts w:ascii="Tahoma" w:hAnsi="Tahoma" w:cs="Tahoma"/>
          <w:b/>
          <w:bCs/>
          <w:sz w:val="24"/>
          <w:szCs w:val="24"/>
        </w:rPr>
        <w:t>.</w:t>
      </w:r>
      <w:r w:rsidR="00CC3DC7">
        <w:rPr>
          <w:rFonts w:ascii="Tahoma" w:hAnsi="Tahoma" w:cs="Tahoma"/>
          <w:b/>
          <w:bCs/>
          <w:sz w:val="24"/>
          <w:szCs w:val="24"/>
        </w:rPr>
        <w:t xml:space="preserve">  </w:t>
      </w:r>
      <w:r w:rsidRPr="00986B60">
        <w:rPr>
          <w:rFonts w:ascii="Tahoma" w:hAnsi="Tahoma" w:cs="Tahoma"/>
          <w:b/>
          <w:bCs/>
          <w:sz w:val="24"/>
          <w:szCs w:val="24"/>
        </w:rPr>
        <w:t>Radio Interview</w:t>
      </w:r>
    </w:p>
    <w:p w14:paraId="7CA1D71F" w14:textId="77777777" w:rsidR="00312E3F" w:rsidRPr="00986B60" w:rsidRDefault="00312E3F" w:rsidP="00CC3DC7">
      <w:pPr>
        <w:spacing w:after="120" w:line="240" w:lineRule="auto"/>
        <w:ind w:left="1080" w:hanging="360"/>
        <w:rPr>
          <w:rFonts w:ascii="Tahoma" w:hAnsi="Tahoma" w:cs="Tahoma"/>
          <w:b/>
          <w:bCs/>
          <w:sz w:val="24"/>
          <w:szCs w:val="24"/>
        </w:rPr>
      </w:pPr>
      <w:r w:rsidRPr="00986B60">
        <w:rPr>
          <w:rFonts w:ascii="Tahoma" w:hAnsi="Tahoma" w:cs="Tahoma"/>
          <w:b/>
          <w:bCs/>
          <w:sz w:val="24"/>
          <w:szCs w:val="24"/>
        </w:rPr>
        <w:t>ii.</w:t>
      </w:r>
      <w:r w:rsidR="00CC3DC7">
        <w:rPr>
          <w:rFonts w:ascii="Tahoma" w:hAnsi="Tahoma" w:cs="Tahoma"/>
          <w:b/>
          <w:bCs/>
          <w:sz w:val="24"/>
          <w:szCs w:val="24"/>
        </w:rPr>
        <w:t xml:space="preserve">  </w:t>
      </w:r>
      <w:r w:rsidRPr="00986B60">
        <w:rPr>
          <w:rFonts w:ascii="Tahoma" w:hAnsi="Tahoma" w:cs="Tahoma"/>
          <w:b/>
          <w:bCs/>
          <w:sz w:val="24"/>
          <w:szCs w:val="24"/>
        </w:rPr>
        <w:t>Open-Air Considerations Toolkit to Cities, Reintroduce to Local Governments</w:t>
      </w:r>
    </w:p>
    <w:p w14:paraId="67C6BD77" w14:textId="77777777" w:rsidR="00312E3F" w:rsidRPr="00AD12CF" w:rsidRDefault="007456E3" w:rsidP="007456E3">
      <w:pPr>
        <w:spacing w:after="120" w:line="240" w:lineRule="auto"/>
        <w:rPr>
          <w:rFonts w:ascii="Tahoma" w:hAnsi="Tahoma" w:cs="Tahoma"/>
          <w:sz w:val="24"/>
          <w:szCs w:val="24"/>
        </w:rPr>
      </w:pPr>
      <w:r w:rsidRPr="00AD12CF">
        <w:rPr>
          <w:rFonts w:ascii="Tahoma" w:hAnsi="Tahoma" w:cs="Tahoma"/>
          <w:sz w:val="24"/>
          <w:szCs w:val="24"/>
        </w:rPr>
        <w:t xml:space="preserve">Commissioner ElHessen, Chair of the Education and Outreach Committee, provided an overview of the Committee activities since the last Executive Committee meeting. The Committee </w:t>
      </w:r>
      <w:r w:rsidR="00312E3F" w:rsidRPr="00AD12CF">
        <w:rPr>
          <w:rFonts w:ascii="Tahoma" w:hAnsi="Tahoma" w:cs="Tahoma"/>
          <w:sz w:val="24"/>
          <w:szCs w:val="24"/>
        </w:rPr>
        <w:t xml:space="preserve">is moving forward with the PSAs it identified and the </w:t>
      </w:r>
      <w:r w:rsidR="00AD12CF" w:rsidRPr="00AD12CF">
        <w:rPr>
          <w:rFonts w:ascii="Tahoma" w:hAnsi="Tahoma" w:cs="Tahoma"/>
          <w:sz w:val="24"/>
          <w:szCs w:val="24"/>
        </w:rPr>
        <w:t xml:space="preserve">accessible </w:t>
      </w:r>
      <w:r w:rsidR="00312E3F" w:rsidRPr="00AD12CF">
        <w:rPr>
          <w:rFonts w:ascii="Tahoma" w:hAnsi="Tahoma" w:cs="Tahoma"/>
          <w:sz w:val="24"/>
          <w:szCs w:val="24"/>
        </w:rPr>
        <w:t>parking</w:t>
      </w:r>
      <w:r w:rsidR="00AD12CF" w:rsidRPr="00AD12CF">
        <w:rPr>
          <w:rFonts w:ascii="Tahoma" w:hAnsi="Tahoma" w:cs="Tahoma"/>
          <w:sz w:val="24"/>
          <w:szCs w:val="24"/>
        </w:rPr>
        <w:t xml:space="preserve"> campaign</w:t>
      </w:r>
      <w:r w:rsidR="00312E3F" w:rsidRPr="00AD12CF">
        <w:rPr>
          <w:rFonts w:ascii="Tahoma" w:hAnsi="Tahoma" w:cs="Tahoma"/>
          <w:sz w:val="24"/>
          <w:szCs w:val="24"/>
        </w:rPr>
        <w:t>.</w:t>
      </w:r>
      <w:r w:rsidR="00AD12CF" w:rsidRPr="00AD12CF">
        <w:rPr>
          <w:rFonts w:ascii="Tahoma" w:hAnsi="Tahoma" w:cs="Tahoma"/>
          <w:sz w:val="24"/>
          <w:szCs w:val="24"/>
        </w:rPr>
        <w:t xml:space="preserve"> She stated she will be doing a PSA tomorrow on Spectrum TV on Disability Awareness Month.</w:t>
      </w:r>
    </w:p>
    <w:p w14:paraId="4E5F6C26" w14:textId="77777777" w:rsidR="00312E3F" w:rsidRDefault="00015F00" w:rsidP="007456E3">
      <w:pPr>
        <w:spacing w:after="120" w:line="240" w:lineRule="auto"/>
        <w:rPr>
          <w:rFonts w:ascii="Tahoma" w:hAnsi="Tahoma" w:cs="Tahoma"/>
          <w:sz w:val="24"/>
          <w:szCs w:val="24"/>
        </w:rPr>
      </w:pPr>
      <w:r>
        <w:rPr>
          <w:rFonts w:ascii="Tahoma" w:hAnsi="Tahoma" w:cs="Tahoma"/>
          <w:sz w:val="24"/>
          <w:szCs w:val="24"/>
        </w:rPr>
        <w:t xml:space="preserve">Commissioner ElHessen stated several members of the public have been participating in the Committee meetings and sharing their experiences with the lack of accessibility to school board meetings. She stated, although their </w:t>
      </w:r>
      <w:r w:rsidR="00880E7C">
        <w:rPr>
          <w:rFonts w:ascii="Tahoma" w:hAnsi="Tahoma" w:cs="Tahoma"/>
          <w:sz w:val="24"/>
          <w:szCs w:val="24"/>
        </w:rPr>
        <w:t xml:space="preserve">claims are valid, board processes differ. The CCDA cannot enforce a specific type of access that would be necessary </w:t>
      </w:r>
      <w:r w:rsidR="00C66EAC">
        <w:rPr>
          <w:rFonts w:ascii="Tahoma" w:hAnsi="Tahoma" w:cs="Tahoma"/>
          <w:sz w:val="24"/>
          <w:szCs w:val="24"/>
        </w:rPr>
        <w:t>for</w:t>
      </w:r>
      <w:r w:rsidR="00880E7C">
        <w:rPr>
          <w:rFonts w:ascii="Tahoma" w:hAnsi="Tahoma" w:cs="Tahoma"/>
          <w:sz w:val="24"/>
          <w:szCs w:val="24"/>
        </w:rPr>
        <w:t xml:space="preserve"> every board in the state to follow, specifically school boards.</w:t>
      </w:r>
      <w:r w:rsidR="0019439B">
        <w:rPr>
          <w:rFonts w:ascii="Tahoma" w:hAnsi="Tahoma" w:cs="Tahoma"/>
          <w:sz w:val="24"/>
          <w:szCs w:val="24"/>
        </w:rPr>
        <w:t xml:space="preserve"> She stated she is unsure how the CCDA can best support these members of the public. She stated she met with them offline as a school board member and gave them guidance </w:t>
      </w:r>
      <w:r w:rsidR="00F74CFD">
        <w:rPr>
          <w:rFonts w:ascii="Tahoma" w:hAnsi="Tahoma" w:cs="Tahoma"/>
          <w:sz w:val="24"/>
          <w:szCs w:val="24"/>
        </w:rPr>
        <w:t>on</w:t>
      </w:r>
      <w:r w:rsidR="0019439B">
        <w:rPr>
          <w:rFonts w:ascii="Tahoma" w:hAnsi="Tahoma" w:cs="Tahoma"/>
          <w:sz w:val="24"/>
          <w:szCs w:val="24"/>
        </w:rPr>
        <w:t xml:space="preserve"> how they need to be working with their own individual school boards and superintendents.</w:t>
      </w:r>
    </w:p>
    <w:p w14:paraId="3DC4D98D" w14:textId="77777777" w:rsidR="00986B60" w:rsidRPr="00986B60" w:rsidRDefault="007456E3" w:rsidP="007456E3">
      <w:pPr>
        <w:spacing w:after="120" w:line="240" w:lineRule="auto"/>
        <w:rPr>
          <w:rFonts w:ascii="Tahoma" w:hAnsi="Tahoma" w:cs="Tahoma"/>
          <w:sz w:val="24"/>
          <w:szCs w:val="24"/>
          <w:u w:val="single"/>
        </w:rPr>
      </w:pPr>
      <w:r w:rsidRPr="00986B60">
        <w:rPr>
          <w:rFonts w:ascii="Tahoma" w:hAnsi="Tahoma" w:cs="Tahoma"/>
          <w:sz w:val="24"/>
          <w:szCs w:val="24"/>
        </w:rPr>
        <w:t>Executive Director Jemmott stated</w:t>
      </w:r>
      <w:r w:rsidR="00860369">
        <w:rPr>
          <w:rFonts w:ascii="Tahoma" w:hAnsi="Tahoma" w:cs="Tahoma"/>
          <w:sz w:val="24"/>
          <w:szCs w:val="24"/>
        </w:rPr>
        <w:t xml:space="preserve"> Chair Downey and Commissioner Paravagna have completed their radio interviews earlier this month. Their interviews are on the website.</w:t>
      </w:r>
    </w:p>
    <w:p w14:paraId="43DAD7B4" w14:textId="77777777" w:rsidR="007456E3" w:rsidRPr="00FE183E" w:rsidRDefault="007456E3" w:rsidP="007456E3">
      <w:pPr>
        <w:spacing w:after="120" w:line="240" w:lineRule="auto"/>
        <w:ind w:left="360"/>
        <w:rPr>
          <w:rFonts w:ascii="Tahoma" w:hAnsi="Tahoma" w:cs="Tahoma"/>
          <w:b/>
          <w:sz w:val="24"/>
          <w:szCs w:val="24"/>
        </w:rPr>
      </w:pPr>
      <w:r>
        <w:rPr>
          <w:rFonts w:ascii="Tahoma" w:hAnsi="Tahoma" w:cs="Tahoma"/>
          <w:b/>
          <w:sz w:val="24"/>
          <w:szCs w:val="24"/>
        </w:rPr>
        <w:t>c</w:t>
      </w:r>
      <w:r w:rsidRPr="00FE183E">
        <w:rPr>
          <w:rFonts w:ascii="Tahoma" w:hAnsi="Tahoma" w:cs="Tahoma"/>
          <w:b/>
          <w:sz w:val="24"/>
          <w:szCs w:val="24"/>
        </w:rPr>
        <w:t>.</w:t>
      </w:r>
      <w:r w:rsidRPr="00FE183E">
        <w:rPr>
          <w:rFonts w:ascii="Tahoma" w:hAnsi="Tahoma" w:cs="Tahoma"/>
          <w:b/>
          <w:sz w:val="24"/>
          <w:szCs w:val="24"/>
        </w:rPr>
        <w:tab/>
      </w:r>
      <w:r>
        <w:rPr>
          <w:rFonts w:ascii="Tahoma" w:hAnsi="Tahoma" w:cs="Tahoma"/>
          <w:b/>
          <w:sz w:val="24"/>
          <w:szCs w:val="24"/>
        </w:rPr>
        <w:t>Checklist Committee</w:t>
      </w:r>
    </w:p>
    <w:p w14:paraId="3D91FA4B" w14:textId="77777777" w:rsidR="007456E3" w:rsidRDefault="007456E3" w:rsidP="007456E3">
      <w:pPr>
        <w:spacing w:after="120" w:line="240" w:lineRule="auto"/>
        <w:rPr>
          <w:rFonts w:ascii="Tahoma" w:hAnsi="Tahoma" w:cs="Tahoma"/>
          <w:sz w:val="24"/>
          <w:szCs w:val="24"/>
        </w:rPr>
      </w:pPr>
      <w:r>
        <w:rPr>
          <w:rFonts w:ascii="Tahoma" w:hAnsi="Tahoma" w:cs="Tahoma"/>
          <w:sz w:val="24"/>
          <w:szCs w:val="24"/>
        </w:rPr>
        <w:t xml:space="preserve">Commissioner Holloway, Chair of the Checklist Committee, </w:t>
      </w:r>
      <w:r w:rsidR="00276313" w:rsidRPr="00AD12CF">
        <w:rPr>
          <w:rFonts w:ascii="Tahoma" w:hAnsi="Tahoma" w:cs="Tahoma"/>
          <w:sz w:val="24"/>
          <w:szCs w:val="24"/>
        </w:rPr>
        <w:t>provided an overview of the Committee activities since the last Executive Committee meeting</w:t>
      </w:r>
      <w:r>
        <w:rPr>
          <w:rFonts w:ascii="Tahoma" w:hAnsi="Tahoma" w:cs="Tahoma"/>
          <w:sz w:val="24"/>
          <w:szCs w:val="24"/>
        </w:rPr>
        <w:t>.</w:t>
      </w:r>
      <w:r w:rsidR="00276313">
        <w:rPr>
          <w:rFonts w:ascii="Tahoma" w:hAnsi="Tahoma" w:cs="Tahoma"/>
          <w:sz w:val="24"/>
          <w:szCs w:val="24"/>
        </w:rPr>
        <w:t xml:space="preserve"> He stated the Committee is ensuring that the toolkit revisions are set with the appropriate timing of the California Building Standards Commission code update cycle. The Committee voted to</w:t>
      </w:r>
      <w:r w:rsidR="005B0D6B">
        <w:rPr>
          <w:rFonts w:ascii="Tahoma" w:hAnsi="Tahoma" w:cs="Tahoma"/>
          <w:sz w:val="24"/>
          <w:szCs w:val="24"/>
        </w:rPr>
        <w:t xml:space="preserve"> go through a toolkit review process every 18 months.</w:t>
      </w:r>
      <w:r w:rsidR="007E7CC9">
        <w:rPr>
          <w:rFonts w:ascii="Tahoma" w:hAnsi="Tahoma" w:cs="Tahoma"/>
          <w:sz w:val="24"/>
          <w:szCs w:val="24"/>
        </w:rPr>
        <w:t xml:space="preserve"> The Committee will continue the toolkit development process as it moves forward into its next set of meetings.</w:t>
      </w:r>
    </w:p>
    <w:p w14:paraId="243BEA49" w14:textId="77777777" w:rsidR="007E7CC9" w:rsidRPr="00986B60" w:rsidRDefault="007E7CC9" w:rsidP="007E7CC9">
      <w:pPr>
        <w:spacing w:after="120" w:line="240" w:lineRule="auto"/>
        <w:ind w:left="720"/>
        <w:rPr>
          <w:rFonts w:ascii="Tahoma" w:hAnsi="Tahoma" w:cs="Tahoma"/>
          <w:b/>
          <w:bCs/>
          <w:sz w:val="24"/>
          <w:szCs w:val="24"/>
        </w:rPr>
      </w:pPr>
      <w:proofErr w:type="spellStart"/>
      <w:r w:rsidRPr="00986B60">
        <w:rPr>
          <w:rFonts w:ascii="Tahoma" w:hAnsi="Tahoma" w:cs="Tahoma"/>
          <w:b/>
          <w:bCs/>
          <w:sz w:val="24"/>
          <w:szCs w:val="24"/>
        </w:rPr>
        <w:t>i</w:t>
      </w:r>
      <w:proofErr w:type="spellEnd"/>
      <w:r w:rsidRPr="00986B60">
        <w:rPr>
          <w:rFonts w:ascii="Tahoma" w:hAnsi="Tahoma" w:cs="Tahoma"/>
          <w:b/>
          <w:bCs/>
          <w:sz w:val="24"/>
          <w:szCs w:val="24"/>
        </w:rPr>
        <w:t>.</w:t>
      </w:r>
      <w:r w:rsidR="00CC3DC7">
        <w:rPr>
          <w:rFonts w:ascii="Tahoma" w:hAnsi="Tahoma" w:cs="Tahoma"/>
          <w:b/>
          <w:bCs/>
          <w:sz w:val="24"/>
          <w:szCs w:val="24"/>
        </w:rPr>
        <w:t xml:space="preserve">  </w:t>
      </w:r>
      <w:r w:rsidRPr="00986B60">
        <w:rPr>
          <w:rFonts w:ascii="Tahoma" w:hAnsi="Tahoma" w:cs="Tahoma"/>
          <w:b/>
          <w:bCs/>
          <w:sz w:val="24"/>
          <w:szCs w:val="24"/>
        </w:rPr>
        <w:t>Survey Results</w:t>
      </w:r>
    </w:p>
    <w:p w14:paraId="2997C099" w14:textId="77777777" w:rsidR="005B0D6B" w:rsidRDefault="005B0D6B" w:rsidP="007456E3">
      <w:pPr>
        <w:spacing w:after="120" w:line="240" w:lineRule="auto"/>
        <w:rPr>
          <w:rFonts w:ascii="Tahoma" w:hAnsi="Tahoma" w:cs="Tahoma"/>
          <w:sz w:val="24"/>
          <w:szCs w:val="24"/>
        </w:rPr>
      </w:pPr>
      <w:r>
        <w:rPr>
          <w:rFonts w:ascii="Tahoma" w:hAnsi="Tahoma" w:cs="Tahoma"/>
          <w:sz w:val="24"/>
          <w:szCs w:val="24"/>
        </w:rPr>
        <w:t xml:space="preserve">Commissioner Holloway provided an update on the 20,000 questionnaires that were sent out </w:t>
      </w:r>
      <w:r w:rsidR="005F43DC">
        <w:rPr>
          <w:rFonts w:ascii="Tahoma" w:hAnsi="Tahoma" w:cs="Tahoma"/>
          <w:sz w:val="24"/>
          <w:szCs w:val="24"/>
        </w:rPr>
        <w:t xml:space="preserve">to </w:t>
      </w:r>
      <w:r>
        <w:rPr>
          <w:rFonts w:ascii="Tahoma" w:hAnsi="Tahoma" w:cs="Tahoma"/>
          <w:sz w:val="24"/>
          <w:szCs w:val="24"/>
        </w:rPr>
        <w:t>ADA Coordinators and local government, business owners and operators, and building co</w:t>
      </w:r>
      <w:r w:rsidR="007E7CC9">
        <w:rPr>
          <w:rFonts w:ascii="Tahoma" w:hAnsi="Tahoma" w:cs="Tahoma"/>
          <w:sz w:val="24"/>
          <w:szCs w:val="24"/>
        </w:rPr>
        <w:t>n</w:t>
      </w:r>
      <w:r>
        <w:rPr>
          <w:rFonts w:ascii="Tahoma" w:hAnsi="Tahoma" w:cs="Tahoma"/>
          <w:sz w:val="24"/>
          <w:szCs w:val="24"/>
        </w:rPr>
        <w:t>struction specialists</w:t>
      </w:r>
      <w:r w:rsidR="007E7CC9">
        <w:rPr>
          <w:rFonts w:ascii="Tahoma" w:hAnsi="Tahoma" w:cs="Tahoma"/>
          <w:sz w:val="24"/>
          <w:szCs w:val="24"/>
        </w:rPr>
        <w:t xml:space="preserve"> asking how they like to receive certain kinds of information. Over half of the respondents stated they prefer to receive information all possible ways.</w:t>
      </w:r>
    </w:p>
    <w:p w14:paraId="3DC46B66" w14:textId="77777777" w:rsidR="007456E3" w:rsidRPr="005E186C" w:rsidRDefault="007456E3" w:rsidP="007456E3">
      <w:pPr>
        <w:spacing w:after="120" w:line="240" w:lineRule="auto"/>
        <w:rPr>
          <w:rFonts w:ascii="Tahoma" w:hAnsi="Tahoma" w:cs="Tahoma"/>
          <w:b/>
          <w:sz w:val="24"/>
          <w:szCs w:val="24"/>
        </w:rPr>
      </w:pPr>
      <w:r>
        <w:rPr>
          <w:rFonts w:ascii="Tahoma" w:hAnsi="Tahoma" w:cs="Tahoma"/>
          <w:b/>
          <w:sz w:val="24"/>
          <w:szCs w:val="24"/>
        </w:rPr>
        <w:t>Action Items</w:t>
      </w:r>
    </w:p>
    <w:p w14:paraId="3358FC46" w14:textId="77777777" w:rsidR="007456E3" w:rsidRPr="00D64206" w:rsidRDefault="007456E3" w:rsidP="007456E3">
      <w:pPr>
        <w:numPr>
          <w:ilvl w:val="0"/>
          <w:numId w:val="2"/>
        </w:numPr>
        <w:spacing w:after="120" w:line="240" w:lineRule="auto"/>
        <w:ind w:left="720"/>
        <w:rPr>
          <w:rFonts w:ascii="Tahoma" w:hAnsi="Tahoma" w:cs="Tahoma"/>
          <w:color w:val="000000"/>
          <w:sz w:val="24"/>
          <w:szCs w:val="24"/>
        </w:rPr>
      </w:pPr>
      <w:r w:rsidRPr="00D64206">
        <w:rPr>
          <w:rFonts w:ascii="Tahoma" w:hAnsi="Tahoma" w:cs="Tahoma"/>
          <w:sz w:val="24"/>
          <w:szCs w:val="24"/>
        </w:rPr>
        <w:lastRenderedPageBreak/>
        <w:t>No action items.</w:t>
      </w:r>
    </w:p>
    <w:p w14:paraId="77D2E98F" w14:textId="77777777" w:rsidR="007456E3" w:rsidRDefault="007456E3" w:rsidP="007456E3">
      <w:pPr>
        <w:spacing w:after="120" w:line="240" w:lineRule="auto"/>
        <w:ind w:left="360" w:hanging="360"/>
        <w:rPr>
          <w:rFonts w:ascii="Tahoma" w:hAnsi="Tahoma" w:cs="Tahoma"/>
          <w:b/>
          <w:sz w:val="24"/>
          <w:szCs w:val="24"/>
        </w:rPr>
      </w:pPr>
    </w:p>
    <w:p w14:paraId="715714DF" w14:textId="77777777" w:rsidR="00773156" w:rsidRPr="00FE183E" w:rsidRDefault="00773156" w:rsidP="00773156">
      <w:pPr>
        <w:spacing w:after="120" w:line="240" w:lineRule="auto"/>
        <w:ind w:left="360" w:hanging="360"/>
        <w:rPr>
          <w:rFonts w:ascii="Tahoma" w:hAnsi="Tahoma" w:cs="Tahoma"/>
          <w:b/>
          <w:sz w:val="24"/>
          <w:szCs w:val="24"/>
          <w:u w:val="single"/>
        </w:rPr>
      </w:pPr>
      <w:r>
        <w:rPr>
          <w:rFonts w:ascii="Tahoma" w:hAnsi="Tahoma" w:cs="Tahoma"/>
          <w:b/>
          <w:sz w:val="24"/>
          <w:szCs w:val="24"/>
        </w:rPr>
        <w:t>8</w:t>
      </w:r>
      <w:r w:rsidRPr="00FE183E">
        <w:rPr>
          <w:rFonts w:ascii="Tahoma" w:hAnsi="Tahoma" w:cs="Tahoma"/>
          <w:b/>
          <w:sz w:val="24"/>
          <w:szCs w:val="24"/>
        </w:rPr>
        <w:t>.</w:t>
      </w:r>
      <w:r>
        <w:rPr>
          <w:rFonts w:ascii="Tahoma" w:hAnsi="Tahoma" w:cs="Tahoma"/>
          <w:b/>
          <w:sz w:val="24"/>
          <w:szCs w:val="24"/>
        </w:rPr>
        <w:tab/>
        <w:t xml:space="preserve">Accessible Parking Campaign </w:t>
      </w:r>
      <w:r w:rsidRPr="003C4596">
        <w:rPr>
          <w:rFonts w:ascii="Tahoma" w:hAnsi="Tahoma" w:cs="Tahoma"/>
          <w:b/>
          <w:sz w:val="24"/>
          <w:szCs w:val="24"/>
        </w:rPr>
        <w:t>– Update and Discussion</w:t>
      </w:r>
    </w:p>
    <w:p w14:paraId="34C8AE04" w14:textId="77777777" w:rsidR="00FB0858" w:rsidRDefault="00FB0858" w:rsidP="00773156">
      <w:pPr>
        <w:spacing w:after="120" w:line="240" w:lineRule="auto"/>
        <w:rPr>
          <w:rFonts w:ascii="Tahoma" w:hAnsi="Tahoma" w:cs="Tahoma"/>
          <w:sz w:val="24"/>
          <w:szCs w:val="24"/>
        </w:rPr>
      </w:pPr>
      <w:r>
        <w:rPr>
          <w:rFonts w:ascii="Tahoma" w:hAnsi="Tahoma" w:cs="Tahoma"/>
          <w:sz w:val="24"/>
          <w:szCs w:val="24"/>
        </w:rPr>
        <w:t xml:space="preserve">Chair Downey stated he and Commissioner Paravagna were on a talk radio show about the work of the Commission and some of </w:t>
      </w:r>
      <w:r w:rsidR="00F74CFD">
        <w:rPr>
          <w:rFonts w:ascii="Tahoma" w:hAnsi="Tahoma" w:cs="Tahoma"/>
          <w:sz w:val="24"/>
          <w:szCs w:val="24"/>
        </w:rPr>
        <w:t>its</w:t>
      </w:r>
      <w:r>
        <w:rPr>
          <w:rFonts w:ascii="Tahoma" w:hAnsi="Tahoma" w:cs="Tahoma"/>
          <w:sz w:val="24"/>
          <w:szCs w:val="24"/>
        </w:rPr>
        <w:t xml:space="preserve"> tools, including the accessible parking </w:t>
      </w:r>
      <w:r w:rsidR="00152FA8">
        <w:rPr>
          <w:rFonts w:ascii="Tahoma" w:hAnsi="Tahoma" w:cs="Tahoma"/>
          <w:sz w:val="24"/>
          <w:szCs w:val="24"/>
        </w:rPr>
        <w:t xml:space="preserve">tool that is being developed. </w:t>
      </w:r>
    </w:p>
    <w:p w14:paraId="11C8A4CD" w14:textId="77777777" w:rsidR="001134E9" w:rsidRDefault="001134E9" w:rsidP="001134E9">
      <w:pPr>
        <w:spacing w:after="120" w:line="240" w:lineRule="auto"/>
        <w:ind w:left="360"/>
        <w:rPr>
          <w:rFonts w:ascii="Tahoma" w:hAnsi="Tahoma" w:cs="Tahoma"/>
          <w:b/>
          <w:sz w:val="24"/>
          <w:szCs w:val="24"/>
        </w:rPr>
      </w:pPr>
      <w:r w:rsidRPr="00FE183E">
        <w:rPr>
          <w:rFonts w:ascii="Tahoma" w:hAnsi="Tahoma" w:cs="Tahoma"/>
          <w:b/>
          <w:sz w:val="24"/>
          <w:szCs w:val="24"/>
        </w:rPr>
        <w:t>a.</w:t>
      </w:r>
      <w:r w:rsidRPr="00FE183E">
        <w:rPr>
          <w:rFonts w:ascii="Tahoma" w:hAnsi="Tahoma" w:cs="Tahoma"/>
          <w:b/>
          <w:sz w:val="24"/>
          <w:szCs w:val="24"/>
        </w:rPr>
        <w:tab/>
      </w:r>
      <w:r>
        <w:rPr>
          <w:rFonts w:ascii="Tahoma" w:hAnsi="Tahoma" w:cs="Tahoma"/>
          <w:b/>
          <w:sz w:val="24"/>
          <w:szCs w:val="24"/>
        </w:rPr>
        <w:t>Working with DSA and GO-Biz on Accessibility Webinar</w:t>
      </w:r>
    </w:p>
    <w:p w14:paraId="5966FBAD" w14:textId="77777777" w:rsidR="00152FA8" w:rsidRDefault="00773156" w:rsidP="00773156">
      <w:pPr>
        <w:spacing w:after="120" w:line="240" w:lineRule="auto"/>
        <w:rPr>
          <w:rFonts w:ascii="Tahoma" w:hAnsi="Tahoma" w:cs="Tahoma"/>
          <w:sz w:val="24"/>
          <w:szCs w:val="24"/>
        </w:rPr>
      </w:pPr>
      <w:r w:rsidRPr="00F1223A">
        <w:rPr>
          <w:rFonts w:ascii="Tahoma" w:hAnsi="Tahoma" w:cs="Tahoma"/>
          <w:sz w:val="24"/>
          <w:szCs w:val="24"/>
        </w:rPr>
        <w:t xml:space="preserve">Executive Director Jemmott </w:t>
      </w:r>
      <w:r w:rsidR="002235F5">
        <w:rPr>
          <w:rFonts w:ascii="Tahoma" w:hAnsi="Tahoma" w:cs="Tahoma"/>
          <w:sz w:val="24"/>
          <w:szCs w:val="24"/>
        </w:rPr>
        <w:t xml:space="preserve">reviewed the </w:t>
      </w:r>
      <w:r w:rsidR="001134E9">
        <w:rPr>
          <w:rFonts w:ascii="Tahoma" w:hAnsi="Tahoma" w:cs="Tahoma"/>
          <w:sz w:val="24"/>
          <w:szCs w:val="24"/>
        </w:rPr>
        <w:t>October 28</w:t>
      </w:r>
      <w:r w:rsidR="001134E9" w:rsidRPr="001134E9">
        <w:rPr>
          <w:rFonts w:ascii="Tahoma" w:hAnsi="Tahoma" w:cs="Tahoma"/>
          <w:sz w:val="24"/>
          <w:szCs w:val="24"/>
          <w:vertAlign w:val="superscript"/>
        </w:rPr>
        <w:t>th</w:t>
      </w:r>
      <w:r w:rsidR="001134E9">
        <w:rPr>
          <w:rFonts w:ascii="Tahoma" w:hAnsi="Tahoma" w:cs="Tahoma"/>
          <w:sz w:val="24"/>
          <w:szCs w:val="24"/>
        </w:rPr>
        <w:t xml:space="preserve"> </w:t>
      </w:r>
      <w:r w:rsidR="002235F5">
        <w:rPr>
          <w:rFonts w:ascii="Tahoma" w:hAnsi="Tahoma" w:cs="Tahoma"/>
          <w:sz w:val="24"/>
          <w:szCs w:val="24"/>
        </w:rPr>
        <w:t xml:space="preserve">CCDA, </w:t>
      </w:r>
      <w:r w:rsidR="008E4F6E" w:rsidRPr="008E4F6E">
        <w:rPr>
          <w:rFonts w:ascii="Tahoma" w:hAnsi="Tahoma" w:cs="Tahoma"/>
          <w:sz w:val="24"/>
          <w:szCs w:val="24"/>
        </w:rPr>
        <w:t>California Governor's Office of Business and Economic Development</w:t>
      </w:r>
      <w:r w:rsidR="008E4F6E">
        <w:rPr>
          <w:rFonts w:ascii="Tahoma" w:hAnsi="Tahoma" w:cs="Tahoma"/>
          <w:sz w:val="24"/>
          <w:szCs w:val="24"/>
        </w:rPr>
        <w:t xml:space="preserve"> (</w:t>
      </w:r>
      <w:r w:rsidR="002235F5">
        <w:rPr>
          <w:rFonts w:ascii="Tahoma" w:hAnsi="Tahoma" w:cs="Tahoma"/>
          <w:sz w:val="24"/>
          <w:szCs w:val="24"/>
        </w:rPr>
        <w:t>GO-Biz</w:t>
      </w:r>
      <w:r w:rsidR="008E4F6E">
        <w:rPr>
          <w:rFonts w:ascii="Tahoma" w:hAnsi="Tahoma" w:cs="Tahoma"/>
          <w:sz w:val="24"/>
          <w:szCs w:val="24"/>
        </w:rPr>
        <w:t>)</w:t>
      </w:r>
      <w:r w:rsidR="002235F5">
        <w:rPr>
          <w:rFonts w:ascii="Tahoma" w:hAnsi="Tahoma" w:cs="Tahoma"/>
          <w:sz w:val="24"/>
          <w:szCs w:val="24"/>
        </w:rPr>
        <w:t>, and the Division of the State Architect (DSA) Accessibility Webinar information sheet, which was included in the meeting materials.</w:t>
      </w:r>
    </w:p>
    <w:p w14:paraId="5ED20652" w14:textId="77777777" w:rsidR="00773156" w:rsidRPr="005E186C" w:rsidRDefault="00773156" w:rsidP="00773156">
      <w:pPr>
        <w:spacing w:after="120" w:line="240" w:lineRule="auto"/>
        <w:rPr>
          <w:rFonts w:ascii="Tahoma" w:hAnsi="Tahoma" w:cs="Tahoma"/>
          <w:b/>
          <w:sz w:val="24"/>
          <w:szCs w:val="24"/>
        </w:rPr>
      </w:pPr>
      <w:r w:rsidRPr="005E186C">
        <w:rPr>
          <w:rFonts w:ascii="Tahoma" w:hAnsi="Tahoma" w:cs="Tahoma"/>
          <w:b/>
          <w:sz w:val="24"/>
          <w:szCs w:val="24"/>
        </w:rPr>
        <w:t>Action Items:</w:t>
      </w:r>
    </w:p>
    <w:p w14:paraId="3A4955E6" w14:textId="77777777" w:rsidR="00773156" w:rsidRPr="00D64206" w:rsidRDefault="00773156" w:rsidP="00773156">
      <w:pPr>
        <w:numPr>
          <w:ilvl w:val="0"/>
          <w:numId w:val="2"/>
        </w:numPr>
        <w:spacing w:after="120" w:line="240" w:lineRule="auto"/>
        <w:ind w:left="720"/>
        <w:rPr>
          <w:rFonts w:ascii="Tahoma" w:hAnsi="Tahoma" w:cs="Tahoma"/>
          <w:b/>
          <w:sz w:val="24"/>
          <w:szCs w:val="24"/>
        </w:rPr>
      </w:pPr>
      <w:r w:rsidRPr="00D64206">
        <w:rPr>
          <w:rFonts w:ascii="Tahoma" w:hAnsi="Tahoma" w:cs="Tahoma"/>
          <w:sz w:val="24"/>
          <w:szCs w:val="24"/>
        </w:rPr>
        <w:t>No action items.</w:t>
      </w:r>
    </w:p>
    <w:p w14:paraId="2A7137CA" w14:textId="77777777" w:rsidR="00773156" w:rsidRDefault="00773156" w:rsidP="00773156">
      <w:pPr>
        <w:spacing w:after="120" w:line="240" w:lineRule="auto"/>
        <w:ind w:left="360" w:hanging="360"/>
        <w:rPr>
          <w:rFonts w:ascii="Tahoma" w:hAnsi="Tahoma" w:cs="Tahoma"/>
          <w:b/>
          <w:sz w:val="24"/>
          <w:szCs w:val="24"/>
        </w:rPr>
      </w:pPr>
    </w:p>
    <w:p w14:paraId="5476150D" w14:textId="77777777" w:rsidR="0074088B" w:rsidRPr="00F273B0" w:rsidRDefault="00773156" w:rsidP="0074088B">
      <w:pPr>
        <w:spacing w:after="120" w:line="240" w:lineRule="auto"/>
        <w:ind w:left="360" w:hanging="360"/>
        <w:rPr>
          <w:rFonts w:ascii="Tahoma" w:hAnsi="Tahoma" w:cs="Tahoma"/>
          <w:b/>
          <w:sz w:val="24"/>
          <w:szCs w:val="24"/>
          <w:u w:val="single"/>
        </w:rPr>
      </w:pPr>
      <w:r w:rsidRPr="00F273B0">
        <w:rPr>
          <w:rFonts w:ascii="Tahoma" w:hAnsi="Tahoma" w:cs="Tahoma"/>
          <w:b/>
          <w:sz w:val="24"/>
          <w:szCs w:val="24"/>
        </w:rPr>
        <w:t>9</w:t>
      </w:r>
      <w:r w:rsidR="0074088B" w:rsidRPr="00F273B0">
        <w:rPr>
          <w:rFonts w:ascii="Tahoma" w:hAnsi="Tahoma" w:cs="Tahoma"/>
          <w:b/>
          <w:sz w:val="24"/>
          <w:szCs w:val="24"/>
        </w:rPr>
        <w:t>.</w:t>
      </w:r>
      <w:r w:rsidR="0074088B" w:rsidRPr="00F273B0">
        <w:rPr>
          <w:rFonts w:ascii="Tahoma" w:hAnsi="Tahoma" w:cs="Tahoma"/>
          <w:b/>
          <w:sz w:val="24"/>
          <w:szCs w:val="24"/>
        </w:rPr>
        <w:tab/>
        <w:t>CCDA Executive Director Report – Update and Discussion</w:t>
      </w:r>
    </w:p>
    <w:p w14:paraId="5112774D" w14:textId="77777777" w:rsidR="0074088B" w:rsidRPr="00F273B0" w:rsidRDefault="0074088B" w:rsidP="002B3E68">
      <w:pPr>
        <w:spacing w:line="240" w:lineRule="auto"/>
        <w:ind w:left="360"/>
        <w:rPr>
          <w:rFonts w:ascii="Tahoma" w:hAnsi="Tahoma" w:cs="Tahoma"/>
          <w:b/>
          <w:sz w:val="24"/>
          <w:szCs w:val="24"/>
        </w:rPr>
      </w:pPr>
      <w:r w:rsidRPr="00F273B0">
        <w:rPr>
          <w:rFonts w:ascii="Tahoma" w:hAnsi="Tahoma" w:cs="Tahoma"/>
          <w:b/>
          <w:sz w:val="24"/>
          <w:szCs w:val="24"/>
        </w:rPr>
        <w:t>a.</w:t>
      </w:r>
      <w:r w:rsidRPr="00F273B0">
        <w:rPr>
          <w:rFonts w:ascii="Tahoma" w:hAnsi="Tahoma" w:cs="Tahoma"/>
          <w:b/>
          <w:sz w:val="24"/>
          <w:szCs w:val="24"/>
        </w:rPr>
        <w:tab/>
        <w:t>Administrative and Operational</w:t>
      </w:r>
    </w:p>
    <w:p w14:paraId="4C77AE2C" w14:textId="77777777" w:rsidR="002B3E68" w:rsidRDefault="002B3E68" w:rsidP="002B3E68">
      <w:pPr>
        <w:spacing w:after="120" w:line="240" w:lineRule="auto"/>
        <w:ind w:left="360"/>
        <w:rPr>
          <w:rFonts w:ascii="Tahoma" w:hAnsi="Tahoma" w:cs="Tahoma"/>
          <w:b/>
          <w:sz w:val="24"/>
          <w:szCs w:val="24"/>
        </w:rPr>
      </w:pPr>
      <w:r>
        <w:rPr>
          <w:rFonts w:ascii="Tahoma" w:hAnsi="Tahoma" w:cs="Tahoma"/>
          <w:b/>
          <w:sz w:val="24"/>
          <w:szCs w:val="24"/>
        </w:rPr>
        <w:t>b</w:t>
      </w:r>
      <w:r w:rsidRPr="00FE183E">
        <w:rPr>
          <w:rFonts w:ascii="Tahoma" w:hAnsi="Tahoma" w:cs="Tahoma"/>
          <w:b/>
          <w:sz w:val="24"/>
          <w:szCs w:val="24"/>
        </w:rPr>
        <w:t>.</w:t>
      </w:r>
      <w:r w:rsidRPr="00FE183E">
        <w:rPr>
          <w:rFonts w:ascii="Tahoma" w:hAnsi="Tahoma" w:cs="Tahoma"/>
          <w:b/>
          <w:sz w:val="24"/>
          <w:szCs w:val="24"/>
        </w:rPr>
        <w:tab/>
      </w:r>
      <w:r>
        <w:rPr>
          <w:rFonts w:ascii="Tahoma" w:hAnsi="Tahoma" w:cs="Tahoma"/>
          <w:b/>
          <w:sz w:val="24"/>
          <w:szCs w:val="24"/>
        </w:rPr>
        <w:t>Partnership and Outreach</w:t>
      </w:r>
    </w:p>
    <w:p w14:paraId="2661A8B9" w14:textId="77777777" w:rsidR="00DF140C" w:rsidRPr="00F273B0" w:rsidRDefault="002B3E68" w:rsidP="00F17885">
      <w:pPr>
        <w:spacing w:after="120" w:line="240" w:lineRule="auto"/>
        <w:rPr>
          <w:rFonts w:ascii="Tahoma" w:hAnsi="Tahoma" w:cs="Tahoma"/>
          <w:sz w:val="24"/>
          <w:szCs w:val="24"/>
        </w:rPr>
      </w:pPr>
      <w:r w:rsidRPr="00F273B0">
        <w:rPr>
          <w:rFonts w:ascii="Tahoma" w:hAnsi="Tahoma" w:cs="Tahoma"/>
          <w:sz w:val="24"/>
          <w:szCs w:val="24"/>
        </w:rPr>
        <w:t>Executive Director Jemmott reviewed the proposed 2022 Committee Meeting Calendar, which was included in the meeting materials.</w:t>
      </w:r>
      <w:r>
        <w:rPr>
          <w:rFonts w:ascii="Tahoma" w:hAnsi="Tahoma" w:cs="Tahoma"/>
          <w:sz w:val="24"/>
          <w:szCs w:val="24"/>
        </w:rPr>
        <w:t xml:space="preserve"> She asked </w:t>
      </w:r>
      <w:r w:rsidRPr="00F273B0">
        <w:rPr>
          <w:rFonts w:ascii="Tahoma" w:hAnsi="Tahoma" w:cs="Tahoma"/>
          <w:sz w:val="24"/>
          <w:szCs w:val="24"/>
        </w:rPr>
        <w:t xml:space="preserve">Commissioners to </w:t>
      </w:r>
      <w:r>
        <w:rPr>
          <w:rFonts w:ascii="Tahoma" w:hAnsi="Tahoma" w:cs="Tahoma"/>
          <w:sz w:val="24"/>
          <w:szCs w:val="24"/>
        </w:rPr>
        <w:t xml:space="preserve">provide feedback on the proposed </w:t>
      </w:r>
      <w:r w:rsidRPr="00F273B0">
        <w:rPr>
          <w:rFonts w:ascii="Tahoma" w:hAnsi="Tahoma" w:cs="Tahoma"/>
          <w:sz w:val="24"/>
          <w:szCs w:val="24"/>
        </w:rPr>
        <w:t xml:space="preserve">dates, times, and </w:t>
      </w:r>
      <w:r>
        <w:rPr>
          <w:rFonts w:ascii="Tahoma" w:hAnsi="Tahoma" w:cs="Tahoma"/>
          <w:sz w:val="24"/>
          <w:szCs w:val="24"/>
        </w:rPr>
        <w:t xml:space="preserve">meeting </w:t>
      </w:r>
      <w:r w:rsidRPr="00F273B0">
        <w:rPr>
          <w:rFonts w:ascii="Tahoma" w:hAnsi="Tahoma" w:cs="Tahoma"/>
          <w:sz w:val="24"/>
          <w:szCs w:val="24"/>
        </w:rPr>
        <w:t>locations.</w:t>
      </w:r>
      <w:r>
        <w:rPr>
          <w:rFonts w:ascii="Tahoma" w:hAnsi="Tahoma" w:cs="Tahoma"/>
          <w:sz w:val="24"/>
          <w:szCs w:val="24"/>
        </w:rPr>
        <w:t xml:space="preserve"> </w:t>
      </w:r>
      <w:r w:rsidR="00F17885">
        <w:rPr>
          <w:rFonts w:ascii="Tahoma" w:hAnsi="Tahoma" w:cs="Tahoma"/>
          <w:sz w:val="24"/>
          <w:szCs w:val="24"/>
        </w:rPr>
        <w:t>She noted that t</w:t>
      </w:r>
      <w:r w:rsidR="00702751" w:rsidRPr="00F273B0">
        <w:rPr>
          <w:rFonts w:ascii="Tahoma" w:hAnsi="Tahoma" w:cs="Tahoma"/>
          <w:sz w:val="24"/>
          <w:szCs w:val="24"/>
        </w:rPr>
        <w:t xml:space="preserve">he quarterly full Commission meetings will be </w:t>
      </w:r>
      <w:r w:rsidR="00F273B0" w:rsidRPr="00F273B0">
        <w:rPr>
          <w:rFonts w:ascii="Tahoma" w:hAnsi="Tahoma" w:cs="Tahoma"/>
          <w:sz w:val="24"/>
          <w:szCs w:val="24"/>
        </w:rPr>
        <w:t xml:space="preserve">in a </w:t>
      </w:r>
      <w:r w:rsidR="00702751" w:rsidRPr="00F273B0">
        <w:rPr>
          <w:rFonts w:ascii="Tahoma" w:hAnsi="Tahoma" w:cs="Tahoma"/>
          <w:sz w:val="24"/>
          <w:szCs w:val="24"/>
        </w:rPr>
        <w:t xml:space="preserve">hybrid </w:t>
      </w:r>
      <w:r w:rsidR="00F273B0" w:rsidRPr="00F273B0">
        <w:rPr>
          <w:rFonts w:ascii="Tahoma" w:hAnsi="Tahoma" w:cs="Tahoma"/>
          <w:sz w:val="24"/>
          <w:szCs w:val="24"/>
        </w:rPr>
        <w:t>format</w:t>
      </w:r>
      <w:r w:rsidR="00A72A74">
        <w:rPr>
          <w:rFonts w:ascii="Tahoma" w:hAnsi="Tahoma" w:cs="Tahoma"/>
          <w:sz w:val="24"/>
          <w:szCs w:val="24"/>
        </w:rPr>
        <w:t xml:space="preserve"> – </w:t>
      </w:r>
      <w:r w:rsidR="00512A54">
        <w:rPr>
          <w:rFonts w:ascii="Tahoma" w:hAnsi="Tahoma" w:cs="Tahoma"/>
          <w:sz w:val="24"/>
          <w:szCs w:val="24"/>
        </w:rPr>
        <w:t>both physical and in-person meetings</w:t>
      </w:r>
      <w:r w:rsidR="00F273B0" w:rsidRPr="00F273B0">
        <w:rPr>
          <w:rFonts w:ascii="Tahoma" w:hAnsi="Tahoma" w:cs="Tahoma"/>
          <w:sz w:val="24"/>
          <w:szCs w:val="24"/>
        </w:rPr>
        <w:t>. Commissioners will be required to attend in person unless they notice another public location.</w:t>
      </w:r>
      <w:r w:rsidR="00F17885">
        <w:rPr>
          <w:rFonts w:ascii="Tahoma" w:hAnsi="Tahoma" w:cs="Tahoma"/>
          <w:sz w:val="24"/>
          <w:szCs w:val="24"/>
        </w:rPr>
        <w:t xml:space="preserve"> </w:t>
      </w:r>
      <w:r w:rsidR="00DF140C">
        <w:rPr>
          <w:rFonts w:ascii="Tahoma" w:hAnsi="Tahoma" w:cs="Tahoma"/>
          <w:sz w:val="24"/>
          <w:szCs w:val="24"/>
        </w:rPr>
        <w:t xml:space="preserve">The Legislative, Checklist, and E&amp;O Committee meetings will remain in a </w:t>
      </w:r>
      <w:r w:rsidR="00512A54">
        <w:rPr>
          <w:rFonts w:ascii="Tahoma" w:hAnsi="Tahoma" w:cs="Tahoma"/>
          <w:sz w:val="24"/>
          <w:szCs w:val="24"/>
        </w:rPr>
        <w:t>zoom</w:t>
      </w:r>
      <w:r w:rsidR="00DF140C">
        <w:rPr>
          <w:rFonts w:ascii="Tahoma" w:hAnsi="Tahoma" w:cs="Tahoma"/>
          <w:sz w:val="24"/>
          <w:szCs w:val="24"/>
        </w:rPr>
        <w:t xml:space="preserve"> format.</w:t>
      </w:r>
    </w:p>
    <w:p w14:paraId="0B9299C7" w14:textId="77777777" w:rsidR="0074088B" w:rsidRPr="005E186C" w:rsidRDefault="0074088B" w:rsidP="0074088B">
      <w:pPr>
        <w:spacing w:after="120" w:line="240" w:lineRule="auto"/>
        <w:rPr>
          <w:rFonts w:ascii="Tahoma" w:hAnsi="Tahoma" w:cs="Tahoma"/>
          <w:b/>
          <w:sz w:val="24"/>
          <w:szCs w:val="24"/>
        </w:rPr>
      </w:pPr>
      <w:r w:rsidRPr="005E186C">
        <w:rPr>
          <w:rFonts w:ascii="Tahoma" w:hAnsi="Tahoma" w:cs="Tahoma"/>
          <w:b/>
          <w:sz w:val="24"/>
          <w:szCs w:val="24"/>
        </w:rPr>
        <w:t>Action Items:</w:t>
      </w:r>
    </w:p>
    <w:p w14:paraId="12220F3C" w14:textId="77777777" w:rsidR="0074088B" w:rsidRPr="00D64206" w:rsidRDefault="0074088B" w:rsidP="0074088B">
      <w:pPr>
        <w:numPr>
          <w:ilvl w:val="0"/>
          <w:numId w:val="2"/>
        </w:numPr>
        <w:spacing w:after="120" w:line="240" w:lineRule="auto"/>
        <w:ind w:left="720"/>
        <w:rPr>
          <w:rFonts w:ascii="Tahoma" w:hAnsi="Tahoma" w:cs="Tahoma"/>
          <w:b/>
          <w:sz w:val="24"/>
          <w:szCs w:val="24"/>
        </w:rPr>
      </w:pPr>
      <w:r w:rsidRPr="00D64206">
        <w:rPr>
          <w:rFonts w:ascii="Tahoma" w:hAnsi="Tahoma" w:cs="Tahoma"/>
          <w:sz w:val="24"/>
          <w:szCs w:val="24"/>
        </w:rPr>
        <w:t>No action items.</w:t>
      </w:r>
    </w:p>
    <w:p w14:paraId="3FAF1D28" w14:textId="77777777" w:rsidR="0074088B" w:rsidRDefault="0074088B" w:rsidP="0074088B">
      <w:pPr>
        <w:spacing w:after="120" w:line="240" w:lineRule="auto"/>
        <w:ind w:left="360" w:hanging="360"/>
        <w:rPr>
          <w:rFonts w:ascii="Tahoma" w:hAnsi="Tahoma" w:cs="Tahoma"/>
          <w:b/>
          <w:sz w:val="24"/>
          <w:szCs w:val="24"/>
        </w:rPr>
      </w:pPr>
    </w:p>
    <w:p w14:paraId="3BFE4F63" w14:textId="77777777" w:rsidR="00C94AE8" w:rsidRPr="00FE183E" w:rsidRDefault="00C94AE8" w:rsidP="00C94AE8">
      <w:pPr>
        <w:spacing w:after="120" w:line="240" w:lineRule="auto"/>
        <w:ind w:left="360" w:hanging="360"/>
        <w:rPr>
          <w:rFonts w:ascii="Tahoma" w:hAnsi="Tahoma" w:cs="Tahoma"/>
          <w:b/>
          <w:sz w:val="24"/>
          <w:szCs w:val="24"/>
          <w:u w:val="single"/>
        </w:rPr>
      </w:pPr>
      <w:proofErr w:type="gramStart"/>
      <w:r>
        <w:rPr>
          <w:rFonts w:ascii="Tahoma" w:hAnsi="Tahoma" w:cs="Tahoma"/>
          <w:b/>
          <w:sz w:val="24"/>
          <w:szCs w:val="24"/>
        </w:rPr>
        <w:t>10  Strategic</w:t>
      </w:r>
      <w:proofErr w:type="gramEnd"/>
      <w:r>
        <w:rPr>
          <w:rFonts w:ascii="Tahoma" w:hAnsi="Tahoma" w:cs="Tahoma"/>
          <w:b/>
          <w:sz w:val="24"/>
          <w:szCs w:val="24"/>
        </w:rPr>
        <w:t xml:space="preserve"> Goal </w:t>
      </w:r>
      <w:r w:rsidRPr="003C4596">
        <w:rPr>
          <w:rFonts w:ascii="Tahoma" w:hAnsi="Tahoma" w:cs="Tahoma"/>
          <w:b/>
          <w:sz w:val="24"/>
          <w:szCs w:val="24"/>
        </w:rPr>
        <w:t xml:space="preserve">– </w:t>
      </w:r>
      <w:r>
        <w:rPr>
          <w:rFonts w:ascii="Tahoma" w:hAnsi="Tahoma" w:cs="Tahoma"/>
          <w:b/>
          <w:sz w:val="24"/>
          <w:szCs w:val="24"/>
        </w:rPr>
        <w:t>Update</w:t>
      </w:r>
    </w:p>
    <w:p w14:paraId="26386A39" w14:textId="77777777" w:rsidR="00C94AE8" w:rsidRPr="00F1223A" w:rsidRDefault="00A72A74" w:rsidP="00C94AE8">
      <w:pPr>
        <w:spacing w:after="120" w:line="240" w:lineRule="auto"/>
        <w:rPr>
          <w:rFonts w:ascii="Tahoma" w:hAnsi="Tahoma" w:cs="Tahoma"/>
          <w:sz w:val="24"/>
          <w:szCs w:val="24"/>
        </w:rPr>
      </w:pPr>
      <w:r>
        <w:rPr>
          <w:rFonts w:ascii="Tahoma" w:hAnsi="Tahoma" w:cs="Tahoma"/>
          <w:sz w:val="24"/>
          <w:szCs w:val="24"/>
        </w:rPr>
        <w:t xml:space="preserve">Chair Downey tabled the </w:t>
      </w:r>
      <w:r w:rsidR="00E6180B">
        <w:rPr>
          <w:rFonts w:ascii="Tahoma" w:hAnsi="Tahoma" w:cs="Tahoma"/>
          <w:sz w:val="24"/>
          <w:szCs w:val="24"/>
        </w:rPr>
        <w:t>strategic goal update</w:t>
      </w:r>
      <w:r>
        <w:rPr>
          <w:rFonts w:ascii="Tahoma" w:hAnsi="Tahoma" w:cs="Tahoma"/>
          <w:sz w:val="24"/>
          <w:szCs w:val="24"/>
        </w:rPr>
        <w:t xml:space="preserve"> to the full Commission meeting.</w:t>
      </w:r>
    </w:p>
    <w:p w14:paraId="5D4FDDB4" w14:textId="77777777" w:rsidR="00C94AE8" w:rsidRPr="005E186C" w:rsidRDefault="00C94AE8" w:rsidP="00C94AE8">
      <w:pPr>
        <w:spacing w:after="120" w:line="240" w:lineRule="auto"/>
        <w:rPr>
          <w:rFonts w:ascii="Tahoma" w:hAnsi="Tahoma" w:cs="Tahoma"/>
          <w:b/>
          <w:sz w:val="24"/>
          <w:szCs w:val="24"/>
        </w:rPr>
      </w:pPr>
      <w:r>
        <w:rPr>
          <w:rFonts w:ascii="Tahoma" w:hAnsi="Tahoma" w:cs="Tahoma"/>
          <w:b/>
          <w:sz w:val="24"/>
          <w:szCs w:val="24"/>
        </w:rPr>
        <w:t>Action Items</w:t>
      </w:r>
    </w:p>
    <w:p w14:paraId="5BF929CA" w14:textId="77777777" w:rsidR="00C94AE8" w:rsidRPr="00D64206" w:rsidRDefault="00C94AE8" w:rsidP="00C94AE8">
      <w:pPr>
        <w:numPr>
          <w:ilvl w:val="0"/>
          <w:numId w:val="2"/>
        </w:numPr>
        <w:spacing w:after="120" w:line="240" w:lineRule="auto"/>
        <w:ind w:left="720"/>
        <w:rPr>
          <w:rFonts w:ascii="Tahoma" w:hAnsi="Tahoma" w:cs="Tahoma"/>
          <w:color w:val="000000"/>
          <w:sz w:val="24"/>
          <w:szCs w:val="24"/>
        </w:rPr>
      </w:pPr>
      <w:r w:rsidRPr="00D64206">
        <w:rPr>
          <w:rFonts w:ascii="Tahoma" w:hAnsi="Tahoma" w:cs="Tahoma"/>
          <w:sz w:val="24"/>
          <w:szCs w:val="24"/>
        </w:rPr>
        <w:t>No action items.</w:t>
      </w:r>
    </w:p>
    <w:p w14:paraId="00C51DB4" w14:textId="77777777" w:rsidR="00C94AE8" w:rsidRDefault="00C94AE8" w:rsidP="00C94AE8">
      <w:pPr>
        <w:spacing w:after="120" w:line="240" w:lineRule="auto"/>
        <w:ind w:left="360" w:hanging="360"/>
        <w:rPr>
          <w:rFonts w:ascii="Tahoma" w:hAnsi="Tahoma" w:cs="Tahoma"/>
          <w:b/>
          <w:sz w:val="24"/>
          <w:szCs w:val="24"/>
        </w:rPr>
      </w:pPr>
    </w:p>
    <w:p w14:paraId="25112469" w14:textId="77777777" w:rsidR="0023355C" w:rsidRPr="00FE183E" w:rsidRDefault="00C94AE8" w:rsidP="00C80D09">
      <w:pPr>
        <w:spacing w:after="120" w:line="240" w:lineRule="auto"/>
        <w:ind w:left="360" w:hanging="360"/>
        <w:rPr>
          <w:rFonts w:ascii="Tahoma" w:hAnsi="Tahoma" w:cs="Tahoma"/>
          <w:b/>
          <w:sz w:val="24"/>
          <w:szCs w:val="24"/>
          <w:u w:val="single"/>
        </w:rPr>
      </w:pPr>
      <w:r>
        <w:rPr>
          <w:rFonts w:ascii="Tahoma" w:hAnsi="Tahoma" w:cs="Tahoma"/>
          <w:b/>
          <w:sz w:val="24"/>
          <w:szCs w:val="24"/>
        </w:rPr>
        <w:t>11</w:t>
      </w:r>
      <w:r w:rsidR="0023355C" w:rsidRPr="00FE183E">
        <w:rPr>
          <w:rFonts w:ascii="Tahoma" w:hAnsi="Tahoma" w:cs="Tahoma"/>
          <w:b/>
          <w:sz w:val="24"/>
          <w:szCs w:val="24"/>
        </w:rPr>
        <w:t>.</w:t>
      </w:r>
      <w:r>
        <w:rPr>
          <w:rFonts w:ascii="Tahoma" w:hAnsi="Tahoma" w:cs="Tahoma"/>
          <w:b/>
          <w:sz w:val="24"/>
          <w:szCs w:val="24"/>
        </w:rPr>
        <w:t xml:space="preserve">  B</w:t>
      </w:r>
      <w:r w:rsidR="0023355C">
        <w:rPr>
          <w:rFonts w:ascii="Tahoma" w:hAnsi="Tahoma" w:cs="Tahoma"/>
          <w:b/>
          <w:sz w:val="24"/>
          <w:szCs w:val="24"/>
        </w:rPr>
        <w:t>udget Report</w:t>
      </w:r>
      <w:r>
        <w:rPr>
          <w:rFonts w:ascii="Tahoma" w:hAnsi="Tahoma" w:cs="Tahoma"/>
          <w:b/>
          <w:sz w:val="24"/>
          <w:szCs w:val="24"/>
        </w:rPr>
        <w:t>ing</w:t>
      </w:r>
      <w:r w:rsidR="0023355C">
        <w:rPr>
          <w:rFonts w:ascii="Tahoma" w:hAnsi="Tahoma" w:cs="Tahoma"/>
          <w:b/>
          <w:sz w:val="24"/>
          <w:szCs w:val="24"/>
        </w:rPr>
        <w:t xml:space="preserve"> </w:t>
      </w:r>
      <w:r w:rsidR="0023355C" w:rsidRPr="003C4596">
        <w:rPr>
          <w:rFonts w:ascii="Tahoma" w:hAnsi="Tahoma" w:cs="Tahoma"/>
          <w:b/>
          <w:sz w:val="24"/>
          <w:szCs w:val="24"/>
        </w:rPr>
        <w:t xml:space="preserve">– </w:t>
      </w:r>
      <w:r w:rsidR="0023355C">
        <w:rPr>
          <w:rFonts w:ascii="Tahoma" w:hAnsi="Tahoma" w:cs="Tahoma"/>
          <w:b/>
          <w:sz w:val="24"/>
          <w:szCs w:val="24"/>
        </w:rPr>
        <w:t>Update and Discussion</w:t>
      </w:r>
    </w:p>
    <w:p w14:paraId="1DAE9575" w14:textId="77777777" w:rsidR="0023355C" w:rsidRPr="00FE183E" w:rsidRDefault="0023355C" w:rsidP="00C80D09">
      <w:pPr>
        <w:spacing w:after="120" w:line="240" w:lineRule="auto"/>
        <w:ind w:left="360"/>
        <w:rPr>
          <w:rFonts w:ascii="Tahoma" w:hAnsi="Tahoma" w:cs="Tahoma"/>
          <w:b/>
          <w:sz w:val="24"/>
          <w:szCs w:val="24"/>
        </w:rPr>
      </w:pPr>
      <w:r w:rsidRPr="00FE183E">
        <w:rPr>
          <w:rFonts w:ascii="Tahoma" w:hAnsi="Tahoma" w:cs="Tahoma"/>
          <w:b/>
          <w:sz w:val="24"/>
          <w:szCs w:val="24"/>
        </w:rPr>
        <w:t>a.</w:t>
      </w:r>
      <w:r w:rsidRPr="00FE183E">
        <w:rPr>
          <w:rFonts w:ascii="Tahoma" w:hAnsi="Tahoma" w:cs="Tahoma"/>
          <w:b/>
          <w:sz w:val="24"/>
          <w:szCs w:val="24"/>
        </w:rPr>
        <w:tab/>
      </w:r>
      <w:r w:rsidR="00C94AE8">
        <w:rPr>
          <w:rFonts w:ascii="Tahoma" w:hAnsi="Tahoma" w:cs="Tahoma"/>
          <w:b/>
          <w:sz w:val="24"/>
          <w:szCs w:val="24"/>
        </w:rPr>
        <w:t>Revenue and Expenditure Report</w:t>
      </w:r>
    </w:p>
    <w:p w14:paraId="4DA86928" w14:textId="77777777" w:rsidR="008825ED" w:rsidRPr="00F1223A" w:rsidRDefault="00E6180B" w:rsidP="00C80D09">
      <w:pPr>
        <w:spacing w:after="120" w:line="240" w:lineRule="auto"/>
        <w:rPr>
          <w:rFonts w:ascii="Tahoma" w:hAnsi="Tahoma" w:cs="Tahoma"/>
          <w:sz w:val="24"/>
          <w:szCs w:val="24"/>
        </w:rPr>
      </w:pPr>
      <w:r>
        <w:rPr>
          <w:rFonts w:ascii="Tahoma" w:hAnsi="Tahoma" w:cs="Tahoma"/>
          <w:sz w:val="24"/>
          <w:szCs w:val="24"/>
        </w:rPr>
        <w:lastRenderedPageBreak/>
        <w:t>Staff Member McPhaul</w:t>
      </w:r>
      <w:r w:rsidR="008825ED" w:rsidRPr="00F1223A">
        <w:rPr>
          <w:rFonts w:ascii="Tahoma" w:hAnsi="Tahoma" w:cs="Tahoma"/>
          <w:sz w:val="24"/>
          <w:szCs w:val="24"/>
        </w:rPr>
        <w:t xml:space="preserve"> </w:t>
      </w:r>
      <w:r>
        <w:rPr>
          <w:rFonts w:ascii="Tahoma" w:hAnsi="Tahoma" w:cs="Tahoma"/>
          <w:sz w:val="24"/>
          <w:szCs w:val="24"/>
        </w:rPr>
        <w:t>reviewed the 4</w:t>
      </w:r>
      <w:r w:rsidRPr="00E6180B">
        <w:rPr>
          <w:rFonts w:ascii="Tahoma" w:hAnsi="Tahoma" w:cs="Tahoma"/>
          <w:sz w:val="24"/>
          <w:szCs w:val="24"/>
          <w:vertAlign w:val="superscript"/>
        </w:rPr>
        <w:t>th</w:t>
      </w:r>
      <w:r>
        <w:rPr>
          <w:rFonts w:ascii="Tahoma" w:hAnsi="Tahoma" w:cs="Tahoma"/>
          <w:sz w:val="24"/>
          <w:szCs w:val="24"/>
        </w:rPr>
        <w:t xml:space="preserve"> Quarter Budget Highlights document, which was included in the meeting materials</w:t>
      </w:r>
      <w:r w:rsidR="00B80992">
        <w:rPr>
          <w:rFonts w:ascii="Tahoma" w:hAnsi="Tahoma" w:cs="Tahoma"/>
          <w:sz w:val="24"/>
          <w:szCs w:val="24"/>
        </w:rPr>
        <w:t>, and noted he will provide a more detailed report at the full Commission meeting.</w:t>
      </w:r>
    </w:p>
    <w:p w14:paraId="50D6F5D7" w14:textId="77777777" w:rsidR="0023355C" w:rsidRPr="005E186C" w:rsidRDefault="0023355C" w:rsidP="00C80D09">
      <w:pPr>
        <w:spacing w:after="120" w:line="240" w:lineRule="auto"/>
        <w:rPr>
          <w:rFonts w:ascii="Tahoma" w:hAnsi="Tahoma" w:cs="Tahoma"/>
          <w:b/>
          <w:sz w:val="24"/>
          <w:szCs w:val="24"/>
        </w:rPr>
      </w:pPr>
      <w:r>
        <w:rPr>
          <w:rFonts w:ascii="Tahoma" w:hAnsi="Tahoma" w:cs="Tahoma"/>
          <w:b/>
          <w:sz w:val="24"/>
          <w:szCs w:val="24"/>
        </w:rPr>
        <w:t>Action Items</w:t>
      </w:r>
    </w:p>
    <w:p w14:paraId="61A21437" w14:textId="77777777" w:rsidR="0023355C" w:rsidRPr="00D64206" w:rsidRDefault="0023355C" w:rsidP="00C80D09">
      <w:pPr>
        <w:numPr>
          <w:ilvl w:val="0"/>
          <w:numId w:val="2"/>
        </w:numPr>
        <w:spacing w:after="120" w:line="240" w:lineRule="auto"/>
        <w:ind w:left="720"/>
        <w:rPr>
          <w:rFonts w:ascii="Tahoma" w:hAnsi="Tahoma" w:cs="Tahoma"/>
          <w:color w:val="000000"/>
          <w:sz w:val="24"/>
          <w:szCs w:val="24"/>
        </w:rPr>
      </w:pPr>
      <w:r w:rsidRPr="00D64206">
        <w:rPr>
          <w:rFonts w:ascii="Tahoma" w:hAnsi="Tahoma" w:cs="Tahoma"/>
          <w:sz w:val="24"/>
          <w:szCs w:val="24"/>
        </w:rPr>
        <w:t>No action items.</w:t>
      </w:r>
    </w:p>
    <w:p w14:paraId="21EE7D64" w14:textId="77777777" w:rsidR="0023355C" w:rsidRDefault="0023355C" w:rsidP="00C80D09">
      <w:pPr>
        <w:spacing w:after="120" w:line="240" w:lineRule="auto"/>
        <w:ind w:left="360" w:hanging="360"/>
        <w:rPr>
          <w:rFonts w:ascii="Tahoma" w:hAnsi="Tahoma" w:cs="Tahoma"/>
          <w:b/>
          <w:sz w:val="24"/>
          <w:szCs w:val="24"/>
        </w:rPr>
      </w:pPr>
    </w:p>
    <w:p w14:paraId="554D1F06" w14:textId="77777777" w:rsidR="00CF6E58" w:rsidRPr="00B403F3" w:rsidRDefault="003F7D36" w:rsidP="00C80D09">
      <w:pPr>
        <w:spacing w:after="120" w:line="240" w:lineRule="auto"/>
        <w:ind w:left="360" w:hanging="360"/>
        <w:rPr>
          <w:rFonts w:ascii="Tahoma" w:hAnsi="Tahoma" w:cs="Tahoma"/>
          <w:b/>
          <w:sz w:val="24"/>
          <w:szCs w:val="24"/>
          <w:u w:val="single"/>
        </w:rPr>
      </w:pPr>
      <w:r w:rsidRPr="00B403F3">
        <w:rPr>
          <w:rFonts w:ascii="Tahoma" w:hAnsi="Tahoma" w:cs="Tahoma"/>
          <w:b/>
          <w:sz w:val="24"/>
          <w:szCs w:val="24"/>
        </w:rPr>
        <w:t xml:space="preserve">12.  </w:t>
      </w:r>
      <w:r w:rsidR="00967ABE" w:rsidRPr="00B403F3">
        <w:rPr>
          <w:rFonts w:ascii="Tahoma" w:hAnsi="Tahoma" w:cs="Tahoma"/>
          <w:b/>
          <w:sz w:val="24"/>
          <w:szCs w:val="24"/>
        </w:rPr>
        <w:t>Future Agenda Items</w:t>
      </w:r>
    </w:p>
    <w:p w14:paraId="0AABFDC7" w14:textId="77777777" w:rsidR="004E6887" w:rsidRPr="00B403F3" w:rsidRDefault="00B80992" w:rsidP="00C80D09">
      <w:pPr>
        <w:spacing w:after="120" w:line="240" w:lineRule="auto"/>
        <w:rPr>
          <w:rFonts w:ascii="Tahoma" w:hAnsi="Tahoma" w:cs="Tahoma"/>
          <w:sz w:val="24"/>
          <w:szCs w:val="24"/>
        </w:rPr>
      </w:pPr>
      <w:r w:rsidRPr="00B403F3">
        <w:rPr>
          <w:rFonts w:ascii="Tahoma" w:hAnsi="Tahoma" w:cs="Tahoma"/>
          <w:sz w:val="24"/>
          <w:szCs w:val="24"/>
        </w:rPr>
        <w:t xml:space="preserve">Commissioner ElHessen suggested a discussion on the concerns and </w:t>
      </w:r>
      <w:r w:rsidR="00821416" w:rsidRPr="00B403F3">
        <w:rPr>
          <w:rFonts w:ascii="Tahoma" w:hAnsi="Tahoma" w:cs="Tahoma"/>
          <w:sz w:val="24"/>
          <w:szCs w:val="24"/>
        </w:rPr>
        <w:t>questions received at the E&amp;O Committee on access to communication in school board meetings.</w:t>
      </w:r>
    </w:p>
    <w:p w14:paraId="0333718C" w14:textId="77777777" w:rsidR="00C1353D" w:rsidRPr="00B403F3" w:rsidRDefault="00C1353D" w:rsidP="00C80D09">
      <w:pPr>
        <w:spacing w:after="120" w:line="240" w:lineRule="auto"/>
        <w:ind w:left="360" w:hanging="360"/>
        <w:rPr>
          <w:rFonts w:ascii="Tahoma" w:hAnsi="Tahoma" w:cs="Tahoma"/>
          <w:b/>
          <w:sz w:val="24"/>
          <w:szCs w:val="24"/>
        </w:rPr>
      </w:pPr>
    </w:p>
    <w:p w14:paraId="6797A873" w14:textId="77777777" w:rsidR="00CF6E58" w:rsidRPr="00B403F3" w:rsidRDefault="00B73FAC" w:rsidP="00C80D09">
      <w:pPr>
        <w:spacing w:after="120" w:line="240" w:lineRule="auto"/>
        <w:ind w:left="360" w:hanging="360"/>
        <w:rPr>
          <w:rFonts w:ascii="Tahoma" w:hAnsi="Tahoma" w:cs="Tahoma"/>
          <w:b/>
          <w:sz w:val="24"/>
          <w:szCs w:val="24"/>
          <w:u w:val="single"/>
        </w:rPr>
      </w:pPr>
      <w:r w:rsidRPr="00B403F3">
        <w:rPr>
          <w:rFonts w:ascii="Tahoma" w:hAnsi="Tahoma" w:cs="Tahoma"/>
          <w:b/>
          <w:sz w:val="24"/>
          <w:szCs w:val="24"/>
        </w:rPr>
        <w:t>1</w:t>
      </w:r>
      <w:r w:rsidR="003F7D36" w:rsidRPr="00B403F3">
        <w:rPr>
          <w:rFonts w:ascii="Tahoma" w:hAnsi="Tahoma" w:cs="Tahoma"/>
          <w:b/>
          <w:sz w:val="24"/>
          <w:szCs w:val="24"/>
        </w:rPr>
        <w:t>3</w:t>
      </w:r>
      <w:r w:rsidRPr="00B403F3">
        <w:rPr>
          <w:rFonts w:ascii="Tahoma" w:hAnsi="Tahoma" w:cs="Tahoma"/>
          <w:b/>
          <w:sz w:val="24"/>
          <w:szCs w:val="24"/>
        </w:rPr>
        <w:t xml:space="preserve">. </w:t>
      </w:r>
      <w:r w:rsidR="003F7D36" w:rsidRPr="00B403F3">
        <w:rPr>
          <w:rFonts w:ascii="Tahoma" w:hAnsi="Tahoma" w:cs="Tahoma"/>
          <w:b/>
          <w:sz w:val="24"/>
          <w:szCs w:val="24"/>
        </w:rPr>
        <w:t xml:space="preserve"> </w:t>
      </w:r>
      <w:r w:rsidR="00967ABE" w:rsidRPr="00B403F3">
        <w:rPr>
          <w:rFonts w:ascii="Tahoma" w:hAnsi="Tahoma" w:cs="Tahoma"/>
          <w:b/>
          <w:sz w:val="24"/>
          <w:szCs w:val="24"/>
        </w:rPr>
        <w:t xml:space="preserve">Adjourn </w:t>
      </w:r>
    </w:p>
    <w:p w14:paraId="40264482" w14:textId="77777777" w:rsidR="00F668C3" w:rsidRPr="00B403F3" w:rsidRDefault="00F668C3" w:rsidP="00C80D09">
      <w:pPr>
        <w:pStyle w:val="ListParagraph"/>
        <w:spacing w:after="120" w:line="240" w:lineRule="auto"/>
        <w:ind w:left="1440"/>
        <w:rPr>
          <w:rFonts w:ascii="Tahoma" w:hAnsi="Tahoma" w:cs="Tahoma"/>
          <w:sz w:val="24"/>
          <w:szCs w:val="24"/>
        </w:rPr>
      </w:pPr>
      <w:r w:rsidRPr="00B403F3">
        <w:rPr>
          <w:rFonts w:ascii="Tahoma" w:hAnsi="Tahoma" w:cs="Tahoma"/>
          <w:b/>
          <w:sz w:val="24"/>
          <w:szCs w:val="24"/>
        </w:rPr>
        <w:t>MOTION</w:t>
      </w:r>
      <w:r w:rsidRPr="00B403F3">
        <w:rPr>
          <w:rFonts w:ascii="Tahoma" w:hAnsi="Tahoma" w:cs="Tahoma"/>
          <w:sz w:val="24"/>
          <w:szCs w:val="24"/>
        </w:rPr>
        <w:t xml:space="preserve">: </w:t>
      </w:r>
      <w:r w:rsidR="00821416" w:rsidRPr="00B403F3">
        <w:rPr>
          <w:rFonts w:ascii="Tahoma" w:hAnsi="Tahoma" w:cs="Tahoma"/>
          <w:sz w:val="24"/>
          <w:szCs w:val="24"/>
        </w:rPr>
        <w:t>Chair Downey</w:t>
      </w:r>
      <w:r w:rsidRPr="00B403F3">
        <w:rPr>
          <w:rFonts w:ascii="Tahoma" w:hAnsi="Tahoma" w:cs="Tahoma"/>
          <w:sz w:val="24"/>
          <w:szCs w:val="24"/>
        </w:rPr>
        <w:t xml:space="preserve"> moved to adjourn </w:t>
      </w:r>
      <w:r w:rsidR="009C5A22" w:rsidRPr="00B403F3">
        <w:rPr>
          <w:rFonts w:ascii="Tahoma" w:hAnsi="Tahoma" w:cs="Tahoma"/>
          <w:sz w:val="24"/>
          <w:szCs w:val="24"/>
        </w:rPr>
        <w:t xml:space="preserve">the October 13, </w:t>
      </w:r>
      <w:r w:rsidR="00936A51" w:rsidRPr="00B403F3">
        <w:rPr>
          <w:rFonts w:ascii="Tahoma" w:hAnsi="Tahoma" w:cs="Tahoma"/>
          <w:sz w:val="24"/>
          <w:szCs w:val="24"/>
        </w:rPr>
        <w:t>2021</w:t>
      </w:r>
      <w:r w:rsidRPr="00B403F3">
        <w:rPr>
          <w:rFonts w:ascii="Tahoma" w:hAnsi="Tahoma" w:cs="Tahoma"/>
          <w:sz w:val="24"/>
          <w:szCs w:val="24"/>
        </w:rPr>
        <w:t xml:space="preserve">, California Commission on Disability Access Executive Committee meeting. </w:t>
      </w:r>
      <w:r w:rsidR="009C5A22" w:rsidRPr="00B403F3">
        <w:rPr>
          <w:rFonts w:ascii="Tahoma" w:hAnsi="Tahoma" w:cs="Tahoma"/>
          <w:sz w:val="24"/>
          <w:szCs w:val="24"/>
        </w:rPr>
        <w:t>Vice Chair Wiele</w:t>
      </w:r>
      <w:r w:rsidRPr="00B403F3">
        <w:rPr>
          <w:rFonts w:ascii="Tahoma" w:hAnsi="Tahoma" w:cs="Tahoma"/>
          <w:sz w:val="24"/>
          <w:szCs w:val="24"/>
        </w:rPr>
        <w:t xml:space="preserve"> seconded. Motion carried unanimously.</w:t>
      </w:r>
    </w:p>
    <w:p w14:paraId="171EFBF5" w14:textId="77777777" w:rsidR="004E6887" w:rsidRPr="00B403F3" w:rsidRDefault="00293D55" w:rsidP="00C80D09">
      <w:pPr>
        <w:spacing w:after="120" w:line="240" w:lineRule="auto"/>
        <w:rPr>
          <w:rFonts w:ascii="Tahoma" w:hAnsi="Tahoma" w:cs="Tahoma"/>
          <w:sz w:val="24"/>
          <w:szCs w:val="24"/>
        </w:rPr>
      </w:pPr>
      <w:r w:rsidRPr="00B403F3">
        <w:rPr>
          <w:rFonts w:ascii="Tahoma" w:hAnsi="Tahoma" w:cs="Tahoma"/>
          <w:sz w:val="24"/>
          <w:szCs w:val="24"/>
        </w:rPr>
        <w:t>There being no further business, the meeting was adjourned at</w:t>
      </w:r>
      <w:r w:rsidR="00906F33" w:rsidRPr="00B403F3">
        <w:rPr>
          <w:rFonts w:ascii="Tahoma" w:hAnsi="Tahoma" w:cs="Tahoma"/>
          <w:sz w:val="24"/>
          <w:szCs w:val="24"/>
        </w:rPr>
        <w:t xml:space="preserve"> approximately</w:t>
      </w:r>
      <w:r w:rsidR="005B506E" w:rsidRPr="00B403F3">
        <w:rPr>
          <w:rFonts w:ascii="Tahoma" w:hAnsi="Tahoma" w:cs="Tahoma"/>
          <w:sz w:val="24"/>
          <w:szCs w:val="24"/>
        </w:rPr>
        <w:t xml:space="preserve"> 3:00 </w:t>
      </w:r>
      <w:r w:rsidRPr="00B403F3">
        <w:rPr>
          <w:rFonts w:ascii="Tahoma" w:hAnsi="Tahoma" w:cs="Tahoma"/>
          <w:sz w:val="24"/>
          <w:szCs w:val="24"/>
        </w:rPr>
        <w:t>p.m.</w:t>
      </w:r>
    </w:p>
    <w:sectPr w:rsidR="004E6887" w:rsidRPr="00B403F3" w:rsidSect="00A5201B">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191F" w14:textId="77777777" w:rsidR="00017A23" w:rsidRDefault="00017A23" w:rsidP="001711B7">
      <w:pPr>
        <w:spacing w:line="240" w:lineRule="auto"/>
      </w:pPr>
      <w:r>
        <w:separator/>
      </w:r>
    </w:p>
  </w:endnote>
  <w:endnote w:type="continuationSeparator" w:id="0">
    <w:p w14:paraId="4510F542" w14:textId="77777777" w:rsidR="00017A23" w:rsidRDefault="00017A23" w:rsidP="00171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2FB1" w14:textId="77777777" w:rsidR="001711B7" w:rsidRPr="00222D79" w:rsidRDefault="001711B7" w:rsidP="001711B7">
    <w:pPr>
      <w:pStyle w:val="Footer"/>
      <w:jc w:val="center"/>
      <w:rPr>
        <w:rFonts w:ascii="Tahoma" w:hAnsi="Tahoma" w:cs="Tahoma"/>
      </w:rPr>
    </w:pPr>
    <w:r w:rsidRPr="00305F1C">
      <w:rPr>
        <w:rFonts w:ascii="Tahoma" w:hAnsi="Tahoma" w:cs="Tahoma"/>
      </w:rPr>
      <w:t xml:space="preserve">Page </w:t>
    </w:r>
    <w:r w:rsidRPr="00305F1C">
      <w:rPr>
        <w:rStyle w:val="PageNumber"/>
        <w:rFonts w:ascii="Tahoma" w:hAnsi="Tahoma" w:cs="Tahoma"/>
      </w:rPr>
      <w:fldChar w:fldCharType="begin"/>
    </w:r>
    <w:r w:rsidRPr="00305F1C">
      <w:rPr>
        <w:rStyle w:val="PageNumber"/>
        <w:rFonts w:ascii="Tahoma" w:hAnsi="Tahoma" w:cs="Tahoma"/>
      </w:rPr>
      <w:instrText xml:space="preserve"> PAGE </w:instrText>
    </w:r>
    <w:r w:rsidRPr="00305F1C">
      <w:rPr>
        <w:rStyle w:val="PageNumber"/>
        <w:rFonts w:ascii="Tahoma" w:hAnsi="Tahoma" w:cs="Tahoma"/>
      </w:rPr>
      <w:fldChar w:fldCharType="separate"/>
    </w:r>
    <w:r w:rsidR="004E6887">
      <w:rPr>
        <w:rStyle w:val="PageNumber"/>
        <w:rFonts w:ascii="Tahoma" w:hAnsi="Tahoma" w:cs="Tahoma"/>
        <w:noProof/>
      </w:rPr>
      <w:t>4</w:t>
    </w:r>
    <w:r w:rsidRPr="00305F1C">
      <w:rPr>
        <w:rStyle w:val="PageNumber"/>
        <w:rFonts w:ascii="Tahoma" w:hAnsi="Tahoma" w:cs="Tahoma"/>
      </w:rPr>
      <w:fldChar w:fldCharType="end"/>
    </w:r>
    <w:r w:rsidRPr="00305F1C">
      <w:rPr>
        <w:rStyle w:val="PageNumber"/>
        <w:rFonts w:ascii="Tahoma" w:hAnsi="Tahoma" w:cs="Tahoma"/>
      </w:rPr>
      <w:t xml:space="preserve"> of </w:t>
    </w:r>
    <w:r w:rsidRPr="00305F1C">
      <w:rPr>
        <w:rStyle w:val="PageNumber"/>
        <w:rFonts w:ascii="Tahoma" w:hAnsi="Tahoma" w:cs="Tahoma"/>
      </w:rPr>
      <w:fldChar w:fldCharType="begin"/>
    </w:r>
    <w:r w:rsidRPr="00305F1C">
      <w:rPr>
        <w:rStyle w:val="PageNumber"/>
        <w:rFonts w:ascii="Tahoma" w:hAnsi="Tahoma" w:cs="Tahoma"/>
      </w:rPr>
      <w:instrText xml:space="preserve"> NUMPAGES </w:instrText>
    </w:r>
    <w:r w:rsidRPr="00305F1C">
      <w:rPr>
        <w:rStyle w:val="PageNumber"/>
        <w:rFonts w:ascii="Tahoma" w:hAnsi="Tahoma" w:cs="Tahoma"/>
      </w:rPr>
      <w:fldChar w:fldCharType="separate"/>
    </w:r>
    <w:r w:rsidR="004E6887">
      <w:rPr>
        <w:rStyle w:val="PageNumber"/>
        <w:rFonts w:ascii="Tahoma" w:hAnsi="Tahoma" w:cs="Tahoma"/>
        <w:noProof/>
      </w:rPr>
      <w:t>5</w:t>
    </w:r>
    <w:r w:rsidRPr="00305F1C">
      <w:rPr>
        <w:rStyle w:val="PageNumber"/>
        <w:rFonts w:ascii="Tahoma" w:hAnsi="Tahoma" w:cs="Tahoma"/>
      </w:rPr>
      <w:fldChar w:fldCharType="end"/>
    </w:r>
  </w:p>
  <w:p w14:paraId="12EA5E2A" w14:textId="77777777" w:rsidR="001711B7" w:rsidRDefault="00171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4997B" w14:textId="77777777" w:rsidR="00017A23" w:rsidRDefault="00017A23" w:rsidP="001711B7">
      <w:pPr>
        <w:spacing w:line="240" w:lineRule="auto"/>
      </w:pPr>
      <w:r>
        <w:separator/>
      </w:r>
    </w:p>
  </w:footnote>
  <w:footnote w:type="continuationSeparator" w:id="0">
    <w:p w14:paraId="0CB5DD74" w14:textId="77777777" w:rsidR="00017A23" w:rsidRDefault="00017A23" w:rsidP="00171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12C7" w14:textId="77777777" w:rsidR="001711B7" w:rsidRPr="00E95D2E" w:rsidRDefault="003F6842" w:rsidP="001711B7">
    <w:pPr>
      <w:pStyle w:val="Header"/>
      <w:jc w:val="center"/>
      <w:rPr>
        <w:rFonts w:ascii="Tahoma" w:hAnsi="Tahoma" w:cs="Tahoma"/>
        <w:b/>
        <w:color w:val="0D0D0D"/>
        <w:sz w:val="24"/>
        <w:szCs w:val="24"/>
      </w:rPr>
    </w:pPr>
    <w:r w:rsidRPr="00E95D2E">
      <w:rPr>
        <w:rFonts w:ascii="Tahoma" w:hAnsi="Tahoma" w:cs="Tahoma"/>
        <w:b/>
        <w:color w:val="0D0D0D"/>
        <w:sz w:val="24"/>
        <w:szCs w:val="24"/>
      </w:rPr>
      <w:t>California Commission on Disability Access</w:t>
    </w:r>
  </w:p>
  <w:p w14:paraId="0AF74DBD" w14:textId="77777777" w:rsidR="001711B7" w:rsidRPr="00E95D2E" w:rsidRDefault="003F6842" w:rsidP="001711B7">
    <w:pPr>
      <w:pStyle w:val="Header"/>
      <w:jc w:val="center"/>
      <w:rPr>
        <w:rFonts w:ascii="Tahoma" w:hAnsi="Tahoma" w:cs="Tahoma"/>
        <w:b/>
        <w:color w:val="0D0D0D"/>
        <w:sz w:val="24"/>
        <w:szCs w:val="24"/>
      </w:rPr>
    </w:pPr>
    <w:r w:rsidRPr="00E95D2E">
      <w:rPr>
        <w:rFonts w:ascii="Tahoma" w:hAnsi="Tahoma" w:cs="Tahoma"/>
        <w:b/>
        <w:color w:val="0D0D0D"/>
        <w:sz w:val="24"/>
        <w:szCs w:val="24"/>
      </w:rPr>
      <w:t>Executive</w:t>
    </w:r>
    <w:r w:rsidR="005A601C" w:rsidRPr="00E95D2E">
      <w:rPr>
        <w:rFonts w:ascii="Tahoma" w:hAnsi="Tahoma" w:cs="Tahoma"/>
        <w:b/>
        <w:color w:val="0D0D0D"/>
        <w:sz w:val="24"/>
        <w:szCs w:val="24"/>
      </w:rPr>
      <w:t xml:space="preserve"> </w:t>
    </w:r>
    <w:r w:rsidRPr="00E95D2E">
      <w:rPr>
        <w:rFonts w:ascii="Tahoma" w:hAnsi="Tahoma" w:cs="Tahoma"/>
        <w:b/>
        <w:color w:val="0D0D0D"/>
        <w:sz w:val="24"/>
        <w:szCs w:val="24"/>
      </w:rPr>
      <w:t>Committee</w:t>
    </w:r>
  </w:p>
  <w:p w14:paraId="4C6DFF49" w14:textId="77777777" w:rsidR="001711B7" w:rsidRPr="00E95D2E" w:rsidRDefault="00F90D48" w:rsidP="001711B7">
    <w:pPr>
      <w:pStyle w:val="Header"/>
      <w:jc w:val="center"/>
      <w:rPr>
        <w:rFonts w:ascii="Tahoma" w:hAnsi="Tahoma" w:cs="Tahoma"/>
        <w:b/>
        <w:color w:val="0D0D0D"/>
        <w:sz w:val="24"/>
        <w:szCs w:val="24"/>
      </w:rPr>
    </w:pPr>
    <w:r w:rsidRPr="00E95D2E">
      <w:rPr>
        <w:rFonts w:ascii="Tahoma" w:hAnsi="Tahoma" w:cs="Tahoma"/>
        <w:b/>
        <w:color w:val="0D0D0D"/>
        <w:sz w:val="24"/>
        <w:szCs w:val="24"/>
      </w:rPr>
      <w:t>October 13</w:t>
    </w:r>
    <w:r w:rsidR="003F6842" w:rsidRPr="00E95D2E">
      <w:rPr>
        <w:rFonts w:ascii="Tahoma" w:hAnsi="Tahoma" w:cs="Tahoma"/>
        <w:b/>
        <w:color w:val="0D0D0D"/>
        <w:sz w:val="24"/>
        <w:szCs w:val="24"/>
      </w:rPr>
      <w:t xml:space="preserve">, </w:t>
    </w:r>
    <w:r w:rsidR="0062782A" w:rsidRPr="00E95D2E">
      <w:rPr>
        <w:rFonts w:ascii="Tahoma" w:hAnsi="Tahoma" w:cs="Tahoma"/>
        <w:b/>
        <w:color w:val="0D0D0D"/>
        <w:sz w:val="24"/>
        <w:szCs w:val="24"/>
      </w:rPr>
      <w:t>202</w:t>
    </w:r>
    <w:r w:rsidR="00936A51" w:rsidRPr="00E95D2E">
      <w:rPr>
        <w:rFonts w:ascii="Tahoma" w:hAnsi="Tahoma" w:cs="Tahoma"/>
        <w:b/>
        <w:color w:val="0D0D0D"/>
        <w:sz w:val="24"/>
        <w:szCs w:val="24"/>
      </w:rPr>
      <w:t>1</w:t>
    </w:r>
    <w:r w:rsidR="003F6842" w:rsidRPr="00E95D2E">
      <w:rPr>
        <w:rFonts w:ascii="Tahoma" w:hAnsi="Tahoma" w:cs="Tahoma"/>
        <w:b/>
        <w:color w:val="0D0D0D"/>
        <w:sz w:val="24"/>
        <w:szCs w:val="24"/>
      </w:rPr>
      <w:t xml:space="preserve">, </w:t>
    </w:r>
    <w:r w:rsidR="009A31FA" w:rsidRPr="00E95D2E">
      <w:rPr>
        <w:rFonts w:ascii="Tahoma" w:hAnsi="Tahoma" w:cs="Tahoma"/>
        <w:b/>
        <w:color w:val="0D0D0D"/>
        <w:sz w:val="24"/>
        <w:szCs w:val="24"/>
      </w:rPr>
      <w:t xml:space="preserve">Teleconference </w:t>
    </w:r>
    <w:r w:rsidR="003F6842" w:rsidRPr="00E95D2E">
      <w:rPr>
        <w:rFonts w:ascii="Tahoma" w:hAnsi="Tahoma" w:cs="Tahoma"/>
        <w:b/>
        <w:color w:val="0D0D0D"/>
        <w:sz w:val="24"/>
        <w:szCs w:val="24"/>
      </w:rPr>
      <w:t>Meeting Minutes</w:t>
    </w:r>
  </w:p>
  <w:p w14:paraId="32E77321" w14:textId="77777777" w:rsidR="001711B7" w:rsidRDefault="00171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CD7"/>
    <w:multiLevelType w:val="hybridMultilevel"/>
    <w:tmpl w:val="7960C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E7E0D"/>
    <w:multiLevelType w:val="hybridMultilevel"/>
    <w:tmpl w:val="8BC48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7418CB"/>
    <w:multiLevelType w:val="multilevel"/>
    <w:tmpl w:val="B05EAB34"/>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360"/>
        </w:tabs>
        <w:ind w:left="360" w:hanging="360"/>
      </w:pPr>
      <w:rPr>
        <w:rFonts w:ascii="Arial" w:eastAsia="Times New Roman" w:hAnsi="Arial" w:cs="Arial"/>
        <w:b w:val="0"/>
        <w:color w:val="auto"/>
        <w:effect w:val="none"/>
      </w:rPr>
    </w:lvl>
    <w:lvl w:ilvl="2">
      <w:start w:val="1"/>
      <w:numFmt w:val="lowerLetter"/>
      <w:lvlText w:val="%3."/>
      <w:lvlJc w:val="left"/>
      <w:pPr>
        <w:tabs>
          <w:tab w:val="num" w:pos="1080"/>
        </w:tabs>
        <w:ind w:left="1080" w:hanging="360"/>
      </w:pPr>
      <w:rPr>
        <w:rFonts w:ascii="Arial" w:hAnsi="Arial" w:cs="Arial" w:hint="default"/>
        <w:b w:val="0"/>
        <w:i w:val="0"/>
        <w:sz w:val="26"/>
        <w:szCs w:val="26"/>
      </w:rPr>
    </w:lvl>
    <w:lvl w:ilvl="3">
      <w:start w:val="1"/>
      <w:numFmt w:val="lowerRoman"/>
      <w:lvlText w:val="%4."/>
      <w:lvlJc w:val="right"/>
      <w:pPr>
        <w:tabs>
          <w:tab w:val="num" w:pos="630"/>
        </w:tabs>
        <w:ind w:left="63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810"/>
        </w:tabs>
        <w:ind w:left="81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41092B0B"/>
    <w:multiLevelType w:val="multilevel"/>
    <w:tmpl w:val="C4D248F6"/>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360"/>
        </w:tabs>
        <w:ind w:left="360" w:hanging="360"/>
      </w:pPr>
      <w:rPr>
        <w:rFonts w:ascii="Arial" w:eastAsia="Times New Roman" w:hAnsi="Arial" w:cs="Arial"/>
        <w:b w:val="0"/>
        <w:color w:val="auto"/>
        <w:effect w:val="none"/>
      </w:rPr>
    </w:lvl>
    <w:lvl w:ilvl="2">
      <w:start w:val="1"/>
      <w:numFmt w:val="lowerLetter"/>
      <w:lvlText w:val="%3."/>
      <w:lvlJc w:val="left"/>
      <w:pPr>
        <w:tabs>
          <w:tab w:val="num" w:pos="1080"/>
        </w:tabs>
        <w:ind w:left="1080" w:hanging="360"/>
      </w:pPr>
      <w:rPr>
        <w:rFonts w:ascii="Arial" w:hAnsi="Arial" w:cs="Arial" w:hint="default"/>
        <w:b w:val="0"/>
        <w:i w:val="0"/>
        <w:sz w:val="26"/>
        <w:szCs w:val="26"/>
      </w:rPr>
    </w:lvl>
    <w:lvl w:ilvl="3">
      <w:start w:val="1"/>
      <w:numFmt w:val="decimal"/>
      <w:lvlText w:val="(%4)"/>
      <w:lvlJc w:val="left"/>
      <w:pPr>
        <w:tabs>
          <w:tab w:val="num" w:pos="630"/>
        </w:tabs>
        <w:ind w:left="630" w:hanging="360"/>
      </w:pPr>
      <w:rPr>
        <w:rFonts w:cs="Times New Roman"/>
      </w:r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810"/>
        </w:tabs>
        <w:ind w:left="81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477B0DED"/>
    <w:multiLevelType w:val="hybridMultilevel"/>
    <w:tmpl w:val="F23E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4D4A81"/>
    <w:multiLevelType w:val="hybridMultilevel"/>
    <w:tmpl w:val="D6B4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76AF9"/>
    <w:multiLevelType w:val="multilevel"/>
    <w:tmpl w:val="C4D248F6"/>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360"/>
        </w:tabs>
        <w:ind w:left="360" w:hanging="360"/>
      </w:pPr>
      <w:rPr>
        <w:rFonts w:ascii="Arial" w:eastAsia="Times New Roman" w:hAnsi="Arial" w:cs="Arial"/>
        <w:b w:val="0"/>
        <w:color w:val="auto"/>
        <w:effect w:val="none"/>
      </w:rPr>
    </w:lvl>
    <w:lvl w:ilvl="2">
      <w:start w:val="1"/>
      <w:numFmt w:val="lowerLetter"/>
      <w:lvlText w:val="%3."/>
      <w:lvlJc w:val="left"/>
      <w:pPr>
        <w:tabs>
          <w:tab w:val="num" w:pos="1080"/>
        </w:tabs>
        <w:ind w:left="1080" w:hanging="360"/>
      </w:pPr>
      <w:rPr>
        <w:rFonts w:ascii="Arial" w:hAnsi="Arial" w:cs="Arial" w:hint="default"/>
        <w:b w:val="0"/>
        <w:i w:val="0"/>
        <w:sz w:val="26"/>
        <w:szCs w:val="26"/>
      </w:rPr>
    </w:lvl>
    <w:lvl w:ilvl="3">
      <w:start w:val="1"/>
      <w:numFmt w:val="decimal"/>
      <w:lvlText w:val="(%4)"/>
      <w:lvlJc w:val="left"/>
      <w:pPr>
        <w:tabs>
          <w:tab w:val="num" w:pos="630"/>
        </w:tabs>
        <w:ind w:left="630" w:hanging="360"/>
      </w:pPr>
      <w:rPr>
        <w:rFonts w:cs="Times New Roman"/>
      </w:r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810"/>
        </w:tabs>
        <w:ind w:left="81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74B108D2"/>
    <w:multiLevelType w:val="hybridMultilevel"/>
    <w:tmpl w:val="76D8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08"/>
    <w:rsid w:val="00000202"/>
    <w:rsid w:val="00010001"/>
    <w:rsid w:val="00013478"/>
    <w:rsid w:val="00014F4D"/>
    <w:rsid w:val="00015F00"/>
    <w:rsid w:val="00017A23"/>
    <w:rsid w:val="0003141B"/>
    <w:rsid w:val="00037153"/>
    <w:rsid w:val="00037C4C"/>
    <w:rsid w:val="000408B6"/>
    <w:rsid w:val="00042DDA"/>
    <w:rsid w:val="0005171D"/>
    <w:rsid w:val="000539BD"/>
    <w:rsid w:val="00054820"/>
    <w:rsid w:val="000619BA"/>
    <w:rsid w:val="000621C1"/>
    <w:rsid w:val="00063917"/>
    <w:rsid w:val="000756AE"/>
    <w:rsid w:val="00092370"/>
    <w:rsid w:val="00094558"/>
    <w:rsid w:val="000B2FAC"/>
    <w:rsid w:val="000B3450"/>
    <w:rsid w:val="000C16FA"/>
    <w:rsid w:val="000D06E9"/>
    <w:rsid w:val="000D07EA"/>
    <w:rsid w:val="000E0566"/>
    <w:rsid w:val="000F14B4"/>
    <w:rsid w:val="000F4C4E"/>
    <w:rsid w:val="000F6A6D"/>
    <w:rsid w:val="000F6ED3"/>
    <w:rsid w:val="00101B4B"/>
    <w:rsid w:val="001025B7"/>
    <w:rsid w:val="0011001F"/>
    <w:rsid w:val="001103A7"/>
    <w:rsid w:val="00110476"/>
    <w:rsid w:val="001134E9"/>
    <w:rsid w:val="00123DA5"/>
    <w:rsid w:val="00125272"/>
    <w:rsid w:val="00134B27"/>
    <w:rsid w:val="00150444"/>
    <w:rsid w:val="0015260D"/>
    <w:rsid w:val="00152FA8"/>
    <w:rsid w:val="00156BFD"/>
    <w:rsid w:val="0016571F"/>
    <w:rsid w:val="00166A20"/>
    <w:rsid w:val="001711B7"/>
    <w:rsid w:val="00173F89"/>
    <w:rsid w:val="00182BE9"/>
    <w:rsid w:val="00183982"/>
    <w:rsid w:val="00183C1C"/>
    <w:rsid w:val="00194079"/>
    <w:rsid w:val="0019439B"/>
    <w:rsid w:val="001A0809"/>
    <w:rsid w:val="001A0B15"/>
    <w:rsid w:val="001D238A"/>
    <w:rsid w:val="001E1A53"/>
    <w:rsid w:val="001F24DA"/>
    <w:rsid w:val="001F5723"/>
    <w:rsid w:val="00202544"/>
    <w:rsid w:val="002235F5"/>
    <w:rsid w:val="00227FBE"/>
    <w:rsid w:val="0023355C"/>
    <w:rsid w:val="002502E0"/>
    <w:rsid w:val="00262269"/>
    <w:rsid w:val="00272E6F"/>
    <w:rsid w:val="00276313"/>
    <w:rsid w:val="00276E78"/>
    <w:rsid w:val="002868E8"/>
    <w:rsid w:val="00293D55"/>
    <w:rsid w:val="00295C8E"/>
    <w:rsid w:val="002A458E"/>
    <w:rsid w:val="002B3E68"/>
    <w:rsid w:val="002C11F1"/>
    <w:rsid w:val="002E5ABD"/>
    <w:rsid w:val="002E5DE3"/>
    <w:rsid w:val="002F625A"/>
    <w:rsid w:val="00306593"/>
    <w:rsid w:val="00312A03"/>
    <w:rsid w:val="00312E3F"/>
    <w:rsid w:val="00315880"/>
    <w:rsid w:val="00325FB4"/>
    <w:rsid w:val="00336434"/>
    <w:rsid w:val="00362605"/>
    <w:rsid w:val="003641CB"/>
    <w:rsid w:val="003A05C1"/>
    <w:rsid w:val="003A1321"/>
    <w:rsid w:val="003B6842"/>
    <w:rsid w:val="003C1327"/>
    <w:rsid w:val="003C4596"/>
    <w:rsid w:val="003F0D0B"/>
    <w:rsid w:val="003F4575"/>
    <w:rsid w:val="003F6842"/>
    <w:rsid w:val="003F7D36"/>
    <w:rsid w:val="0040439D"/>
    <w:rsid w:val="00421D54"/>
    <w:rsid w:val="0043705E"/>
    <w:rsid w:val="00445C6D"/>
    <w:rsid w:val="004552DD"/>
    <w:rsid w:val="00494123"/>
    <w:rsid w:val="004A4B16"/>
    <w:rsid w:val="004A7EB1"/>
    <w:rsid w:val="004B0DC5"/>
    <w:rsid w:val="004C1EED"/>
    <w:rsid w:val="004C2005"/>
    <w:rsid w:val="004D1868"/>
    <w:rsid w:val="004D2C59"/>
    <w:rsid w:val="004E3AA0"/>
    <w:rsid w:val="004E6887"/>
    <w:rsid w:val="00512A54"/>
    <w:rsid w:val="00530170"/>
    <w:rsid w:val="005326FD"/>
    <w:rsid w:val="0054558F"/>
    <w:rsid w:val="00546102"/>
    <w:rsid w:val="00552A16"/>
    <w:rsid w:val="00564E1F"/>
    <w:rsid w:val="005719F1"/>
    <w:rsid w:val="005A0BAF"/>
    <w:rsid w:val="005A46F4"/>
    <w:rsid w:val="005A601C"/>
    <w:rsid w:val="005B0D6B"/>
    <w:rsid w:val="005B506E"/>
    <w:rsid w:val="005C0C2D"/>
    <w:rsid w:val="005E06D9"/>
    <w:rsid w:val="005E0B62"/>
    <w:rsid w:val="005E28EF"/>
    <w:rsid w:val="005F43DC"/>
    <w:rsid w:val="00604EAD"/>
    <w:rsid w:val="0062782A"/>
    <w:rsid w:val="00633359"/>
    <w:rsid w:val="00633B5C"/>
    <w:rsid w:val="00645160"/>
    <w:rsid w:val="006511B8"/>
    <w:rsid w:val="00677491"/>
    <w:rsid w:val="0068674A"/>
    <w:rsid w:val="00687866"/>
    <w:rsid w:val="00690652"/>
    <w:rsid w:val="0069455D"/>
    <w:rsid w:val="006A5108"/>
    <w:rsid w:val="006B4DB7"/>
    <w:rsid w:val="006C5F9D"/>
    <w:rsid w:val="006D7B7A"/>
    <w:rsid w:val="006F1EE7"/>
    <w:rsid w:val="006F6CFE"/>
    <w:rsid w:val="00702751"/>
    <w:rsid w:val="007062AD"/>
    <w:rsid w:val="007067ED"/>
    <w:rsid w:val="0071667B"/>
    <w:rsid w:val="007210E7"/>
    <w:rsid w:val="0072415C"/>
    <w:rsid w:val="0074088B"/>
    <w:rsid w:val="007456E3"/>
    <w:rsid w:val="00747926"/>
    <w:rsid w:val="00760B21"/>
    <w:rsid w:val="007667B3"/>
    <w:rsid w:val="00770B90"/>
    <w:rsid w:val="00773156"/>
    <w:rsid w:val="007941DC"/>
    <w:rsid w:val="007948B8"/>
    <w:rsid w:val="007A0925"/>
    <w:rsid w:val="007A1CFE"/>
    <w:rsid w:val="007B1271"/>
    <w:rsid w:val="007D1BA0"/>
    <w:rsid w:val="007D4C29"/>
    <w:rsid w:val="007D4F24"/>
    <w:rsid w:val="007E1171"/>
    <w:rsid w:val="007E45E4"/>
    <w:rsid w:val="007E6A1B"/>
    <w:rsid w:val="007E7CC9"/>
    <w:rsid w:val="007F2033"/>
    <w:rsid w:val="00802498"/>
    <w:rsid w:val="00811E0D"/>
    <w:rsid w:val="00821416"/>
    <w:rsid w:val="0084449C"/>
    <w:rsid w:val="00860369"/>
    <w:rsid w:val="00864583"/>
    <w:rsid w:val="00880E7C"/>
    <w:rsid w:val="008810E8"/>
    <w:rsid w:val="008825ED"/>
    <w:rsid w:val="008A7320"/>
    <w:rsid w:val="008A7738"/>
    <w:rsid w:val="008B0633"/>
    <w:rsid w:val="008C5543"/>
    <w:rsid w:val="008D7506"/>
    <w:rsid w:val="008E1B8F"/>
    <w:rsid w:val="008E4F6E"/>
    <w:rsid w:val="00906F33"/>
    <w:rsid w:val="009259E4"/>
    <w:rsid w:val="00927973"/>
    <w:rsid w:val="00932374"/>
    <w:rsid w:val="009343DC"/>
    <w:rsid w:val="009362BC"/>
    <w:rsid w:val="00936A51"/>
    <w:rsid w:val="00941D44"/>
    <w:rsid w:val="0096245D"/>
    <w:rsid w:val="00966106"/>
    <w:rsid w:val="00967ABE"/>
    <w:rsid w:val="0097440A"/>
    <w:rsid w:val="009811E1"/>
    <w:rsid w:val="00986B60"/>
    <w:rsid w:val="00990419"/>
    <w:rsid w:val="00992694"/>
    <w:rsid w:val="009A31FA"/>
    <w:rsid w:val="009A52FB"/>
    <w:rsid w:val="009C319A"/>
    <w:rsid w:val="009C5A22"/>
    <w:rsid w:val="009D29D5"/>
    <w:rsid w:val="009D6051"/>
    <w:rsid w:val="009F78B8"/>
    <w:rsid w:val="00A0486A"/>
    <w:rsid w:val="00A109E5"/>
    <w:rsid w:val="00A157BA"/>
    <w:rsid w:val="00A2011D"/>
    <w:rsid w:val="00A3372A"/>
    <w:rsid w:val="00A36F8F"/>
    <w:rsid w:val="00A5201B"/>
    <w:rsid w:val="00A54CCD"/>
    <w:rsid w:val="00A647BD"/>
    <w:rsid w:val="00A72A74"/>
    <w:rsid w:val="00A80A0D"/>
    <w:rsid w:val="00A84E3D"/>
    <w:rsid w:val="00A935E2"/>
    <w:rsid w:val="00AD12CF"/>
    <w:rsid w:val="00AD13DF"/>
    <w:rsid w:val="00AE7796"/>
    <w:rsid w:val="00AF0524"/>
    <w:rsid w:val="00AF6D38"/>
    <w:rsid w:val="00B30841"/>
    <w:rsid w:val="00B31FE0"/>
    <w:rsid w:val="00B3250B"/>
    <w:rsid w:val="00B403F3"/>
    <w:rsid w:val="00B529D7"/>
    <w:rsid w:val="00B73FAC"/>
    <w:rsid w:val="00B80847"/>
    <w:rsid w:val="00B80992"/>
    <w:rsid w:val="00B92742"/>
    <w:rsid w:val="00BA2CA5"/>
    <w:rsid w:val="00BA7BFD"/>
    <w:rsid w:val="00BD0916"/>
    <w:rsid w:val="00BF1386"/>
    <w:rsid w:val="00C1353D"/>
    <w:rsid w:val="00C25CCB"/>
    <w:rsid w:val="00C326ED"/>
    <w:rsid w:val="00C37153"/>
    <w:rsid w:val="00C45BDB"/>
    <w:rsid w:val="00C46592"/>
    <w:rsid w:val="00C5328A"/>
    <w:rsid w:val="00C53D51"/>
    <w:rsid w:val="00C5415E"/>
    <w:rsid w:val="00C57DC9"/>
    <w:rsid w:val="00C61B93"/>
    <w:rsid w:val="00C66EAC"/>
    <w:rsid w:val="00C75108"/>
    <w:rsid w:val="00C75232"/>
    <w:rsid w:val="00C80D09"/>
    <w:rsid w:val="00C94AE8"/>
    <w:rsid w:val="00CB750C"/>
    <w:rsid w:val="00CC3DC7"/>
    <w:rsid w:val="00CD6523"/>
    <w:rsid w:val="00CF1356"/>
    <w:rsid w:val="00CF3606"/>
    <w:rsid w:val="00CF6E58"/>
    <w:rsid w:val="00D06963"/>
    <w:rsid w:val="00D206CA"/>
    <w:rsid w:val="00D22461"/>
    <w:rsid w:val="00D24807"/>
    <w:rsid w:val="00D27423"/>
    <w:rsid w:val="00D33580"/>
    <w:rsid w:val="00D4176F"/>
    <w:rsid w:val="00D50420"/>
    <w:rsid w:val="00D52A4F"/>
    <w:rsid w:val="00D57747"/>
    <w:rsid w:val="00D70ED5"/>
    <w:rsid w:val="00D73794"/>
    <w:rsid w:val="00D75188"/>
    <w:rsid w:val="00D81534"/>
    <w:rsid w:val="00D835D6"/>
    <w:rsid w:val="00DC5FA4"/>
    <w:rsid w:val="00DD41DA"/>
    <w:rsid w:val="00DD592B"/>
    <w:rsid w:val="00DF140C"/>
    <w:rsid w:val="00DF7100"/>
    <w:rsid w:val="00E01213"/>
    <w:rsid w:val="00E1123E"/>
    <w:rsid w:val="00E11421"/>
    <w:rsid w:val="00E22F23"/>
    <w:rsid w:val="00E6180B"/>
    <w:rsid w:val="00E62BB3"/>
    <w:rsid w:val="00E62C92"/>
    <w:rsid w:val="00E81C63"/>
    <w:rsid w:val="00E832B9"/>
    <w:rsid w:val="00E8604C"/>
    <w:rsid w:val="00E8626B"/>
    <w:rsid w:val="00E95D2E"/>
    <w:rsid w:val="00EB2A1A"/>
    <w:rsid w:val="00EB5D35"/>
    <w:rsid w:val="00EC3A0C"/>
    <w:rsid w:val="00EF4A25"/>
    <w:rsid w:val="00F0280A"/>
    <w:rsid w:val="00F0291C"/>
    <w:rsid w:val="00F02BAF"/>
    <w:rsid w:val="00F12449"/>
    <w:rsid w:val="00F17885"/>
    <w:rsid w:val="00F273B0"/>
    <w:rsid w:val="00F40E06"/>
    <w:rsid w:val="00F602B1"/>
    <w:rsid w:val="00F613A4"/>
    <w:rsid w:val="00F668C3"/>
    <w:rsid w:val="00F72138"/>
    <w:rsid w:val="00F733CA"/>
    <w:rsid w:val="00F74CFD"/>
    <w:rsid w:val="00F77551"/>
    <w:rsid w:val="00F80279"/>
    <w:rsid w:val="00F874E6"/>
    <w:rsid w:val="00F90D48"/>
    <w:rsid w:val="00F97C61"/>
    <w:rsid w:val="00FB0858"/>
    <w:rsid w:val="00FD2663"/>
    <w:rsid w:val="00FD3040"/>
    <w:rsid w:val="00FD40A3"/>
    <w:rsid w:val="00FD67F0"/>
    <w:rsid w:val="00FD7809"/>
    <w:rsid w:val="00FE1CEC"/>
    <w:rsid w:val="00FE2BE9"/>
    <w:rsid w:val="00FF2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A43BC4"/>
  <w15:chartTrackingRefBased/>
  <w15:docId w15:val="{EC74FB44-A255-4E71-971F-33248BDA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108"/>
    <w:pPr>
      <w:spacing w:line="276" w:lineRule="auto"/>
    </w:pPr>
    <w:rPr>
      <w:sz w:val="22"/>
      <w:szCs w:val="22"/>
      <w:lang w:bidi="en-US"/>
    </w:rPr>
  </w:style>
  <w:style w:type="paragraph" w:styleId="Heading1">
    <w:name w:val="heading 1"/>
    <w:basedOn w:val="Normal"/>
    <w:next w:val="Normal"/>
    <w:link w:val="Heading1Char"/>
    <w:uiPriority w:val="9"/>
    <w:qFormat/>
    <w:rsid w:val="00B80847"/>
    <w:pPr>
      <w:spacing w:before="48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80847"/>
    <w:pPr>
      <w:spacing w:before="20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80847"/>
    <w:pPr>
      <w:spacing w:before="20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B8084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B8084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B8084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B8084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B80847"/>
    <w:pPr>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80847"/>
    <w:pPr>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0847"/>
    <w:rPr>
      <w:rFonts w:ascii="Cambria" w:eastAsia="Times New Roman" w:hAnsi="Cambria" w:cs="Times New Roman"/>
      <w:b/>
      <w:bCs/>
      <w:sz w:val="28"/>
      <w:szCs w:val="28"/>
    </w:rPr>
  </w:style>
  <w:style w:type="character" w:customStyle="1" w:styleId="Heading2Char">
    <w:name w:val="Heading 2 Char"/>
    <w:link w:val="Heading2"/>
    <w:uiPriority w:val="9"/>
    <w:semiHidden/>
    <w:rsid w:val="00B80847"/>
    <w:rPr>
      <w:rFonts w:ascii="Cambria" w:eastAsia="Times New Roman" w:hAnsi="Cambria" w:cs="Times New Roman"/>
      <w:b/>
      <w:bCs/>
      <w:sz w:val="26"/>
      <w:szCs w:val="26"/>
    </w:rPr>
  </w:style>
  <w:style w:type="character" w:customStyle="1" w:styleId="Heading3Char">
    <w:name w:val="Heading 3 Char"/>
    <w:link w:val="Heading3"/>
    <w:uiPriority w:val="9"/>
    <w:rsid w:val="00B80847"/>
    <w:rPr>
      <w:rFonts w:ascii="Cambria" w:eastAsia="Times New Roman" w:hAnsi="Cambria" w:cs="Times New Roman"/>
      <w:b/>
      <w:bCs/>
    </w:rPr>
  </w:style>
  <w:style w:type="character" w:customStyle="1" w:styleId="Heading4Char">
    <w:name w:val="Heading 4 Char"/>
    <w:link w:val="Heading4"/>
    <w:uiPriority w:val="9"/>
    <w:semiHidden/>
    <w:rsid w:val="00B80847"/>
    <w:rPr>
      <w:rFonts w:ascii="Cambria" w:eastAsia="Times New Roman" w:hAnsi="Cambria" w:cs="Times New Roman"/>
      <w:b/>
      <w:bCs/>
      <w:i/>
      <w:iCs/>
    </w:rPr>
  </w:style>
  <w:style w:type="character" w:customStyle="1" w:styleId="Heading5Char">
    <w:name w:val="Heading 5 Char"/>
    <w:link w:val="Heading5"/>
    <w:uiPriority w:val="9"/>
    <w:semiHidden/>
    <w:rsid w:val="00B80847"/>
    <w:rPr>
      <w:rFonts w:ascii="Cambria" w:eastAsia="Times New Roman" w:hAnsi="Cambria" w:cs="Times New Roman"/>
      <w:b/>
      <w:bCs/>
      <w:color w:val="7F7F7F"/>
    </w:rPr>
  </w:style>
  <w:style w:type="character" w:customStyle="1" w:styleId="Heading6Char">
    <w:name w:val="Heading 6 Char"/>
    <w:link w:val="Heading6"/>
    <w:uiPriority w:val="9"/>
    <w:semiHidden/>
    <w:rsid w:val="00B80847"/>
    <w:rPr>
      <w:rFonts w:ascii="Cambria" w:eastAsia="Times New Roman" w:hAnsi="Cambria" w:cs="Times New Roman"/>
      <w:b/>
      <w:bCs/>
      <w:i/>
      <w:iCs/>
      <w:color w:val="7F7F7F"/>
    </w:rPr>
  </w:style>
  <w:style w:type="character" w:customStyle="1" w:styleId="Heading7Char">
    <w:name w:val="Heading 7 Char"/>
    <w:link w:val="Heading7"/>
    <w:uiPriority w:val="9"/>
    <w:semiHidden/>
    <w:rsid w:val="00B80847"/>
    <w:rPr>
      <w:rFonts w:ascii="Cambria" w:eastAsia="Times New Roman" w:hAnsi="Cambria" w:cs="Times New Roman"/>
      <w:i/>
      <w:iCs/>
    </w:rPr>
  </w:style>
  <w:style w:type="character" w:customStyle="1" w:styleId="Heading8Char">
    <w:name w:val="Heading 8 Char"/>
    <w:link w:val="Heading8"/>
    <w:uiPriority w:val="9"/>
    <w:semiHidden/>
    <w:rsid w:val="00B80847"/>
    <w:rPr>
      <w:rFonts w:ascii="Cambria" w:eastAsia="Times New Roman" w:hAnsi="Cambria" w:cs="Times New Roman"/>
      <w:sz w:val="20"/>
      <w:szCs w:val="20"/>
    </w:rPr>
  </w:style>
  <w:style w:type="character" w:customStyle="1" w:styleId="Heading9Char">
    <w:name w:val="Heading 9 Char"/>
    <w:link w:val="Heading9"/>
    <w:uiPriority w:val="9"/>
    <w:semiHidden/>
    <w:rsid w:val="00B80847"/>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B80847"/>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80847"/>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B80847"/>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80847"/>
    <w:rPr>
      <w:rFonts w:ascii="Cambria" w:eastAsia="Times New Roman" w:hAnsi="Cambria" w:cs="Times New Roman"/>
      <w:i/>
      <w:iCs/>
      <w:spacing w:val="13"/>
      <w:sz w:val="24"/>
      <w:szCs w:val="24"/>
    </w:rPr>
  </w:style>
  <w:style w:type="character" w:styleId="Strong">
    <w:name w:val="Strong"/>
    <w:uiPriority w:val="22"/>
    <w:qFormat/>
    <w:rsid w:val="00B80847"/>
    <w:rPr>
      <w:b/>
      <w:bCs/>
    </w:rPr>
  </w:style>
  <w:style w:type="character" w:styleId="Emphasis">
    <w:name w:val="Emphasis"/>
    <w:uiPriority w:val="20"/>
    <w:qFormat/>
    <w:rsid w:val="00B80847"/>
    <w:rPr>
      <w:b/>
      <w:bCs/>
      <w:i/>
      <w:iCs/>
      <w:spacing w:val="10"/>
      <w:bdr w:val="none" w:sz="0" w:space="0" w:color="auto"/>
      <w:shd w:val="clear" w:color="auto" w:fill="auto"/>
    </w:rPr>
  </w:style>
  <w:style w:type="paragraph" w:styleId="NoSpacing">
    <w:name w:val="No Spacing"/>
    <w:basedOn w:val="Normal"/>
    <w:uiPriority w:val="1"/>
    <w:qFormat/>
    <w:rsid w:val="00B80847"/>
    <w:pPr>
      <w:spacing w:line="240" w:lineRule="auto"/>
    </w:pPr>
  </w:style>
  <w:style w:type="paragraph" w:styleId="ListParagraph">
    <w:name w:val="List Paragraph"/>
    <w:basedOn w:val="Normal"/>
    <w:qFormat/>
    <w:rsid w:val="00B80847"/>
    <w:pPr>
      <w:ind w:left="720"/>
      <w:contextualSpacing/>
    </w:pPr>
  </w:style>
  <w:style w:type="paragraph" w:styleId="Quote">
    <w:name w:val="Quote"/>
    <w:basedOn w:val="Normal"/>
    <w:next w:val="Normal"/>
    <w:link w:val="QuoteChar"/>
    <w:uiPriority w:val="29"/>
    <w:qFormat/>
    <w:rsid w:val="00B80847"/>
    <w:pPr>
      <w:spacing w:before="200"/>
      <w:ind w:left="360" w:right="360"/>
    </w:pPr>
    <w:rPr>
      <w:i/>
      <w:iCs/>
    </w:rPr>
  </w:style>
  <w:style w:type="character" w:customStyle="1" w:styleId="QuoteChar">
    <w:name w:val="Quote Char"/>
    <w:link w:val="Quote"/>
    <w:uiPriority w:val="29"/>
    <w:rsid w:val="00B80847"/>
    <w:rPr>
      <w:i/>
      <w:iCs/>
    </w:rPr>
  </w:style>
  <w:style w:type="paragraph" w:styleId="IntenseQuote">
    <w:name w:val="Intense Quote"/>
    <w:basedOn w:val="Normal"/>
    <w:next w:val="Normal"/>
    <w:link w:val="IntenseQuoteChar"/>
    <w:uiPriority w:val="30"/>
    <w:qFormat/>
    <w:rsid w:val="00B8084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B80847"/>
    <w:rPr>
      <w:b/>
      <w:bCs/>
      <w:i/>
      <w:iCs/>
    </w:rPr>
  </w:style>
  <w:style w:type="character" w:styleId="SubtleEmphasis">
    <w:name w:val="Subtle Emphasis"/>
    <w:uiPriority w:val="19"/>
    <w:qFormat/>
    <w:rsid w:val="00B80847"/>
    <w:rPr>
      <w:i/>
      <w:iCs/>
    </w:rPr>
  </w:style>
  <w:style w:type="character" w:styleId="IntenseEmphasis">
    <w:name w:val="Intense Emphasis"/>
    <w:uiPriority w:val="21"/>
    <w:qFormat/>
    <w:rsid w:val="00B80847"/>
    <w:rPr>
      <w:b/>
      <w:bCs/>
    </w:rPr>
  </w:style>
  <w:style w:type="character" w:styleId="SubtleReference">
    <w:name w:val="Subtle Reference"/>
    <w:uiPriority w:val="31"/>
    <w:qFormat/>
    <w:rsid w:val="00B80847"/>
    <w:rPr>
      <w:smallCaps/>
    </w:rPr>
  </w:style>
  <w:style w:type="character" w:styleId="IntenseReference">
    <w:name w:val="Intense Reference"/>
    <w:uiPriority w:val="32"/>
    <w:qFormat/>
    <w:rsid w:val="00B80847"/>
    <w:rPr>
      <w:smallCaps/>
      <w:spacing w:val="5"/>
      <w:u w:val="single"/>
    </w:rPr>
  </w:style>
  <w:style w:type="character" w:styleId="BookTitle">
    <w:name w:val="Book Title"/>
    <w:uiPriority w:val="33"/>
    <w:qFormat/>
    <w:rsid w:val="00B80847"/>
    <w:rPr>
      <w:i/>
      <w:iCs/>
      <w:smallCaps/>
      <w:spacing w:val="5"/>
    </w:rPr>
  </w:style>
  <w:style w:type="paragraph" w:styleId="TOCHeading">
    <w:name w:val="TOC Heading"/>
    <w:basedOn w:val="Heading1"/>
    <w:next w:val="Normal"/>
    <w:uiPriority w:val="39"/>
    <w:semiHidden/>
    <w:unhideWhenUsed/>
    <w:qFormat/>
    <w:rsid w:val="00B80847"/>
    <w:pPr>
      <w:outlineLvl w:val="9"/>
    </w:pPr>
  </w:style>
  <w:style w:type="paragraph" w:styleId="Header">
    <w:name w:val="header"/>
    <w:basedOn w:val="Normal"/>
    <w:link w:val="HeaderChar"/>
    <w:uiPriority w:val="99"/>
    <w:unhideWhenUsed/>
    <w:rsid w:val="001711B7"/>
    <w:pPr>
      <w:tabs>
        <w:tab w:val="center" w:pos="4680"/>
        <w:tab w:val="right" w:pos="9360"/>
      </w:tabs>
      <w:spacing w:line="240" w:lineRule="auto"/>
    </w:pPr>
  </w:style>
  <w:style w:type="character" w:customStyle="1" w:styleId="HeaderChar">
    <w:name w:val="Header Char"/>
    <w:link w:val="Header"/>
    <w:uiPriority w:val="99"/>
    <w:rsid w:val="001711B7"/>
    <w:rPr>
      <w:rFonts w:eastAsia="Calibri"/>
    </w:rPr>
  </w:style>
  <w:style w:type="paragraph" w:styleId="Footer">
    <w:name w:val="footer"/>
    <w:basedOn w:val="Normal"/>
    <w:link w:val="FooterChar"/>
    <w:uiPriority w:val="99"/>
    <w:unhideWhenUsed/>
    <w:rsid w:val="001711B7"/>
    <w:pPr>
      <w:tabs>
        <w:tab w:val="center" w:pos="4680"/>
        <w:tab w:val="right" w:pos="9360"/>
      </w:tabs>
      <w:spacing w:line="240" w:lineRule="auto"/>
    </w:pPr>
  </w:style>
  <w:style w:type="character" w:customStyle="1" w:styleId="FooterChar">
    <w:name w:val="Footer Char"/>
    <w:link w:val="Footer"/>
    <w:uiPriority w:val="99"/>
    <w:rsid w:val="001711B7"/>
    <w:rPr>
      <w:rFonts w:eastAsia="Calibri"/>
    </w:rPr>
  </w:style>
  <w:style w:type="character" w:styleId="PageNumber">
    <w:name w:val="page number"/>
    <w:basedOn w:val="DefaultParagraphFont"/>
    <w:semiHidden/>
    <w:rsid w:val="001711B7"/>
  </w:style>
  <w:style w:type="character" w:customStyle="1" w:styleId="ft">
    <w:name w:val="ft"/>
    <w:basedOn w:val="DefaultParagraphFont"/>
    <w:rsid w:val="00D81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48677">
      <w:bodyDiv w:val="1"/>
      <w:marLeft w:val="0"/>
      <w:marRight w:val="0"/>
      <w:marTop w:val="0"/>
      <w:marBottom w:val="0"/>
      <w:divBdr>
        <w:top w:val="none" w:sz="0" w:space="0" w:color="auto"/>
        <w:left w:val="none" w:sz="0" w:space="0" w:color="auto"/>
        <w:bottom w:val="none" w:sz="0" w:space="0" w:color="auto"/>
        <w:right w:val="none" w:sz="0" w:space="0" w:color="auto"/>
      </w:divBdr>
    </w:div>
    <w:div w:id="414515701">
      <w:bodyDiv w:val="1"/>
      <w:marLeft w:val="0"/>
      <w:marRight w:val="0"/>
      <w:marTop w:val="0"/>
      <w:marBottom w:val="0"/>
      <w:divBdr>
        <w:top w:val="none" w:sz="0" w:space="0" w:color="auto"/>
        <w:left w:val="none" w:sz="0" w:space="0" w:color="auto"/>
        <w:bottom w:val="none" w:sz="0" w:space="0" w:color="auto"/>
        <w:right w:val="none" w:sz="0" w:space="0" w:color="auto"/>
      </w:divBdr>
    </w:div>
    <w:div w:id="506142238">
      <w:bodyDiv w:val="1"/>
      <w:marLeft w:val="0"/>
      <w:marRight w:val="0"/>
      <w:marTop w:val="0"/>
      <w:marBottom w:val="0"/>
      <w:divBdr>
        <w:top w:val="none" w:sz="0" w:space="0" w:color="auto"/>
        <w:left w:val="none" w:sz="0" w:space="0" w:color="auto"/>
        <w:bottom w:val="none" w:sz="0" w:space="0" w:color="auto"/>
        <w:right w:val="none" w:sz="0" w:space="0" w:color="auto"/>
      </w:divBdr>
    </w:div>
    <w:div w:id="147548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Hudson</dc:creator>
  <cp:keywords/>
  <cp:lastModifiedBy>Barsanti, Adam@DGS</cp:lastModifiedBy>
  <cp:revision>2</cp:revision>
  <dcterms:created xsi:type="dcterms:W3CDTF">2022-01-14T21:34:00Z</dcterms:created>
  <dcterms:modified xsi:type="dcterms:W3CDTF">2022-01-14T21:34:00Z</dcterms:modified>
</cp:coreProperties>
</file>