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92DAD4"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FB6D33" w:rsidRPr="00C43DE1" w:rsidRDefault="00FB6D33" w:rsidP="00FB6D33">
      <w:pPr>
        <w:widowControl w:val="0"/>
        <w:ind w:left="152"/>
        <w:jc w:val="center"/>
        <w:rPr>
          <w:rFonts w:ascii="Tahoma"/>
          <w:sz w:val="8"/>
          <w:szCs w:val="8"/>
        </w:rPr>
      </w:pPr>
    </w:p>
    <w:p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rsidR="00FB6D33" w:rsidRPr="00C43DE1" w:rsidRDefault="00FB6D33" w:rsidP="00FB6D33">
      <w:pPr>
        <w:widowControl w:val="0"/>
        <w:ind w:right="540"/>
        <w:jc w:val="center"/>
        <w:rPr>
          <w:rFonts w:ascii="Tahoma" w:eastAsia="Tahoma" w:hAnsi="Tahoma" w:cs="Tahoma"/>
          <w:sz w:val="8"/>
          <w:szCs w:val="8"/>
        </w:rPr>
      </w:pPr>
    </w:p>
    <w:p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0288EB"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FB6D33" w:rsidRPr="00C43DE1" w:rsidRDefault="00FB6D33" w:rsidP="00FB6D33">
      <w:pPr>
        <w:widowControl w:val="0"/>
        <w:rPr>
          <w:rFonts w:ascii="Tahoma" w:eastAsia="Tahoma" w:hAnsi="Tahoma" w:cs="Tahoma"/>
          <w:szCs w:val="24"/>
        </w:rPr>
      </w:pPr>
    </w:p>
    <w:p w:rsidR="00FB6D33" w:rsidRPr="00C43DE1" w:rsidRDefault="00FB6D33" w:rsidP="00FB6D33">
      <w:pPr>
        <w:widowControl w:val="0"/>
        <w:rPr>
          <w:rFonts w:ascii="Arial" w:eastAsia="Tahoma" w:hAnsi="Arial" w:cs="Arial"/>
          <w:sz w:val="20"/>
        </w:rPr>
        <w:sectPr w:rsidR="00FB6D33" w:rsidRPr="00C43DE1" w:rsidSect="00C43DE1">
          <w:footerReference w:type="default" r:id="rId9"/>
          <w:type w:val="continuous"/>
          <w:pgSz w:w="12240" w:h="15840"/>
          <w:pgMar w:top="720" w:right="259" w:bottom="720" w:left="634" w:header="720" w:footer="720" w:gutter="0"/>
          <w:pgNumType w:start="1"/>
          <w:cols w:space="720"/>
        </w:sectPr>
      </w:pPr>
    </w:p>
    <w:p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rsidR="007B45E8" w:rsidRPr="00C43DE1" w:rsidRDefault="007B45E8" w:rsidP="007B45E8">
      <w:pPr>
        <w:ind w:left="1170" w:right="701"/>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rsidR="00174A72" w:rsidRPr="00C43DE1" w:rsidRDefault="00174A72" w:rsidP="00174A72">
      <w:pPr>
        <w:ind w:left="1170" w:right="701"/>
        <w:rPr>
          <w:rFonts w:ascii="Arial" w:hAnsi="Arial" w:cs="Arial"/>
          <w:i/>
          <w:szCs w:val="24"/>
        </w:rPr>
      </w:pPr>
      <w:r w:rsidRPr="00C43DE1">
        <w:rPr>
          <w:rFonts w:ascii="Arial" w:hAnsi="Arial" w:cs="Arial"/>
          <w:i/>
          <w:szCs w:val="24"/>
        </w:rPr>
        <w:t>Celia McGuinness</w:t>
      </w:r>
    </w:p>
    <w:p w:rsidR="00614DA6" w:rsidRDefault="00614DA6" w:rsidP="00614DA6">
      <w:pPr>
        <w:ind w:left="1170" w:right="701"/>
        <w:rPr>
          <w:rFonts w:ascii="Arial" w:hAnsi="Arial" w:cs="Arial"/>
          <w:i/>
          <w:szCs w:val="24"/>
        </w:rPr>
      </w:pPr>
      <w:r w:rsidRPr="00C43DE1">
        <w:rPr>
          <w:rFonts w:ascii="Arial" w:hAnsi="Arial" w:cs="Arial"/>
          <w:i/>
          <w:szCs w:val="24"/>
        </w:rPr>
        <w:t>Michael Paravagna</w:t>
      </w:r>
    </w:p>
    <w:p w:rsidR="00174A72" w:rsidRPr="00174A72" w:rsidRDefault="00174A72" w:rsidP="00174A72">
      <w:pPr>
        <w:ind w:left="1170" w:right="701"/>
        <w:rPr>
          <w:rFonts w:ascii="Arial" w:hAnsi="Arial" w:cs="Arial"/>
          <w:i/>
          <w:szCs w:val="24"/>
        </w:rPr>
      </w:pPr>
      <w:r>
        <w:rPr>
          <w:rFonts w:ascii="Arial" w:hAnsi="Arial" w:cs="Arial"/>
          <w:i/>
          <w:szCs w:val="24"/>
        </w:rPr>
        <w:t>Karla Prieto</w:t>
      </w:r>
    </w:p>
    <w:p w:rsidR="00614DA6" w:rsidRPr="00C43DE1" w:rsidRDefault="00614DA6" w:rsidP="00614DA6">
      <w:pPr>
        <w:ind w:left="1170" w:right="701"/>
        <w:rPr>
          <w:rFonts w:ascii="Arial" w:hAnsi="Arial" w:cs="Arial"/>
          <w:i/>
          <w:szCs w:val="24"/>
        </w:rPr>
      </w:pPr>
      <w:r w:rsidRPr="00C43DE1">
        <w:rPr>
          <w:rFonts w:ascii="Arial" w:hAnsi="Arial" w:cs="Arial"/>
          <w:i/>
          <w:szCs w:val="24"/>
        </w:rPr>
        <w:t xml:space="preserve">Betty Wilson </w:t>
      </w:r>
      <w:r w:rsidRPr="00C43DE1">
        <w:rPr>
          <w:rFonts w:ascii="Arial" w:hAnsi="Arial" w:cs="Arial"/>
          <w:i/>
          <w:szCs w:val="24"/>
        </w:rPr>
        <w:tab/>
      </w:r>
    </w:p>
    <w:p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Jeff Stone – Senator</w:t>
      </w:r>
    </w:p>
    <w:p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rsidR="00614DA6" w:rsidRPr="00C43DE1" w:rsidRDefault="00614DA6" w:rsidP="00614DA6">
      <w:pPr>
        <w:spacing w:before="32" w:line="275" w:lineRule="exact"/>
        <w:ind w:left="345"/>
        <w:rPr>
          <w:rFonts w:ascii="Arial"/>
          <w:b/>
          <w:i/>
          <w:u w:val="thick" w:color="000000"/>
        </w:rPr>
      </w:pPr>
    </w:p>
    <w:p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EBB257"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pjQMAAJUIAAAOAAAAZHJzL2Uyb0RvYy54bWy0VuuK4zYU/l/oOwj9bMnYTpxMYiazLLkM&#10;hWm7sOkDKLZ8obbkSkqc2dJ37yfJyXi8HQpbGoJz5HP/zkV5+HBpanLmSldSrGl0F1LCRSqzShRr&#10;+tthP1lSog0TGaul4Gv6wjX98Pj9dw9dm/CpLGWdcUVgROika9e0NKZNgkCnJW+YvpMtF2DmUjXM&#10;4KiKIFOsg/WmDqZhuAg6qbJWyZRrjbdbz6SPzn6e89T8mueaG1KvKWIz7qnc82ifweMDSwrF2rJK&#10;+zDYN0TRsErA6c3UlhlGTqr6ylRTpUpqmZu7VDaBzPMq5S4HZBOFo2yelDy1Lpci6Yr2BhOgHeH0&#10;zWbTX86fFKmyNZ1RIliDEjmvBMeM6xRQPVeCk6w6A16iASgqrYnMScO5se+ENEiCoMaEFRyVvgPO&#10;lalhagstW19rwkLdtUUCj0+q/dx+Uh4vkM8y/V2DHYz59lx4YXLsfpYZbLKTkQ7qS64aawIgkour&#10;6MutovxiSIqXi9V8Fk+nlKTgLWfRcu4rnpZoi6+00nLX60Xh/SLyWrPIqgQs8f5cjH1MPiF3uOXW&#10;oxmP0fyfs4/mlCBF/MARS675I48Z2t5mPx1lPtJ4k/sbnXdTx8Tq16bU/60pP5es5a7XtW2RHkZk&#10;5Ztyrzi3W4DENo2udULXJtLDDhpwrJhGo/1r74yweA+9GxIsSU/aPHHpGpCdn7VxsBcZKNfWWR/3&#10;AejnTY2d8uOEhCSa4+sLUdxE0Ghe5IeAHELSEV+13uLVEJp4aCi8j//JFsb21dZ0aAvB38Jj5TXi&#10;9CL6kEFhhrFaQjddrdR2Pg4I7jpWsAAhm947snA+lvU6vQuF7TFexIoSLOKjx6RlxkZmXViSdOho&#10;18H2TSPP/CAdz4xGF15eubUYSvUTMIjL86FiXbjJvrm10Q4KK+S+qmtXh1q4YFbz+dLBo2VdZZZr&#10;49GqOG5qRc7M3jLuY/OBtTdi2OYic9ZKzrJdTxtW1Z6GfO3gRf/1KNhOdNfIn6twtVvulvEkni52&#10;kzjMssnH/SaeLPbR/Xw722422+iv3utVH7vKD4CfmKPMXjAMSvpbELc2iFKqL5R0uAHXVP9xYopT&#10;Uv8kMM2rKI7tlekO8fx+ioMaco5DDhMpTK2poegiS24MTlA5taoqSniKHHBCfsQCzys7MC4+H1V/&#10;wEJxVL/2exp3H6g3l+vw7KRe/008/g0AAP//AwBQSwMEFAAGAAgAAAAhAKKqzuHbAAAABQEAAA8A&#10;AABkcnMvZG93bnJldi54bWxMj0FLw0AQhe+C/2EZwZvdxFLRmE0pRT0VwVYQb9PsNAnNzobsNkn/&#10;vVMvehnm8YY338uXk2vVQH1oPBtIZwko4tLbhisDn7vXu0dQISJbbD2TgTMFWBbXVzlm1o/8QcM2&#10;VkpCOGRooI6xy7QOZU0Ow8x3xOIdfO8wiuwrbXscJdy1+j5JHrTDhuVDjR2tayqP25Mz8DbiuJqn&#10;L8PmeFifv3eL969NSsbc3kyrZ1CRpvh3DBd8QYdCmPb+xDao1oAUib/z4iVPC9F72eYp6CLX/+mL&#10;HwAAAP//AwBQSwECLQAUAAYACAAAACEAtoM4kv4AAADhAQAAEwAAAAAAAAAAAAAAAAAAAAAAW0Nv&#10;bnRlbnRfVHlwZXNdLnhtbFBLAQItABQABgAIAAAAIQA4/SH/1gAAAJQBAAALAAAAAAAAAAAAAAAA&#10;AC8BAABfcmVscy8ucmVsc1BLAQItABQABgAIAAAAIQA6GZ5pjQMAAJUIAAAOAAAAAAAAAAAAAAAA&#10;AC4CAABkcnMvZTJvRG9jLnhtbFBLAQItABQABgAIAAAAIQCiqs7h2wAAAAUBAAAPAAAAAAAAAAAA&#10;AAAAAOc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FB6D33" w:rsidRPr="00C43DE1" w:rsidRDefault="00FB6D33" w:rsidP="00EE6E6C">
      <w:pPr>
        <w:widowControl w:val="0"/>
        <w:spacing w:line="241" w:lineRule="auto"/>
        <w:ind w:right="170" w:firstLine="2"/>
        <w:jc w:val="center"/>
        <w:rPr>
          <w:rFonts w:ascii="Arial"/>
          <w:b/>
          <w:spacing w:val="-1"/>
          <w:sz w:val="28"/>
        </w:rPr>
      </w:pPr>
    </w:p>
    <w:p w:rsidR="00FB6D33" w:rsidRPr="00C43DE1" w:rsidRDefault="00FB6D33" w:rsidP="00FB6D33">
      <w:pPr>
        <w:widowControl w:val="0"/>
        <w:spacing w:line="241" w:lineRule="auto"/>
        <w:ind w:right="170" w:firstLine="2"/>
        <w:rPr>
          <w:rFonts w:ascii="Arial"/>
          <w:b/>
          <w:spacing w:val="-1"/>
          <w:sz w:val="28"/>
        </w:rPr>
      </w:pPr>
    </w:p>
    <w:p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rsidR="00FD6FDE" w:rsidRDefault="00FD6FDE" w:rsidP="00FB6D33">
      <w:pPr>
        <w:widowControl w:val="0"/>
        <w:spacing w:line="241" w:lineRule="auto"/>
        <w:ind w:right="-10" w:firstLine="2"/>
        <w:jc w:val="center"/>
        <w:rPr>
          <w:rFonts w:ascii="Arial"/>
          <w:b/>
          <w:spacing w:val="-1"/>
          <w:sz w:val="36"/>
          <w:szCs w:val="36"/>
        </w:rPr>
      </w:pPr>
    </w:p>
    <w:p w:rsidR="00587F8E" w:rsidRDefault="00B131F6" w:rsidP="00587F8E">
      <w:pPr>
        <w:widowControl w:val="0"/>
        <w:ind w:right="-10" w:firstLine="2"/>
        <w:jc w:val="center"/>
        <w:rPr>
          <w:rFonts w:ascii="Arial"/>
          <w:b/>
          <w:spacing w:val="-1"/>
          <w:sz w:val="40"/>
          <w:szCs w:val="40"/>
        </w:rPr>
      </w:pPr>
      <w:r>
        <w:rPr>
          <w:rFonts w:ascii="Arial"/>
          <w:b/>
          <w:spacing w:val="-1"/>
          <w:sz w:val="40"/>
          <w:szCs w:val="40"/>
        </w:rPr>
        <w:t>Checklist</w:t>
      </w:r>
      <w:r w:rsidR="00FB6D33">
        <w:rPr>
          <w:rFonts w:ascii="Arial"/>
          <w:b/>
          <w:spacing w:val="-1"/>
          <w:sz w:val="40"/>
          <w:szCs w:val="40"/>
        </w:rPr>
        <w:t xml:space="preserve"> Committee</w:t>
      </w:r>
    </w:p>
    <w:p w:rsidR="00FB6D33" w:rsidRPr="00C43DE1" w:rsidRDefault="00FB6D33" w:rsidP="00496B88">
      <w:pPr>
        <w:widowControl w:val="0"/>
        <w:ind w:right="170"/>
        <w:rPr>
          <w:rFonts w:ascii="Arial" w:eastAsia="Arial" w:hAnsi="Arial"/>
          <w:b/>
          <w:bCs/>
          <w:sz w:val="26"/>
          <w:szCs w:val="26"/>
        </w:rPr>
      </w:pPr>
    </w:p>
    <w:p w:rsidR="00FB6D33" w:rsidRPr="003D3CFC" w:rsidRDefault="00B131F6"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September 17</w:t>
      </w:r>
      <w:r w:rsidR="00130F0B">
        <w:rPr>
          <w:rFonts w:ascii="Arial" w:eastAsia="Arial" w:hAnsi="Arial"/>
          <w:b/>
          <w:bCs/>
          <w:spacing w:val="-2"/>
          <w:sz w:val="32"/>
          <w:szCs w:val="32"/>
        </w:rPr>
        <w:t>, 2019</w:t>
      </w:r>
    </w:p>
    <w:p w:rsidR="00FB6D33" w:rsidRPr="003D3CFC" w:rsidRDefault="00130F0B"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1:30 P</w:t>
      </w:r>
      <w:r w:rsidR="00FB6D33" w:rsidRPr="003D3CFC">
        <w:rPr>
          <w:rFonts w:ascii="Arial" w:eastAsia="Arial" w:hAnsi="Arial" w:cs="Arial"/>
          <w:b/>
          <w:bCs/>
          <w:spacing w:val="-1"/>
          <w:sz w:val="32"/>
          <w:szCs w:val="32"/>
        </w:rPr>
        <w:t>M</w:t>
      </w:r>
      <w:r w:rsidR="00FB6D33" w:rsidRPr="003D3CFC">
        <w:rPr>
          <w:rFonts w:ascii="Arial" w:eastAsia="Arial" w:hAnsi="Arial" w:cs="Arial"/>
          <w:b/>
          <w:bCs/>
          <w:spacing w:val="1"/>
          <w:sz w:val="32"/>
          <w:szCs w:val="32"/>
        </w:rPr>
        <w:t xml:space="preserve"> </w:t>
      </w:r>
      <w:r w:rsidR="00FB6D33" w:rsidRPr="003D3CFC">
        <w:rPr>
          <w:rFonts w:ascii="Arial" w:eastAsia="Arial" w:hAnsi="Arial" w:cs="Arial"/>
          <w:b/>
          <w:bCs/>
          <w:sz w:val="32"/>
          <w:szCs w:val="32"/>
        </w:rPr>
        <w:t>–</w:t>
      </w:r>
      <w:r w:rsidR="00FB6D33" w:rsidRPr="003D3CFC">
        <w:rPr>
          <w:rFonts w:ascii="Arial" w:eastAsia="Arial" w:hAnsi="Arial" w:cs="Arial"/>
          <w:b/>
          <w:bCs/>
          <w:spacing w:val="1"/>
          <w:sz w:val="32"/>
          <w:szCs w:val="32"/>
        </w:rPr>
        <w:t xml:space="preserve"> </w:t>
      </w:r>
      <w:r>
        <w:rPr>
          <w:rFonts w:ascii="Arial" w:eastAsia="Arial" w:hAnsi="Arial" w:cs="Arial"/>
          <w:b/>
          <w:bCs/>
          <w:spacing w:val="-2"/>
          <w:sz w:val="32"/>
          <w:szCs w:val="32"/>
        </w:rPr>
        <w:t>3:30 P</w:t>
      </w:r>
      <w:r w:rsidR="00FB6D33" w:rsidRPr="003D3CFC">
        <w:rPr>
          <w:rFonts w:ascii="Arial" w:eastAsia="Arial" w:hAnsi="Arial" w:cs="Arial"/>
          <w:b/>
          <w:bCs/>
          <w:spacing w:val="-2"/>
          <w:sz w:val="32"/>
          <w:szCs w:val="32"/>
        </w:rPr>
        <w:t>M</w:t>
      </w:r>
    </w:p>
    <w:p w:rsidR="00FB6D33" w:rsidRPr="00C43DE1" w:rsidRDefault="00FB6D33" w:rsidP="00FB6D33">
      <w:pPr>
        <w:widowControl w:val="0"/>
        <w:spacing w:line="321" w:lineRule="exact"/>
        <w:ind w:left="1113" w:right="1492"/>
        <w:jc w:val="center"/>
        <w:rPr>
          <w:rFonts w:ascii="Arial" w:eastAsia="Arial" w:hAnsi="Arial" w:cs="Arial"/>
          <w:sz w:val="28"/>
          <w:szCs w:val="28"/>
        </w:rPr>
      </w:pPr>
    </w:p>
    <w:p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rsidR="00FB6D33" w:rsidRPr="00C43DE1" w:rsidRDefault="00FB6D33" w:rsidP="00FB6D33">
      <w:pPr>
        <w:widowControl w:val="0"/>
        <w:rPr>
          <w:rFonts w:ascii="Arial" w:eastAsia="Arial" w:hAnsi="Arial" w:cs="Arial"/>
          <w:b/>
          <w:bCs/>
          <w:szCs w:val="24"/>
        </w:rPr>
      </w:pPr>
    </w:p>
    <w:p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rsidR="00FB6D33" w:rsidRPr="00C43DE1" w:rsidRDefault="00FB6D33" w:rsidP="00FB6D33">
      <w:pPr>
        <w:widowControl w:val="0"/>
        <w:ind w:right="170"/>
        <w:jc w:val="center"/>
        <w:rPr>
          <w:rFonts w:ascii="Arial" w:eastAsia="Arial" w:hAnsi="Arial"/>
          <w:b/>
          <w:bCs/>
          <w:sz w:val="26"/>
          <w:szCs w:val="26"/>
        </w:rPr>
      </w:pPr>
    </w:p>
    <w:p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605CDC">
        <w:rPr>
          <w:rFonts w:ascii="Arial" w:eastAsia="Arial" w:hAnsi="Arial"/>
          <w:b/>
          <w:bCs/>
          <w:sz w:val="26"/>
          <w:szCs w:val="26"/>
        </w:rPr>
        <w:t>3</w:t>
      </w:r>
      <w:r w:rsidRPr="00C43DE1">
        <w:rPr>
          <w:rFonts w:ascii="Arial" w:eastAsia="Arial" w:hAnsi="Arial"/>
          <w:b/>
          <w:bCs/>
          <w:sz w:val="26"/>
          <w:szCs w:val="26"/>
        </w:rPr>
        <w:t>.</w:t>
      </w:r>
    </w:p>
    <w:p w:rsidR="00FB6D33" w:rsidRPr="00C43DE1" w:rsidRDefault="00FB6D33" w:rsidP="00FB6D33">
      <w:pPr>
        <w:widowControl w:val="0"/>
        <w:spacing w:before="11"/>
        <w:rPr>
          <w:rFonts w:ascii="Arial" w:eastAsia="Arial" w:hAnsi="Arial" w:cs="Arial"/>
          <w:b/>
          <w:bCs/>
          <w:sz w:val="26"/>
          <w:szCs w:val="26"/>
        </w:rPr>
      </w:pPr>
    </w:p>
    <w:p w:rsidR="00D45FBD" w:rsidRDefault="001F0367" w:rsidP="00D45FBD">
      <w:pPr>
        <w:widowControl w:val="0"/>
        <w:spacing w:line="242" w:lineRule="auto"/>
        <w:ind w:left="90" w:right="170" w:firstLine="3"/>
        <w:jc w:val="center"/>
        <w:rPr>
          <w:rFonts w:ascii="Arial" w:eastAsia="Arial" w:hAnsi="Arial"/>
          <w:b/>
          <w:bCs/>
          <w:color w:val="0000FF"/>
          <w:sz w:val="26"/>
          <w:szCs w:val="26"/>
          <w:u w:val="thick" w:color="0000FF"/>
        </w:rPr>
      </w:pPr>
      <w:hyperlink r:id="rId10">
        <w:r w:rsidR="00D45FBD" w:rsidRPr="008A6EF8">
          <w:rPr>
            <w:rFonts w:ascii="Arial" w:eastAsia="Arial" w:hAnsi="Arial"/>
            <w:b/>
            <w:bCs/>
            <w:color w:val="0000FF"/>
            <w:spacing w:val="-1"/>
            <w:sz w:val="26"/>
            <w:szCs w:val="26"/>
            <w:u w:val="thick" w:color="0000FF"/>
          </w:rPr>
          <w:t>Live</w:t>
        </w:r>
        <w:r w:rsidR="00D45FBD" w:rsidRPr="008A6EF8">
          <w:rPr>
            <w:rFonts w:ascii="Arial" w:eastAsia="Arial" w:hAnsi="Arial"/>
            <w:b/>
            <w:bCs/>
            <w:color w:val="0000FF"/>
            <w:spacing w:val="1"/>
            <w:sz w:val="26"/>
            <w:szCs w:val="26"/>
            <w:u w:val="thick" w:color="0000FF"/>
          </w:rPr>
          <w:t xml:space="preserve"> </w:t>
        </w:r>
        <w:r w:rsidR="00D45FBD" w:rsidRPr="008A6EF8">
          <w:rPr>
            <w:rFonts w:ascii="Arial" w:eastAsia="Arial" w:hAnsi="Arial"/>
            <w:b/>
            <w:bCs/>
            <w:color w:val="0000FF"/>
            <w:sz w:val="26"/>
            <w:szCs w:val="26"/>
            <w:u w:val="thick" w:color="0000FF"/>
          </w:rPr>
          <w:t>Captioning</w:t>
        </w:r>
      </w:hyperlink>
    </w:p>
    <w:p w:rsidR="00D45FBD" w:rsidRPr="008A6EF8" w:rsidRDefault="00D45FBD" w:rsidP="00D45FBD">
      <w:pPr>
        <w:widowControl w:val="0"/>
        <w:spacing w:line="242" w:lineRule="auto"/>
        <w:ind w:left="90" w:right="170" w:firstLine="3"/>
        <w:jc w:val="center"/>
        <w:rPr>
          <w:rFonts w:ascii="Arial" w:eastAsia="Arial" w:hAnsi="Arial"/>
          <w:b/>
          <w:bCs/>
          <w:color w:val="0000FF"/>
          <w:sz w:val="26"/>
          <w:szCs w:val="26"/>
          <w:u w:val="thick" w:color="0000FF"/>
        </w:rPr>
      </w:pPr>
    </w:p>
    <w:p w:rsidR="00D45FBD" w:rsidRPr="00D45FBD" w:rsidRDefault="00D45FBD" w:rsidP="00D45FBD">
      <w:pPr>
        <w:jc w:val="center"/>
        <w:rPr>
          <w:rStyle w:val="Hyperlink"/>
          <w:rFonts w:ascii="Arial" w:hAnsi="Arial" w:cs="Arial"/>
          <w:b/>
          <w:color w:val="000000" w:themeColor="text1"/>
          <w:sz w:val="26"/>
          <w:szCs w:val="26"/>
          <w:u w:val="none"/>
        </w:rPr>
      </w:pPr>
      <w:r w:rsidRPr="00D45FBD">
        <w:rPr>
          <w:rStyle w:val="Hyperlink"/>
          <w:rFonts w:ascii="Arial" w:hAnsi="Arial" w:cs="Arial"/>
          <w:b/>
          <w:color w:val="000000" w:themeColor="text1"/>
          <w:sz w:val="26"/>
          <w:szCs w:val="26"/>
          <w:u w:val="none"/>
        </w:rPr>
        <w:t>https://www.streamtext.net/player?event=CCDA</w:t>
      </w:r>
    </w:p>
    <w:p w:rsidR="00FD50BC" w:rsidRDefault="00FF0B11" w:rsidP="001C7FCD">
      <w:pPr>
        <w:widowControl w:val="0"/>
        <w:spacing w:line="242" w:lineRule="auto"/>
        <w:ind w:left="90" w:right="170" w:firstLine="3"/>
        <w:jc w:val="center"/>
        <w:rPr>
          <w:rFonts w:ascii="Arial" w:eastAsia="Arial" w:hAnsi="Arial"/>
          <w:b/>
          <w:bCs/>
          <w:spacing w:val="-1"/>
          <w:sz w:val="26"/>
          <w:szCs w:val="26"/>
        </w:rPr>
      </w:pPr>
      <w:r>
        <w:rPr>
          <w:rFonts w:ascii="Arial" w:eastAsia="Arial" w:hAnsi="Arial"/>
          <w:b/>
          <w:bCs/>
          <w:spacing w:val="-1"/>
          <w:sz w:val="26"/>
          <w:szCs w:val="26"/>
        </w:rPr>
        <w:br/>
      </w:r>
    </w:p>
    <w:p w:rsidR="00430E97" w:rsidRPr="00FF0B11" w:rsidRDefault="00430E97">
      <w:pPr>
        <w:rPr>
          <w:rFonts w:ascii="Arial" w:hAnsi="Arial" w:cs="Arial"/>
          <w:bCs/>
          <w:i/>
          <w:sz w:val="26"/>
          <w:szCs w:val="26"/>
        </w:rPr>
      </w:pPr>
      <w:r w:rsidRPr="00FF0B11">
        <w:rPr>
          <w:rFonts w:ascii="Arial" w:hAnsi="Arial" w:cs="Arial"/>
          <w:bCs/>
          <w:i/>
          <w:sz w:val="26"/>
          <w:szCs w:val="26"/>
        </w:rPr>
        <w:br w:type="page"/>
      </w:r>
    </w:p>
    <w:p w:rsidR="007F4FAF" w:rsidRPr="003D3CFC" w:rsidRDefault="007F4FAF" w:rsidP="00FD50BC">
      <w:pPr>
        <w:jc w:val="center"/>
        <w:rPr>
          <w:rFonts w:ascii="Arial" w:hAnsi="Arial" w:cs="Arial"/>
          <w:bCs/>
          <w:sz w:val="26"/>
          <w:szCs w:val="26"/>
          <w:u w:val="single"/>
        </w:rPr>
      </w:pPr>
      <w:r w:rsidRPr="003D3CFC">
        <w:rPr>
          <w:rFonts w:ascii="Arial" w:hAnsi="Arial" w:cs="Arial"/>
          <w:bCs/>
          <w:sz w:val="26"/>
          <w:szCs w:val="26"/>
          <w:u w:val="single"/>
        </w:rPr>
        <w:t>Meeting Site Location</w:t>
      </w:r>
      <w:r w:rsidR="00010CDA" w:rsidRPr="003D3CFC">
        <w:rPr>
          <w:rFonts w:ascii="Arial" w:hAnsi="Arial" w:cs="Arial"/>
          <w:bCs/>
          <w:sz w:val="26"/>
          <w:szCs w:val="26"/>
          <w:u w:val="single"/>
        </w:rPr>
        <w:t>(s)</w:t>
      </w:r>
    </w:p>
    <w:p w:rsidR="002C2106" w:rsidRDefault="002C2106" w:rsidP="002C2106">
      <w:pPr>
        <w:widowControl w:val="0"/>
        <w:spacing w:line="258" w:lineRule="exact"/>
        <w:ind w:right="200"/>
        <w:jc w:val="center"/>
        <w:rPr>
          <w:rFonts w:ascii="Arial" w:eastAsia="Arial" w:hAnsi="Arial"/>
          <w:b/>
          <w:bCs/>
          <w:sz w:val="28"/>
          <w:szCs w:val="28"/>
        </w:rPr>
      </w:pPr>
    </w:p>
    <w:p w:rsidR="002C2106" w:rsidRPr="00D41425" w:rsidRDefault="00130F0B" w:rsidP="002C2106">
      <w:pPr>
        <w:widowControl w:val="0"/>
        <w:spacing w:line="258" w:lineRule="exact"/>
        <w:ind w:right="200"/>
        <w:jc w:val="center"/>
        <w:rPr>
          <w:rFonts w:ascii="Arial" w:eastAsia="Arial" w:hAnsi="Arial"/>
          <w:bCs/>
          <w:sz w:val="26"/>
          <w:szCs w:val="26"/>
        </w:rPr>
      </w:pPr>
      <w:r w:rsidRPr="00D41425">
        <w:rPr>
          <w:rFonts w:ascii="Arial" w:eastAsia="Arial" w:hAnsi="Arial"/>
          <w:bCs/>
          <w:sz w:val="26"/>
          <w:szCs w:val="26"/>
        </w:rPr>
        <w:t>CCDA Hearing Room</w:t>
      </w:r>
    </w:p>
    <w:p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400 R Street, 3</w:t>
      </w:r>
      <w:r w:rsidRPr="00D41425">
        <w:rPr>
          <w:rFonts w:ascii="Arial" w:eastAsia="Calibri" w:hAnsi="Calibri"/>
          <w:sz w:val="26"/>
          <w:szCs w:val="26"/>
          <w:vertAlign w:val="superscript"/>
        </w:rPr>
        <w:t>rd</w:t>
      </w:r>
      <w:r w:rsidRPr="00D41425">
        <w:rPr>
          <w:rFonts w:ascii="Arial" w:eastAsia="Calibri" w:hAnsi="Calibri"/>
          <w:sz w:val="26"/>
          <w:szCs w:val="26"/>
        </w:rPr>
        <w:t xml:space="preserve"> Floor</w:t>
      </w:r>
    </w:p>
    <w:p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Conference Room 300</w:t>
      </w:r>
    </w:p>
    <w:p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Sacramento, CA 95811</w:t>
      </w:r>
    </w:p>
    <w:p w:rsidR="00116642" w:rsidRDefault="00116642" w:rsidP="002C2106">
      <w:pPr>
        <w:widowControl w:val="0"/>
        <w:spacing w:before="22" w:line="276" w:lineRule="exact"/>
        <w:ind w:right="200"/>
        <w:jc w:val="center"/>
        <w:rPr>
          <w:rFonts w:ascii="Arial" w:eastAsia="Calibri" w:hAnsi="Calibri"/>
          <w:b/>
          <w:sz w:val="26"/>
          <w:szCs w:val="26"/>
        </w:rPr>
      </w:pPr>
    </w:p>
    <w:p w:rsidR="005F0D53" w:rsidRPr="003D3CFC" w:rsidRDefault="005F0D53" w:rsidP="00983B01">
      <w:pPr>
        <w:keepNext/>
        <w:outlineLvl w:val="0"/>
        <w:rPr>
          <w:rFonts w:ascii="Arial" w:hAnsi="Arial" w:cs="Arial"/>
          <w:b/>
          <w:bCs/>
          <w:i/>
          <w:caps/>
          <w:color w:val="000000" w:themeColor="text1"/>
          <w:sz w:val="26"/>
          <w:szCs w:val="26"/>
        </w:rPr>
      </w:pPr>
    </w:p>
    <w:p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w:t>
      </w:r>
      <w:r w:rsidR="00861EA6">
        <w:rPr>
          <w:rFonts w:ascii="Arial" w:hAnsi="Arial" w:cs="Arial"/>
          <w:b/>
          <w:bCs/>
          <w:sz w:val="26"/>
          <w:szCs w:val="26"/>
        </w:rPr>
        <w:t xml:space="preserve">Checklist </w:t>
      </w:r>
      <w:r w:rsidRPr="003D3CFC">
        <w:rPr>
          <w:rFonts w:ascii="Arial" w:hAnsi="Arial" w:cs="Arial"/>
          <w:b/>
          <w:bCs/>
          <w:sz w:val="26"/>
          <w:szCs w:val="26"/>
        </w:rPr>
        <w:t xml:space="preserve">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rsidR="009B5B56" w:rsidRPr="003D3CFC" w:rsidRDefault="009B5B56" w:rsidP="009B5B56">
      <w:pPr>
        <w:rPr>
          <w:rFonts w:ascii="Arial" w:hAnsi="Arial"/>
          <w:b/>
          <w:sz w:val="26"/>
          <w:szCs w:val="26"/>
          <w:u w:val="single"/>
        </w:rPr>
      </w:pPr>
    </w:p>
    <w:p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rsidR="009B5B56" w:rsidRPr="003D3CFC" w:rsidRDefault="009B5B56" w:rsidP="009B5B56">
      <w:pPr>
        <w:rPr>
          <w:rFonts w:ascii="Arial" w:hAnsi="Arial" w:cs="Arial"/>
          <w:b/>
          <w:bCs/>
          <w:sz w:val="26"/>
          <w:szCs w:val="26"/>
        </w:rPr>
      </w:pPr>
    </w:p>
    <w:p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rsidR="00ED1806" w:rsidRPr="003D3CFC" w:rsidRDefault="00ED1806" w:rsidP="00ED1806">
      <w:pPr>
        <w:rPr>
          <w:rStyle w:val="SubtleEmphasis"/>
          <w:rFonts w:ascii="Arial" w:hAnsi="Arial" w:cs="Arial"/>
          <w:b/>
          <w:i w:val="0"/>
          <w:color w:val="000000" w:themeColor="text1"/>
          <w:sz w:val="26"/>
          <w:szCs w:val="26"/>
        </w:rPr>
      </w:pPr>
    </w:p>
    <w:p w:rsidR="007220AE" w:rsidRDefault="00AE3BA6" w:rsidP="0012271E">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B131F6">
        <w:rPr>
          <w:rStyle w:val="SubtleEmphasis"/>
          <w:rFonts w:ascii="Arial" w:hAnsi="Arial" w:cs="Arial"/>
          <w:b/>
          <w:i w:val="0"/>
          <w:color w:val="000000" w:themeColor="text1"/>
          <w:sz w:val="26"/>
          <w:szCs w:val="26"/>
        </w:rPr>
        <w:t>September 26, 2018, March 27, 2019 and June 26, 2019</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rsidR="00B131F6" w:rsidRPr="00B131F6" w:rsidRDefault="00B131F6" w:rsidP="00B131F6">
      <w:pPr>
        <w:ind w:left="540"/>
        <w:rPr>
          <w:rStyle w:val="SubtleEmphasis"/>
          <w:rFonts w:ascii="Arial" w:hAnsi="Arial" w:cs="Arial"/>
          <w:i w:val="0"/>
          <w:color w:val="000000" w:themeColor="text1"/>
          <w:sz w:val="26"/>
          <w:szCs w:val="26"/>
        </w:rPr>
      </w:pPr>
      <w:r>
        <w:rPr>
          <w:rStyle w:val="SubtleEmphasis"/>
          <w:rFonts w:ascii="Arial" w:hAnsi="Arial" w:cs="Arial"/>
          <w:i w:val="0"/>
          <w:color w:val="000000" w:themeColor="text1"/>
          <w:sz w:val="26"/>
          <w:szCs w:val="26"/>
        </w:rPr>
        <w:t xml:space="preserve">No quorum achieved at </w:t>
      </w:r>
      <w:r w:rsidR="005C54FC">
        <w:rPr>
          <w:rStyle w:val="SubtleEmphasis"/>
          <w:rFonts w:ascii="Arial" w:hAnsi="Arial" w:cs="Arial"/>
          <w:i w:val="0"/>
          <w:color w:val="000000" w:themeColor="text1"/>
          <w:sz w:val="26"/>
          <w:szCs w:val="26"/>
        </w:rPr>
        <w:t xml:space="preserve">March 27, 2019 or </w:t>
      </w:r>
      <w:r>
        <w:rPr>
          <w:rStyle w:val="SubtleEmphasis"/>
          <w:rFonts w:ascii="Arial" w:hAnsi="Arial" w:cs="Arial"/>
          <w:i w:val="0"/>
          <w:color w:val="000000" w:themeColor="text1"/>
          <w:sz w:val="26"/>
          <w:szCs w:val="26"/>
        </w:rPr>
        <w:t>June 26, 2019 meeting</w:t>
      </w:r>
      <w:r w:rsidR="005C54FC">
        <w:rPr>
          <w:rStyle w:val="SubtleEmphasis"/>
          <w:rFonts w:ascii="Arial" w:hAnsi="Arial" w:cs="Arial"/>
          <w:i w:val="0"/>
          <w:color w:val="000000" w:themeColor="text1"/>
          <w:sz w:val="26"/>
          <w:szCs w:val="26"/>
        </w:rPr>
        <w:t>s</w:t>
      </w:r>
      <w:r>
        <w:rPr>
          <w:rStyle w:val="SubtleEmphasis"/>
          <w:rFonts w:ascii="Arial" w:hAnsi="Arial" w:cs="Arial"/>
          <w:i w:val="0"/>
          <w:color w:val="000000" w:themeColor="text1"/>
          <w:sz w:val="26"/>
          <w:szCs w:val="26"/>
        </w:rPr>
        <w:t>.</w:t>
      </w:r>
    </w:p>
    <w:p w:rsidR="0012271E" w:rsidRPr="003D3CFC" w:rsidRDefault="0012271E" w:rsidP="0012271E">
      <w:pPr>
        <w:rPr>
          <w:rStyle w:val="SubtleEmphasis"/>
          <w:rFonts w:ascii="Arial" w:hAnsi="Arial" w:cs="Arial"/>
          <w:i w:val="0"/>
          <w:color w:val="000000" w:themeColor="text1"/>
          <w:sz w:val="26"/>
          <w:szCs w:val="26"/>
        </w:rPr>
      </w:pPr>
    </w:p>
    <w:p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861EA6">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will receive comments from the public at this time on matters not on the agenda.  Matters raised at this time may be briefly discussed by the </w:t>
      </w:r>
      <w:r w:rsidR="00861EA6">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and/or placed on a subsequent agenda.</w:t>
      </w:r>
    </w:p>
    <w:p w:rsidR="005B4393" w:rsidRDefault="005B4393" w:rsidP="005B4393">
      <w:pPr>
        <w:pStyle w:val="ListParagraph"/>
        <w:rPr>
          <w:rStyle w:val="SubtleEmphasis"/>
          <w:rFonts w:ascii="Arial" w:hAnsi="Arial" w:cs="Arial"/>
          <w:i w:val="0"/>
          <w:color w:val="000000" w:themeColor="text1"/>
          <w:sz w:val="26"/>
          <w:szCs w:val="26"/>
        </w:rPr>
      </w:pPr>
    </w:p>
    <w:p w:rsidR="00737B9A" w:rsidRDefault="00605CDC"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Educational Tool/Product for Small Businesses</w:t>
      </w:r>
      <w:r w:rsidR="00E665C3">
        <w:rPr>
          <w:rFonts w:ascii="Arial" w:hAnsi="Arial" w:cs="Arial"/>
          <w:sz w:val="26"/>
          <w:szCs w:val="26"/>
        </w:rPr>
        <w:t xml:space="preserve"> –</w:t>
      </w:r>
      <w:r>
        <w:rPr>
          <w:rFonts w:ascii="Arial" w:hAnsi="Arial" w:cs="Arial"/>
          <w:sz w:val="26"/>
          <w:szCs w:val="26"/>
        </w:rPr>
        <w:t xml:space="preserve"> Update and </w:t>
      </w:r>
      <w:r w:rsidR="00737B9A">
        <w:rPr>
          <w:rFonts w:ascii="Arial" w:hAnsi="Arial" w:cs="Arial"/>
          <w:sz w:val="26"/>
          <w:szCs w:val="26"/>
        </w:rPr>
        <w:t>Discussion</w:t>
      </w:r>
      <w:r w:rsidR="00E665C3">
        <w:rPr>
          <w:rFonts w:ascii="Arial" w:hAnsi="Arial" w:cs="Arial"/>
          <w:sz w:val="26"/>
          <w:szCs w:val="26"/>
        </w:rPr>
        <w:t xml:space="preserve"> </w:t>
      </w:r>
    </w:p>
    <w:p w:rsidR="00644264" w:rsidRDefault="00605CDC" w:rsidP="00644264">
      <w:pPr>
        <w:pStyle w:val="ListParagraph"/>
        <w:widowControl w:val="0"/>
        <w:numPr>
          <w:ilvl w:val="2"/>
          <w:numId w:val="3"/>
        </w:numPr>
        <w:tabs>
          <w:tab w:val="left" w:pos="657"/>
        </w:tabs>
        <w:autoSpaceDE w:val="0"/>
        <w:autoSpaceDN w:val="0"/>
        <w:spacing w:before="80"/>
        <w:rPr>
          <w:rFonts w:ascii="Arial" w:hAnsi="Arial" w:cs="Arial"/>
          <w:sz w:val="26"/>
          <w:szCs w:val="26"/>
        </w:rPr>
      </w:pPr>
      <w:r>
        <w:rPr>
          <w:rFonts w:ascii="Arial" w:hAnsi="Arial" w:cs="Arial"/>
          <w:sz w:val="26"/>
          <w:szCs w:val="26"/>
        </w:rPr>
        <w:t>Review and provide feedback on draft one-pager</w:t>
      </w:r>
    </w:p>
    <w:p w:rsidR="00605CDC" w:rsidRDefault="00487807" w:rsidP="00644264">
      <w:pPr>
        <w:pStyle w:val="ListParagraph"/>
        <w:widowControl w:val="0"/>
        <w:numPr>
          <w:ilvl w:val="2"/>
          <w:numId w:val="3"/>
        </w:numPr>
        <w:tabs>
          <w:tab w:val="left" w:pos="657"/>
        </w:tabs>
        <w:autoSpaceDE w:val="0"/>
        <w:autoSpaceDN w:val="0"/>
        <w:spacing w:before="80"/>
        <w:rPr>
          <w:rFonts w:ascii="Arial" w:hAnsi="Arial" w:cs="Arial"/>
          <w:sz w:val="26"/>
          <w:szCs w:val="26"/>
        </w:rPr>
      </w:pPr>
      <w:r>
        <w:rPr>
          <w:rFonts w:ascii="Arial" w:hAnsi="Arial" w:cs="Arial"/>
          <w:sz w:val="26"/>
          <w:szCs w:val="26"/>
        </w:rPr>
        <w:t>Developing partnerships</w:t>
      </w:r>
      <w:r w:rsidR="00605CDC">
        <w:rPr>
          <w:rFonts w:ascii="Arial" w:hAnsi="Arial" w:cs="Arial"/>
          <w:sz w:val="26"/>
          <w:szCs w:val="26"/>
        </w:rPr>
        <w:t xml:space="preserve"> to distribute educational tool(s)</w:t>
      </w:r>
    </w:p>
    <w:p w:rsidR="00605CDC" w:rsidRPr="00644264" w:rsidRDefault="00605CDC" w:rsidP="00605CDC">
      <w:pPr>
        <w:pStyle w:val="ListParagraph"/>
        <w:widowControl w:val="0"/>
        <w:tabs>
          <w:tab w:val="left" w:pos="657"/>
        </w:tabs>
        <w:autoSpaceDE w:val="0"/>
        <w:autoSpaceDN w:val="0"/>
        <w:spacing w:before="80"/>
        <w:ind w:left="1080"/>
        <w:rPr>
          <w:rFonts w:ascii="Arial" w:hAnsi="Arial" w:cs="Arial"/>
          <w:sz w:val="26"/>
          <w:szCs w:val="26"/>
        </w:rPr>
      </w:pPr>
    </w:p>
    <w:p w:rsidR="00464818" w:rsidRDefault="00464818" w:rsidP="00FC4586">
      <w:pPr>
        <w:pStyle w:val="ListParagraph"/>
        <w:numPr>
          <w:ilvl w:val="0"/>
          <w:numId w:val="3"/>
        </w:numPr>
        <w:ind w:left="0" w:firstLine="0"/>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Future Agenda Items</w:t>
      </w:r>
      <w:r w:rsidRPr="003D3CFC">
        <w:rPr>
          <w:rStyle w:val="SubtleEmphasis"/>
          <w:rFonts w:ascii="Arial" w:hAnsi="Arial" w:cs="Arial"/>
          <w:i w:val="0"/>
          <w:color w:val="000000" w:themeColor="text1"/>
          <w:sz w:val="26"/>
          <w:szCs w:val="26"/>
        </w:rPr>
        <w:t xml:space="preserve"> – The </w:t>
      </w:r>
      <w:r w:rsidR="00605CDC">
        <w:rPr>
          <w:rStyle w:val="SubtleEmphasis"/>
          <w:rFonts w:ascii="Arial" w:hAnsi="Arial" w:cs="Arial"/>
          <w:i w:val="0"/>
          <w:color w:val="000000" w:themeColor="text1"/>
          <w:sz w:val="26"/>
          <w:szCs w:val="26"/>
        </w:rPr>
        <w:t>Checklist Committee may discuss and set items for action on future agendas</w:t>
      </w:r>
      <w:r w:rsidRPr="003D3CFC">
        <w:rPr>
          <w:rStyle w:val="SubtleEmphasis"/>
          <w:rFonts w:ascii="Arial" w:hAnsi="Arial" w:cs="Arial"/>
          <w:i w:val="0"/>
          <w:color w:val="000000" w:themeColor="text1"/>
          <w:sz w:val="26"/>
          <w:szCs w:val="26"/>
        </w:rPr>
        <w:t>.</w:t>
      </w:r>
    </w:p>
    <w:p w:rsidR="00496B88" w:rsidRDefault="00496B88" w:rsidP="00496B88">
      <w:pPr>
        <w:pStyle w:val="ListParagraph"/>
        <w:ind w:left="0"/>
        <w:rPr>
          <w:rStyle w:val="SubtleEmphasis"/>
          <w:rFonts w:ascii="Arial" w:hAnsi="Arial" w:cs="Arial"/>
          <w:b/>
          <w:i w:val="0"/>
          <w:color w:val="000000" w:themeColor="text1"/>
          <w:sz w:val="26"/>
          <w:szCs w:val="26"/>
        </w:rPr>
      </w:pPr>
    </w:p>
    <w:p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rsidR="00B366C8" w:rsidRPr="003D3CFC" w:rsidRDefault="00B366C8" w:rsidP="00B366C8">
      <w:pPr>
        <w:rPr>
          <w:rFonts w:ascii="Arial" w:hAnsi="Arial" w:cs="Arial"/>
          <w:sz w:val="26"/>
          <w:szCs w:val="26"/>
        </w:rPr>
      </w:pPr>
      <w:r w:rsidRPr="003D3CFC">
        <w:rPr>
          <w:rFonts w:ascii="Arial" w:hAnsi="Arial" w:cs="Arial"/>
          <w:noProof/>
          <w:sz w:val="26"/>
          <w:szCs w:val="26"/>
        </w:rPr>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2"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3"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4"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5"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6"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7"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18"/>
      <w:headerReference w:type="default" r:id="rId19"/>
      <w:footerReference w:type="default" r:id="rId20"/>
      <w:headerReference w:type="first" r:id="rId21"/>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367" w:rsidRDefault="001F0367">
      <w:r>
        <w:separator/>
      </w:r>
    </w:p>
  </w:endnote>
  <w:endnote w:type="continuationSeparator" w:id="0">
    <w:p w:rsidR="001F0367" w:rsidRDefault="001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698400"/>
      <w:docPartObj>
        <w:docPartGallery w:val="Page Numbers (Bottom of Page)"/>
        <w:docPartUnique/>
      </w:docPartObj>
    </w:sdtPr>
    <w:sdtEndPr>
      <w:rPr>
        <w:rFonts w:ascii="Arial" w:hAnsi="Arial" w:cs="Arial"/>
        <w:noProof/>
      </w:rPr>
    </w:sdtEndPr>
    <w:sdtContent>
      <w:p w:rsidR="00F70A1B" w:rsidRPr="00F70A1B" w:rsidRDefault="00116642" w:rsidP="00116642">
        <w:pPr>
          <w:pStyle w:val="Footer"/>
          <w:rPr>
            <w:rFonts w:ascii="Arial" w:hAnsi="Arial" w:cs="Arial"/>
          </w:rPr>
        </w:pPr>
        <w:r>
          <w:rPr>
            <w:rFonts w:ascii="Arial" w:hAnsi="Arial" w:cs="Arial"/>
            <w:sz w:val="22"/>
            <w:szCs w:val="22"/>
            <w:lang w:val="en-US"/>
          </w:rPr>
          <w:tab/>
        </w:r>
        <w:r>
          <w:rPr>
            <w:rFonts w:ascii="Arial" w:hAnsi="Arial" w:cs="Arial"/>
            <w:sz w:val="22"/>
            <w:szCs w:val="22"/>
            <w:lang w:val="en-US"/>
          </w:rPr>
          <w:tab/>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61EA6">
          <w:rPr>
            <w:rFonts w:ascii="Arial" w:hAnsi="Arial" w:cs="Arial"/>
            <w:noProof/>
            <w:sz w:val="22"/>
            <w:szCs w:val="22"/>
            <w:lang w:val="en-US"/>
          </w:rPr>
          <w:t>1</w:t>
        </w:r>
        <w:r w:rsidRPr="00116642">
          <w:rPr>
            <w:rFonts w:ascii="Arial" w:hAnsi="Arial" w:cs="Arial"/>
            <w:noProof/>
            <w:sz w:val="22"/>
            <w:szCs w:val="22"/>
            <w:lang w:val="en-US"/>
          </w:rPr>
          <w:fldChar w:fldCharType="end"/>
        </w:r>
      </w:p>
    </w:sdtContent>
  </w:sdt>
  <w:p w:rsidR="00FB6D33" w:rsidRDefault="00FB6D33">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18" w:rsidRPr="00295339" w:rsidRDefault="00295339" w:rsidP="00295339">
    <w:pPr>
      <w:pStyle w:val="Footer"/>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sidRPr="00295339">
      <w:rPr>
        <w:rFonts w:ascii="Arial" w:hAnsi="Arial" w:cs="Arial"/>
        <w:sz w:val="22"/>
        <w:szCs w:val="22"/>
        <w:lang w:val="en-US"/>
      </w:rPr>
      <w:fldChar w:fldCharType="begin"/>
    </w:r>
    <w:r w:rsidRPr="00295339">
      <w:rPr>
        <w:rFonts w:ascii="Arial" w:hAnsi="Arial" w:cs="Arial"/>
        <w:sz w:val="22"/>
        <w:szCs w:val="22"/>
        <w:lang w:val="en-US"/>
      </w:rPr>
      <w:instrText xml:space="preserve"> PAGE   \* MERGEFORMAT </w:instrText>
    </w:r>
    <w:r w:rsidRPr="00295339">
      <w:rPr>
        <w:rFonts w:ascii="Arial" w:hAnsi="Arial" w:cs="Arial"/>
        <w:sz w:val="22"/>
        <w:szCs w:val="22"/>
        <w:lang w:val="en-US"/>
      </w:rPr>
      <w:fldChar w:fldCharType="separate"/>
    </w:r>
    <w:r w:rsidR="00C41481">
      <w:rPr>
        <w:rFonts w:ascii="Arial" w:hAnsi="Arial" w:cs="Arial"/>
        <w:noProof/>
        <w:sz w:val="22"/>
        <w:szCs w:val="22"/>
        <w:lang w:val="en-US"/>
      </w:rPr>
      <w:t>2</w:t>
    </w:r>
    <w:r w:rsidRPr="00295339">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367" w:rsidRDefault="001F0367">
      <w:r>
        <w:separator/>
      </w:r>
    </w:p>
  </w:footnote>
  <w:footnote w:type="continuationSeparator" w:id="0">
    <w:p w:rsidR="001F0367" w:rsidRDefault="001F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33" w:rsidRDefault="00E96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18" w:rsidRDefault="00464818">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4"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7"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9"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8"/>
  </w:num>
  <w:num w:numId="2">
    <w:abstractNumId w:val="10"/>
  </w:num>
  <w:num w:numId="3">
    <w:abstractNumId w:val="13"/>
  </w:num>
  <w:num w:numId="4">
    <w:abstractNumId w:val="15"/>
  </w:num>
  <w:num w:numId="5">
    <w:abstractNumId w:val="0"/>
  </w:num>
  <w:num w:numId="6">
    <w:abstractNumId w:val="2"/>
  </w:num>
  <w:num w:numId="7">
    <w:abstractNumId w:val="3"/>
  </w:num>
  <w:num w:numId="8">
    <w:abstractNumId w:val="16"/>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20"/>
  </w:num>
  <w:num w:numId="16">
    <w:abstractNumId w:val="7"/>
  </w:num>
  <w:num w:numId="17">
    <w:abstractNumId w:val="18"/>
  </w:num>
  <w:num w:numId="1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3"/>
  </w:num>
  <w:num w:numId="21">
    <w:abstractNumId w:val="6"/>
  </w:num>
  <w:num w:numId="22">
    <w:abstractNumId w:val="12"/>
  </w:num>
  <w:num w:numId="23">
    <w:abstractNumId w:val="19"/>
  </w:num>
  <w:num w:numId="24">
    <w:abstractNumId w:val="9"/>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0367"/>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1B8A"/>
    <w:rsid w:val="00313EE3"/>
    <w:rsid w:val="003151C6"/>
    <w:rsid w:val="00321462"/>
    <w:rsid w:val="00322285"/>
    <w:rsid w:val="00323641"/>
    <w:rsid w:val="003269F1"/>
    <w:rsid w:val="0033403A"/>
    <w:rsid w:val="0033601E"/>
    <w:rsid w:val="00337834"/>
    <w:rsid w:val="0034099E"/>
    <w:rsid w:val="00341EFC"/>
    <w:rsid w:val="00342194"/>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87807"/>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54FC"/>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5CDC"/>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83A"/>
    <w:rsid w:val="006530D9"/>
    <w:rsid w:val="006543AC"/>
    <w:rsid w:val="00655296"/>
    <w:rsid w:val="006604EE"/>
    <w:rsid w:val="00660F99"/>
    <w:rsid w:val="006641DF"/>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45E8"/>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E99"/>
    <w:rsid w:val="00806F48"/>
    <w:rsid w:val="00806FF5"/>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1EA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31F6"/>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1481"/>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rt.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mailto:ccda@dgs.ca.gov" TargetMode="External"/><Relationship Id="rId2" Type="http://schemas.openxmlformats.org/officeDocument/2006/relationships/numbering" Target="numbering.xml"/><Relationship Id="rId16" Type="http://schemas.openxmlformats.org/officeDocument/2006/relationships/hyperlink" Target="https://www.dgs.ca.gov/ccd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acrt.com" TargetMode="External"/><Relationship Id="rId23" Type="http://schemas.openxmlformats.org/officeDocument/2006/relationships/theme" Target="theme/theme1.xml"/><Relationship Id="rId10" Type="http://schemas.openxmlformats.org/officeDocument/2006/relationships/hyperlink" Target="https://www.streamtext.net/player?event=CCD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FC340-7B5D-4CEB-A90E-C3E188F7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5086</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Ochoa, LaCandice@DGS</cp:lastModifiedBy>
  <cp:revision>6</cp:revision>
  <cp:lastPrinted>2018-07-03T18:22:00Z</cp:lastPrinted>
  <dcterms:created xsi:type="dcterms:W3CDTF">2019-09-03T20:39:00Z</dcterms:created>
  <dcterms:modified xsi:type="dcterms:W3CDTF">2019-09-06T21:29:00Z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