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9A" w:rsidRDefault="00027D63" w:rsidP="00A60C9A">
      <w:pPr>
        <w:spacing w:before="59"/>
        <w:ind w:left="1908"/>
        <w:rPr>
          <w:b/>
          <w:i/>
          <w:sz w:val="54"/>
        </w:rPr>
      </w:pPr>
      <w:bookmarkStart w:id="0" w:name="Sheet1"/>
      <w:bookmarkEnd w:id="0"/>
      <w:r>
        <w:rPr>
          <w:b/>
          <w:i/>
          <w:sz w:val="54"/>
        </w:rPr>
        <w:t>2018 CCDA MEETING</w:t>
      </w:r>
      <w:r>
        <w:rPr>
          <w:b/>
          <w:i/>
          <w:spacing w:val="108"/>
          <w:sz w:val="54"/>
        </w:rPr>
        <w:t xml:space="preserve"> </w:t>
      </w:r>
      <w:r>
        <w:rPr>
          <w:b/>
          <w:i/>
          <w:sz w:val="54"/>
        </w:rPr>
        <w:t>CALENDAR</w:t>
      </w:r>
    </w:p>
    <w:tbl>
      <w:tblPr>
        <w:tblStyle w:val="TableGrid"/>
        <w:tblW w:w="14105" w:type="dxa"/>
        <w:jc w:val="center"/>
        <w:tblLook w:val="04A0" w:firstRow="1" w:lastRow="0" w:firstColumn="1" w:lastColumn="0" w:noHBand="0" w:noVBand="1"/>
        <w:tblDescription w:val="2018 CCDA MEETING CALENDAR"/>
      </w:tblPr>
      <w:tblGrid>
        <w:gridCol w:w="1922"/>
        <w:gridCol w:w="2061"/>
        <w:gridCol w:w="2012"/>
        <w:gridCol w:w="2116"/>
        <w:gridCol w:w="1854"/>
        <w:gridCol w:w="2221"/>
        <w:gridCol w:w="1919"/>
      </w:tblGrid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1"/>
              <w:ind w:right="5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Month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line="266" w:lineRule="auto"/>
              <w:ind w:right="3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Full </w:t>
            </w:r>
            <w:r>
              <w:rPr>
                <w:b/>
                <w:sz w:val="18"/>
              </w:rPr>
              <w:t>Commission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66" w:right="66"/>
              <w:jc w:val="right"/>
              <w:rPr>
                <w:sz w:val="18"/>
              </w:rPr>
            </w:pPr>
            <w:r>
              <w:rPr>
                <w:sz w:val="18"/>
              </w:rPr>
              <w:t>(10:00 am - 4:00 pm)</w:t>
            </w:r>
          </w:p>
        </w:tc>
        <w:tc>
          <w:tcPr>
            <w:tcW w:w="2012" w:type="dxa"/>
          </w:tcPr>
          <w:p w:rsidR="00A60C9A" w:rsidRDefault="00A60C9A" w:rsidP="00A60C9A">
            <w:pPr>
              <w:pStyle w:val="TableParagraph"/>
              <w:spacing w:line="266" w:lineRule="auto"/>
              <w:ind w:right="4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Checklist Committee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96" w:right="92"/>
              <w:jc w:val="right"/>
              <w:rPr>
                <w:sz w:val="18"/>
              </w:rPr>
            </w:pPr>
            <w:r>
              <w:rPr>
                <w:sz w:val="18"/>
              </w:rPr>
              <w:t>(1:30 pm - 3:30 pm)</w:t>
            </w:r>
          </w:p>
        </w:tc>
        <w:tc>
          <w:tcPr>
            <w:tcW w:w="2116" w:type="dxa"/>
          </w:tcPr>
          <w:p w:rsidR="00A60C9A" w:rsidRDefault="00A60C9A" w:rsidP="00A60C9A">
            <w:pPr>
              <w:pStyle w:val="TableParagraph"/>
              <w:spacing w:line="266" w:lineRule="auto"/>
              <w:ind w:right="4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Education &amp; Outreach Committee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51" w:right="47"/>
              <w:jc w:val="right"/>
              <w:rPr>
                <w:sz w:val="18"/>
              </w:rPr>
            </w:pPr>
            <w:r>
              <w:rPr>
                <w:sz w:val="18"/>
              </w:rPr>
              <w:t>(10:00 am - 11:30 am)</w:t>
            </w:r>
          </w:p>
        </w:tc>
        <w:tc>
          <w:tcPr>
            <w:tcW w:w="1854" w:type="dxa"/>
          </w:tcPr>
          <w:p w:rsidR="00A60C9A" w:rsidRDefault="00A60C9A" w:rsidP="00A60C9A">
            <w:pPr>
              <w:pStyle w:val="TableParagraph"/>
              <w:spacing w:line="266" w:lineRule="auto"/>
              <w:ind w:right="3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Executive Committee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171" w:right="168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1:30 pm - 3:30</w:t>
            </w:r>
          </w:p>
          <w:p w:rsidR="00A60C9A" w:rsidRDefault="00A60C9A" w:rsidP="00A60C9A">
            <w:pPr>
              <w:pStyle w:val="TableParagraph"/>
              <w:spacing w:before="16"/>
              <w:ind w:left="171" w:right="166"/>
              <w:jc w:val="right"/>
              <w:rPr>
                <w:sz w:val="18"/>
              </w:rPr>
            </w:pPr>
            <w:r>
              <w:rPr>
                <w:sz w:val="18"/>
              </w:rPr>
              <w:t>pm)</w:t>
            </w:r>
          </w:p>
        </w:tc>
        <w:tc>
          <w:tcPr>
            <w:tcW w:w="2221" w:type="dxa"/>
          </w:tcPr>
          <w:p w:rsidR="00A60C9A" w:rsidRDefault="00A60C9A" w:rsidP="00A60C9A">
            <w:pPr>
              <w:pStyle w:val="TableParagraph"/>
              <w:spacing w:line="266" w:lineRule="auto"/>
              <w:ind w:right="5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Legislative Committee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102" w:right="95"/>
              <w:jc w:val="right"/>
              <w:rPr>
                <w:sz w:val="18"/>
              </w:rPr>
            </w:pPr>
            <w:r>
              <w:rPr>
                <w:sz w:val="18"/>
              </w:rPr>
              <w:t>(10:00 am - 11:30 am)</w:t>
            </w:r>
          </w:p>
        </w:tc>
        <w:tc>
          <w:tcPr>
            <w:tcW w:w="1919" w:type="dxa"/>
          </w:tcPr>
          <w:p w:rsidR="00A60C9A" w:rsidRDefault="00A60C9A" w:rsidP="00A60C9A">
            <w:pPr>
              <w:pStyle w:val="TableParagraph"/>
              <w:spacing w:line="266" w:lineRule="auto"/>
              <w:ind w:right="3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Research Committee</w:t>
            </w:r>
          </w:p>
          <w:p w:rsidR="00A60C9A" w:rsidRDefault="00A60C9A" w:rsidP="00A60C9A">
            <w:pPr>
              <w:pStyle w:val="TableParagraph"/>
              <w:spacing w:line="201" w:lineRule="exact"/>
              <w:ind w:left="29" w:right="15"/>
              <w:jc w:val="right"/>
              <w:rPr>
                <w:sz w:val="18"/>
              </w:rPr>
            </w:pPr>
            <w:r>
              <w:rPr>
                <w:sz w:val="18"/>
              </w:rPr>
              <w:t>( 1:30 pm - 3:00 pm)</w:t>
            </w:r>
          </w:p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rPr>
                <w:rFonts w:ascii="Calibri"/>
                <w:sz w:val="20"/>
              </w:rPr>
            </w:pPr>
          </w:p>
          <w:p w:rsidR="00A60C9A" w:rsidRDefault="00A60C9A" w:rsidP="00A60C9A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:rsidR="00A60C9A" w:rsidRDefault="00A60C9A" w:rsidP="00A60C9A">
            <w:pPr>
              <w:pStyle w:val="TableParagraph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January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line="266" w:lineRule="auto"/>
              <w:ind w:left="326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(Sacramento) 10th Wednesday</w:t>
            </w:r>
          </w:p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>
            <w:pPr>
              <w:pStyle w:val="TableParagraph"/>
              <w:spacing w:before="1" w:line="266" w:lineRule="auto"/>
              <w:ind w:left="508" w:right="490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24th Wednesday</w:t>
            </w:r>
          </w:p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A60C9A" w:rsidRDefault="00A60C9A" w:rsidP="00A60C9A">
            <w:pPr>
              <w:pStyle w:val="TableParagraph"/>
              <w:ind w:right="4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359" w:right="336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28th Wednesday</w:t>
            </w:r>
          </w:p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A60C9A" w:rsidRDefault="00A60C9A" w:rsidP="00A60C9A">
            <w:pPr>
              <w:pStyle w:val="TableParagraph"/>
              <w:ind w:left="590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</w:t>
            </w:r>
          </w:p>
        </w:tc>
        <w:tc>
          <w:tcPr>
            <w:tcW w:w="2061" w:type="dxa"/>
          </w:tcPr>
          <w:p w:rsidR="00A60C9A" w:rsidRDefault="00A60C9A" w:rsidP="00A60C9A">
            <w:bookmarkStart w:id="1" w:name="_GoBack"/>
            <w:bookmarkEnd w:id="1"/>
          </w:p>
        </w:tc>
        <w:tc>
          <w:tcPr>
            <w:tcW w:w="2012" w:type="dxa"/>
          </w:tcPr>
          <w:p w:rsidR="00A60C9A" w:rsidRDefault="00A60C9A" w:rsidP="00A60C9A">
            <w:pPr>
              <w:pStyle w:val="TableParagraph"/>
              <w:spacing w:line="266" w:lineRule="auto"/>
              <w:ind w:left="403" w:right="386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28th Wednesday</w:t>
            </w:r>
          </w:p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>
            <w:pPr>
              <w:pStyle w:val="TableParagraph"/>
              <w:spacing w:line="266" w:lineRule="auto"/>
              <w:ind w:left="323" w:right="307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14th Wednesday</w:t>
            </w:r>
          </w:p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rPr>
                <w:rFonts w:ascii="Calibri"/>
                <w:sz w:val="20"/>
              </w:rPr>
            </w:pPr>
          </w:p>
          <w:p w:rsidR="00A60C9A" w:rsidRDefault="00A60C9A" w:rsidP="00A60C9A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:rsidR="00A60C9A" w:rsidRDefault="00A60C9A" w:rsidP="00A60C9A">
            <w:pPr>
              <w:pStyle w:val="TableParagraph"/>
              <w:ind w:left="590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line="266" w:lineRule="auto"/>
              <w:ind w:left="326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(Sacramento) 11th Wednesday</w:t>
            </w:r>
          </w:p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458" w:right="441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25th Wednesday</w:t>
            </w:r>
          </w:p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A60C9A" w:rsidRDefault="00A60C9A" w:rsidP="00A60C9A">
            <w:pPr>
              <w:pStyle w:val="TableParagraph"/>
              <w:ind w:left="590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>
            <w:pPr>
              <w:pStyle w:val="TableParagraph"/>
              <w:spacing w:line="266" w:lineRule="auto"/>
              <w:ind w:left="508" w:right="490" w:firstLine="312"/>
              <w:rPr>
                <w:b/>
                <w:sz w:val="18"/>
              </w:rPr>
            </w:pPr>
            <w:r>
              <w:rPr>
                <w:b/>
                <w:sz w:val="18"/>
              </w:rPr>
              <w:t>23rd Wednesday</w:t>
            </w:r>
          </w:p>
        </w:tc>
        <w:tc>
          <w:tcPr>
            <w:tcW w:w="1919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360" w:right="335" w:firstLine="367"/>
              <w:rPr>
                <w:b/>
                <w:sz w:val="18"/>
              </w:rPr>
            </w:pPr>
            <w:r>
              <w:rPr>
                <w:b/>
                <w:sz w:val="18"/>
              </w:rPr>
              <w:t>9th Wednesday</w:t>
            </w:r>
          </w:p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A60C9A" w:rsidRDefault="00A60C9A" w:rsidP="00A60C9A">
            <w:pPr>
              <w:pStyle w:val="TableParagraph"/>
              <w:ind w:left="541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403" w:right="386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27th Wednesday</w:t>
            </w:r>
          </w:p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>
            <w:pPr>
              <w:pStyle w:val="TableParagraph"/>
              <w:spacing w:line="266" w:lineRule="auto"/>
              <w:ind w:left="323" w:right="307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13th Wednesday</w:t>
            </w:r>
          </w:p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rPr>
                <w:rFonts w:ascii="Calibri"/>
                <w:sz w:val="20"/>
              </w:rPr>
            </w:pPr>
          </w:p>
          <w:p w:rsidR="00A60C9A" w:rsidRDefault="00A60C9A" w:rsidP="00A60C9A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:rsidR="00A60C9A" w:rsidRDefault="00A60C9A" w:rsidP="00A60C9A">
            <w:pPr>
              <w:pStyle w:val="TableParagraph"/>
              <w:ind w:left="590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July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line="266" w:lineRule="auto"/>
              <w:ind w:left="328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(Los Angeles) 11th Wednesday</w:t>
            </w:r>
          </w:p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592" w:right="577" w:firstLine="182"/>
              <w:rPr>
                <w:b/>
                <w:sz w:val="18"/>
              </w:rPr>
            </w:pPr>
            <w:r>
              <w:rPr>
                <w:b/>
                <w:sz w:val="18"/>
              </w:rPr>
              <w:t>17th Tuesday</w:t>
            </w:r>
          </w:p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 w:rsidR="00A60C9A" w:rsidRDefault="00A60C9A" w:rsidP="00A60C9A">
            <w:pPr>
              <w:pStyle w:val="TableParagraph"/>
              <w:spacing w:before="1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August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508" w:right="490" w:firstLine="292"/>
              <w:rPr>
                <w:b/>
                <w:sz w:val="18"/>
              </w:rPr>
            </w:pPr>
            <w:r>
              <w:rPr>
                <w:b/>
                <w:sz w:val="18"/>
              </w:rPr>
              <w:t>22nd Wednesday</w:t>
            </w:r>
          </w:p>
        </w:tc>
        <w:tc>
          <w:tcPr>
            <w:tcW w:w="1919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359" w:right="336" w:firstLine="367"/>
              <w:rPr>
                <w:b/>
                <w:sz w:val="18"/>
              </w:rPr>
            </w:pPr>
            <w:r>
              <w:rPr>
                <w:b/>
                <w:sz w:val="18"/>
              </w:rPr>
              <w:t>8th Wednesday</w:t>
            </w:r>
          </w:p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A60C9A" w:rsidRDefault="00A60C9A" w:rsidP="00A60C9A">
            <w:pPr>
              <w:pStyle w:val="TableParagraph"/>
              <w:ind w:right="3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September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403" w:right="386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26th Wednesday</w:t>
            </w:r>
          </w:p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>
            <w:pPr>
              <w:pStyle w:val="TableParagraph"/>
              <w:spacing w:before="78" w:line="266" w:lineRule="auto"/>
              <w:ind w:left="323" w:right="307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12th Wednesday</w:t>
            </w:r>
          </w:p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rPr>
                <w:rFonts w:ascii="Calibri"/>
                <w:sz w:val="20"/>
              </w:rPr>
            </w:pPr>
          </w:p>
          <w:p w:rsidR="00A60C9A" w:rsidRDefault="00A60C9A" w:rsidP="00A60C9A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:rsidR="00A60C9A" w:rsidRDefault="00A60C9A" w:rsidP="00A60C9A">
            <w:pPr>
              <w:pStyle w:val="TableParagraph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October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line="266" w:lineRule="auto"/>
              <w:ind w:left="422" w:right="42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(Berkeley) 10th Wednesday</w:t>
            </w:r>
          </w:p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>
            <w:pPr>
              <w:pStyle w:val="TableParagraph"/>
              <w:spacing w:before="8" w:line="266" w:lineRule="auto"/>
              <w:ind w:left="592" w:right="577" w:firstLine="177"/>
              <w:rPr>
                <w:b/>
                <w:sz w:val="18"/>
              </w:rPr>
            </w:pPr>
            <w:r>
              <w:rPr>
                <w:b/>
                <w:sz w:val="18"/>
              </w:rPr>
              <w:t>23rd Tuesday</w:t>
            </w:r>
          </w:p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A60C9A" w:rsidRDefault="00A60C9A" w:rsidP="00A60C9A">
            <w:pPr>
              <w:pStyle w:val="TableParagraph"/>
              <w:ind w:right="4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November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rPr>
                <w:rFonts w:ascii="Calibri"/>
                <w:sz w:val="20"/>
              </w:rPr>
            </w:pPr>
          </w:p>
          <w:p w:rsidR="00A60C9A" w:rsidRDefault="00A60C9A" w:rsidP="00A60C9A">
            <w:pPr>
              <w:pStyle w:val="TableParagraph"/>
              <w:spacing w:before="10"/>
              <w:rPr>
                <w:rFonts w:ascii="Calibri"/>
                <w:sz w:val="17"/>
              </w:rPr>
            </w:pPr>
          </w:p>
          <w:p w:rsidR="00A60C9A" w:rsidRDefault="00A60C9A" w:rsidP="00A60C9A">
            <w:pPr>
              <w:pStyle w:val="TableParagraph"/>
              <w:ind w:right="4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December</w:t>
            </w:r>
          </w:p>
        </w:tc>
        <w:tc>
          <w:tcPr>
            <w:tcW w:w="2061" w:type="dxa"/>
          </w:tcPr>
          <w:p w:rsidR="00A60C9A" w:rsidRDefault="00A60C9A" w:rsidP="00A60C9A"/>
        </w:tc>
        <w:tc>
          <w:tcPr>
            <w:tcW w:w="2012" w:type="dxa"/>
          </w:tcPr>
          <w:p w:rsidR="00A60C9A" w:rsidRDefault="00A60C9A" w:rsidP="00A60C9A"/>
        </w:tc>
        <w:tc>
          <w:tcPr>
            <w:tcW w:w="2116" w:type="dxa"/>
          </w:tcPr>
          <w:p w:rsidR="00A60C9A" w:rsidRDefault="00A60C9A" w:rsidP="00A60C9A"/>
        </w:tc>
        <w:tc>
          <w:tcPr>
            <w:tcW w:w="1854" w:type="dxa"/>
          </w:tcPr>
          <w:p w:rsidR="00A60C9A" w:rsidRDefault="00A60C9A" w:rsidP="00A60C9A"/>
        </w:tc>
        <w:tc>
          <w:tcPr>
            <w:tcW w:w="2221" w:type="dxa"/>
          </w:tcPr>
          <w:p w:rsidR="00A60C9A" w:rsidRDefault="00A60C9A" w:rsidP="00A60C9A"/>
        </w:tc>
        <w:tc>
          <w:tcPr>
            <w:tcW w:w="1919" w:type="dxa"/>
          </w:tcPr>
          <w:p w:rsidR="00A60C9A" w:rsidRDefault="00A60C9A" w:rsidP="00A60C9A"/>
        </w:tc>
      </w:tr>
      <w:tr w:rsidR="00A60C9A" w:rsidTr="00A60C9A">
        <w:trPr>
          <w:tblHeader/>
          <w:jc w:val="center"/>
        </w:trPr>
        <w:tc>
          <w:tcPr>
            <w:tcW w:w="1922" w:type="dxa"/>
          </w:tcPr>
          <w:p w:rsidR="00A60C9A" w:rsidRDefault="00A60C9A" w:rsidP="00A60C9A">
            <w:pPr>
              <w:pStyle w:val="TableParagraph"/>
              <w:spacing w:before="155"/>
              <w:ind w:left="590" w:right="5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061" w:type="dxa"/>
          </w:tcPr>
          <w:p w:rsidR="00A60C9A" w:rsidRDefault="00A60C9A" w:rsidP="00A60C9A">
            <w:pPr>
              <w:pStyle w:val="TableParagraph"/>
              <w:spacing w:before="15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012" w:type="dxa"/>
          </w:tcPr>
          <w:p w:rsidR="00A60C9A" w:rsidRDefault="00A60C9A" w:rsidP="00A60C9A">
            <w:pPr>
              <w:pStyle w:val="TableParagraph"/>
              <w:spacing w:before="15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116" w:type="dxa"/>
          </w:tcPr>
          <w:p w:rsidR="00A60C9A" w:rsidRDefault="00A60C9A" w:rsidP="00A60C9A">
            <w:pPr>
              <w:pStyle w:val="TableParagraph"/>
              <w:spacing w:before="155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54" w:type="dxa"/>
          </w:tcPr>
          <w:p w:rsidR="00A60C9A" w:rsidRDefault="00A60C9A" w:rsidP="00A60C9A">
            <w:pPr>
              <w:pStyle w:val="TableParagraph"/>
              <w:spacing w:before="15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221" w:type="dxa"/>
          </w:tcPr>
          <w:p w:rsidR="00A60C9A" w:rsidRDefault="00A60C9A" w:rsidP="00A60C9A">
            <w:pPr>
              <w:pStyle w:val="TableParagraph"/>
              <w:spacing w:before="15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919" w:type="dxa"/>
          </w:tcPr>
          <w:p w:rsidR="00A60C9A" w:rsidRDefault="00A60C9A" w:rsidP="00A60C9A">
            <w:pPr>
              <w:pStyle w:val="TableParagraph"/>
              <w:spacing w:before="15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</w:tr>
    </w:tbl>
    <w:p w:rsidR="00A14BAA" w:rsidRPr="00A60C9A" w:rsidRDefault="00027D63" w:rsidP="00A60C9A">
      <w:pPr>
        <w:tabs>
          <w:tab w:val="left" w:pos="4346"/>
          <w:tab w:val="left" w:pos="6359"/>
          <w:tab w:val="left" w:pos="8159"/>
          <w:tab w:val="left" w:pos="9875"/>
          <w:tab w:val="left" w:pos="11934"/>
        </w:tabs>
        <w:spacing w:before="70" w:after="7"/>
        <w:rPr>
          <w:rFonts w:ascii="Calibri"/>
          <w:sz w:val="16"/>
        </w:rPr>
      </w:pPr>
      <w:r>
        <w:rPr>
          <w:b/>
          <w:i/>
          <w:sz w:val="18"/>
        </w:rPr>
        <w:t>Rev. April 2018</w:t>
      </w:r>
    </w:p>
    <w:p w:rsidR="00A14BAA" w:rsidRDefault="00027D63">
      <w:pPr>
        <w:pStyle w:val="BodyText"/>
      </w:pPr>
      <w:r>
        <w:t>APPROVED BY THE E &amp; O COMMITTEE 4/25/2018</w:t>
      </w:r>
    </w:p>
    <w:p w:rsidR="00A14BAA" w:rsidRDefault="00027D63">
      <w:pPr>
        <w:pStyle w:val="BodyText"/>
      </w:pPr>
      <w:r>
        <w:t>PLEASE NOTE THIS CALE</w:t>
      </w:r>
      <w:r w:rsidR="00A60C9A">
        <w:t xml:space="preserve">NDAR IS SUBJECT TO CHANGE WITH </w:t>
      </w:r>
      <w:r>
        <w:t>NOTICE</w:t>
      </w:r>
    </w:p>
    <w:sectPr w:rsidR="00A14BAA">
      <w:type w:val="continuous"/>
      <w:pgSz w:w="15840" w:h="12240" w:orient="landscape"/>
      <w:pgMar w:top="360" w:right="10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AA"/>
    <w:rsid w:val="00027D63"/>
    <w:rsid w:val="0096597B"/>
    <w:rsid w:val="00A14BAA"/>
    <w:rsid w:val="00A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0D80"/>
  <w15:docId w15:val="{B89EADCC-025F-4042-BABE-E89D0235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5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6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Jackson</dc:creator>
  <cp:lastModifiedBy>St. Mary, Taylor@DGS</cp:lastModifiedBy>
  <cp:revision>2</cp:revision>
  <dcterms:created xsi:type="dcterms:W3CDTF">2019-11-14T19:03:00Z</dcterms:created>
  <dcterms:modified xsi:type="dcterms:W3CDTF">2019-11-14T19:03:00Z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2019-11-14T00:00:00Z</vt:filetime>
  </property>
</Properties>
</file>