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AD" w:rsidRDefault="00F865B0" w:rsidP="00F865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67150" cy="571500"/>
            <wp:effectExtent l="0" t="0" r="0" b="0"/>
            <wp:docPr id="3" name="Picture 3" descr="CCDA Logo reading: California Commission on Disability Access." title="CC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DA_LOGO_HIG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761" cy="57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0" w:rsidRPr="00064EC2" w:rsidRDefault="00F865B0" w:rsidP="00F865B0">
      <w:pPr>
        <w:jc w:val="center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064EC2">
        <w:rPr>
          <w:rFonts w:ascii="Arial" w:hAnsi="Arial" w:cs="Arial"/>
          <w:b/>
          <w:color w:val="244061" w:themeColor="accent1" w:themeShade="80"/>
          <w:sz w:val="18"/>
          <w:szCs w:val="18"/>
        </w:rPr>
        <w:t>400 R Street, Sacramento, CA 95811</w:t>
      </w:r>
      <w:r w:rsidR="004B3CC3" w:rsidRPr="00064EC2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~  direct 916-319-9974 ~ </w:t>
      </w:r>
      <w:bookmarkStart w:id="0" w:name="_GoBack"/>
      <w:bookmarkEnd w:id="0"/>
      <w:r w:rsidR="004B3CC3" w:rsidRPr="00835F17">
        <w:rPr>
          <w:rFonts w:ascii="Arial" w:hAnsi="Arial" w:cs="Arial"/>
          <w:b/>
          <w:sz w:val="18"/>
          <w:szCs w:val="18"/>
        </w:rPr>
        <w:t>www.ccda.ca.gov</w:t>
      </w:r>
    </w:p>
    <w:p w:rsidR="004B3CC3" w:rsidRDefault="004B3CC3" w:rsidP="00F865B0">
      <w:pPr>
        <w:jc w:val="center"/>
        <w:rPr>
          <w:rFonts w:ascii="Arial" w:hAnsi="Arial" w:cs="Arial"/>
          <w:sz w:val="24"/>
          <w:szCs w:val="24"/>
        </w:rPr>
      </w:pPr>
    </w:p>
    <w:p w:rsidR="004B3CC3" w:rsidRPr="004B195A" w:rsidRDefault="00424A04" w:rsidP="004B195A">
      <w:pPr>
        <w:rPr>
          <w:rFonts w:ascii="Arial" w:hAnsi="Arial" w:cs="Arial"/>
          <w:b/>
          <w:sz w:val="33"/>
          <w:szCs w:val="33"/>
          <w:u w:val="single"/>
        </w:rPr>
      </w:pPr>
      <w:r w:rsidRPr="004B195A">
        <w:rPr>
          <w:rFonts w:ascii="Arial" w:hAnsi="Arial" w:cs="Arial"/>
          <w:b/>
          <w:sz w:val="33"/>
          <w:szCs w:val="33"/>
          <w:u w:val="single"/>
        </w:rPr>
        <w:t>Draft ADA Community Dialogue/Listening Forum Sessions</w:t>
      </w:r>
    </w:p>
    <w:p w:rsidR="00424A04" w:rsidRPr="00FB757F" w:rsidRDefault="00424A04" w:rsidP="004B195A">
      <w:p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sz w:val="26"/>
          <w:szCs w:val="26"/>
        </w:rPr>
        <w:t>In FY 18-19 CCDA will being the Outreach efforts within the Restaurant Industry.</w:t>
      </w:r>
    </w:p>
    <w:p w:rsidR="004B195A" w:rsidRDefault="004B195A" w:rsidP="00FB757F">
      <w:pPr>
        <w:rPr>
          <w:rFonts w:ascii="Arial" w:hAnsi="Arial" w:cs="Arial"/>
          <w:b/>
          <w:sz w:val="36"/>
          <w:szCs w:val="36"/>
        </w:rPr>
      </w:pPr>
    </w:p>
    <w:p w:rsidR="00424A04" w:rsidRPr="00064EC2" w:rsidRDefault="00424A04" w:rsidP="00F865B0">
      <w:pPr>
        <w:jc w:val="center"/>
        <w:rPr>
          <w:rFonts w:ascii="Arial" w:hAnsi="Arial" w:cs="Arial"/>
          <w:b/>
          <w:sz w:val="36"/>
          <w:szCs w:val="36"/>
        </w:rPr>
      </w:pPr>
      <w:r w:rsidRPr="00064EC2">
        <w:rPr>
          <w:rFonts w:ascii="Arial" w:hAnsi="Arial" w:cs="Arial"/>
          <w:b/>
          <w:sz w:val="36"/>
          <w:szCs w:val="36"/>
        </w:rPr>
        <w:t>General Overview</w:t>
      </w:r>
    </w:p>
    <w:p w:rsidR="00424A04" w:rsidRPr="00064EC2" w:rsidRDefault="00424A04" w:rsidP="004B195A">
      <w:pPr>
        <w:rPr>
          <w:rFonts w:ascii="Arial" w:hAnsi="Arial" w:cs="Arial"/>
          <w:sz w:val="28"/>
          <w:szCs w:val="28"/>
          <w:u w:val="single"/>
        </w:rPr>
      </w:pPr>
      <w:r w:rsidRPr="00064EC2">
        <w:rPr>
          <w:rFonts w:ascii="Arial" w:hAnsi="Arial" w:cs="Arial"/>
          <w:sz w:val="28"/>
          <w:szCs w:val="28"/>
          <w:u w:val="single"/>
        </w:rPr>
        <w:t xml:space="preserve">Focus Topics for the ADA Community Dialogue/Listening Forum </w:t>
      </w:r>
      <w:r w:rsidR="00064EC2">
        <w:rPr>
          <w:rFonts w:ascii="Arial" w:hAnsi="Arial" w:cs="Arial"/>
          <w:sz w:val="28"/>
          <w:szCs w:val="28"/>
          <w:u w:val="single"/>
        </w:rPr>
        <w:t>Sessions</w:t>
      </w:r>
    </w:p>
    <w:p w:rsidR="00424A04" w:rsidRPr="00FB757F" w:rsidRDefault="00F34916" w:rsidP="00424A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 all outreach e</w:t>
      </w:r>
      <w:r w:rsidR="00424A04" w:rsidRPr="00FB757F">
        <w:rPr>
          <w:rFonts w:ascii="Arial" w:hAnsi="Arial" w:cs="Arial"/>
          <w:sz w:val="26"/>
          <w:szCs w:val="26"/>
        </w:rPr>
        <w:t>vents CCDA will provide attend</w:t>
      </w:r>
      <w:r>
        <w:rPr>
          <w:rFonts w:ascii="Arial" w:hAnsi="Arial" w:cs="Arial"/>
          <w:sz w:val="26"/>
          <w:szCs w:val="26"/>
        </w:rPr>
        <w:t>ee</w:t>
      </w:r>
      <w:r w:rsidR="00424A04" w:rsidRPr="00FB757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,</w:t>
      </w:r>
      <w:r w:rsidR="00424A04" w:rsidRPr="00FB757F">
        <w:rPr>
          <w:rFonts w:ascii="Arial" w:hAnsi="Arial" w:cs="Arial"/>
          <w:sz w:val="26"/>
          <w:szCs w:val="26"/>
        </w:rPr>
        <w:t xml:space="preserve"> through a facilitator lead panel p</w:t>
      </w:r>
      <w:r>
        <w:rPr>
          <w:rFonts w:ascii="Arial" w:hAnsi="Arial" w:cs="Arial"/>
          <w:sz w:val="26"/>
          <w:szCs w:val="26"/>
        </w:rPr>
        <w:t>resentation of SME and diverse</w:t>
      </w:r>
      <w:r w:rsidR="00424A04" w:rsidRPr="00FB757F">
        <w:rPr>
          <w:rFonts w:ascii="Arial" w:hAnsi="Arial" w:cs="Arial"/>
          <w:sz w:val="26"/>
          <w:szCs w:val="26"/>
        </w:rPr>
        <w:t xml:space="preserve"> business</w:t>
      </w:r>
      <w:r>
        <w:rPr>
          <w:rFonts w:ascii="Arial" w:hAnsi="Arial" w:cs="Arial"/>
          <w:sz w:val="26"/>
          <w:szCs w:val="26"/>
        </w:rPr>
        <w:t>es</w:t>
      </w:r>
      <w:r w:rsidR="00424A04" w:rsidRPr="00FB757F">
        <w:rPr>
          <w:rFonts w:ascii="Arial" w:hAnsi="Arial" w:cs="Arial"/>
          <w:sz w:val="26"/>
          <w:szCs w:val="26"/>
        </w:rPr>
        <w:t xml:space="preserve"> round table</w:t>
      </w:r>
      <w:r>
        <w:rPr>
          <w:rFonts w:ascii="Arial" w:hAnsi="Arial" w:cs="Arial"/>
          <w:sz w:val="26"/>
          <w:szCs w:val="26"/>
        </w:rPr>
        <w:t>,</w:t>
      </w:r>
      <w:r w:rsidR="00424A04" w:rsidRPr="00FB757F">
        <w:rPr>
          <w:rFonts w:ascii="Arial" w:hAnsi="Arial" w:cs="Arial"/>
          <w:sz w:val="26"/>
          <w:szCs w:val="26"/>
        </w:rPr>
        <w:t xml:space="preserve"> engagement for an opportunity to interact on the listed topics:</w:t>
      </w:r>
    </w:p>
    <w:p w:rsidR="00424A04" w:rsidRPr="00FB757F" w:rsidRDefault="00424A04" w:rsidP="00424A0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sz w:val="26"/>
          <w:szCs w:val="26"/>
        </w:rPr>
        <w:t>CASp Awareness</w:t>
      </w:r>
    </w:p>
    <w:p w:rsidR="00424A04" w:rsidRPr="00FB757F" w:rsidRDefault="00424A04" w:rsidP="00424A0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sz w:val="26"/>
          <w:szCs w:val="26"/>
        </w:rPr>
        <w:t>ADA Funding Awareness</w:t>
      </w:r>
    </w:p>
    <w:p w:rsidR="00424A04" w:rsidRPr="00FB757F" w:rsidRDefault="00424A04" w:rsidP="00424A0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sz w:val="26"/>
          <w:szCs w:val="26"/>
        </w:rPr>
        <w:t>Access Laws and Local Ordinances (Local ordinances of their region/city)</w:t>
      </w:r>
    </w:p>
    <w:p w:rsidR="00424A04" w:rsidRPr="00FB757F" w:rsidRDefault="007530BC" w:rsidP="00424A0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sz w:val="26"/>
          <w:szCs w:val="26"/>
        </w:rPr>
        <w:t>Disability Awareness</w:t>
      </w:r>
    </w:p>
    <w:p w:rsidR="004B195A" w:rsidRDefault="004B195A" w:rsidP="007530BC">
      <w:pPr>
        <w:rPr>
          <w:rFonts w:ascii="Arial" w:hAnsi="Arial" w:cs="Arial"/>
          <w:sz w:val="24"/>
          <w:szCs w:val="24"/>
        </w:rPr>
      </w:pPr>
    </w:p>
    <w:p w:rsidR="007530BC" w:rsidRPr="00064EC2" w:rsidRDefault="007530BC" w:rsidP="00064EC2">
      <w:pPr>
        <w:jc w:val="center"/>
        <w:rPr>
          <w:rFonts w:ascii="Arial" w:hAnsi="Arial" w:cs="Arial"/>
          <w:b/>
          <w:sz w:val="32"/>
          <w:szCs w:val="32"/>
        </w:rPr>
      </w:pPr>
      <w:r w:rsidRPr="00064EC2">
        <w:rPr>
          <w:rFonts w:ascii="Arial" w:hAnsi="Arial" w:cs="Arial"/>
          <w:b/>
          <w:sz w:val="32"/>
          <w:szCs w:val="32"/>
        </w:rPr>
        <w:t>Sample Format of Outreach Event</w:t>
      </w:r>
    </w:p>
    <w:p w:rsidR="007530BC" w:rsidRPr="00FB757F" w:rsidRDefault="007530BC" w:rsidP="007530BC">
      <w:pPr>
        <w:rPr>
          <w:rFonts w:ascii="Arial" w:hAnsi="Arial" w:cs="Arial"/>
          <w:sz w:val="24"/>
          <w:szCs w:val="24"/>
        </w:rPr>
      </w:pPr>
      <w:r w:rsidRPr="00FB757F">
        <w:rPr>
          <w:rFonts w:ascii="Arial" w:hAnsi="Arial" w:cs="Arial"/>
          <w:b/>
          <w:sz w:val="26"/>
          <w:szCs w:val="26"/>
          <w:u w:val="single"/>
        </w:rPr>
        <w:t>Morning Session</w:t>
      </w:r>
      <w:r w:rsidR="004B195A" w:rsidRPr="00FB757F">
        <w:rPr>
          <w:rFonts w:ascii="Arial" w:hAnsi="Arial" w:cs="Arial"/>
          <w:sz w:val="26"/>
          <w:szCs w:val="26"/>
        </w:rPr>
        <w:t>:</w:t>
      </w:r>
      <w:r w:rsidR="00FB757F">
        <w:rPr>
          <w:rFonts w:ascii="Arial" w:hAnsi="Arial" w:cs="Arial"/>
          <w:sz w:val="24"/>
          <w:szCs w:val="24"/>
        </w:rPr>
        <w:t xml:space="preserve"> </w:t>
      </w:r>
      <w:r w:rsidRPr="00FB757F">
        <w:rPr>
          <w:rFonts w:ascii="Arial" w:hAnsi="Arial" w:cs="Arial"/>
          <w:sz w:val="26"/>
          <w:szCs w:val="26"/>
        </w:rPr>
        <w:t>Listening Forum</w:t>
      </w:r>
    </w:p>
    <w:p w:rsidR="007530BC" w:rsidRPr="00FB757F" w:rsidRDefault="007530BC" w:rsidP="007530BC">
      <w:pPr>
        <w:rPr>
          <w:rFonts w:ascii="Arial" w:hAnsi="Arial" w:cs="Arial"/>
          <w:sz w:val="26"/>
          <w:szCs w:val="26"/>
        </w:rPr>
      </w:pPr>
      <w:r w:rsidRPr="00FB757F">
        <w:rPr>
          <w:rFonts w:ascii="Arial" w:hAnsi="Arial" w:cs="Arial"/>
          <w:b/>
          <w:sz w:val="26"/>
          <w:szCs w:val="26"/>
          <w:u w:val="single"/>
        </w:rPr>
        <w:t>Afternoon Session</w:t>
      </w:r>
      <w:r w:rsidRPr="00FB757F">
        <w:rPr>
          <w:rFonts w:ascii="Arial" w:hAnsi="Arial" w:cs="Arial"/>
          <w:sz w:val="26"/>
          <w:szCs w:val="26"/>
        </w:rPr>
        <w:t>:</w:t>
      </w:r>
      <w:r w:rsidRPr="004B195A">
        <w:rPr>
          <w:rFonts w:ascii="Arial" w:hAnsi="Arial" w:cs="Arial"/>
          <w:sz w:val="26"/>
          <w:szCs w:val="26"/>
        </w:rPr>
        <w:t xml:space="preserve"> </w:t>
      </w:r>
      <w:r w:rsidRPr="00FB757F">
        <w:rPr>
          <w:rFonts w:ascii="Arial" w:hAnsi="Arial" w:cs="Arial"/>
          <w:sz w:val="26"/>
          <w:szCs w:val="26"/>
        </w:rPr>
        <w:t>Incubator Session and Interactive Activity</w:t>
      </w:r>
      <w:r w:rsidR="00064EC2" w:rsidRPr="00FB757F">
        <w:rPr>
          <w:rFonts w:ascii="Arial" w:hAnsi="Arial" w:cs="Arial"/>
          <w:sz w:val="26"/>
          <w:szCs w:val="26"/>
        </w:rPr>
        <w:t xml:space="preserve"> of Reviewing the ADA Access Too</w:t>
      </w:r>
      <w:r w:rsidRPr="00FB757F">
        <w:rPr>
          <w:rFonts w:ascii="Arial" w:hAnsi="Arial" w:cs="Arial"/>
          <w:sz w:val="26"/>
          <w:szCs w:val="26"/>
        </w:rPr>
        <w:t>lkit</w:t>
      </w:r>
    </w:p>
    <w:p w:rsidR="00424A04" w:rsidRPr="00BA75E1" w:rsidRDefault="00424A04" w:rsidP="00424A04">
      <w:pPr>
        <w:rPr>
          <w:rFonts w:ascii="Arial" w:hAnsi="Arial" w:cs="Arial"/>
          <w:sz w:val="24"/>
          <w:szCs w:val="24"/>
        </w:rPr>
      </w:pPr>
    </w:p>
    <w:sectPr w:rsidR="00424A04" w:rsidRPr="00BA75E1" w:rsidSect="000427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B0" w:rsidRDefault="00F865B0" w:rsidP="00F865B0">
      <w:pPr>
        <w:spacing w:after="0" w:line="240" w:lineRule="auto"/>
      </w:pPr>
      <w:r>
        <w:separator/>
      </w:r>
    </w:p>
  </w:endnote>
  <w:endnote w:type="continuationSeparator" w:id="0">
    <w:p w:rsidR="00F865B0" w:rsidRDefault="00F865B0" w:rsidP="00F8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46" w:rsidRDefault="00E34A46" w:rsidP="00E34A46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July 11, 2018 – CCDA Full Commission Meeting – Support Document</w:t>
    </w:r>
  </w:p>
  <w:p w:rsidR="00F34916" w:rsidRPr="00E34A46" w:rsidRDefault="00F34916" w:rsidP="00E3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B0" w:rsidRDefault="00F865B0" w:rsidP="00F865B0">
      <w:pPr>
        <w:spacing w:after="0" w:line="240" w:lineRule="auto"/>
      </w:pPr>
      <w:r>
        <w:separator/>
      </w:r>
    </w:p>
  </w:footnote>
  <w:footnote w:type="continuationSeparator" w:id="0">
    <w:p w:rsidR="00F865B0" w:rsidRDefault="00F865B0" w:rsidP="00F8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0" w:rsidRDefault="00835F17" w:rsidP="00F865B0">
    <w:pPr>
      <w:pStyle w:val="Header"/>
      <w:tabs>
        <w:tab w:val="clear" w:pos="9360"/>
        <w:tab w:val="right" w:pos="10080"/>
      </w:tabs>
      <w:ind w:right="-540"/>
      <w:jc w:val="right"/>
    </w:pPr>
    <w:sdt>
      <w:sdtPr>
        <w:id w:val="-162924100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8192898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865B0">
      <w:rPr>
        <w:rFonts w:ascii="Arial" w:hAnsi="Arial" w:cs="Arial"/>
        <w:noProof/>
        <w:sz w:val="24"/>
        <w:szCs w:val="24"/>
      </w:rPr>
      <w:drawing>
        <wp:inline distT="0" distB="0" distL="0" distR="0" wp14:anchorId="70F21F9A" wp14:editId="13B3573A">
          <wp:extent cx="1438275" cy="514350"/>
          <wp:effectExtent l="0" t="0" r="9525" b="0"/>
          <wp:docPr id="2" name="Picture 2" descr="DGS Logo reading: California Department of General Services." title="DG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E37"/>
    <w:multiLevelType w:val="hybridMultilevel"/>
    <w:tmpl w:val="B416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3999"/>
    <w:multiLevelType w:val="hybridMultilevel"/>
    <w:tmpl w:val="0AEC56E2"/>
    <w:lvl w:ilvl="0" w:tplc="51F82B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B0"/>
    <w:rsid w:val="000427AD"/>
    <w:rsid w:val="00056059"/>
    <w:rsid w:val="00064EC2"/>
    <w:rsid w:val="00155AD9"/>
    <w:rsid w:val="00157C92"/>
    <w:rsid w:val="003566D6"/>
    <w:rsid w:val="00424A04"/>
    <w:rsid w:val="004B195A"/>
    <w:rsid w:val="004B3CC3"/>
    <w:rsid w:val="006D1E0C"/>
    <w:rsid w:val="006E4F7E"/>
    <w:rsid w:val="00737B19"/>
    <w:rsid w:val="007530BC"/>
    <w:rsid w:val="007D4929"/>
    <w:rsid w:val="00835F17"/>
    <w:rsid w:val="00845252"/>
    <w:rsid w:val="008F090D"/>
    <w:rsid w:val="00BA75E1"/>
    <w:rsid w:val="00E34A46"/>
    <w:rsid w:val="00F34916"/>
    <w:rsid w:val="00F865B0"/>
    <w:rsid w:val="00FB757F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56E8B8A-DF30-44EC-998D-71BC80D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B0"/>
  </w:style>
  <w:style w:type="paragraph" w:styleId="Footer">
    <w:name w:val="footer"/>
    <w:basedOn w:val="Normal"/>
    <w:link w:val="FooterChar"/>
    <w:uiPriority w:val="99"/>
    <w:unhideWhenUsed/>
    <w:rsid w:val="00F8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B0"/>
  </w:style>
  <w:style w:type="character" w:styleId="Hyperlink">
    <w:name w:val="Hyperlink"/>
    <w:basedOn w:val="DefaultParagraphFont"/>
    <w:uiPriority w:val="99"/>
    <w:unhideWhenUsed/>
    <w:rsid w:val="004B3C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A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6366-C1B6-4FE4-BAFF-44D9381A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Chung</dc:creator>
  <cp:lastModifiedBy>Ochoa, LaCandice@DGS</cp:lastModifiedBy>
  <cp:revision>2</cp:revision>
  <cp:lastPrinted>2018-07-03T19:44:00Z</cp:lastPrinted>
  <dcterms:created xsi:type="dcterms:W3CDTF">2019-11-01T21:02:00Z</dcterms:created>
  <dcterms:modified xsi:type="dcterms:W3CDTF">2019-11-01T21:02:00Z</dcterms:modified>
</cp:coreProperties>
</file>