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EBB" w:rsidRPr="005B6CE0" w:rsidRDefault="000A1EBB" w:rsidP="005B6CE0">
      <w:pPr>
        <w:jc w:val="center"/>
        <w:rPr>
          <w:rFonts w:ascii="Arial" w:hAnsi="Arial" w:cs="Arial"/>
          <w:b/>
          <w:sz w:val="28"/>
          <w:szCs w:val="28"/>
        </w:rPr>
      </w:pPr>
      <w:r w:rsidRPr="000A1EBB">
        <w:rPr>
          <w:rFonts w:ascii="Arial" w:hAnsi="Arial" w:cs="Arial"/>
          <w:b/>
          <w:sz w:val="28"/>
          <w:szCs w:val="28"/>
        </w:rPr>
        <w:t>CCDA Five-Year Strategic Plan</w:t>
      </w:r>
      <w:r w:rsidR="002731FC">
        <w:rPr>
          <w:rFonts w:ascii="Arial" w:hAnsi="Arial" w:cs="Arial"/>
          <w:b/>
          <w:sz w:val="28"/>
          <w:szCs w:val="28"/>
        </w:rPr>
        <w:t xml:space="preserve"> Goal </w:t>
      </w:r>
      <w:r w:rsidR="00A2225B">
        <w:rPr>
          <w:rFonts w:ascii="Arial" w:hAnsi="Arial" w:cs="Arial"/>
          <w:b/>
          <w:sz w:val="28"/>
          <w:szCs w:val="28"/>
        </w:rPr>
        <w:t>2</w:t>
      </w:r>
      <w:r w:rsidRPr="000A1EBB">
        <w:rPr>
          <w:rFonts w:ascii="Arial" w:hAnsi="Arial" w:cs="Arial"/>
          <w:b/>
          <w:sz w:val="28"/>
          <w:szCs w:val="28"/>
        </w:rPr>
        <w:br/>
        <w:t>2014 – 2019</w:t>
      </w:r>
      <w:bookmarkStart w:id="0" w:name="_GoBack"/>
      <w:bookmarkEnd w:id="0"/>
    </w:p>
    <w:p w:rsidR="005B6CE0" w:rsidRPr="00634B97" w:rsidRDefault="005B6CE0" w:rsidP="005B6CE0">
      <w:pPr>
        <w:pStyle w:val="Heading2"/>
      </w:pPr>
      <w:bookmarkStart w:id="1" w:name="_Toc401163693"/>
      <w:r w:rsidRPr="000F0EAD">
        <w:rPr>
          <w:sz w:val="44"/>
          <w:szCs w:val="44"/>
        </w:rPr>
        <w:t>G</w:t>
      </w:r>
      <w:r>
        <w:t xml:space="preserve">oal </w:t>
      </w:r>
      <w:r w:rsidRPr="000F0EAD">
        <w:rPr>
          <w:sz w:val="44"/>
          <w:szCs w:val="44"/>
        </w:rPr>
        <w:t>2</w:t>
      </w:r>
      <w:r>
        <w:t>:</w:t>
      </w:r>
      <w:r w:rsidRPr="00634B97">
        <w:t xml:space="preserve"> Increase disability access awareness.</w:t>
      </w:r>
      <w:bookmarkEnd w:id="1"/>
    </w:p>
    <w:p w:rsidR="005B6CE0" w:rsidRPr="00634B97" w:rsidRDefault="005B6CE0" w:rsidP="005B6CE0">
      <w:pPr>
        <w:rPr>
          <w:rFonts w:asciiTheme="minorBidi" w:hAnsiTheme="minorBidi"/>
          <w:sz w:val="28"/>
          <w:szCs w:val="28"/>
        </w:rPr>
      </w:pPr>
      <w:r w:rsidRPr="00634B97">
        <w:rPr>
          <w:rFonts w:asciiTheme="minorBidi" w:hAnsiTheme="minorBidi"/>
          <w:sz w:val="28"/>
          <w:szCs w:val="28"/>
        </w:rPr>
        <w:t>A large number of members of the disability community are not readily identifiable. As our population ages, mobility issues will affect a greater percentage of society and access will become even more important in the near future. Accessibility compliance is sometimes viewed as unnecessary and applicable to a very small minority of the population. Many small business owners view access compliance as either an unfunded mandate or a nuisance – not a civil right. Business owners</w:t>
      </w:r>
      <w:r>
        <w:rPr>
          <w:rStyle w:val="CommentReference"/>
        </w:rPr>
        <w:t xml:space="preserve">, </w:t>
      </w:r>
      <w:r>
        <w:rPr>
          <w:rFonts w:asciiTheme="minorBidi" w:hAnsiTheme="minorBidi"/>
          <w:sz w:val="28"/>
          <w:szCs w:val="28"/>
        </w:rPr>
        <w:t>nonprofits, and other organizations are often</w:t>
      </w:r>
      <w:r w:rsidRPr="00634B97">
        <w:rPr>
          <w:rFonts w:asciiTheme="minorBidi" w:hAnsiTheme="minorBidi"/>
          <w:sz w:val="28"/>
          <w:szCs w:val="28"/>
        </w:rPr>
        <w:t xml:space="preserve"> unaware of </w:t>
      </w:r>
      <w:r>
        <w:rPr>
          <w:rFonts w:asciiTheme="minorBidi" w:hAnsiTheme="minorBidi"/>
          <w:sz w:val="28"/>
          <w:szCs w:val="28"/>
        </w:rPr>
        <w:t xml:space="preserve">the </w:t>
      </w:r>
      <w:r w:rsidRPr="00634B97">
        <w:rPr>
          <w:rFonts w:asciiTheme="minorBidi" w:hAnsiTheme="minorBidi"/>
          <w:sz w:val="28"/>
          <w:szCs w:val="28"/>
        </w:rPr>
        <w:t>Americans with Disabilities Act (ADA) requirements - or if they are, what compliance looks like. Th</w:t>
      </w:r>
      <w:r>
        <w:rPr>
          <w:rFonts w:asciiTheme="minorBidi" w:hAnsiTheme="minorBidi"/>
          <w:sz w:val="28"/>
          <w:szCs w:val="28"/>
        </w:rPr>
        <w:t>is</w:t>
      </w:r>
      <w:r w:rsidRPr="00634B97">
        <w:rPr>
          <w:rFonts w:asciiTheme="minorBidi" w:hAnsiTheme="minorBidi"/>
          <w:sz w:val="28"/>
          <w:szCs w:val="28"/>
        </w:rPr>
        <w:t xml:space="preserve"> goal seeks to raise awareness of access issues and </w:t>
      </w:r>
      <w:r>
        <w:rPr>
          <w:rFonts w:asciiTheme="minorBidi" w:hAnsiTheme="minorBidi"/>
          <w:sz w:val="28"/>
          <w:szCs w:val="28"/>
        </w:rPr>
        <w:t xml:space="preserve">the </w:t>
      </w:r>
      <w:r w:rsidRPr="00634B97">
        <w:rPr>
          <w:rFonts w:asciiTheme="minorBidi" w:hAnsiTheme="minorBidi"/>
          <w:sz w:val="28"/>
          <w:szCs w:val="28"/>
        </w:rPr>
        <w:t>tools available to assist businesses</w:t>
      </w:r>
      <w:r>
        <w:rPr>
          <w:rFonts w:asciiTheme="minorBidi" w:hAnsiTheme="minorBidi"/>
          <w:sz w:val="28"/>
          <w:szCs w:val="28"/>
        </w:rPr>
        <w:t xml:space="preserve">, nonprofits, schools, </w:t>
      </w:r>
      <w:r w:rsidRPr="00634B97">
        <w:rPr>
          <w:rFonts w:asciiTheme="minorBidi" w:hAnsiTheme="minorBidi"/>
          <w:sz w:val="28"/>
          <w:szCs w:val="28"/>
        </w:rPr>
        <w:t>and the community to support changes to the built environment.</w:t>
      </w:r>
    </w:p>
    <w:p w:rsidR="005B6CE0" w:rsidRPr="00634B97" w:rsidRDefault="005B6CE0" w:rsidP="005B6CE0">
      <w:pPr>
        <w:pStyle w:val="Heading3"/>
      </w:pPr>
      <w:bookmarkStart w:id="2" w:name="_Toc401163694"/>
      <w:r w:rsidRPr="00634B97">
        <w:t>Objectives/Strategies:</w:t>
      </w:r>
      <w:bookmarkEnd w:id="2"/>
      <w:r w:rsidRPr="00634B97">
        <w:t xml:space="preserve"> </w:t>
      </w:r>
    </w:p>
    <w:p w:rsidR="005B6CE0" w:rsidRPr="009D2A74" w:rsidRDefault="005B6CE0" w:rsidP="005B6CE0">
      <w:pPr>
        <w:pStyle w:val="ListParagraph"/>
        <w:numPr>
          <w:ilvl w:val="0"/>
          <w:numId w:val="3"/>
        </w:numPr>
        <w:ind w:left="360" w:right="270" w:hanging="360"/>
        <w:rPr>
          <w:rFonts w:asciiTheme="minorBidi" w:hAnsiTheme="minorBidi"/>
          <w:sz w:val="28"/>
          <w:szCs w:val="28"/>
        </w:rPr>
      </w:pPr>
      <w:r w:rsidRPr="009D2A74">
        <w:rPr>
          <w:rFonts w:asciiTheme="minorBidi" w:hAnsiTheme="minorBidi"/>
          <w:sz w:val="28"/>
          <w:szCs w:val="28"/>
        </w:rPr>
        <w:t>Develop a public and culturally appropriate media /social awareness campaign to increase awareness and educate the general public, government agencies and elected officials.</w:t>
      </w:r>
    </w:p>
    <w:p w:rsidR="005B6CE0" w:rsidRPr="009D2A74" w:rsidRDefault="005B6CE0" w:rsidP="005B6CE0">
      <w:pPr>
        <w:pStyle w:val="ListParagraph"/>
        <w:numPr>
          <w:ilvl w:val="0"/>
          <w:numId w:val="3"/>
        </w:numPr>
        <w:ind w:left="360" w:hanging="360"/>
        <w:rPr>
          <w:rFonts w:asciiTheme="minorBidi" w:hAnsiTheme="minorBidi"/>
          <w:sz w:val="28"/>
          <w:szCs w:val="28"/>
        </w:rPr>
      </w:pPr>
      <w:r w:rsidRPr="009D2A74">
        <w:rPr>
          <w:rFonts w:asciiTheme="minorBidi" w:hAnsiTheme="minorBidi"/>
          <w:sz w:val="28"/>
          <w:szCs w:val="28"/>
        </w:rPr>
        <w:t>Develop dialogue opportunities for the business</w:t>
      </w:r>
      <w:r>
        <w:rPr>
          <w:rFonts w:asciiTheme="minorBidi" w:hAnsiTheme="minorBidi"/>
          <w:sz w:val="28"/>
          <w:szCs w:val="28"/>
        </w:rPr>
        <w:t xml:space="preserve">, nonprofit, school, </w:t>
      </w:r>
      <w:r w:rsidRPr="009D2A74">
        <w:rPr>
          <w:rFonts w:asciiTheme="minorBidi" w:hAnsiTheme="minorBidi"/>
          <w:sz w:val="28"/>
          <w:szCs w:val="28"/>
        </w:rPr>
        <w:t>disability</w:t>
      </w:r>
      <w:r>
        <w:rPr>
          <w:rFonts w:asciiTheme="minorBidi" w:hAnsiTheme="minorBidi"/>
          <w:sz w:val="28"/>
          <w:szCs w:val="28"/>
        </w:rPr>
        <w:t>, and other</w:t>
      </w:r>
      <w:r w:rsidRPr="009D2A74">
        <w:rPr>
          <w:rFonts w:asciiTheme="minorBidi" w:hAnsiTheme="minorBidi"/>
          <w:sz w:val="28"/>
          <w:szCs w:val="28"/>
        </w:rPr>
        <w:t xml:space="preserve"> communities.</w:t>
      </w:r>
    </w:p>
    <w:p w:rsidR="005B6CE0" w:rsidRPr="009D2A74" w:rsidRDefault="005B6CE0" w:rsidP="005B6CE0">
      <w:pPr>
        <w:pStyle w:val="ListParagraph"/>
        <w:numPr>
          <w:ilvl w:val="0"/>
          <w:numId w:val="3"/>
        </w:numPr>
        <w:ind w:left="360" w:hanging="360"/>
        <w:rPr>
          <w:rFonts w:asciiTheme="minorBidi" w:hAnsiTheme="minorBidi"/>
          <w:sz w:val="28"/>
          <w:szCs w:val="28"/>
        </w:rPr>
      </w:pPr>
      <w:r w:rsidRPr="009D2A74">
        <w:rPr>
          <w:rFonts w:asciiTheme="minorBidi" w:hAnsiTheme="minorBidi"/>
          <w:sz w:val="28"/>
          <w:szCs w:val="28"/>
        </w:rPr>
        <w:t xml:space="preserve">Encourage collaboration between </w:t>
      </w:r>
      <w:r>
        <w:rPr>
          <w:rFonts w:asciiTheme="minorBidi" w:hAnsiTheme="minorBidi"/>
          <w:sz w:val="28"/>
          <w:szCs w:val="28"/>
        </w:rPr>
        <w:t xml:space="preserve">the Certified Access Specialist Program (CASp) </w:t>
      </w:r>
      <w:r w:rsidRPr="009D2A74">
        <w:rPr>
          <w:rFonts w:asciiTheme="minorBidi" w:hAnsiTheme="minorBidi"/>
          <w:sz w:val="28"/>
          <w:szCs w:val="28"/>
        </w:rPr>
        <w:t>inspectors and the disability community and coordinate partnerships.</w:t>
      </w:r>
    </w:p>
    <w:p w:rsidR="000A1EBB" w:rsidRPr="000A1EBB" w:rsidRDefault="000A1EBB" w:rsidP="005B6CE0">
      <w:pPr>
        <w:pStyle w:val="Heading2"/>
        <w:rPr>
          <w:rFonts w:cs="Arial"/>
          <w:b w:val="0"/>
          <w:sz w:val="24"/>
          <w:szCs w:val="24"/>
        </w:rPr>
      </w:pPr>
    </w:p>
    <w:sectPr w:rsidR="000A1EBB" w:rsidRPr="000A1EBB" w:rsidSect="000427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BB" w:rsidRDefault="000A1EBB" w:rsidP="000A1EBB">
      <w:pPr>
        <w:spacing w:after="0" w:line="240" w:lineRule="auto"/>
      </w:pPr>
      <w:r>
        <w:separator/>
      </w:r>
    </w:p>
  </w:endnote>
  <w:endnote w:type="continuationSeparator" w:id="0">
    <w:p w:rsidR="000A1EBB" w:rsidRDefault="000A1EBB" w:rsidP="000A1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EBB" w:rsidRPr="000A1EBB" w:rsidRDefault="002731FC">
    <w:pPr>
      <w:pStyle w:val="Footer"/>
      <w:rPr>
        <w:rFonts w:ascii="Arial" w:hAnsi="Arial" w:cs="Arial"/>
      </w:rPr>
    </w:pPr>
    <w:r>
      <w:rPr>
        <w:rFonts w:ascii="Arial" w:hAnsi="Arial" w:cs="Arial"/>
      </w:rPr>
      <w:t>December 10, 2018 – CCDA Education &amp; Outreach</w:t>
    </w:r>
    <w:r w:rsidR="000A1EBB">
      <w:rPr>
        <w:rFonts w:ascii="Arial" w:hAnsi="Arial" w:cs="Arial"/>
      </w:rPr>
      <w:t xml:space="preserve"> Committee Meeting – Support Document</w:t>
    </w:r>
    <w:r w:rsidR="000A1EBB">
      <w:rPr>
        <w:rFonts w:ascii="Arial" w:hAnsi="Arial" w:cs="Arial"/>
      </w:rPr>
      <w:tab/>
    </w:r>
    <w:r>
      <w:rPr>
        <w:rFonts w:ascii="Arial" w:hAnsi="Arial" w:cs="Arial"/>
      </w:rPr>
      <w:tab/>
    </w:r>
    <w:r w:rsidR="000A1EBB" w:rsidRPr="000A1EBB">
      <w:rPr>
        <w:rFonts w:ascii="Arial" w:hAnsi="Arial" w:cs="Arial"/>
      </w:rPr>
      <w:t xml:space="preserve">Page </w:t>
    </w:r>
    <w:r w:rsidR="000A1EBB" w:rsidRPr="000A1EBB">
      <w:rPr>
        <w:rFonts w:ascii="Arial" w:hAnsi="Arial" w:cs="Arial"/>
        <w:bCs/>
      </w:rPr>
      <w:fldChar w:fldCharType="begin"/>
    </w:r>
    <w:r w:rsidR="000A1EBB" w:rsidRPr="000A1EBB">
      <w:rPr>
        <w:rFonts w:ascii="Arial" w:hAnsi="Arial" w:cs="Arial"/>
        <w:bCs/>
      </w:rPr>
      <w:instrText xml:space="preserve"> PAGE  \* Arabic  \* MERGEFORMAT </w:instrText>
    </w:r>
    <w:r w:rsidR="000A1EBB" w:rsidRPr="000A1EBB">
      <w:rPr>
        <w:rFonts w:ascii="Arial" w:hAnsi="Arial" w:cs="Arial"/>
        <w:bCs/>
      </w:rPr>
      <w:fldChar w:fldCharType="separate"/>
    </w:r>
    <w:r w:rsidR="00A2225B">
      <w:rPr>
        <w:rFonts w:ascii="Arial" w:hAnsi="Arial" w:cs="Arial"/>
        <w:bCs/>
        <w:noProof/>
      </w:rPr>
      <w:t>1</w:t>
    </w:r>
    <w:r w:rsidR="000A1EBB" w:rsidRPr="000A1EBB">
      <w:rPr>
        <w:rFonts w:ascii="Arial" w:hAnsi="Arial" w:cs="Arial"/>
        <w:bCs/>
      </w:rPr>
      <w:fldChar w:fldCharType="end"/>
    </w:r>
    <w:r w:rsidR="000A1EBB" w:rsidRPr="000A1EBB">
      <w:rPr>
        <w:rFonts w:ascii="Arial" w:hAnsi="Arial" w:cs="Arial"/>
      </w:rPr>
      <w:t xml:space="preserve"> of </w:t>
    </w:r>
    <w:r w:rsidR="000A1EBB" w:rsidRPr="000A1EBB">
      <w:rPr>
        <w:rFonts w:ascii="Arial" w:hAnsi="Arial" w:cs="Arial"/>
        <w:bCs/>
      </w:rPr>
      <w:fldChar w:fldCharType="begin"/>
    </w:r>
    <w:r w:rsidR="000A1EBB" w:rsidRPr="000A1EBB">
      <w:rPr>
        <w:rFonts w:ascii="Arial" w:hAnsi="Arial" w:cs="Arial"/>
        <w:bCs/>
      </w:rPr>
      <w:instrText xml:space="preserve"> NUMPAGES  \* Arabic  \* MERGEFORMAT </w:instrText>
    </w:r>
    <w:r w:rsidR="000A1EBB" w:rsidRPr="000A1EBB">
      <w:rPr>
        <w:rFonts w:ascii="Arial" w:hAnsi="Arial" w:cs="Arial"/>
        <w:bCs/>
      </w:rPr>
      <w:fldChar w:fldCharType="separate"/>
    </w:r>
    <w:r w:rsidR="00A2225B">
      <w:rPr>
        <w:rFonts w:ascii="Arial" w:hAnsi="Arial" w:cs="Arial"/>
        <w:bCs/>
        <w:noProof/>
      </w:rPr>
      <w:t>1</w:t>
    </w:r>
    <w:r w:rsidR="000A1EBB" w:rsidRPr="000A1EBB"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BB" w:rsidRDefault="000A1EBB" w:rsidP="000A1EBB">
      <w:pPr>
        <w:spacing w:after="0" w:line="240" w:lineRule="auto"/>
      </w:pPr>
      <w:r>
        <w:separator/>
      </w:r>
    </w:p>
  </w:footnote>
  <w:footnote w:type="continuationSeparator" w:id="0">
    <w:p w:rsidR="000A1EBB" w:rsidRDefault="000A1EBB" w:rsidP="000A1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51C4"/>
    <w:multiLevelType w:val="hybridMultilevel"/>
    <w:tmpl w:val="0284D1B8"/>
    <w:lvl w:ilvl="0" w:tplc="6FEE7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6E001E8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E43"/>
    <w:multiLevelType w:val="hybridMultilevel"/>
    <w:tmpl w:val="C6C4CC7C"/>
    <w:lvl w:ilvl="0" w:tplc="6FEE7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6903"/>
    <w:multiLevelType w:val="hybridMultilevel"/>
    <w:tmpl w:val="836C523E"/>
    <w:lvl w:ilvl="0" w:tplc="6FEE7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zMDG1MDa3NDM1MzVQ0lEKTi0uzszPAykwqgUAwu7HUywAAAA="/>
  </w:docVars>
  <w:rsids>
    <w:rsidRoot w:val="000A1EBB"/>
    <w:rsid w:val="000427AD"/>
    <w:rsid w:val="00056059"/>
    <w:rsid w:val="000A1EBB"/>
    <w:rsid w:val="00155AD9"/>
    <w:rsid w:val="00157C92"/>
    <w:rsid w:val="002731FC"/>
    <w:rsid w:val="00511971"/>
    <w:rsid w:val="005B6CE0"/>
    <w:rsid w:val="006D1E0C"/>
    <w:rsid w:val="006E4F7E"/>
    <w:rsid w:val="00737B19"/>
    <w:rsid w:val="007D3444"/>
    <w:rsid w:val="00845252"/>
    <w:rsid w:val="008F090D"/>
    <w:rsid w:val="00A2225B"/>
    <w:rsid w:val="00BA75E1"/>
    <w:rsid w:val="00C84379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82505"/>
  <w15:chartTrackingRefBased/>
  <w15:docId w15:val="{8E5F298E-9B8F-467C-9D9C-9E36D814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1FC"/>
    <w:pPr>
      <w:keepNext/>
      <w:keepLines/>
      <w:spacing w:before="320" w:after="120"/>
      <w:outlineLvl w:val="1"/>
    </w:pPr>
    <w:rPr>
      <w:rFonts w:ascii="Arial" w:eastAsiaTheme="majorEastAsia" w:hAnsi="Arial" w:cstheme="majorBidi"/>
      <w:b/>
      <w:bCs/>
      <w:color w:val="7030A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1FC"/>
    <w:pPr>
      <w:keepNext/>
      <w:keepLines/>
      <w:spacing w:before="200" w:after="240"/>
      <w:outlineLvl w:val="2"/>
    </w:pPr>
    <w:rPr>
      <w:rFonts w:ascii="Arial" w:eastAsiaTheme="majorEastAsia" w:hAnsi="Arial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EBB"/>
  </w:style>
  <w:style w:type="paragraph" w:styleId="Footer">
    <w:name w:val="footer"/>
    <w:basedOn w:val="Normal"/>
    <w:link w:val="FooterChar"/>
    <w:uiPriority w:val="99"/>
    <w:unhideWhenUsed/>
    <w:rsid w:val="000A1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EBB"/>
  </w:style>
  <w:style w:type="character" w:customStyle="1" w:styleId="Heading2Char">
    <w:name w:val="Heading 2 Char"/>
    <w:basedOn w:val="DefaultParagraphFont"/>
    <w:link w:val="Heading2"/>
    <w:uiPriority w:val="9"/>
    <w:rsid w:val="002731FC"/>
    <w:rPr>
      <w:rFonts w:ascii="Arial" w:eastAsiaTheme="majorEastAsia" w:hAnsi="Arial" w:cstheme="majorBidi"/>
      <w:b/>
      <w:bCs/>
      <w:color w:val="7030A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31FC"/>
    <w:rPr>
      <w:rFonts w:ascii="Arial" w:eastAsiaTheme="majorEastAsia" w:hAnsi="Arial" w:cstheme="majorBidi"/>
      <w:b/>
      <w:bCs/>
      <w:sz w:val="28"/>
    </w:rPr>
  </w:style>
  <w:style w:type="paragraph" w:styleId="ListParagraph">
    <w:name w:val="List Paragraph"/>
    <w:basedOn w:val="Normal"/>
    <w:uiPriority w:val="34"/>
    <w:qFormat/>
    <w:rsid w:val="002731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CE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Ochoa, LaCandice@DGS</cp:lastModifiedBy>
  <cp:revision>3</cp:revision>
  <dcterms:created xsi:type="dcterms:W3CDTF">2018-12-06T22:40:00Z</dcterms:created>
  <dcterms:modified xsi:type="dcterms:W3CDTF">2018-12-07T23:10:00Z</dcterms:modified>
</cp:coreProperties>
</file>