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163FC" w14:textId="77BF7F42" w:rsidR="008E6E88" w:rsidRPr="0031751E" w:rsidRDefault="00A74127" w:rsidP="0031751E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 w:rsidRPr="0031751E">
        <w:rPr>
          <w:rStyle w:val="TitleChar"/>
          <w:rFonts w:ascii="Arial" w:hAnsi="Arial" w:cs="Arial"/>
          <w:b/>
          <w:sz w:val="32"/>
          <w:szCs w:val="32"/>
        </w:rPr>
        <w:t>Strengths, Opportunities, Aspirations and Potential Results</w:t>
      </w:r>
      <w:r w:rsidR="00BF3D44" w:rsidRPr="0031751E">
        <w:rPr>
          <w:rStyle w:val="TitleChar"/>
          <w:rFonts w:ascii="Arial" w:hAnsi="Arial" w:cs="Arial"/>
          <w:b/>
          <w:sz w:val="32"/>
          <w:szCs w:val="32"/>
        </w:rPr>
        <w:t xml:space="preserve"> </w:t>
      </w:r>
      <w:r w:rsidRPr="0031751E">
        <w:rPr>
          <w:rStyle w:val="TitleChar"/>
          <w:rFonts w:ascii="Arial" w:hAnsi="Arial" w:cs="Arial"/>
          <w:b/>
          <w:sz w:val="32"/>
          <w:szCs w:val="32"/>
        </w:rPr>
        <w:t>Matrixed to CCDA Mission and Strategic Goals PowerPoint Outline</w:t>
      </w:r>
      <w:r w:rsidR="008C4128" w:rsidRPr="0031751E">
        <w:rPr>
          <w:rFonts w:ascii="Arial" w:hAnsi="Arial" w:cs="Arial"/>
          <w:b/>
          <w:color w:val="FFFFFF" w:themeColor="background1"/>
          <w:sz w:val="32"/>
          <w:szCs w:val="32"/>
        </w:rPr>
        <w:t>.</w:t>
      </w:r>
    </w:p>
    <w:p w14:paraId="35E390C1" w14:textId="77777777" w:rsidR="000A31A6" w:rsidRPr="000A31A6" w:rsidRDefault="000A31A6" w:rsidP="000A31A6"/>
    <w:p w14:paraId="352C2482" w14:textId="24CAFBAC" w:rsidR="000427AD" w:rsidRPr="0031751E" w:rsidRDefault="003D0CDC" w:rsidP="0031751E">
      <w:pPr>
        <w:pStyle w:val="Heading1"/>
        <w:jc w:val="left"/>
      </w:pPr>
      <w:r w:rsidRPr="0031751E">
        <w:rPr>
          <w:rStyle w:val="Heading1Char"/>
          <w:b/>
        </w:rPr>
        <w:t>Slide 1 – California Commission on Disability Acce</w:t>
      </w:r>
      <w:r w:rsidR="008C4128" w:rsidRPr="0031751E">
        <w:rPr>
          <w:rStyle w:val="Heading1Char"/>
          <w:b/>
        </w:rPr>
        <w:t>ss Executive Committee Meeting</w:t>
      </w:r>
      <w:r w:rsidR="008C4128" w:rsidRPr="0031751E">
        <w:rPr>
          <w:color w:val="FFFFFF" w:themeColor="background1"/>
        </w:rPr>
        <w:t>.</w:t>
      </w:r>
    </w:p>
    <w:p w14:paraId="7981713B" w14:textId="098B26E0" w:rsidR="003D0CDC" w:rsidRPr="00FE6FF4" w:rsidRDefault="00A74127" w:rsidP="00D711DC">
      <w:pPr>
        <w:pStyle w:val="ListParagraph"/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Strengths, Opportunities, Aspirations and Potential R</w:t>
      </w:r>
      <w:r w:rsidR="003D0CDC" w:rsidRPr="00FE6FF4">
        <w:rPr>
          <w:rFonts w:ascii="Arial" w:hAnsi="Arial" w:cs="Arial"/>
          <w:bCs/>
          <w:sz w:val="24"/>
          <w:szCs w:val="24"/>
        </w:rPr>
        <w:t>esults</w:t>
      </w:r>
      <w:r w:rsidR="003D0CDC" w:rsidRPr="00FE6FF4">
        <w:rPr>
          <w:rFonts w:ascii="Arial" w:hAnsi="Arial" w:cs="Arial"/>
          <w:sz w:val="24"/>
          <w:szCs w:val="24"/>
        </w:rPr>
        <w:t xml:space="preserve"> </w:t>
      </w:r>
      <w:r w:rsidRPr="00FE6FF4">
        <w:rPr>
          <w:rFonts w:ascii="Arial" w:hAnsi="Arial" w:cs="Arial"/>
          <w:bCs/>
          <w:sz w:val="24"/>
          <w:szCs w:val="24"/>
        </w:rPr>
        <w:t>M</w:t>
      </w:r>
      <w:r w:rsidR="003D0CDC" w:rsidRPr="00FE6FF4">
        <w:rPr>
          <w:rFonts w:ascii="Arial" w:hAnsi="Arial" w:cs="Arial"/>
          <w:bCs/>
          <w:sz w:val="24"/>
          <w:szCs w:val="24"/>
        </w:rPr>
        <w:t>atrixed to CCDA Mission and Strategic Goals</w:t>
      </w:r>
      <w:r w:rsidR="008C4128" w:rsidRPr="008C4128">
        <w:rPr>
          <w:rFonts w:ascii="Arial" w:hAnsi="Arial" w:cs="Arial"/>
          <w:bCs/>
          <w:color w:val="FFFFFF" w:themeColor="background1"/>
          <w:sz w:val="24"/>
          <w:szCs w:val="24"/>
        </w:rPr>
        <w:t>.</w:t>
      </w:r>
    </w:p>
    <w:p w14:paraId="73ABAE60" w14:textId="35D10DF7" w:rsidR="003D0CDC" w:rsidRPr="00FE6FF4" w:rsidRDefault="003D0CDC" w:rsidP="00BF3D44">
      <w:pPr>
        <w:pStyle w:val="ListParagraph"/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August 28, 2019, Renee Taylor Consulting, Inc.</w:t>
      </w:r>
    </w:p>
    <w:p w14:paraId="1C4D96FB" w14:textId="3AF925A3" w:rsidR="003D0CDC" w:rsidRPr="00FE6FF4" w:rsidRDefault="003D0CDC" w:rsidP="0031751E">
      <w:pPr>
        <w:pStyle w:val="Heading1"/>
      </w:pPr>
      <w:r w:rsidRPr="00FE6FF4">
        <w:t xml:space="preserve">Slide 2 - </w:t>
      </w:r>
      <w:r w:rsidR="00D711DC" w:rsidRPr="00FE6FF4">
        <w:t>CCDA Function Hierarchy based on CCDA Mission - 2018 Annual Report to the Legislature</w:t>
      </w:r>
      <w:r w:rsidR="008C4128" w:rsidRPr="008C4128">
        <w:rPr>
          <w:rFonts w:cs="Arial"/>
          <w:bCs/>
          <w:color w:val="FFFFFF" w:themeColor="background1"/>
          <w:szCs w:val="24"/>
        </w:rPr>
        <w:t>.</w:t>
      </w:r>
    </w:p>
    <w:p w14:paraId="67A5E9A2" w14:textId="3D3A9034" w:rsidR="00D711DC" w:rsidRPr="00FE6FF4" w:rsidRDefault="00D711DC" w:rsidP="00D711DC">
      <w:pPr>
        <w:pStyle w:val="ListParagraph"/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 xml:space="preserve">Promote </w:t>
      </w:r>
      <w:r w:rsidR="008C4128">
        <w:rPr>
          <w:rFonts w:ascii="Arial" w:hAnsi="Arial" w:cs="Arial"/>
          <w:bCs/>
          <w:sz w:val="24"/>
          <w:szCs w:val="24"/>
        </w:rPr>
        <w:t>Disability Access in California</w:t>
      </w:r>
      <w:r w:rsidR="008C4128" w:rsidRPr="008C4128">
        <w:rPr>
          <w:rFonts w:ascii="Arial" w:hAnsi="Arial" w:cs="Arial"/>
          <w:bCs/>
          <w:color w:val="FFFFFF" w:themeColor="background1"/>
          <w:sz w:val="24"/>
          <w:szCs w:val="24"/>
        </w:rPr>
        <w:t>.</w:t>
      </w:r>
    </w:p>
    <w:p w14:paraId="6300CC82" w14:textId="68D60BA2" w:rsidR="00D711DC" w:rsidRPr="00FE6FF4" w:rsidRDefault="00D711DC" w:rsidP="00D711DC">
      <w:pPr>
        <w:ind w:firstLine="720"/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1. Develop CCDA goals, objectives, and strategic plans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30B27D35" w14:textId="7DEB3319" w:rsidR="00D711DC" w:rsidRPr="00FE6FF4" w:rsidRDefault="00D711DC" w:rsidP="00D711DC">
      <w:pPr>
        <w:ind w:left="990" w:hanging="270"/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2. Dialogue and collaborate with government, business, and disability community stakeholders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4A7A15E6" w14:textId="1C2582D5" w:rsidR="00D711DC" w:rsidRPr="00FE6FF4" w:rsidRDefault="00D711DC" w:rsidP="00D711DC">
      <w:pPr>
        <w:ind w:firstLine="720"/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3. Act as information resource for access requirements &amp; compliance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48A6E282" w14:textId="144AC2F7" w:rsidR="00D711DC" w:rsidRPr="00FE6FF4" w:rsidRDefault="00D711DC" w:rsidP="00D711DC">
      <w:pPr>
        <w:ind w:firstLine="720"/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4. Report findings to Legislature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454C79C8" w14:textId="51D292E9" w:rsidR="00D711DC" w:rsidRPr="00FE6FF4" w:rsidRDefault="00D711DC" w:rsidP="00D711DC">
      <w:pPr>
        <w:ind w:left="990" w:hanging="270"/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5. Recommend methods to promote A</w:t>
      </w:r>
      <w:r w:rsidR="001472C2">
        <w:rPr>
          <w:rFonts w:ascii="Arial" w:hAnsi="Arial" w:cs="Arial"/>
          <w:bCs/>
          <w:sz w:val="24"/>
          <w:szCs w:val="24"/>
        </w:rPr>
        <w:t xml:space="preserve"> </w:t>
      </w:r>
      <w:r w:rsidRPr="00FE6FF4">
        <w:rPr>
          <w:rFonts w:ascii="Arial" w:hAnsi="Arial" w:cs="Arial"/>
          <w:bCs/>
          <w:sz w:val="24"/>
          <w:szCs w:val="24"/>
        </w:rPr>
        <w:t>D</w:t>
      </w:r>
      <w:r w:rsidR="001472C2">
        <w:rPr>
          <w:rFonts w:ascii="Arial" w:hAnsi="Arial" w:cs="Arial"/>
          <w:bCs/>
          <w:sz w:val="24"/>
          <w:szCs w:val="24"/>
        </w:rPr>
        <w:t xml:space="preserve"> </w:t>
      </w:r>
      <w:r w:rsidRPr="00FE6FF4">
        <w:rPr>
          <w:rFonts w:ascii="Arial" w:hAnsi="Arial" w:cs="Arial"/>
          <w:bCs/>
          <w:sz w:val="24"/>
          <w:szCs w:val="24"/>
        </w:rPr>
        <w:t>A compliance (Legislative Committee focus)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21E8BE5B" w14:textId="76AEB972" w:rsidR="00AE7092" w:rsidRPr="00FE6FF4" w:rsidRDefault="00D711DC" w:rsidP="00AE7092">
      <w:pPr>
        <w:ind w:firstLine="720"/>
        <w:rPr>
          <w:rFonts w:ascii="Arial" w:hAnsi="Arial" w:cs="Arial"/>
          <w:bCs/>
          <w:sz w:val="24"/>
          <w:szCs w:val="24"/>
        </w:rPr>
        <w:sectPr w:rsidR="00AE7092" w:rsidRPr="00FE6FF4" w:rsidSect="000427AD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E6FF4">
        <w:rPr>
          <w:rFonts w:ascii="Arial" w:hAnsi="Arial" w:cs="Arial"/>
          <w:bCs/>
          <w:sz w:val="24"/>
          <w:szCs w:val="24"/>
        </w:rPr>
        <w:t>6. Identify rev</w:t>
      </w:r>
      <w:r w:rsidR="00AE7092" w:rsidRPr="00FE6FF4">
        <w:rPr>
          <w:rFonts w:ascii="Arial" w:hAnsi="Arial" w:cs="Arial"/>
          <w:bCs/>
          <w:sz w:val="24"/>
          <w:szCs w:val="24"/>
        </w:rPr>
        <w:t>enue streams for access program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78DB7495" w14:textId="77777777" w:rsidR="00D711DC" w:rsidRPr="00FE6FF4" w:rsidRDefault="00D711DC" w:rsidP="00AE7092">
      <w:pPr>
        <w:rPr>
          <w:rFonts w:ascii="Arial" w:hAnsi="Arial" w:cs="Arial"/>
          <w:bCs/>
          <w:sz w:val="24"/>
          <w:szCs w:val="24"/>
        </w:rPr>
      </w:pPr>
    </w:p>
    <w:p w14:paraId="16147BEE" w14:textId="13026DF1" w:rsidR="00D711DC" w:rsidRPr="00FE6FF4" w:rsidRDefault="00A74127" w:rsidP="0031751E">
      <w:pPr>
        <w:pStyle w:val="Heading1"/>
        <w:jc w:val="left"/>
      </w:pPr>
      <w:r w:rsidRPr="00FE6FF4">
        <w:t>Slide</w:t>
      </w:r>
      <w:r w:rsidR="00AE7092" w:rsidRPr="00FE6FF4">
        <w:t xml:space="preserve"> 3</w:t>
      </w:r>
      <w:r w:rsidR="00D711DC" w:rsidRPr="00FE6FF4">
        <w:t xml:space="preserve"> - Matrix of 2014 - 2019 Goals to Functions</w:t>
      </w:r>
      <w:r w:rsidR="008C4128" w:rsidRPr="008C4128">
        <w:rPr>
          <w:rFonts w:cs="Arial"/>
          <w:bCs/>
          <w:color w:val="FFFFFF" w:themeColor="background1"/>
          <w:szCs w:val="24"/>
        </w:rPr>
        <w:t>.</w:t>
      </w:r>
    </w:p>
    <w:tbl>
      <w:tblPr>
        <w:tblStyle w:val="LightList-Accent3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20" w:firstRow="1" w:lastRow="0" w:firstColumn="0" w:lastColumn="0" w:noHBand="1" w:noVBand="1"/>
        <w:tblCaption w:val="Matrix of 2014-2019 Goals to Functions"/>
        <w:tblDescription w:val="A table describing which goal aligns with CCDA's 2018 Annual Report function."/>
      </w:tblPr>
      <w:tblGrid>
        <w:gridCol w:w="4310"/>
        <w:gridCol w:w="4770"/>
      </w:tblGrid>
      <w:tr w:rsidR="00D711DC" w:rsidRPr="00FE6FF4" w14:paraId="793A70E1" w14:textId="77777777" w:rsidTr="00A74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4310" w:type="dxa"/>
            <w:shd w:val="clear" w:color="auto" w:fill="FFFFFF" w:themeFill="background1"/>
            <w:vAlign w:val="center"/>
          </w:tcPr>
          <w:p w14:paraId="2AE3206B" w14:textId="0DD5BAFD" w:rsidR="00D711DC" w:rsidRPr="00FE6FF4" w:rsidRDefault="00D711DC" w:rsidP="00A741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FF4">
              <w:rPr>
                <w:rFonts w:ascii="Arial" w:hAnsi="Arial" w:cs="Arial"/>
                <w:color w:val="000000" w:themeColor="text1"/>
                <w:sz w:val="24"/>
                <w:szCs w:val="24"/>
              </w:rPr>
              <w:t>Strategic Plan – Continuing Goal</w:t>
            </w:r>
            <w:r w:rsidR="00663365" w:rsidRPr="008C4128">
              <w:rPr>
                <w:rFonts w:ascii="Arial" w:hAnsi="Arial" w:cs="Arial"/>
                <w:bCs w:val="0"/>
                <w:sz w:val="24"/>
                <w:szCs w:val="24"/>
              </w:rPr>
              <w:t>.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665F833C" w14:textId="5BC538A8" w:rsidR="00D711DC" w:rsidRPr="00FE6FF4" w:rsidRDefault="00D711DC" w:rsidP="00A741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FF4">
              <w:rPr>
                <w:rFonts w:ascii="Arial" w:hAnsi="Arial" w:cs="Arial"/>
                <w:color w:val="000000" w:themeColor="text1"/>
                <w:sz w:val="24"/>
                <w:szCs w:val="24"/>
              </w:rPr>
              <w:t>2018 Annual Report - Function</w:t>
            </w:r>
            <w:r w:rsidR="00663365" w:rsidRPr="008C4128">
              <w:rPr>
                <w:rFonts w:ascii="Arial" w:hAnsi="Arial" w:cs="Arial"/>
                <w:bCs w:val="0"/>
                <w:sz w:val="24"/>
                <w:szCs w:val="24"/>
              </w:rPr>
              <w:t>.</w:t>
            </w:r>
          </w:p>
        </w:tc>
      </w:tr>
      <w:tr w:rsidR="00D711DC" w:rsidRPr="00FE6FF4" w14:paraId="120B22DF" w14:textId="77777777" w:rsidTr="00A74127">
        <w:trPr>
          <w:trHeight w:val="700"/>
          <w:jc w:val="center"/>
        </w:trPr>
        <w:tc>
          <w:tcPr>
            <w:tcW w:w="4310" w:type="dxa"/>
            <w:vAlign w:val="center"/>
          </w:tcPr>
          <w:p w14:paraId="52097102" w14:textId="38290C01" w:rsidR="00D711DC" w:rsidRPr="00FE6FF4" w:rsidRDefault="00D711DC">
            <w:pPr>
              <w:rPr>
                <w:rFonts w:ascii="Arial" w:hAnsi="Arial" w:cs="Arial"/>
                <w:sz w:val="24"/>
                <w:szCs w:val="24"/>
              </w:rPr>
            </w:pPr>
            <w:r w:rsidRPr="00FE6FF4">
              <w:rPr>
                <w:rFonts w:ascii="Arial" w:hAnsi="Arial" w:cs="Arial"/>
                <w:sz w:val="24"/>
                <w:szCs w:val="24"/>
              </w:rPr>
              <w:t>Goal 2: Increase disability access awareness</w:t>
            </w:r>
            <w:r w:rsidR="008C41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70" w:type="dxa"/>
            <w:vAlign w:val="center"/>
          </w:tcPr>
          <w:p w14:paraId="4F412A93" w14:textId="6ED89264" w:rsidR="00D711DC" w:rsidRPr="00FE6FF4" w:rsidRDefault="00D711DC">
            <w:pPr>
              <w:rPr>
                <w:rFonts w:ascii="Arial" w:hAnsi="Arial" w:cs="Arial"/>
                <w:sz w:val="24"/>
                <w:szCs w:val="24"/>
              </w:rPr>
            </w:pPr>
            <w:r w:rsidRPr="00FE6FF4">
              <w:rPr>
                <w:rFonts w:ascii="Arial" w:hAnsi="Arial" w:cs="Arial"/>
                <w:sz w:val="24"/>
                <w:szCs w:val="24"/>
              </w:rPr>
              <w:t>1. Develop CCDA goals, objectives, strategic plans</w:t>
            </w:r>
            <w:r w:rsidR="008C41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711DC" w:rsidRPr="00FE6FF4" w14:paraId="0C35D179" w14:textId="77777777" w:rsidTr="00A74127">
        <w:trPr>
          <w:jc w:val="center"/>
        </w:trPr>
        <w:tc>
          <w:tcPr>
            <w:tcW w:w="4310" w:type="dxa"/>
            <w:vAlign w:val="center"/>
          </w:tcPr>
          <w:p w14:paraId="504573D7" w14:textId="1418C999" w:rsidR="00D711DC" w:rsidRPr="00FE6FF4" w:rsidRDefault="00D711DC" w:rsidP="00D711DC">
            <w:pPr>
              <w:rPr>
                <w:rFonts w:ascii="Arial" w:hAnsi="Arial" w:cs="Arial"/>
                <w:sz w:val="24"/>
                <w:szCs w:val="24"/>
              </w:rPr>
            </w:pPr>
            <w:r w:rsidRPr="00FE6FF4">
              <w:rPr>
                <w:rFonts w:ascii="Arial" w:hAnsi="Arial" w:cs="Arial"/>
                <w:sz w:val="24"/>
                <w:szCs w:val="24"/>
              </w:rPr>
              <w:t>Goal 2: Incre</w:t>
            </w:r>
            <w:r w:rsidR="00AB713A">
              <w:rPr>
                <w:rFonts w:ascii="Arial" w:hAnsi="Arial" w:cs="Arial"/>
                <w:sz w:val="24"/>
                <w:szCs w:val="24"/>
              </w:rPr>
              <w:t>ase disability access awareness</w:t>
            </w:r>
            <w:bookmarkStart w:id="0" w:name="_GoBack"/>
            <w:bookmarkEnd w:id="0"/>
          </w:p>
          <w:p w14:paraId="1379ED1A" w14:textId="0C9960EA" w:rsidR="00D711DC" w:rsidRPr="00FE6FF4" w:rsidRDefault="00D711DC">
            <w:pPr>
              <w:rPr>
                <w:rFonts w:ascii="Arial" w:hAnsi="Arial" w:cs="Arial"/>
                <w:sz w:val="24"/>
                <w:szCs w:val="24"/>
              </w:rPr>
            </w:pPr>
            <w:r w:rsidRPr="00FE6FF4">
              <w:rPr>
                <w:rFonts w:ascii="Arial" w:hAnsi="Arial" w:cs="Arial"/>
                <w:sz w:val="24"/>
                <w:szCs w:val="24"/>
              </w:rPr>
              <w:t>Goal 3: Create training programs for targeted constituencies</w:t>
            </w:r>
            <w:r w:rsidR="008C41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70" w:type="dxa"/>
            <w:vAlign w:val="center"/>
          </w:tcPr>
          <w:p w14:paraId="4789CACC" w14:textId="7AF99744" w:rsidR="00D711DC" w:rsidRPr="00FE6FF4" w:rsidRDefault="00D711DC">
            <w:pPr>
              <w:rPr>
                <w:rFonts w:ascii="Arial" w:hAnsi="Arial" w:cs="Arial"/>
                <w:sz w:val="24"/>
                <w:szCs w:val="24"/>
              </w:rPr>
            </w:pPr>
            <w:r w:rsidRPr="00FE6FF4">
              <w:rPr>
                <w:rFonts w:ascii="Arial" w:hAnsi="Arial" w:cs="Arial"/>
                <w:sz w:val="24"/>
                <w:szCs w:val="24"/>
              </w:rPr>
              <w:t>2. Dialogue and collaborate with government, business, and disability community stakeholders</w:t>
            </w:r>
            <w:r w:rsidR="008C41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711DC" w:rsidRPr="00FE6FF4" w14:paraId="275A5B93" w14:textId="77777777" w:rsidTr="00A74127">
        <w:trPr>
          <w:jc w:val="center"/>
        </w:trPr>
        <w:tc>
          <w:tcPr>
            <w:tcW w:w="4310" w:type="dxa"/>
            <w:vAlign w:val="center"/>
          </w:tcPr>
          <w:p w14:paraId="07B1CEE0" w14:textId="783A86E8" w:rsidR="00D711DC" w:rsidRPr="00FE6FF4" w:rsidRDefault="00D711DC" w:rsidP="00D711DC">
            <w:pPr>
              <w:rPr>
                <w:rFonts w:ascii="Arial" w:hAnsi="Arial" w:cs="Arial"/>
                <w:sz w:val="24"/>
                <w:szCs w:val="24"/>
              </w:rPr>
            </w:pPr>
            <w:r w:rsidRPr="00FE6FF4">
              <w:rPr>
                <w:rFonts w:ascii="Arial" w:hAnsi="Arial" w:cs="Arial"/>
                <w:sz w:val="24"/>
                <w:szCs w:val="24"/>
              </w:rPr>
              <w:t>Goal 2: Increase disability access awareness</w:t>
            </w:r>
            <w:r w:rsidR="008C41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5A1887" w14:textId="677BF889" w:rsidR="00D711DC" w:rsidRPr="00FE6FF4" w:rsidRDefault="00D711DC" w:rsidP="00D711DC">
            <w:pPr>
              <w:rPr>
                <w:rFonts w:ascii="Arial" w:hAnsi="Arial" w:cs="Arial"/>
                <w:sz w:val="24"/>
                <w:szCs w:val="24"/>
              </w:rPr>
            </w:pPr>
            <w:r w:rsidRPr="00FE6FF4">
              <w:rPr>
                <w:rFonts w:ascii="Arial" w:hAnsi="Arial" w:cs="Arial"/>
                <w:sz w:val="24"/>
                <w:szCs w:val="24"/>
              </w:rPr>
              <w:t>Goal 3: Create training programs for targeted constituencies</w:t>
            </w:r>
            <w:r w:rsidR="008C41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6BD2E0" w14:textId="48F9B9EB" w:rsidR="00D711DC" w:rsidRPr="00FE6FF4" w:rsidRDefault="00D711DC">
            <w:pPr>
              <w:rPr>
                <w:rFonts w:ascii="Arial" w:hAnsi="Arial" w:cs="Arial"/>
                <w:sz w:val="24"/>
                <w:szCs w:val="24"/>
              </w:rPr>
            </w:pPr>
            <w:r w:rsidRPr="00FE6FF4">
              <w:rPr>
                <w:rFonts w:ascii="Arial" w:hAnsi="Arial" w:cs="Arial"/>
                <w:sz w:val="24"/>
                <w:szCs w:val="24"/>
              </w:rPr>
              <w:t>Goal 8: Maintain data on status of access compliance</w:t>
            </w:r>
            <w:r w:rsidR="008C41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70" w:type="dxa"/>
            <w:vAlign w:val="center"/>
          </w:tcPr>
          <w:p w14:paraId="7585C16D" w14:textId="5628D3FE" w:rsidR="00D711DC" w:rsidRPr="00FE6FF4" w:rsidRDefault="00D711DC">
            <w:pPr>
              <w:rPr>
                <w:rFonts w:ascii="Arial" w:hAnsi="Arial" w:cs="Arial"/>
                <w:sz w:val="24"/>
                <w:szCs w:val="24"/>
              </w:rPr>
            </w:pPr>
            <w:r w:rsidRPr="00FE6FF4">
              <w:rPr>
                <w:rFonts w:ascii="Arial" w:hAnsi="Arial" w:cs="Arial"/>
                <w:sz w:val="24"/>
                <w:szCs w:val="24"/>
              </w:rPr>
              <w:t>3. Act as information resource for access requirements and compliance</w:t>
            </w:r>
            <w:r w:rsidR="008C41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077DC4F" w14:textId="77777777" w:rsidR="00A74127" w:rsidRPr="00FE6FF4" w:rsidRDefault="00A74127" w:rsidP="00A74127">
      <w:pPr>
        <w:rPr>
          <w:rFonts w:ascii="Arial" w:hAnsi="Arial" w:cs="Arial"/>
          <w:bCs/>
          <w:sz w:val="24"/>
          <w:szCs w:val="24"/>
        </w:rPr>
      </w:pPr>
    </w:p>
    <w:p w14:paraId="214BAE99" w14:textId="77777777" w:rsidR="00A74127" w:rsidRPr="00FE6FF4" w:rsidRDefault="00AE7092" w:rsidP="0031751E">
      <w:pPr>
        <w:pStyle w:val="Heading1"/>
        <w:jc w:val="left"/>
      </w:pPr>
      <w:r w:rsidRPr="00FE6FF4">
        <w:t>Slide 4</w:t>
      </w:r>
      <w:r w:rsidR="00A74127" w:rsidRPr="00FE6FF4">
        <w:t xml:space="preserve"> - Matrix of 2014 - 2019 Goals to Functions</w:t>
      </w:r>
      <w:r w:rsidR="00B729B4">
        <w:t xml:space="preserve"> contd.</w:t>
      </w:r>
    </w:p>
    <w:tbl>
      <w:tblPr>
        <w:tblStyle w:val="LightList-Accent3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20" w:firstRow="1" w:lastRow="0" w:firstColumn="0" w:lastColumn="0" w:noHBand="1" w:noVBand="1"/>
        <w:tblCaption w:val="Matrix of 2014-2019 Goals to Functions"/>
        <w:tblDescription w:val="A table describing which goal aligns with CCDA's 2018 Annual Report function."/>
      </w:tblPr>
      <w:tblGrid>
        <w:gridCol w:w="4310"/>
        <w:gridCol w:w="4770"/>
      </w:tblGrid>
      <w:tr w:rsidR="00A74127" w:rsidRPr="00FE6FF4" w14:paraId="27889B50" w14:textId="77777777" w:rsidTr="000F0E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4310" w:type="dxa"/>
            <w:shd w:val="clear" w:color="auto" w:fill="FFFFFF" w:themeFill="background1"/>
            <w:vAlign w:val="center"/>
          </w:tcPr>
          <w:p w14:paraId="6F75ECA2" w14:textId="51BBE8CC" w:rsidR="00A74127" w:rsidRPr="00FE6FF4" w:rsidRDefault="00A74127" w:rsidP="000F0E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FF4">
              <w:rPr>
                <w:rFonts w:ascii="Arial" w:hAnsi="Arial" w:cs="Arial"/>
                <w:color w:val="000000" w:themeColor="text1"/>
                <w:sz w:val="24"/>
                <w:szCs w:val="24"/>
              </w:rPr>
              <w:t>Strategic Plan – Continuing Goal</w:t>
            </w:r>
            <w:r w:rsidR="00663365" w:rsidRPr="008C4128">
              <w:rPr>
                <w:rFonts w:ascii="Arial" w:hAnsi="Arial" w:cs="Arial"/>
                <w:bCs w:val="0"/>
                <w:sz w:val="24"/>
                <w:szCs w:val="24"/>
              </w:rPr>
              <w:t>.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A0406E1" w14:textId="610CDFEF" w:rsidR="00A74127" w:rsidRPr="00FE6FF4" w:rsidRDefault="00A74127" w:rsidP="000F0E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FF4">
              <w:rPr>
                <w:rFonts w:ascii="Arial" w:hAnsi="Arial" w:cs="Arial"/>
                <w:color w:val="000000" w:themeColor="text1"/>
                <w:sz w:val="24"/>
                <w:szCs w:val="24"/>
              </w:rPr>
              <w:t>2018 Annual Report - Function</w:t>
            </w:r>
            <w:r w:rsidR="00663365" w:rsidRPr="008C4128">
              <w:rPr>
                <w:rFonts w:ascii="Arial" w:hAnsi="Arial" w:cs="Arial"/>
                <w:bCs w:val="0"/>
                <w:sz w:val="24"/>
                <w:szCs w:val="24"/>
              </w:rPr>
              <w:t>.</w:t>
            </w:r>
          </w:p>
        </w:tc>
      </w:tr>
      <w:tr w:rsidR="00A74127" w:rsidRPr="00FE6FF4" w14:paraId="007613F0" w14:textId="77777777" w:rsidTr="000F0E01">
        <w:trPr>
          <w:trHeight w:val="700"/>
          <w:jc w:val="center"/>
        </w:trPr>
        <w:tc>
          <w:tcPr>
            <w:tcW w:w="4310" w:type="dxa"/>
            <w:vAlign w:val="center"/>
          </w:tcPr>
          <w:p w14:paraId="3EBB2108" w14:textId="6E8DC8EA" w:rsidR="00A74127" w:rsidRDefault="00A74127" w:rsidP="000F0E01">
            <w:pPr>
              <w:rPr>
                <w:rFonts w:ascii="Arial" w:hAnsi="Arial" w:cs="Arial"/>
                <w:sz w:val="24"/>
                <w:szCs w:val="24"/>
              </w:rPr>
            </w:pPr>
            <w:r w:rsidRPr="00FE6FF4">
              <w:rPr>
                <w:rFonts w:ascii="Arial" w:hAnsi="Arial" w:cs="Arial"/>
                <w:sz w:val="24"/>
                <w:szCs w:val="24"/>
              </w:rPr>
              <w:t>Goal 2: Increase disability access awareness</w:t>
            </w:r>
            <w:r w:rsidR="00B729B4">
              <w:rPr>
                <w:rFonts w:ascii="Arial" w:hAnsi="Arial" w:cs="Arial"/>
                <w:sz w:val="24"/>
                <w:szCs w:val="24"/>
              </w:rPr>
              <w:t xml:space="preserve"> (Overall goal for CCDA</w:t>
            </w:r>
            <w:r w:rsidR="00663365">
              <w:rPr>
                <w:rFonts w:ascii="Arial" w:hAnsi="Arial" w:cs="Arial"/>
                <w:sz w:val="24"/>
                <w:szCs w:val="24"/>
              </w:rPr>
              <w:t>)</w:t>
            </w:r>
            <w:r w:rsidR="00663365" w:rsidRPr="008C412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2BEF08FF" w14:textId="00AA4305" w:rsidR="00B729B4" w:rsidRPr="008E6E88" w:rsidRDefault="00B729B4" w:rsidP="000F0E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6E88">
              <w:rPr>
                <w:rFonts w:ascii="Arial" w:hAnsi="Arial" w:cs="Arial"/>
                <w:b/>
                <w:sz w:val="24"/>
                <w:szCs w:val="24"/>
              </w:rPr>
              <w:t>Goal 8: Maintain data on status</w:t>
            </w:r>
            <w:r w:rsidR="00016579" w:rsidRPr="008E6E88">
              <w:rPr>
                <w:rFonts w:ascii="Arial" w:hAnsi="Arial" w:cs="Arial"/>
                <w:b/>
                <w:sz w:val="24"/>
                <w:szCs w:val="24"/>
              </w:rPr>
              <w:t xml:space="preserve"> of access compliance (Executive </w:t>
            </w:r>
            <w:r w:rsidRPr="008E6E88">
              <w:rPr>
                <w:rFonts w:ascii="Arial" w:hAnsi="Arial" w:cs="Arial"/>
                <w:b/>
                <w:sz w:val="24"/>
                <w:szCs w:val="24"/>
              </w:rPr>
              <w:t>Committee Focus)</w:t>
            </w:r>
            <w:r w:rsidR="00663365" w:rsidRPr="008C412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 .</w:t>
            </w:r>
          </w:p>
        </w:tc>
        <w:tc>
          <w:tcPr>
            <w:tcW w:w="4770" w:type="dxa"/>
            <w:vAlign w:val="center"/>
          </w:tcPr>
          <w:p w14:paraId="0C38F75B" w14:textId="4B729E8F" w:rsidR="00A74127" w:rsidRPr="00FE6FF4" w:rsidRDefault="00A74127" w:rsidP="000F0E01">
            <w:pPr>
              <w:rPr>
                <w:rFonts w:ascii="Arial" w:hAnsi="Arial" w:cs="Arial"/>
                <w:sz w:val="24"/>
                <w:szCs w:val="24"/>
              </w:rPr>
            </w:pPr>
            <w:r w:rsidRPr="00FE6FF4">
              <w:rPr>
                <w:rFonts w:ascii="Arial" w:hAnsi="Arial" w:cs="Arial"/>
                <w:sz w:val="24"/>
                <w:szCs w:val="24"/>
              </w:rPr>
              <w:t>4. Report findings to Legislature</w:t>
            </w:r>
            <w:r w:rsidR="00663365" w:rsidRPr="008C412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A74127" w:rsidRPr="00FE6FF4" w14:paraId="2886731E" w14:textId="77777777" w:rsidTr="000F0E01">
        <w:trPr>
          <w:jc w:val="center"/>
        </w:trPr>
        <w:tc>
          <w:tcPr>
            <w:tcW w:w="4310" w:type="dxa"/>
            <w:vAlign w:val="center"/>
          </w:tcPr>
          <w:p w14:paraId="4CE7824D" w14:textId="36D92049" w:rsidR="00A74127" w:rsidRPr="00FE6FF4" w:rsidRDefault="00A74127" w:rsidP="00A74127">
            <w:pPr>
              <w:rPr>
                <w:rFonts w:ascii="Arial" w:hAnsi="Arial" w:cs="Arial"/>
                <w:sz w:val="24"/>
                <w:szCs w:val="24"/>
              </w:rPr>
            </w:pPr>
            <w:r w:rsidRPr="00FE6FF4">
              <w:rPr>
                <w:rFonts w:ascii="Arial" w:hAnsi="Arial" w:cs="Arial"/>
                <w:sz w:val="24"/>
                <w:szCs w:val="24"/>
              </w:rPr>
              <w:t>Goal 3: Create training programs for targeted constituencies</w:t>
            </w:r>
            <w:r w:rsidR="00B729B4">
              <w:rPr>
                <w:rFonts w:ascii="Arial" w:hAnsi="Arial" w:cs="Arial"/>
                <w:sz w:val="24"/>
                <w:szCs w:val="24"/>
              </w:rPr>
              <w:t xml:space="preserve"> (Education and Outreach Committee Focus</w:t>
            </w:r>
            <w:r w:rsidR="00663365">
              <w:rPr>
                <w:rFonts w:ascii="Arial" w:hAnsi="Arial" w:cs="Arial"/>
                <w:sz w:val="24"/>
                <w:szCs w:val="24"/>
              </w:rPr>
              <w:t>)</w:t>
            </w:r>
            <w:r w:rsidR="00663365" w:rsidRPr="008C412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5FA3AD3A" w14:textId="139A9039" w:rsidR="00A74127" w:rsidRPr="00FE6FF4" w:rsidRDefault="00A74127" w:rsidP="000F0E01">
            <w:pPr>
              <w:rPr>
                <w:rFonts w:ascii="Arial" w:hAnsi="Arial" w:cs="Arial"/>
                <w:sz w:val="24"/>
                <w:szCs w:val="24"/>
              </w:rPr>
            </w:pPr>
            <w:r w:rsidRPr="008E6E88">
              <w:rPr>
                <w:rFonts w:ascii="Arial" w:hAnsi="Arial" w:cs="Arial"/>
                <w:bCs/>
                <w:sz w:val="24"/>
                <w:szCs w:val="24"/>
              </w:rPr>
              <w:t>Goal 6: Explore development of state-level A</w:t>
            </w:r>
            <w:r w:rsidR="003918E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E6E88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3918E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E6E88">
              <w:rPr>
                <w:rFonts w:ascii="Arial" w:hAnsi="Arial" w:cs="Arial"/>
                <w:bCs/>
                <w:sz w:val="24"/>
                <w:szCs w:val="24"/>
              </w:rPr>
              <w:t>A Access office</w:t>
            </w:r>
            <w:r w:rsidRPr="00FE6F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E6FF4">
              <w:rPr>
                <w:rFonts w:ascii="Arial" w:hAnsi="Arial" w:cs="Arial"/>
                <w:sz w:val="24"/>
                <w:szCs w:val="24"/>
              </w:rPr>
              <w:t>(Legislative Committee Focus)</w:t>
            </w:r>
            <w:r w:rsidR="00663365" w:rsidRPr="008C412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 .</w:t>
            </w:r>
          </w:p>
        </w:tc>
        <w:tc>
          <w:tcPr>
            <w:tcW w:w="4770" w:type="dxa"/>
            <w:vAlign w:val="center"/>
          </w:tcPr>
          <w:p w14:paraId="25397692" w14:textId="200015A4" w:rsidR="00A74127" w:rsidRPr="00FE6FF4" w:rsidRDefault="00A74127" w:rsidP="000F0E01">
            <w:pPr>
              <w:rPr>
                <w:rFonts w:ascii="Arial" w:hAnsi="Arial" w:cs="Arial"/>
                <w:sz w:val="24"/>
                <w:szCs w:val="24"/>
              </w:rPr>
            </w:pPr>
            <w:r w:rsidRPr="00FE6FF4">
              <w:rPr>
                <w:rFonts w:ascii="Arial" w:hAnsi="Arial" w:cs="Arial"/>
                <w:sz w:val="24"/>
                <w:szCs w:val="24"/>
              </w:rPr>
              <w:t>5. Recommend methods to promote A</w:t>
            </w:r>
            <w:r w:rsidR="003918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FF4">
              <w:rPr>
                <w:rFonts w:ascii="Arial" w:hAnsi="Arial" w:cs="Arial"/>
                <w:sz w:val="24"/>
                <w:szCs w:val="24"/>
              </w:rPr>
              <w:t>D</w:t>
            </w:r>
            <w:r w:rsidR="003918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FF4">
              <w:rPr>
                <w:rFonts w:ascii="Arial" w:hAnsi="Arial" w:cs="Arial"/>
                <w:sz w:val="24"/>
                <w:szCs w:val="24"/>
              </w:rPr>
              <w:t>A compliance</w:t>
            </w:r>
            <w:r w:rsidR="00663365" w:rsidRPr="008C412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A74127" w:rsidRPr="00FE6FF4" w14:paraId="577319CD" w14:textId="77777777" w:rsidTr="000F0E01">
        <w:trPr>
          <w:jc w:val="center"/>
        </w:trPr>
        <w:tc>
          <w:tcPr>
            <w:tcW w:w="4310" w:type="dxa"/>
            <w:vAlign w:val="center"/>
          </w:tcPr>
          <w:p w14:paraId="48FB0297" w14:textId="3706F024" w:rsidR="00A74127" w:rsidRPr="008E6E88" w:rsidRDefault="00A74127" w:rsidP="000F0E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6E88">
              <w:rPr>
                <w:rFonts w:ascii="Arial" w:hAnsi="Arial" w:cs="Arial"/>
                <w:b/>
                <w:sz w:val="24"/>
                <w:szCs w:val="24"/>
              </w:rPr>
              <w:t>Goal 4: Create identify revenue streams to fund access needs</w:t>
            </w:r>
            <w:r w:rsidR="00B729B4" w:rsidRPr="008E6E88">
              <w:rPr>
                <w:rFonts w:ascii="Arial" w:hAnsi="Arial" w:cs="Arial"/>
                <w:b/>
                <w:sz w:val="24"/>
                <w:szCs w:val="24"/>
              </w:rPr>
              <w:t xml:space="preserve"> (Executive Committee Focus)</w:t>
            </w:r>
            <w:r w:rsidR="00663365" w:rsidRPr="008C412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 .</w:t>
            </w:r>
          </w:p>
        </w:tc>
        <w:tc>
          <w:tcPr>
            <w:tcW w:w="4770" w:type="dxa"/>
            <w:vAlign w:val="center"/>
          </w:tcPr>
          <w:p w14:paraId="609F39A3" w14:textId="48C3487C" w:rsidR="00A74127" w:rsidRPr="00FE6FF4" w:rsidRDefault="00A74127" w:rsidP="000F0E01">
            <w:pPr>
              <w:rPr>
                <w:rFonts w:ascii="Arial" w:hAnsi="Arial" w:cs="Arial"/>
                <w:sz w:val="24"/>
                <w:szCs w:val="24"/>
              </w:rPr>
            </w:pPr>
            <w:r w:rsidRPr="00FE6FF4">
              <w:rPr>
                <w:rFonts w:ascii="Arial" w:hAnsi="Arial" w:cs="Arial"/>
                <w:sz w:val="24"/>
                <w:szCs w:val="24"/>
              </w:rPr>
              <w:t>6. Identify revenue streams to create funding opportunities</w:t>
            </w:r>
            <w:r w:rsidR="00663365" w:rsidRPr="008C412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14:paraId="194376B7" w14:textId="4C85C92D" w:rsidR="000A31A6" w:rsidRDefault="000A31A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AD70076" w14:textId="3F7569FF" w:rsidR="00AE7092" w:rsidRPr="00FE6FF4" w:rsidRDefault="00AE7092" w:rsidP="0031751E">
      <w:pPr>
        <w:pStyle w:val="Heading1"/>
        <w:jc w:val="left"/>
      </w:pPr>
      <w:r w:rsidRPr="00FE6FF4">
        <w:lastRenderedPageBreak/>
        <w:t>Slide 5 – SOAR for CCDA</w:t>
      </w:r>
      <w:r w:rsidR="008C4128" w:rsidRPr="008C4128">
        <w:rPr>
          <w:rFonts w:cs="Arial"/>
          <w:bCs/>
          <w:color w:val="FFFFFF" w:themeColor="background1"/>
          <w:szCs w:val="24"/>
        </w:rPr>
        <w:t>.</w:t>
      </w:r>
    </w:p>
    <w:p w14:paraId="68D1755C" w14:textId="1994467B" w:rsidR="00AE7092" w:rsidRPr="00FE6FF4" w:rsidRDefault="00AE7092" w:rsidP="00AE7092">
      <w:pPr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Strengths: What CCDA does well, along with its key assets, resources, capabilities, and accomplishments.</w:t>
      </w:r>
    </w:p>
    <w:p w14:paraId="46902B9B" w14:textId="77777777" w:rsidR="00AE7092" w:rsidRPr="00FE6FF4" w:rsidRDefault="00AE7092" w:rsidP="00AE7092">
      <w:pPr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Opportunities: Circumstances CCDA can leverage to increase success in meeting its mandate. </w:t>
      </w:r>
    </w:p>
    <w:p w14:paraId="23E5A357" w14:textId="77777777" w:rsidR="00AE7092" w:rsidRPr="00FE6FF4" w:rsidRDefault="00AE7092" w:rsidP="00AE7092">
      <w:pPr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Aspirations: Goals – CCDA‘s vision to build on current strengths, provide inspiration, and challenge the current situation.</w:t>
      </w:r>
    </w:p>
    <w:p w14:paraId="1DC1FCC8" w14:textId="00D66E72" w:rsidR="00AE7092" w:rsidRPr="00BF3D44" w:rsidRDefault="00AE7092" w:rsidP="00AE7092">
      <w:pPr>
        <w:rPr>
          <w:rFonts w:ascii="Arial" w:hAnsi="Arial" w:cs="Arial"/>
          <w:bCs/>
          <w:sz w:val="24"/>
          <w:szCs w:val="24"/>
          <w:lang w:val="sk-SK"/>
        </w:rPr>
      </w:pPr>
      <w:r w:rsidRPr="00FE6FF4">
        <w:rPr>
          <w:rFonts w:ascii="Arial" w:hAnsi="Arial" w:cs="Arial"/>
          <w:bCs/>
          <w:sz w:val="24"/>
          <w:szCs w:val="24"/>
          <w:lang w:val="sk-SK"/>
        </w:rPr>
        <w:t>Results</w:t>
      </w:r>
      <w:r w:rsidRPr="00FE6FF4">
        <w:rPr>
          <w:rFonts w:ascii="Arial" w:hAnsi="Arial" w:cs="Arial"/>
          <w:bCs/>
          <w:sz w:val="24"/>
          <w:szCs w:val="24"/>
        </w:rPr>
        <w:t xml:space="preserve">: </w:t>
      </w:r>
      <w:r w:rsidRPr="00FE6FF4">
        <w:rPr>
          <w:rFonts w:ascii="Arial" w:hAnsi="Arial" w:cs="Arial"/>
          <w:bCs/>
          <w:sz w:val="24"/>
          <w:szCs w:val="24"/>
          <w:lang w:val="sk-SK"/>
        </w:rPr>
        <w:t>Tangible outcomes and performance measures to demonstrate how CCDA meets its goals and aspirations.</w:t>
      </w:r>
    </w:p>
    <w:p w14:paraId="360B508F" w14:textId="5DEC7D0E" w:rsidR="00AE7092" w:rsidRPr="00FE6FF4" w:rsidRDefault="00AE7092" w:rsidP="0031751E">
      <w:pPr>
        <w:pStyle w:val="Heading1"/>
        <w:jc w:val="left"/>
      </w:pPr>
      <w:r w:rsidRPr="00FE6FF4">
        <w:t>Slide 6 - CCDA Strengths and Opportunities (from survey notes</w:t>
      </w:r>
      <w:r w:rsidR="00663365" w:rsidRPr="00FE6FF4">
        <w:t>)</w:t>
      </w:r>
      <w:r w:rsidR="00663365" w:rsidRPr="008C4128">
        <w:rPr>
          <w:rFonts w:cs="Arial"/>
          <w:bCs/>
          <w:color w:val="FFFFFF" w:themeColor="background1"/>
          <w:szCs w:val="24"/>
        </w:rPr>
        <w:t>.</w:t>
      </w:r>
    </w:p>
    <w:p w14:paraId="6B1E57DC" w14:textId="77777777" w:rsidR="00AE7092" w:rsidRPr="00FE6FF4" w:rsidRDefault="00AE7092" w:rsidP="00AE7092">
      <w:pPr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Strengths</w:t>
      </w:r>
    </w:p>
    <w:p w14:paraId="061D91EE" w14:textId="68AA1FF0" w:rsidR="00643B90" w:rsidRPr="00FE6FF4" w:rsidRDefault="009B7B70" w:rsidP="00AE7092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 xml:space="preserve">Data </w:t>
      </w:r>
      <w:r w:rsidR="00663365" w:rsidRPr="00FE6FF4">
        <w:rPr>
          <w:rFonts w:ascii="Arial" w:hAnsi="Arial" w:cs="Arial"/>
          <w:bCs/>
          <w:sz w:val="24"/>
          <w:szCs w:val="24"/>
        </w:rPr>
        <w:t>collection.</w:t>
      </w:r>
    </w:p>
    <w:p w14:paraId="37740671" w14:textId="4EBC6D77" w:rsidR="00643B90" w:rsidRPr="00FE6FF4" w:rsidRDefault="009B7B70" w:rsidP="00AE7092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Data publication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7927F29E" w14:textId="00D4EC07" w:rsidR="00643B90" w:rsidRPr="00FE6FF4" w:rsidRDefault="009B7B70" w:rsidP="00AE7092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Underlying data system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0C9381E0" w14:textId="591514D7" w:rsidR="00643B90" w:rsidRPr="00FE6FF4" w:rsidRDefault="009B7B70" w:rsidP="00AE7092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Proof (via data) that California’s laws for ensuring disability access work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11EA2633" w14:textId="77777777" w:rsidR="00AE7092" w:rsidRPr="00FE6FF4" w:rsidRDefault="00AE7092" w:rsidP="00AE7092">
      <w:pPr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 xml:space="preserve">Opportunities </w:t>
      </w:r>
    </w:p>
    <w:p w14:paraId="5EC8325D" w14:textId="1A4F88D6" w:rsidR="00AE7092" w:rsidRDefault="00B729B4" w:rsidP="00AE7092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Increased funding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414110B2" w14:textId="5071D7E7" w:rsidR="00B729B4" w:rsidRPr="00FE6FF4" w:rsidRDefault="00B729B4" w:rsidP="00AE7092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Ways to enhance data, to make it more strategic asset for California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5098B61A" w14:textId="7A441F68" w:rsidR="000A31A6" w:rsidRDefault="000A31A6" w:rsidP="00AE7092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Better data interpretation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43E8F140" w14:textId="2305846D" w:rsidR="000A31A6" w:rsidRDefault="000A31A6" w:rsidP="00AE7092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Data refresh</w:t>
      </w:r>
      <w:r w:rsidR="00B729B4">
        <w:rPr>
          <w:rFonts w:ascii="Arial" w:hAnsi="Arial" w:cs="Arial"/>
          <w:bCs/>
          <w:sz w:val="24"/>
          <w:szCs w:val="24"/>
        </w:rPr>
        <w:t xml:space="preserve"> more frequently available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27508C7A" w14:textId="17D94651" w:rsidR="00B729B4" w:rsidRDefault="000A31A6" w:rsidP="00AE7092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B729B4">
        <w:rPr>
          <w:rFonts w:ascii="Arial" w:hAnsi="Arial" w:cs="Arial"/>
          <w:bCs/>
          <w:sz w:val="24"/>
          <w:szCs w:val="24"/>
        </w:rPr>
        <w:t>ore statewide training and outreach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5829DF5D" w14:textId="2FB4B6CA" w:rsidR="00B729B4" w:rsidRDefault="00B729B4" w:rsidP="00AE7092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Increase</w:t>
      </w:r>
      <w:r w:rsidR="000A31A6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 xml:space="preserve"> cooperation and support from public and private entities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596AD1B8" w14:textId="6156A32E" w:rsidR="00B729B4" w:rsidRDefault="00B729B4" w:rsidP="00AE7092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University partnering on research projects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71FC5F00" w14:textId="3D8003B3" w:rsidR="00B729B4" w:rsidRDefault="00B729B4" w:rsidP="00AE7092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Partner with community service agencies, faith-based organizations on outreach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375E94DF" w14:textId="5ECAE90A" w:rsidR="008E6E88" w:rsidRPr="00BF3D44" w:rsidRDefault="00B729B4" w:rsidP="00AE7092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Partner with law schools to develop information that would clarify accessible law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71B3F487" w14:textId="7B8DA87A" w:rsidR="00AE7092" w:rsidRPr="00FE6FF4" w:rsidRDefault="00AE7092" w:rsidP="0031751E">
      <w:pPr>
        <w:pStyle w:val="Heading1"/>
        <w:jc w:val="left"/>
      </w:pPr>
      <w:r w:rsidRPr="00FE6FF4">
        <w:t>Slide 7 – CCDA Aspirations and Results (from survey notes</w:t>
      </w:r>
      <w:r w:rsidR="00663365" w:rsidRPr="00FE6FF4">
        <w:t>)</w:t>
      </w:r>
      <w:r w:rsidR="00663365" w:rsidRPr="00663365">
        <w:rPr>
          <w:rFonts w:cs="Arial"/>
          <w:bCs/>
          <w:color w:val="FFFFFF" w:themeColor="background1"/>
          <w:szCs w:val="24"/>
        </w:rPr>
        <w:t xml:space="preserve"> </w:t>
      </w:r>
    </w:p>
    <w:p w14:paraId="1FB8C878" w14:textId="77777777" w:rsidR="00AE7092" w:rsidRPr="00FE6FF4" w:rsidRDefault="00AE7092" w:rsidP="00AE7092">
      <w:pPr>
        <w:ind w:firstLine="360"/>
        <w:rPr>
          <w:rFonts w:ascii="Arial" w:hAnsi="Arial" w:cs="Arial"/>
          <w:b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Aspirations</w:t>
      </w:r>
    </w:p>
    <w:p w14:paraId="0EEF6CF4" w14:textId="4297C48E" w:rsidR="00AE7092" w:rsidRPr="00FE6FF4" w:rsidRDefault="00AE7092" w:rsidP="00AE7092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FE6FF4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Goal 2: Increase disability access awareness </w:t>
      </w:r>
      <w:r w:rsidRPr="00FE6FF4">
        <w:rPr>
          <w:rFonts w:ascii="Arial" w:eastAsiaTheme="minorEastAsia" w:hAnsi="Arial" w:cs="Arial"/>
          <w:i/>
          <w:iCs/>
          <w:color w:val="000000" w:themeColor="text1"/>
          <w:kern w:val="24"/>
          <w:sz w:val="24"/>
          <w:szCs w:val="24"/>
        </w:rPr>
        <w:t>(all CCDA committees)</w:t>
      </w:r>
      <w:r w:rsidR="008C4128">
        <w:rPr>
          <w:rFonts w:ascii="Arial" w:eastAsiaTheme="minorEastAsia" w:hAnsi="Arial" w:cs="Arial"/>
          <w:i/>
          <w:iCs/>
          <w:color w:val="000000" w:themeColor="text1"/>
          <w:kern w:val="24"/>
          <w:sz w:val="24"/>
          <w:szCs w:val="24"/>
        </w:rPr>
        <w:t>.</w:t>
      </w:r>
    </w:p>
    <w:p w14:paraId="12337973" w14:textId="14DF4CC6" w:rsidR="00AE7092" w:rsidRPr="00FE6FF4" w:rsidRDefault="00AE7092" w:rsidP="00AE7092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FE6FF4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Goal 3: Create training programs for targeted constituencies </w:t>
      </w:r>
      <w:r w:rsidRPr="00FE6FF4">
        <w:rPr>
          <w:rFonts w:ascii="Arial" w:eastAsiaTheme="minorEastAsia" w:hAnsi="Arial" w:cs="Arial"/>
          <w:i/>
          <w:iCs/>
          <w:color w:val="000000" w:themeColor="text1"/>
          <w:kern w:val="24"/>
          <w:sz w:val="24"/>
          <w:szCs w:val="24"/>
        </w:rPr>
        <w:t>(CCDA E&amp;O Committee)</w:t>
      </w:r>
      <w:r w:rsidR="008C4128">
        <w:rPr>
          <w:rFonts w:ascii="Arial" w:eastAsiaTheme="minorEastAsia" w:hAnsi="Arial" w:cs="Arial"/>
          <w:i/>
          <w:iCs/>
          <w:color w:val="000000" w:themeColor="text1"/>
          <w:kern w:val="24"/>
          <w:sz w:val="24"/>
          <w:szCs w:val="24"/>
        </w:rPr>
        <w:t>.</w:t>
      </w:r>
    </w:p>
    <w:p w14:paraId="5BC6FC14" w14:textId="00F4E8E0" w:rsidR="00AE7092" w:rsidRPr="00FE6FF4" w:rsidRDefault="00AE7092" w:rsidP="008E6E8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FE6FF4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lastRenderedPageBreak/>
        <w:t xml:space="preserve">Goal 4: Create and identify revenue streams to fund access needs </w:t>
      </w:r>
      <w:r w:rsidRPr="00FE6FF4">
        <w:rPr>
          <w:rFonts w:ascii="Arial" w:eastAsiaTheme="minorEastAsia" w:hAnsi="Arial" w:cs="Arial"/>
          <w:i/>
          <w:iCs/>
          <w:color w:val="000000" w:themeColor="text1"/>
          <w:kern w:val="24"/>
          <w:sz w:val="24"/>
          <w:szCs w:val="24"/>
        </w:rPr>
        <w:t>(CCDA Executive Committee)</w:t>
      </w:r>
      <w:r w:rsidR="008C4128">
        <w:rPr>
          <w:rFonts w:ascii="Arial" w:eastAsiaTheme="minorEastAsia" w:hAnsi="Arial" w:cs="Arial"/>
          <w:i/>
          <w:iCs/>
          <w:color w:val="000000" w:themeColor="text1"/>
          <w:kern w:val="24"/>
          <w:sz w:val="24"/>
          <w:szCs w:val="24"/>
        </w:rPr>
        <w:t>.</w:t>
      </w:r>
    </w:p>
    <w:p w14:paraId="7BC17A28" w14:textId="1305FAD2" w:rsidR="00AE7092" w:rsidRPr="00FE6FF4" w:rsidRDefault="00AE7092" w:rsidP="008E6E8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FE6FF4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Goal 6: Explore development of state-level A</w:t>
      </w:r>
      <w:r w:rsidR="003918EE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Pr="00FE6FF4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D</w:t>
      </w:r>
      <w:r w:rsidR="003918EE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Pr="00FE6FF4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A Access office </w:t>
      </w:r>
      <w:r w:rsidRPr="00FE6FF4">
        <w:rPr>
          <w:rFonts w:ascii="Arial" w:eastAsiaTheme="minorEastAsia" w:hAnsi="Arial" w:cs="Arial"/>
          <w:i/>
          <w:iCs/>
          <w:color w:val="000000" w:themeColor="text1"/>
          <w:kern w:val="24"/>
          <w:sz w:val="24"/>
          <w:szCs w:val="24"/>
        </w:rPr>
        <w:t xml:space="preserve">(CCDA Legislative </w:t>
      </w:r>
      <w:r w:rsidR="00016579">
        <w:rPr>
          <w:rFonts w:ascii="Arial" w:eastAsiaTheme="minorEastAsia" w:hAnsi="Arial" w:cs="Arial"/>
          <w:i/>
          <w:iCs/>
          <w:color w:val="000000" w:themeColor="text1"/>
          <w:kern w:val="24"/>
          <w:sz w:val="24"/>
          <w:szCs w:val="24"/>
        </w:rPr>
        <w:t>C</w:t>
      </w:r>
      <w:r w:rsidR="00016579" w:rsidRPr="00FE6FF4">
        <w:rPr>
          <w:rFonts w:ascii="Arial" w:eastAsiaTheme="minorEastAsia" w:hAnsi="Arial" w:cs="Arial"/>
          <w:i/>
          <w:iCs/>
          <w:color w:val="000000" w:themeColor="text1"/>
          <w:kern w:val="24"/>
          <w:sz w:val="24"/>
          <w:szCs w:val="24"/>
        </w:rPr>
        <w:t>ommittee</w:t>
      </w:r>
      <w:r w:rsidRPr="00FE6FF4">
        <w:rPr>
          <w:rFonts w:ascii="Arial" w:eastAsiaTheme="minorEastAsia" w:hAnsi="Arial" w:cs="Arial"/>
          <w:i/>
          <w:iCs/>
          <w:color w:val="000000" w:themeColor="text1"/>
          <w:kern w:val="24"/>
          <w:sz w:val="24"/>
          <w:szCs w:val="24"/>
        </w:rPr>
        <w:t>)</w:t>
      </w:r>
      <w:r w:rsidR="008C4128">
        <w:rPr>
          <w:rFonts w:ascii="Arial" w:eastAsiaTheme="minorEastAsia" w:hAnsi="Arial" w:cs="Arial"/>
          <w:i/>
          <w:iCs/>
          <w:color w:val="000000" w:themeColor="text1"/>
          <w:kern w:val="24"/>
          <w:sz w:val="24"/>
          <w:szCs w:val="24"/>
        </w:rPr>
        <w:t>.</w:t>
      </w:r>
    </w:p>
    <w:p w14:paraId="48784A24" w14:textId="12A15D5F" w:rsidR="00AE7092" w:rsidRPr="00FE6FF4" w:rsidRDefault="00AE7092" w:rsidP="00AE7092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FE6FF4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Goal 8: Maintain data on status of access compliance </w:t>
      </w:r>
      <w:r w:rsidRPr="00FE6FF4">
        <w:rPr>
          <w:rFonts w:ascii="Arial" w:eastAsiaTheme="minorEastAsia" w:hAnsi="Arial" w:cs="Arial"/>
          <w:i/>
          <w:iCs/>
          <w:color w:val="000000" w:themeColor="text1"/>
          <w:kern w:val="24"/>
          <w:sz w:val="24"/>
          <w:szCs w:val="24"/>
        </w:rPr>
        <w:t>(CCDA Executive Committee)</w:t>
      </w:r>
      <w:r w:rsidR="008C4128">
        <w:rPr>
          <w:rFonts w:ascii="Arial" w:eastAsiaTheme="minorEastAsia" w:hAnsi="Arial" w:cs="Arial"/>
          <w:i/>
          <w:iCs/>
          <w:color w:val="000000" w:themeColor="text1"/>
          <w:kern w:val="24"/>
          <w:sz w:val="24"/>
          <w:szCs w:val="24"/>
        </w:rPr>
        <w:t>.</w:t>
      </w:r>
    </w:p>
    <w:p w14:paraId="49C1196D" w14:textId="2E9BCF16" w:rsidR="00AE7092" w:rsidRPr="00FE6FF4" w:rsidRDefault="00AE7092" w:rsidP="00AE7092">
      <w:pPr>
        <w:ind w:left="270"/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Results (potential performance measures</w:t>
      </w:r>
      <w:r w:rsidR="00663365" w:rsidRPr="00FE6FF4">
        <w:rPr>
          <w:rFonts w:ascii="Arial" w:hAnsi="Arial" w:cs="Arial"/>
          <w:bCs/>
          <w:sz w:val="24"/>
          <w:szCs w:val="24"/>
        </w:rPr>
        <w:t>)</w:t>
      </w:r>
      <w:r w:rsidR="00663365" w:rsidRPr="00663365">
        <w:rPr>
          <w:rFonts w:ascii="Arial" w:hAnsi="Arial" w:cs="Arial"/>
          <w:bCs/>
          <w:color w:val="FFFFFF" w:themeColor="background1"/>
          <w:sz w:val="24"/>
          <w:szCs w:val="24"/>
        </w:rPr>
        <w:t>.</w:t>
      </w:r>
    </w:p>
    <w:p w14:paraId="0FF935FB" w14:textId="6479C321" w:rsidR="00AE7092" w:rsidRPr="00FE6FF4" w:rsidRDefault="00AE7092" w:rsidP="00AE7092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 xml:space="preserve">Publish “Top 10” alleged violations of law (every 6 months), including federal cases, state cases, pre-litigation letters, </w:t>
      </w:r>
      <w:r w:rsidR="00016579">
        <w:rPr>
          <w:rFonts w:ascii="Arial" w:hAnsi="Arial" w:cs="Arial"/>
          <w:bCs/>
          <w:sz w:val="24"/>
          <w:szCs w:val="24"/>
        </w:rPr>
        <w:t xml:space="preserve">and </w:t>
      </w:r>
      <w:r w:rsidRPr="00FE6FF4">
        <w:rPr>
          <w:rFonts w:ascii="Arial" w:hAnsi="Arial" w:cs="Arial"/>
          <w:bCs/>
          <w:sz w:val="24"/>
          <w:szCs w:val="24"/>
        </w:rPr>
        <w:t>outcome reports</w:t>
      </w:r>
      <w:r w:rsidR="00016579">
        <w:rPr>
          <w:rFonts w:ascii="Arial" w:hAnsi="Arial" w:cs="Arial"/>
          <w:bCs/>
          <w:sz w:val="24"/>
          <w:szCs w:val="24"/>
        </w:rPr>
        <w:t xml:space="preserve"> received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66988751" w14:textId="4661EF06" w:rsidR="00AE7092" w:rsidRPr="00FE6FF4" w:rsidRDefault="00AE7092" w:rsidP="00AE7092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Report to the Legislature by annual deadline for preceding year’s data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048C23EB" w14:textId="0A5425AA" w:rsidR="00AE7092" w:rsidRPr="00FE6FF4" w:rsidRDefault="00AE7092" w:rsidP="00AE7092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Ensure outreach events focus on latest-published data, and are data-informed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0F4A9AA8" w14:textId="2761D12A" w:rsidR="00AE7092" w:rsidRPr="00FE6FF4" w:rsidRDefault="00AE7092" w:rsidP="00AE7092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Ensure a statewide/regional reach for training &amp; awareness programs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3C1BDFEB" w14:textId="379C8858" w:rsidR="00AE7092" w:rsidRPr="00FE6FF4" w:rsidRDefault="00AE7092" w:rsidP="00AE7092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Establish continuous appropriation of non-General Fund sources of revenue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146A1FC1" w14:textId="497D29E5" w:rsidR="00AE7092" w:rsidRPr="00FE6FF4" w:rsidRDefault="00AE7092" w:rsidP="00AE7092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Complete statewide A</w:t>
      </w:r>
      <w:r w:rsidR="003918EE">
        <w:rPr>
          <w:rFonts w:ascii="Arial" w:hAnsi="Arial" w:cs="Arial"/>
          <w:bCs/>
          <w:sz w:val="24"/>
          <w:szCs w:val="24"/>
        </w:rPr>
        <w:t xml:space="preserve"> </w:t>
      </w:r>
      <w:r w:rsidRPr="00FE6FF4">
        <w:rPr>
          <w:rFonts w:ascii="Arial" w:hAnsi="Arial" w:cs="Arial"/>
          <w:bCs/>
          <w:sz w:val="24"/>
          <w:szCs w:val="24"/>
        </w:rPr>
        <w:t>D</w:t>
      </w:r>
      <w:r w:rsidR="003918EE">
        <w:rPr>
          <w:rFonts w:ascii="Arial" w:hAnsi="Arial" w:cs="Arial"/>
          <w:bCs/>
          <w:sz w:val="24"/>
          <w:szCs w:val="24"/>
        </w:rPr>
        <w:t xml:space="preserve"> </w:t>
      </w:r>
      <w:r w:rsidRPr="00FE6FF4">
        <w:rPr>
          <w:rFonts w:ascii="Arial" w:hAnsi="Arial" w:cs="Arial"/>
          <w:bCs/>
          <w:sz w:val="24"/>
          <w:szCs w:val="24"/>
        </w:rPr>
        <w:t>A coordination research project by Dec 2020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48740FE1" w14:textId="6B6E71DE" w:rsidR="00AE7092" w:rsidRPr="00BF3D44" w:rsidRDefault="00AE7092" w:rsidP="00BF3D44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Research national practices for A</w:t>
      </w:r>
      <w:r w:rsidR="003918EE">
        <w:rPr>
          <w:rFonts w:ascii="Arial" w:hAnsi="Arial" w:cs="Arial"/>
          <w:bCs/>
          <w:sz w:val="24"/>
          <w:szCs w:val="24"/>
        </w:rPr>
        <w:t xml:space="preserve"> </w:t>
      </w:r>
      <w:r w:rsidRPr="00FE6FF4">
        <w:rPr>
          <w:rFonts w:ascii="Arial" w:hAnsi="Arial" w:cs="Arial"/>
          <w:bCs/>
          <w:sz w:val="24"/>
          <w:szCs w:val="24"/>
        </w:rPr>
        <w:t>D</w:t>
      </w:r>
      <w:r w:rsidR="003918EE">
        <w:rPr>
          <w:rFonts w:ascii="Arial" w:hAnsi="Arial" w:cs="Arial"/>
          <w:bCs/>
          <w:sz w:val="24"/>
          <w:szCs w:val="24"/>
        </w:rPr>
        <w:t xml:space="preserve"> </w:t>
      </w:r>
      <w:r w:rsidRPr="00FE6FF4">
        <w:rPr>
          <w:rFonts w:ascii="Arial" w:hAnsi="Arial" w:cs="Arial"/>
          <w:bCs/>
          <w:sz w:val="24"/>
          <w:szCs w:val="24"/>
        </w:rPr>
        <w:t>A coordination; report by Dec 2022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2792179C" w14:textId="6DCF7297" w:rsidR="00AE7092" w:rsidRPr="00FE6FF4" w:rsidRDefault="00AE7092" w:rsidP="00BF3D44">
      <w:pPr>
        <w:pStyle w:val="Heading2"/>
      </w:pPr>
      <w:r w:rsidRPr="0031751E">
        <w:rPr>
          <w:rStyle w:val="Heading1Char"/>
          <w:b/>
        </w:rPr>
        <w:t>Slide 8 - Additional Goals and Aspirations</w:t>
      </w:r>
      <w:r w:rsidR="00663365" w:rsidRPr="0031751E">
        <w:rPr>
          <w:rStyle w:val="Heading1Char"/>
          <w:b/>
        </w:rPr>
        <w:t>.</w:t>
      </w:r>
    </w:p>
    <w:p w14:paraId="2AA09297" w14:textId="6A87B183" w:rsidR="00AE7092" w:rsidRPr="00FE6FF4" w:rsidRDefault="00AE7092" w:rsidP="00AE7092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Strengthen the language of CCDA’s mandate</w:t>
      </w:r>
      <w:r w:rsidR="00663365" w:rsidRPr="008C4128">
        <w:rPr>
          <w:rFonts w:ascii="Arial" w:hAnsi="Arial" w:cs="Arial"/>
          <w:bCs/>
          <w:color w:val="FFFFFF" w:themeColor="background1"/>
          <w:sz w:val="24"/>
          <w:szCs w:val="24"/>
        </w:rPr>
        <w:t>.</w:t>
      </w:r>
    </w:p>
    <w:p w14:paraId="6D24794E" w14:textId="77777777" w:rsidR="00AE7092" w:rsidRPr="00FE6FF4" w:rsidRDefault="00AE7092" w:rsidP="00AE7092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Other goals?</w:t>
      </w:r>
    </w:p>
    <w:p w14:paraId="2B4E85FF" w14:textId="51D085E7" w:rsidR="00AE7092" w:rsidRPr="00FE6FF4" w:rsidRDefault="00AE7092" w:rsidP="00AE7092">
      <w:pPr>
        <w:ind w:left="360" w:firstLine="360"/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Next Steps During September Meetings</w:t>
      </w:r>
      <w:r w:rsidR="00663365" w:rsidRPr="008C4128">
        <w:rPr>
          <w:rFonts w:ascii="Arial" w:hAnsi="Arial" w:cs="Arial"/>
          <w:bCs/>
          <w:color w:val="FFFFFF" w:themeColor="background1"/>
          <w:sz w:val="24"/>
          <w:szCs w:val="24"/>
        </w:rPr>
        <w:t>.</w:t>
      </w:r>
    </w:p>
    <w:p w14:paraId="7E774766" w14:textId="6D1A7785" w:rsidR="00643B90" w:rsidRPr="00FE6FF4" w:rsidRDefault="008C4128" w:rsidP="008E6E88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Confirm goals.</w:t>
      </w:r>
      <w:r w:rsidR="009B7B70" w:rsidRPr="00FE6FF4">
        <w:rPr>
          <w:rFonts w:ascii="Arial" w:hAnsi="Arial" w:cs="Arial"/>
          <w:bCs/>
          <w:sz w:val="24"/>
          <w:szCs w:val="24"/>
        </w:rPr>
        <w:t xml:space="preserve"> </w:t>
      </w:r>
    </w:p>
    <w:p w14:paraId="40FB03FF" w14:textId="6627F4E2" w:rsidR="00643B90" w:rsidRPr="00FE6FF4" w:rsidRDefault="009B7B70" w:rsidP="008E6E88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FE6FF4">
        <w:rPr>
          <w:rFonts w:ascii="Arial" w:hAnsi="Arial" w:cs="Arial"/>
          <w:bCs/>
          <w:sz w:val="24"/>
          <w:szCs w:val="24"/>
        </w:rPr>
        <w:t>Focus on “results” CCDA needs to obtain</w:t>
      </w:r>
      <w:r w:rsidR="008C4128">
        <w:rPr>
          <w:rFonts w:ascii="Arial" w:hAnsi="Arial" w:cs="Arial"/>
          <w:bCs/>
          <w:sz w:val="24"/>
          <w:szCs w:val="24"/>
        </w:rPr>
        <w:t>.</w:t>
      </w:r>
    </w:p>
    <w:p w14:paraId="2D8DC7BC" w14:textId="526DC86C" w:rsidR="008C4128" w:rsidRDefault="008C4128" w:rsidP="008C4128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Develop performance measures.</w:t>
      </w:r>
    </w:p>
    <w:p w14:paraId="0C40C963" w14:textId="1A0BD5D8" w:rsidR="008C4128" w:rsidRDefault="008C4128" w:rsidP="008C4128">
      <w:pPr>
        <w:rPr>
          <w:rFonts w:ascii="Arial" w:hAnsi="Arial" w:cs="Arial"/>
          <w:bCs/>
          <w:color w:val="FFFFFF" w:themeColor="background1"/>
          <w:sz w:val="24"/>
          <w:szCs w:val="24"/>
        </w:rPr>
      </w:pPr>
      <w:r w:rsidRPr="008C4128">
        <w:rPr>
          <w:rFonts w:ascii="Arial" w:hAnsi="Arial" w:cs="Arial"/>
          <w:bCs/>
          <w:color w:val="FFFFFF" w:themeColor="background1"/>
          <w:sz w:val="24"/>
          <w:szCs w:val="24"/>
        </w:rPr>
        <w:t>End of Document</w:t>
      </w:r>
    </w:p>
    <w:p w14:paraId="0B5A73E2" w14:textId="6F11A8C4" w:rsidR="008C4128" w:rsidRPr="008C4128" w:rsidRDefault="008C4128" w:rsidP="008C4128">
      <w:pPr>
        <w:rPr>
          <w:rFonts w:ascii="Arial" w:hAnsi="Arial" w:cs="Arial"/>
          <w:bCs/>
          <w:color w:val="FFFFFF" w:themeColor="background1"/>
          <w:sz w:val="24"/>
          <w:szCs w:val="24"/>
        </w:rPr>
      </w:pPr>
    </w:p>
    <w:sectPr w:rsidR="008C4128" w:rsidRPr="008C4128" w:rsidSect="00042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4237C" w14:textId="77777777" w:rsidR="00745232" w:rsidRDefault="00745232" w:rsidP="00A74127">
      <w:pPr>
        <w:spacing w:after="0" w:line="240" w:lineRule="auto"/>
      </w:pPr>
      <w:r>
        <w:separator/>
      </w:r>
    </w:p>
  </w:endnote>
  <w:endnote w:type="continuationSeparator" w:id="0">
    <w:p w14:paraId="6081C8B0" w14:textId="77777777" w:rsidR="00745232" w:rsidRDefault="00745232" w:rsidP="00A7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932DB" w14:textId="6E78E96D" w:rsidR="009B7B70" w:rsidRPr="00C3372C" w:rsidRDefault="009B7B70" w:rsidP="009B7B70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August 28</w:t>
    </w:r>
    <w:r w:rsidRPr="00C3372C">
      <w:rPr>
        <w:rFonts w:ascii="Arial" w:hAnsi="Arial" w:cs="Arial"/>
        <w:sz w:val="24"/>
        <w:szCs w:val="24"/>
      </w:rPr>
      <w:t>, 2019 – Executive Committee Meeting – Support Document</w:t>
    </w:r>
    <w:r>
      <w:rPr>
        <w:rFonts w:ascii="Arial" w:hAnsi="Arial" w:cs="Arial"/>
        <w:sz w:val="24"/>
        <w:szCs w:val="24"/>
      </w:rPr>
      <w:t xml:space="preserve"> </w:t>
    </w:r>
    <w:r w:rsidRPr="009B7B70">
      <w:rPr>
        <w:rFonts w:ascii="Arial" w:hAnsi="Arial" w:cs="Arial"/>
        <w:sz w:val="24"/>
        <w:szCs w:val="24"/>
      </w:rPr>
      <w:t xml:space="preserve">Page </w:t>
    </w:r>
    <w:r w:rsidRPr="009B7B70">
      <w:rPr>
        <w:rFonts w:ascii="Arial" w:hAnsi="Arial" w:cs="Arial"/>
        <w:bCs/>
        <w:sz w:val="24"/>
        <w:szCs w:val="24"/>
      </w:rPr>
      <w:fldChar w:fldCharType="begin"/>
    </w:r>
    <w:r w:rsidRPr="009B7B70">
      <w:rPr>
        <w:rFonts w:ascii="Arial" w:hAnsi="Arial" w:cs="Arial"/>
        <w:bCs/>
        <w:sz w:val="24"/>
        <w:szCs w:val="24"/>
      </w:rPr>
      <w:instrText xml:space="preserve"> PAGE  \* Arabic  \* MERGEFORMAT </w:instrText>
    </w:r>
    <w:r w:rsidRPr="009B7B70">
      <w:rPr>
        <w:rFonts w:ascii="Arial" w:hAnsi="Arial" w:cs="Arial"/>
        <w:bCs/>
        <w:sz w:val="24"/>
        <w:szCs w:val="24"/>
      </w:rPr>
      <w:fldChar w:fldCharType="separate"/>
    </w:r>
    <w:r w:rsidR="00AB713A">
      <w:rPr>
        <w:rFonts w:ascii="Arial" w:hAnsi="Arial" w:cs="Arial"/>
        <w:bCs/>
        <w:noProof/>
        <w:sz w:val="24"/>
        <w:szCs w:val="24"/>
      </w:rPr>
      <w:t>4</w:t>
    </w:r>
    <w:r w:rsidRPr="009B7B70">
      <w:rPr>
        <w:rFonts w:ascii="Arial" w:hAnsi="Arial" w:cs="Arial"/>
        <w:bCs/>
        <w:sz w:val="24"/>
        <w:szCs w:val="24"/>
      </w:rPr>
      <w:fldChar w:fldCharType="end"/>
    </w:r>
    <w:r w:rsidRPr="009B7B70">
      <w:rPr>
        <w:rFonts w:ascii="Arial" w:hAnsi="Arial" w:cs="Arial"/>
        <w:sz w:val="24"/>
        <w:szCs w:val="24"/>
      </w:rPr>
      <w:t xml:space="preserve"> of </w:t>
    </w:r>
    <w:r w:rsidRPr="009B7B70">
      <w:rPr>
        <w:rFonts w:ascii="Arial" w:hAnsi="Arial" w:cs="Arial"/>
        <w:bCs/>
        <w:sz w:val="24"/>
        <w:szCs w:val="24"/>
      </w:rPr>
      <w:fldChar w:fldCharType="begin"/>
    </w:r>
    <w:r w:rsidRPr="009B7B70">
      <w:rPr>
        <w:rFonts w:ascii="Arial" w:hAnsi="Arial" w:cs="Arial"/>
        <w:bCs/>
        <w:sz w:val="24"/>
        <w:szCs w:val="24"/>
      </w:rPr>
      <w:instrText xml:space="preserve"> NUMPAGES  \* Arabic  \* MERGEFORMAT </w:instrText>
    </w:r>
    <w:r w:rsidRPr="009B7B70">
      <w:rPr>
        <w:rFonts w:ascii="Arial" w:hAnsi="Arial" w:cs="Arial"/>
        <w:bCs/>
        <w:sz w:val="24"/>
        <w:szCs w:val="24"/>
      </w:rPr>
      <w:fldChar w:fldCharType="separate"/>
    </w:r>
    <w:r w:rsidR="00AB713A">
      <w:rPr>
        <w:rFonts w:ascii="Arial" w:hAnsi="Arial" w:cs="Arial"/>
        <w:bCs/>
        <w:noProof/>
        <w:sz w:val="24"/>
        <w:szCs w:val="24"/>
      </w:rPr>
      <w:t>4</w:t>
    </w:r>
    <w:r w:rsidRPr="009B7B70">
      <w:rPr>
        <w:rFonts w:ascii="Arial" w:hAnsi="Arial" w:cs="Arial"/>
        <w:bCs/>
        <w:sz w:val="24"/>
        <w:szCs w:val="24"/>
      </w:rPr>
      <w:fldChar w:fldCharType="end"/>
    </w:r>
  </w:p>
  <w:p w14:paraId="5C70F038" w14:textId="77777777" w:rsidR="009B7B70" w:rsidRDefault="009B7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DF269" w14:textId="77777777" w:rsidR="00745232" w:rsidRDefault="00745232" w:rsidP="00A74127">
      <w:pPr>
        <w:spacing w:after="0" w:line="240" w:lineRule="auto"/>
      </w:pPr>
      <w:r>
        <w:separator/>
      </w:r>
    </w:p>
  </w:footnote>
  <w:footnote w:type="continuationSeparator" w:id="0">
    <w:p w14:paraId="2F6A04C8" w14:textId="77777777" w:rsidR="00745232" w:rsidRDefault="00745232" w:rsidP="00A7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25193" w14:textId="77777777" w:rsidR="00A74127" w:rsidRDefault="00AB713A">
    <w:pPr>
      <w:pStyle w:val="Header"/>
    </w:pPr>
    <w:r>
      <w:pict w14:anchorId="12E33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CDA Logo" style="width:467.25pt;height:87.75pt">
          <v:imagedata r:id="rId1" o:title="CCDA_LOGO_HIG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06BD"/>
    <w:multiLevelType w:val="hybridMultilevel"/>
    <w:tmpl w:val="3F8C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9541A"/>
    <w:multiLevelType w:val="hybridMultilevel"/>
    <w:tmpl w:val="1764AA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E5A5C"/>
    <w:multiLevelType w:val="hybridMultilevel"/>
    <w:tmpl w:val="6A92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B18B7"/>
    <w:multiLevelType w:val="hybridMultilevel"/>
    <w:tmpl w:val="D736C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F5727"/>
    <w:multiLevelType w:val="hybridMultilevel"/>
    <w:tmpl w:val="67EEB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941CF9"/>
    <w:multiLevelType w:val="hybridMultilevel"/>
    <w:tmpl w:val="52249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07E8A"/>
    <w:multiLevelType w:val="hybridMultilevel"/>
    <w:tmpl w:val="917CD786"/>
    <w:lvl w:ilvl="0" w:tplc="DCD45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D29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25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CC6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202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748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FC9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4C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2EF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387316A"/>
    <w:multiLevelType w:val="hybridMultilevel"/>
    <w:tmpl w:val="BD46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53F17"/>
    <w:multiLevelType w:val="hybridMultilevel"/>
    <w:tmpl w:val="34622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F948C0"/>
    <w:multiLevelType w:val="hybridMultilevel"/>
    <w:tmpl w:val="6AC2EC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9C166B"/>
    <w:multiLevelType w:val="hybridMultilevel"/>
    <w:tmpl w:val="94F87922"/>
    <w:lvl w:ilvl="0" w:tplc="A0CA0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F01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F61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EE3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1C8B9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EE6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C26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3AE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0A7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916464F"/>
    <w:multiLevelType w:val="hybridMultilevel"/>
    <w:tmpl w:val="1CF0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67F4A"/>
    <w:multiLevelType w:val="hybridMultilevel"/>
    <w:tmpl w:val="07DCECE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1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12"/>
  </w:num>
  <w:num w:numId="10">
    <w:abstractNumId w:val="7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DC"/>
    <w:rsid w:val="00016579"/>
    <w:rsid w:val="000427AD"/>
    <w:rsid w:val="00056059"/>
    <w:rsid w:val="000A31A6"/>
    <w:rsid w:val="001472C2"/>
    <w:rsid w:val="00155AD9"/>
    <w:rsid w:val="00157C92"/>
    <w:rsid w:val="0031751E"/>
    <w:rsid w:val="003918EE"/>
    <w:rsid w:val="003D0CDC"/>
    <w:rsid w:val="006263CD"/>
    <w:rsid w:val="00643B90"/>
    <w:rsid w:val="00663365"/>
    <w:rsid w:val="006D1E0C"/>
    <w:rsid w:val="006E4F7E"/>
    <w:rsid w:val="00737B19"/>
    <w:rsid w:val="00745232"/>
    <w:rsid w:val="00845252"/>
    <w:rsid w:val="008C4128"/>
    <w:rsid w:val="008E6E88"/>
    <w:rsid w:val="008F090D"/>
    <w:rsid w:val="009B7B70"/>
    <w:rsid w:val="00A44149"/>
    <w:rsid w:val="00A74127"/>
    <w:rsid w:val="00AB713A"/>
    <w:rsid w:val="00AE7092"/>
    <w:rsid w:val="00B729B4"/>
    <w:rsid w:val="00BA75E1"/>
    <w:rsid w:val="00BB1E71"/>
    <w:rsid w:val="00BF3D44"/>
    <w:rsid w:val="00D711DC"/>
    <w:rsid w:val="00FC3E75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4898D29D"/>
  <w15:chartTrackingRefBased/>
  <w15:docId w15:val="{2B53516E-E844-460B-BA31-74382E30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51E"/>
    <w:pPr>
      <w:keepNext/>
      <w:keepLines/>
      <w:spacing w:before="240" w:after="0" w:line="240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D44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CDC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D711D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74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127"/>
  </w:style>
  <w:style w:type="paragraph" w:styleId="Footer">
    <w:name w:val="footer"/>
    <w:basedOn w:val="Normal"/>
    <w:link w:val="FooterChar"/>
    <w:uiPriority w:val="99"/>
    <w:unhideWhenUsed/>
    <w:rsid w:val="00A74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127"/>
  </w:style>
  <w:style w:type="paragraph" w:styleId="NormalWeb">
    <w:name w:val="Normal (Web)"/>
    <w:basedOn w:val="Normal"/>
    <w:uiPriority w:val="99"/>
    <w:semiHidden/>
    <w:unhideWhenUsed/>
    <w:rsid w:val="00AE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9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6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57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1751E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3D44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175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51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1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1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5131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803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617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Mary, Taylor@DGS</dc:creator>
  <cp:keywords/>
  <dc:description/>
  <cp:lastModifiedBy>St. Mary, Taylor@DGS</cp:lastModifiedBy>
  <cp:revision>7</cp:revision>
  <dcterms:created xsi:type="dcterms:W3CDTF">2019-08-21T23:20:00Z</dcterms:created>
  <dcterms:modified xsi:type="dcterms:W3CDTF">2019-08-22T17:42:00Z</dcterms:modified>
</cp:coreProperties>
</file>