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A8" w:rsidRDefault="00442C5C">
      <w:pPr>
        <w:pStyle w:val="Heading2"/>
        <w:numPr>
          <w:ilvl w:val="1"/>
          <w:numId w:val="2"/>
        </w:numPr>
        <w:rPr>
          <w:rFonts w:ascii="Calibri" w:hAnsi="Calibri"/>
          <w:color w:val="C9211E"/>
        </w:rPr>
      </w:pPr>
      <w:r>
        <w:rPr>
          <w:rFonts w:ascii="Calibri" w:hAnsi="Calibri"/>
          <w:noProof/>
          <w:color w:val="C9211E"/>
          <w:lang w:eastAsia="en-US" w:bidi="ar-SA"/>
        </w:rPr>
        <w:drawing>
          <wp:inline distT="0" distB="0" distL="0" distR="0">
            <wp:extent cx="2341245" cy="939165"/>
            <wp:effectExtent l="0" t="0" r="1905" b="0"/>
            <wp:docPr id="1" name="ZenythGroup" descr="ZenythGroup ADA website accessibility" title="Zenyth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nythGroup" descr="ZenythGroup ADA website accessibil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DA8" w:rsidRDefault="005C0DA8">
      <w:pPr>
        <w:pStyle w:val="Heading2"/>
        <w:numPr>
          <w:ilvl w:val="1"/>
          <w:numId w:val="2"/>
        </w:numPr>
        <w:rPr>
          <w:rFonts w:ascii="Calibri" w:hAnsi="Calibri"/>
          <w:color w:val="C9211E"/>
        </w:rPr>
      </w:pPr>
    </w:p>
    <w:p w:rsidR="005C0DA8" w:rsidRDefault="00442C5C">
      <w:pPr>
        <w:pStyle w:val="Heading2"/>
        <w:numPr>
          <w:ilvl w:val="1"/>
          <w:numId w:val="2"/>
        </w:numPr>
        <w:rPr>
          <w:rFonts w:ascii="Calibri" w:hAnsi="Calibri"/>
          <w:color w:val="C9211E"/>
        </w:rPr>
      </w:pPr>
      <w:bookmarkStart w:id="0" w:name="__DdeLink__1234_2945047585"/>
      <w:r>
        <w:rPr>
          <w:rFonts w:ascii="Calibri" w:hAnsi="Calibri"/>
          <w:color w:val="C9211E"/>
        </w:rPr>
        <w:t>Web Accessibility Standards</w:t>
      </w:r>
      <w:bookmarkEnd w:id="0"/>
    </w:p>
    <w:p w:rsidR="005C0DA8" w:rsidRDefault="00442C5C">
      <w:pPr>
        <w:pStyle w:val="Heading2"/>
        <w:numPr>
          <w:ilvl w:val="1"/>
          <w:numId w:val="2"/>
        </w:numPr>
      </w:pPr>
      <w:r>
        <w:rPr>
          <w:rFonts w:ascii="Calibri" w:hAnsi="Calibri"/>
          <w:b w:val="0"/>
          <w:color w:val="C9211E"/>
          <w:sz w:val="32"/>
          <w:szCs w:val="32"/>
        </w:rPr>
        <w:t>Website Presentation</w:t>
      </w:r>
    </w:p>
    <w:p w:rsidR="005C0DA8" w:rsidRDefault="00442C5C">
      <w:pPr>
        <w:pStyle w:val="BodyText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Descriptive text: Clear, descriptive text is used for page titles, headings, and link anchor text. This text must accurately convey the page or content that follows.</w:t>
      </w:r>
    </w:p>
    <w:p w:rsidR="005C0DA8" w:rsidRDefault="00442C5C">
      <w:pPr>
        <w:pStyle w:val="BodyText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Nested Headings: For each page, </w:t>
      </w:r>
      <w:r>
        <w:rPr>
          <w:color w:val="000000"/>
          <w:sz w:val="22"/>
          <w:szCs w:val="22"/>
        </w:rPr>
        <w:t>headings start with one &lt;h1&gt; tag and optionally then flow down to &lt;h2&gt;, &lt;h3&gt;, and so on down to &lt;h6&gt; based on the hierarchy of subheadings within the page content.</w:t>
      </w:r>
    </w:p>
    <w:p w:rsidR="005C0DA8" w:rsidRDefault="00442C5C">
      <w:pPr>
        <w:pStyle w:val="BodyText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Color alone does not convey meaning: Color cannot be the only means used to convey informat</w:t>
      </w:r>
      <w:r>
        <w:rPr>
          <w:color w:val="000000"/>
          <w:sz w:val="22"/>
          <w:szCs w:val="22"/>
        </w:rPr>
        <w:t>ion or instructions. If color is used, an alternative must be provided.</w:t>
      </w:r>
    </w:p>
    <w:p w:rsidR="005C0DA8" w:rsidRDefault="00442C5C">
      <w:pPr>
        <w:pStyle w:val="BodyText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Clear forms: Forms must have coded labels for fields, clear instructions on fields and how to fix errors, clear error indications, and example formats (e.g. 10/12/1980).</w:t>
      </w:r>
    </w:p>
    <w:p w:rsidR="005C0DA8" w:rsidRDefault="00442C5C">
      <w:pPr>
        <w:pStyle w:val="BodyText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Uniform labe</w:t>
      </w:r>
      <w:r>
        <w:rPr>
          <w:color w:val="000000"/>
          <w:sz w:val="22"/>
          <w:szCs w:val="22"/>
        </w:rPr>
        <w:t>ls: All images and elements (e.g. icons, frames, fields) that are identical should have identical labels and alt tags site wide.</w:t>
      </w:r>
    </w:p>
    <w:p w:rsidR="005C0DA8" w:rsidRDefault="00442C5C">
      <w:pPr>
        <w:pStyle w:val="BodyText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Clean code: The website is free of error pages, broken links, and HTML errors.</w:t>
      </w:r>
    </w:p>
    <w:p w:rsidR="005C0DA8" w:rsidRDefault="00442C5C">
      <w:pPr>
        <w:pStyle w:val="Heading2"/>
        <w:numPr>
          <w:ilvl w:val="1"/>
          <w:numId w:val="2"/>
        </w:numPr>
        <w:shd w:val="clear" w:color="auto" w:fill="FFFFFF"/>
        <w:spacing w:before="312" w:after="312" w:line="432" w:lineRule="atLeast"/>
        <w:rPr>
          <w:rFonts w:ascii="Calibri" w:hAnsi="Calibri"/>
          <w:b w:val="0"/>
          <w:color w:val="C9211E"/>
          <w:sz w:val="32"/>
          <w:szCs w:val="32"/>
        </w:rPr>
      </w:pPr>
      <w:r>
        <w:rPr>
          <w:rFonts w:ascii="Calibri" w:hAnsi="Calibri"/>
          <w:b w:val="0"/>
          <w:color w:val="C9211E"/>
          <w:sz w:val="32"/>
          <w:szCs w:val="32"/>
        </w:rPr>
        <w:t>Website Appearance</w:t>
      </w:r>
    </w:p>
    <w:p w:rsidR="005C0DA8" w:rsidRDefault="00442C5C">
      <w:pPr>
        <w:pStyle w:val="BodyText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Zoom text: Text must be abl</w:t>
      </w:r>
      <w:r>
        <w:rPr>
          <w:color w:val="000000"/>
          <w:sz w:val="22"/>
          <w:szCs w:val="22"/>
        </w:rPr>
        <w:t>e to be increased by up to 200% without negatively affecting the readability of a website.</w:t>
      </w:r>
    </w:p>
    <w:p w:rsidR="005C0DA8" w:rsidRDefault="00442C5C">
      <w:pPr>
        <w:pStyle w:val="BodyText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Color contrast ratio: All text must have a color contrast ratio of 4.5:1 against its background.</w:t>
      </w:r>
    </w:p>
    <w:p w:rsidR="005C0DA8" w:rsidRDefault="00442C5C">
      <w:pPr>
        <w:pStyle w:val="BodyText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Distinctive links: Text links inside a body of text (not inside he</w:t>
      </w:r>
      <w:r>
        <w:rPr>
          <w:color w:val="000000"/>
          <w:sz w:val="22"/>
          <w:szCs w:val="22"/>
        </w:rPr>
        <w:t>ader or footer navigation menus) must standout from normal text through at least two of the following markups: underline, bold, italics, color.</w:t>
      </w:r>
    </w:p>
    <w:p w:rsidR="005C0DA8" w:rsidRDefault="00442C5C">
      <w:pPr>
        <w:pStyle w:val="BodyText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Consistent layout and navigation: A consistent layout framework and header and footer navigation must be mainta</w:t>
      </w:r>
      <w:r>
        <w:rPr>
          <w:color w:val="000000"/>
          <w:sz w:val="22"/>
          <w:szCs w:val="22"/>
        </w:rPr>
        <w:t>ined throughout the website. Different layouts within a website are permitted (e.g. products page vs. information page) but respective pages within those layouts must be consistent (e.g. product A page has the same layout as product B page).</w:t>
      </w:r>
    </w:p>
    <w:p w:rsidR="005C0DA8" w:rsidRDefault="00442C5C">
      <w:pPr>
        <w:pStyle w:val="Heading2"/>
        <w:numPr>
          <w:ilvl w:val="1"/>
          <w:numId w:val="2"/>
        </w:numPr>
        <w:shd w:val="clear" w:color="auto" w:fill="FFFFFF"/>
        <w:spacing w:before="312" w:after="312" w:line="432" w:lineRule="atLeast"/>
        <w:rPr>
          <w:rFonts w:ascii="Calibri" w:hAnsi="Calibri"/>
          <w:b w:val="0"/>
          <w:color w:val="C9211E"/>
          <w:sz w:val="32"/>
          <w:szCs w:val="32"/>
        </w:rPr>
      </w:pPr>
      <w:r>
        <w:rPr>
          <w:rFonts w:ascii="Calibri" w:hAnsi="Calibri"/>
          <w:b w:val="0"/>
          <w:color w:val="C9211E"/>
          <w:sz w:val="32"/>
          <w:szCs w:val="32"/>
        </w:rPr>
        <w:t>Content Altern</w:t>
      </w:r>
      <w:r>
        <w:rPr>
          <w:rFonts w:ascii="Calibri" w:hAnsi="Calibri"/>
          <w:b w:val="0"/>
          <w:color w:val="C9211E"/>
          <w:sz w:val="32"/>
          <w:szCs w:val="32"/>
        </w:rPr>
        <w:t>atives</w:t>
      </w:r>
    </w:p>
    <w:p w:rsidR="005C0DA8" w:rsidRDefault="00442C5C">
      <w:pPr>
        <w:pStyle w:val="BodyText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Descriptive alt text: All meaningful images on a website must have alt text. Any images, charts, infographics, etc. that require over 30 words of description have a descriptive caption beneath them and alt text that identifies the image and refers </w:t>
      </w:r>
      <w:r>
        <w:rPr>
          <w:color w:val="000000"/>
          <w:sz w:val="22"/>
          <w:szCs w:val="22"/>
        </w:rPr>
        <w:t>to the caption.</w:t>
      </w:r>
    </w:p>
    <w:p w:rsidR="005C0DA8" w:rsidRDefault="00442C5C">
      <w:pPr>
        <w:pStyle w:val="BodyText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No images of text: No images of text are permitted when actual text can readily be substituted. Exceptions: logos, branding, graph labels</w:t>
      </w:r>
    </w:p>
    <w:p w:rsidR="005C0DA8" w:rsidRDefault="00442C5C">
      <w:pPr>
        <w:pStyle w:val="BodyText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Text transcripts: All audio and video files must be accompanied with a text transcript directly </w:t>
      </w:r>
      <w:r>
        <w:rPr>
          <w:color w:val="000000"/>
          <w:sz w:val="22"/>
          <w:szCs w:val="22"/>
        </w:rPr>
        <w:t>below the file. Text transcript must accurately convey the full meaning conveyed in the audio or video.</w:t>
      </w:r>
    </w:p>
    <w:p w:rsidR="005C0DA8" w:rsidRDefault="00442C5C">
      <w:pPr>
        <w:pStyle w:val="BodyText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Closed captioning: All video with meaningful sound contains accurate, synced closed captioning.</w:t>
      </w:r>
    </w:p>
    <w:p w:rsidR="005C0DA8" w:rsidRDefault="00442C5C">
      <w:pPr>
        <w:pStyle w:val="BodyText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Table data: If a table contains a large amount of data</w:t>
      </w:r>
      <w:r>
        <w:rPr>
          <w:color w:val="000000"/>
          <w:sz w:val="22"/>
          <w:szCs w:val="22"/>
        </w:rPr>
        <w:t xml:space="preserve"> such that it would be difficult to understand when read aloud, either 1) an alternative version of the table is provided that breaks up the table into manageable columns and/or rows or 2) a caption is provided that accurately conveys the data. Both method</w:t>
      </w:r>
      <w:r>
        <w:rPr>
          <w:color w:val="000000"/>
          <w:sz w:val="22"/>
          <w:szCs w:val="22"/>
        </w:rPr>
        <w:t>s may be used.</w:t>
      </w:r>
    </w:p>
    <w:p w:rsidR="005C0DA8" w:rsidRDefault="00442C5C">
      <w:pPr>
        <w:pStyle w:val="BodyText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Extraneous documents: All documents such as PDFs, PowerPoint presentations, Excel files, Microsoft Word documents, etc. meet basic respective accessibility requirements.</w:t>
      </w:r>
    </w:p>
    <w:p w:rsidR="005C0DA8" w:rsidRDefault="00442C5C">
      <w:pPr>
        <w:pStyle w:val="Heading2"/>
        <w:numPr>
          <w:ilvl w:val="1"/>
          <w:numId w:val="2"/>
        </w:numPr>
        <w:shd w:val="clear" w:color="auto" w:fill="FFFFFF"/>
        <w:spacing w:before="312" w:after="312" w:line="432" w:lineRule="atLeast"/>
        <w:rPr>
          <w:rFonts w:ascii="Calibri" w:hAnsi="Calibri"/>
          <w:b w:val="0"/>
          <w:color w:val="C9211E"/>
          <w:sz w:val="32"/>
          <w:szCs w:val="32"/>
        </w:rPr>
      </w:pPr>
      <w:r>
        <w:rPr>
          <w:rFonts w:ascii="Calibri" w:hAnsi="Calibri"/>
          <w:b w:val="0"/>
          <w:color w:val="C9211E"/>
          <w:sz w:val="32"/>
          <w:szCs w:val="32"/>
        </w:rPr>
        <w:t>User Control</w:t>
      </w:r>
    </w:p>
    <w:p w:rsidR="005C0DA8" w:rsidRDefault="00442C5C">
      <w:pPr>
        <w:pStyle w:val="BodyText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No automatic pop-ups: Unless to provide instructions or </w:t>
      </w:r>
      <w:r>
        <w:rPr>
          <w:color w:val="000000"/>
          <w:sz w:val="22"/>
          <w:szCs w:val="22"/>
        </w:rPr>
        <w:t>assist website users (e.g. how to correct an error, time limit warning), no pop-ups are allowed. Pop-ups of commercial intent (e.g. newsletter sign up, discount offer) are not permitted.</w:t>
      </w:r>
    </w:p>
    <w:p w:rsidR="005C0DA8" w:rsidRDefault="00442C5C">
      <w:pPr>
        <w:pStyle w:val="BodyText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No automatic video or audio: Video and/or audio may not play unless </w:t>
      </w:r>
      <w:r>
        <w:rPr>
          <w:color w:val="000000"/>
          <w:sz w:val="22"/>
          <w:szCs w:val="22"/>
        </w:rPr>
        <w:t>a user clicks to play the media.</w:t>
      </w:r>
    </w:p>
    <w:p w:rsidR="005C0DA8" w:rsidRDefault="00442C5C">
      <w:pPr>
        <w:pStyle w:val="BodyText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No unexpected changes: No part of a website may change unexpectedly.</w:t>
      </w:r>
    </w:p>
    <w:p w:rsidR="005C0DA8" w:rsidRDefault="00442C5C">
      <w:pPr>
        <w:pStyle w:val="BodyText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Pause updating/refreshing content: Any content that automatically updates or refreshes (e.g. sports scores, scrolling news) can be paused by the user. </w:t>
      </w:r>
      <w:r>
        <w:rPr>
          <w:color w:val="000000"/>
          <w:sz w:val="22"/>
          <w:szCs w:val="22"/>
        </w:rPr>
        <w:t>Exception: rotating ads are permitted.</w:t>
      </w:r>
    </w:p>
    <w:p w:rsidR="005C0DA8" w:rsidRDefault="00442C5C">
      <w:pPr>
        <w:pStyle w:val="BodyText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Adjustable time limits: All but necessary time limits (e.g. auction bids) must provide a warning before time expires and the ability to extend the time limit by up to 8x the original limit before the time limit begin</w:t>
      </w:r>
      <w:r>
        <w:rPr>
          <w:color w:val="000000"/>
          <w:sz w:val="22"/>
          <w:szCs w:val="22"/>
        </w:rPr>
        <w:t>s.</w:t>
      </w:r>
    </w:p>
    <w:p w:rsidR="005C0DA8" w:rsidRDefault="00442C5C">
      <w:pPr>
        <w:pStyle w:val="BodyText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Important submissions: For websites that require the submission of critical financial/personal/scheduling information (e.g. credit card number, social security number, reservation date, etc.), users must be provided with an opportunity to review and co</w:t>
      </w:r>
      <w:r>
        <w:rPr>
          <w:color w:val="000000"/>
          <w:sz w:val="22"/>
          <w:szCs w:val="22"/>
        </w:rPr>
        <w:t>rrect information submitted before finalizing the submission.</w:t>
      </w:r>
    </w:p>
    <w:p w:rsidR="005C0DA8" w:rsidRDefault="00442C5C">
      <w:pPr>
        <w:pStyle w:val="Heading2"/>
        <w:numPr>
          <w:ilvl w:val="1"/>
          <w:numId w:val="2"/>
        </w:numPr>
        <w:shd w:val="clear" w:color="auto" w:fill="FFFFFF"/>
        <w:spacing w:before="312" w:after="312" w:line="432" w:lineRule="atLeast"/>
        <w:rPr>
          <w:rFonts w:ascii="Calibri" w:hAnsi="Calibri"/>
          <w:b w:val="0"/>
          <w:color w:val="C9211E"/>
          <w:sz w:val="32"/>
          <w:szCs w:val="32"/>
        </w:rPr>
      </w:pPr>
      <w:r>
        <w:rPr>
          <w:rFonts w:ascii="Calibri" w:hAnsi="Calibri"/>
          <w:b w:val="0"/>
          <w:color w:val="C9211E"/>
          <w:sz w:val="32"/>
          <w:szCs w:val="32"/>
        </w:rPr>
        <w:t>Website Usability</w:t>
      </w:r>
    </w:p>
    <w:p w:rsidR="005C0DA8" w:rsidRDefault="00442C5C">
      <w:pPr>
        <w:pStyle w:val="BodyText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Keyboard only: All functions and content of a website must be accessible by keyboard only.</w:t>
      </w:r>
    </w:p>
    <w:p w:rsidR="005C0DA8" w:rsidRDefault="00442C5C">
      <w:pPr>
        <w:pStyle w:val="BodyText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Focus indicator: A focus indicator box shows on all links and fields.</w:t>
      </w:r>
    </w:p>
    <w:p w:rsidR="005C0DA8" w:rsidRDefault="00442C5C">
      <w:pPr>
        <w:pStyle w:val="BodyText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Skip navigat</w:t>
      </w:r>
      <w:r>
        <w:rPr>
          <w:color w:val="000000"/>
          <w:sz w:val="22"/>
          <w:szCs w:val="22"/>
        </w:rPr>
        <w:t xml:space="preserve">ion: A skip navigation link is available at the top left of every page on </w:t>
      </w:r>
      <w:bookmarkStart w:id="1" w:name="_GoBack"/>
      <w:bookmarkEnd w:id="1"/>
      <w:r>
        <w:rPr>
          <w:color w:val="000000"/>
          <w:sz w:val="22"/>
          <w:szCs w:val="22"/>
        </w:rPr>
        <w:t>a website. This does not have to be visible.</w:t>
      </w:r>
    </w:p>
    <w:p w:rsidR="005C0DA8" w:rsidRDefault="00442C5C">
      <w:pPr>
        <w:pStyle w:val="BodyText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Search function: A search function must be provided for, at a minimum, on the homepage. If placed on additional pages, the search functi</w:t>
      </w:r>
      <w:r>
        <w:rPr>
          <w:color w:val="000000"/>
          <w:sz w:val="22"/>
          <w:szCs w:val="22"/>
        </w:rPr>
        <w:t>on must remain in the same place.</w:t>
      </w:r>
    </w:p>
    <w:p w:rsidR="005C0DA8" w:rsidRDefault="00442C5C">
      <w:pPr>
        <w:pStyle w:val="BodyText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Sitemap: A link to a sitemap must be provided for, at a minimum, on the homepage.</w:t>
      </w:r>
    </w:p>
    <w:p w:rsidR="005C0DA8" w:rsidRDefault="00442C5C">
      <w:pPr>
        <w:pStyle w:val="BodyText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31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Language: A default language is set for the website.</w:t>
      </w:r>
    </w:p>
    <w:p w:rsidR="005C0DA8" w:rsidRDefault="00442C5C">
      <w:pPr>
        <w:pStyle w:val="FrameContents"/>
        <w:spacing w:after="200"/>
      </w:pPr>
      <w:r>
        <w:rPr>
          <w:noProof/>
          <w:lang w:eastAsia="en-US" w:bidi="ar-SA"/>
        </w:rPr>
        <w:drawing>
          <wp:inline distT="0" distB="0" distL="0" distR="0">
            <wp:extent cx="1129665" cy="409575"/>
            <wp:effectExtent l="0" t="0" r="0" b="9525"/>
            <wp:docPr id="4" name="Image2" descr="small version of ZenythGroup logo on footer" title="ZenythGroup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small version of ZenythGroup logo on foo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DA8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763"/>
    <w:multiLevelType w:val="multilevel"/>
    <w:tmpl w:val="8BC22D6E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236063CC"/>
    <w:multiLevelType w:val="multilevel"/>
    <w:tmpl w:val="B7523F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58403DD"/>
    <w:multiLevelType w:val="multilevel"/>
    <w:tmpl w:val="CBDAFF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BE10AB1"/>
    <w:multiLevelType w:val="multilevel"/>
    <w:tmpl w:val="C1E05C44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3540106B"/>
    <w:multiLevelType w:val="multilevel"/>
    <w:tmpl w:val="21DC63B0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3F4C08E0"/>
    <w:multiLevelType w:val="multilevel"/>
    <w:tmpl w:val="5816DC88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62355ECE"/>
    <w:multiLevelType w:val="multilevel"/>
    <w:tmpl w:val="B9D25BEA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A8"/>
    <w:rsid w:val="002E069D"/>
    <w:rsid w:val="00442C5C"/>
    <w:rsid w:val="005C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FD3910-91C8-441C-B70D-9CFA756A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Lucida Sans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1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/>
      <w:sz w:val="24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sz w:val="22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dc:description/>
  <cp:lastModifiedBy>Ochoa, LaCandice@DGS</cp:lastModifiedBy>
  <cp:revision>3</cp:revision>
  <dcterms:created xsi:type="dcterms:W3CDTF">2020-01-23T17:06:00Z</dcterms:created>
  <dcterms:modified xsi:type="dcterms:W3CDTF">2020-01-23T17:07:00Z</dcterms:modified>
  <dc:language>en-US</dc:language>
</cp:coreProperties>
</file>