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A8F0F7" w14:textId="77777777" w:rsidR="00035204" w:rsidRDefault="00035204" w:rsidP="00035204">
      <w:pPr>
        <w:jc w:val="center"/>
        <w:rPr>
          <w:rFonts w:ascii="Arial" w:hAnsi="Arial" w:cs="Arial"/>
          <w:b/>
          <w:bCs/>
          <w:color w:val="1F3864" w:themeColor="accent1" w:themeShade="80"/>
          <w:sz w:val="28"/>
          <w:szCs w:val="28"/>
        </w:rPr>
      </w:pPr>
      <w:r>
        <w:rPr>
          <w:rFonts w:ascii="Arial" w:hAnsi="Arial" w:cs="Arial"/>
          <w:b/>
          <w:noProof/>
          <w:sz w:val="32"/>
          <w:szCs w:val="32"/>
        </w:rPr>
        <w:drawing>
          <wp:inline distT="0" distB="0" distL="0" distR="0" wp14:anchorId="19091A06" wp14:editId="0D380BE2">
            <wp:extent cx="4507832" cy="877969"/>
            <wp:effectExtent l="0" t="0" r="7620" b="0"/>
            <wp:docPr id="4" name="Picture 4" descr="CCDA logo image navy blue and yello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CDA_Log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02645" cy="954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D84FE8" w14:textId="3030E842" w:rsidR="005607D4" w:rsidRPr="00035204" w:rsidRDefault="002E6DC7" w:rsidP="00035204">
      <w:pPr>
        <w:jc w:val="center"/>
        <w:rPr>
          <w:rFonts w:ascii="Arial" w:hAnsi="Arial" w:cs="Arial"/>
          <w:b/>
          <w:bCs/>
          <w:color w:val="1F3864" w:themeColor="accent1" w:themeShade="80"/>
          <w:sz w:val="28"/>
          <w:szCs w:val="28"/>
        </w:rPr>
      </w:pPr>
      <w:r w:rsidRPr="00035204">
        <w:rPr>
          <w:rFonts w:ascii="Arial" w:hAnsi="Arial" w:cs="Arial"/>
          <w:b/>
          <w:bCs/>
          <w:color w:val="1F3864" w:themeColor="accent1" w:themeShade="80"/>
          <w:sz w:val="28"/>
          <w:szCs w:val="28"/>
        </w:rPr>
        <w:t xml:space="preserve">Item </w:t>
      </w:r>
      <w:r w:rsidR="00035204" w:rsidRPr="00035204">
        <w:rPr>
          <w:rFonts w:ascii="Arial" w:hAnsi="Arial" w:cs="Arial"/>
          <w:b/>
          <w:bCs/>
          <w:color w:val="1F3864" w:themeColor="accent1" w:themeShade="80"/>
          <w:sz w:val="28"/>
          <w:szCs w:val="28"/>
        </w:rPr>
        <w:t>7</w:t>
      </w:r>
      <w:r w:rsidR="00035204">
        <w:rPr>
          <w:rFonts w:ascii="Arial" w:hAnsi="Arial" w:cs="Arial"/>
          <w:b/>
          <w:bCs/>
          <w:color w:val="1F3864" w:themeColor="accent1" w:themeShade="80"/>
          <w:sz w:val="28"/>
          <w:szCs w:val="28"/>
        </w:rPr>
        <w:t>.</w:t>
      </w:r>
      <w:r w:rsidR="00035204" w:rsidRPr="00035204">
        <w:rPr>
          <w:rFonts w:ascii="Arial" w:hAnsi="Arial" w:cs="Arial"/>
          <w:b/>
          <w:bCs/>
          <w:color w:val="1F3864" w:themeColor="accent1" w:themeShade="80"/>
          <w:sz w:val="28"/>
          <w:szCs w:val="28"/>
        </w:rPr>
        <w:t xml:space="preserve"> Executive Director Report</w:t>
      </w:r>
    </w:p>
    <w:p w14:paraId="70686F45" w14:textId="3CA297A2" w:rsidR="00BD4994" w:rsidRPr="009E6AE3" w:rsidRDefault="00BD4994" w:rsidP="009E6AE3">
      <w:pPr>
        <w:rPr>
          <w:rFonts w:ascii="Arial" w:hAnsi="Arial" w:cs="Arial"/>
          <w:sz w:val="24"/>
          <w:szCs w:val="24"/>
        </w:rPr>
      </w:pPr>
    </w:p>
    <w:p w14:paraId="449FECB4" w14:textId="5059F7DB" w:rsidR="00BD4994" w:rsidRPr="009E6AE3" w:rsidRDefault="009E6AE3" w:rsidP="009E6AE3">
      <w:pPr>
        <w:pStyle w:val="ListParagraph"/>
        <w:jc w:val="center"/>
        <w:rPr>
          <w:rFonts w:ascii="Arial" w:hAnsi="Arial" w:cs="Arial"/>
          <w:b/>
          <w:bCs/>
          <w:sz w:val="24"/>
          <w:szCs w:val="24"/>
        </w:rPr>
      </w:pPr>
      <w:r w:rsidRPr="009E6AE3">
        <w:rPr>
          <w:rFonts w:ascii="Arial" w:hAnsi="Arial" w:cs="Arial"/>
          <w:b/>
          <w:bCs/>
          <w:sz w:val="24"/>
          <w:szCs w:val="24"/>
        </w:rPr>
        <w:t>Complaints Submitted in the CCDA Data Collection Portal</w:t>
      </w:r>
    </w:p>
    <w:tbl>
      <w:tblPr>
        <w:tblStyle w:val="TableGrid"/>
        <w:tblW w:w="7920" w:type="dxa"/>
        <w:tblInd w:w="1075" w:type="dxa"/>
        <w:tblLook w:val="04A0" w:firstRow="1" w:lastRow="0" w:firstColumn="1" w:lastColumn="0" w:noHBand="0" w:noVBand="1"/>
      </w:tblPr>
      <w:tblGrid>
        <w:gridCol w:w="3240"/>
        <w:gridCol w:w="4680"/>
      </w:tblGrid>
      <w:tr w:rsidR="009E6AE3" w14:paraId="3B3A4ED4" w14:textId="77777777" w:rsidTr="009E6AE3">
        <w:tc>
          <w:tcPr>
            <w:tcW w:w="3240" w:type="dxa"/>
          </w:tcPr>
          <w:p w14:paraId="537BC2FA" w14:textId="72DEA671" w:rsidR="009E6AE3" w:rsidRDefault="009E6AE3" w:rsidP="002E6DC7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2019 Complaints</w:t>
            </w:r>
          </w:p>
        </w:tc>
        <w:tc>
          <w:tcPr>
            <w:tcW w:w="4680" w:type="dxa"/>
          </w:tcPr>
          <w:p w14:paraId="4DF3C7BD" w14:textId="4CCFD905" w:rsidR="009E6AE3" w:rsidRDefault="009E6AE3" w:rsidP="002E6DC7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134</w:t>
            </w:r>
          </w:p>
        </w:tc>
      </w:tr>
      <w:tr w:rsidR="009E6AE3" w14:paraId="204F6328" w14:textId="77777777" w:rsidTr="009E6AE3">
        <w:tc>
          <w:tcPr>
            <w:tcW w:w="3240" w:type="dxa"/>
          </w:tcPr>
          <w:p w14:paraId="535EBD66" w14:textId="5C9A5E0E" w:rsidR="009E6AE3" w:rsidRDefault="009E6AE3" w:rsidP="002E6DC7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2020 Complaints</w:t>
            </w:r>
          </w:p>
        </w:tc>
        <w:tc>
          <w:tcPr>
            <w:tcW w:w="4680" w:type="dxa"/>
          </w:tcPr>
          <w:p w14:paraId="7494E01F" w14:textId="20E1FDE3" w:rsidR="009E6AE3" w:rsidRDefault="009E6AE3" w:rsidP="002E6DC7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3,067 *</w:t>
            </w:r>
          </w:p>
        </w:tc>
      </w:tr>
      <w:tr w:rsidR="009E6AE3" w14:paraId="12EEDCBB" w14:textId="77777777" w:rsidTr="009E6AE3">
        <w:tc>
          <w:tcPr>
            <w:tcW w:w="3240" w:type="dxa"/>
          </w:tcPr>
          <w:p w14:paraId="46EF00FE" w14:textId="5A0DC193" w:rsidR="009E6AE3" w:rsidRDefault="009E6AE3" w:rsidP="002E6DC7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2021 Complaints</w:t>
            </w:r>
          </w:p>
        </w:tc>
        <w:tc>
          <w:tcPr>
            <w:tcW w:w="4680" w:type="dxa"/>
          </w:tcPr>
          <w:p w14:paraId="5A05F247" w14:textId="401B81C4" w:rsidR="009E6AE3" w:rsidRDefault="009E6AE3" w:rsidP="002E6DC7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3,030</w:t>
            </w:r>
          </w:p>
        </w:tc>
      </w:tr>
      <w:tr w:rsidR="009E6AE3" w14:paraId="698545E9" w14:textId="77777777" w:rsidTr="009E6AE3">
        <w:tc>
          <w:tcPr>
            <w:tcW w:w="3240" w:type="dxa"/>
            <w:shd w:val="clear" w:color="auto" w:fill="FFE599" w:themeFill="accent4" w:themeFillTint="66"/>
          </w:tcPr>
          <w:p w14:paraId="70969C44" w14:textId="06B82289" w:rsidR="009E6AE3" w:rsidRPr="009E6AE3" w:rsidRDefault="009E6AE3" w:rsidP="002E6DC7">
            <w:pPr>
              <w:pStyle w:val="ListParagraph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E6AE3">
              <w:rPr>
                <w:rFonts w:ascii="Arial" w:hAnsi="Arial" w:cs="Arial"/>
                <w:b/>
                <w:bCs/>
                <w:sz w:val="24"/>
                <w:szCs w:val="24"/>
              </w:rPr>
              <w:t>Total Submission to-date</w:t>
            </w:r>
          </w:p>
        </w:tc>
        <w:tc>
          <w:tcPr>
            <w:tcW w:w="4680" w:type="dxa"/>
            <w:shd w:val="clear" w:color="auto" w:fill="FFE599" w:themeFill="accent4" w:themeFillTint="66"/>
          </w:tcPr>
          <w:p w14:paraId="5CF5CE98" w14:textId="7C6677E7" w:rsidR="009E6AE3" w:rsidRPr="009E6AE3" w:rsidRDefault="009E6AE3" w:rsidP="002E6DC7">
            <w:pPr>
              <w:pStyle w:val="ListParagraph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E6AE3">
              <w:rPr>
                <w:rFonts w:ascii="Arial" w:hAnsi="Arial" w:cs="Arial"/>
                <w:b/>
                <w:bCs/>
                <w:sz w:val="24"/>
                <w:szCs w:val="24"/>
              </w:rPr>
              <w:t>6,231</w:t>
            </w:r>
          </w:p>
        </w:tc>
      </w:tr>
    </w:tbl>
    <w:p w14:paraId="3E6CDF28" w14:textId="77777777" w:rsidR="00035204" w:rsidRDefault="00035204" w:rsidP="009E6AE3">
      <w:pPr>
        <w:pStyle w:val="ListParagraph"/>
        <w:ind w:left="1080"/>
        <w:rPr>
          <w:rFonts w:ascii="Arial" w:hAnsi="Arial" w:cs="Arial"/>
          <w:b/>
          <w:bCs/>
          <w:sz w:val="24"/>
          <w:szCs w:val="24"/>
        </w:rPr>
      </w:pPr>
    </w:p>
    <w:p w14:paraId="69A622BB" w14:textId="3E0AC679" w:rsidR="009E6AE3" w:rsidRPr="00BD4994" w:rsidRDefault="009E6AE3" w:rsidP="009E6AE3">
      <w:pPr>
        <w:pStyle w:val="ListParagraph"/>
        <w:ind w:left="10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*</w:t>
      </w:r>
      <w:r w:rsidRPr="009E6AE3">
        <w:rPr>
          <w:rFonts w:ascii="Arial" w:hAnsi="Arial" w:cs="Arial"/>
          <w:sz w:val="24"/>
          <w:szCs w:val="24"/>
        </w:rPr>
        <w:t xml:space="preserve">The </w:t>
      </w:r>
      <w:r w:rsidRPr="00BD4994">
        <w:rPr>
          <w:rFonts w:ascii="Arial" w:hAnsi="Arial" w:cs="Arial"/>
          <w:sz w:val="24"/>
          <w:szCs w:val="24"/>
        </w:rPr>
        <w:t>reported collected case filings and prelitigation letters for the year 2020 was 3,633</w:t>
      </w:r>
    </w:p>
    <w:p w14:paraId="38255BCB" w14:textId="235F20CD" w:rsidR="009E6AE3" w:rsidRDefault="009E6AE3" w:rsidP="002E6DC7">
      <w:pPr>
        <w:pStyle w:val="ListParagraph"/>
        <w:ind w:left="1080"/>
        <w:rPr>
          <w:rFonts w:ascii="Arial" w:hAnsi="Arial" w:cs="Arial"/>
          <w:b/>
          <w:bCs/>
          <w:sz w:val="24"/>
          <w:szCs w:val="24"/>
        </w:rPr>
      </w:pPr>
    </w:p>
    <w:p w14:paraId="137A21C1" w14:textId="77777777" w:rsidR="009E6AE3" w:rsidRDefault="009E6AE3" w:rsidP="002E6DC7">
      <w:pPr>
        <w:pStyle w:val="ListParagraph"/>
        <w:ind w:left="1080"/>
        <w:rPr>
          <w:rFonts w:ascii="Arial" w:hAnsi="Arial" w:cs="Arial"/>
          <w:b/>
          <w:bCs/>
          <w:sz w:val="24"/>
          <w:szCs w:val="24"/>
        </w:rPr>
      </w:pPr>
    </w:p>
    <w:p w14:paraId="243D1B3B" w14:textId="64FF7B2D" w:rsidR="00BD4994" w:rsidRPr="009E6AE3" w:rsidRDefault="009E6AE3" w:rsidP="002E6DC7">
      <w:pPr>
        <w:pStyle w:val="ListParagraph"/>
        <w:ind w:left="1080"/>
        <w:rPr>
          <w:rFonts w:ascii="Arial" w:hAnsi="Arial" w:cs="Arial"/>
          <w:b/>
          <w:bCs/>
          <w:sz w:val="24"/>
          <w:szCs w:val="24"/>
        </w:rPr>
      </w:pPr>
      <w:r w:rsidRPr="009E6AE3">
        <w:rPr>
          <w:rFonts w:ascii="Arial" w:hAnsi="Arial" w:cs="Arial"/>
          <w:b/>
          <w:bCs/>
          <w:sz w:val="24"/>
          <w:szCs w:val="24"/>
        </w:rPr>
        <w:t>High Frequency Litigant Reported in the CCDA Data Collection Portal</w:t>
      </w:r>
    </w:p>
    <w:tbl>
      <w:tblPr>
        <w:tblStyle w:val="TableGrid"/>
        <w:tblW w:w="0" w:type="auto"/>
        <w:tblInd w:w="1075" w:type="dxa"/>
        <w:tblLook w:val="04A0" w:firstRow="1" w:lastRow="0" w:firstColumn="1" w:lastColumn="0" w:noHBand="0" w:noVBand="1"/>
      </w:tblPr>
      <w:tblGrid>
        <w:gridCol w:w="3240"/>
        <w:gridCol w:w="2278"/>
        <w:gridCol w:w="2402"/>
      </w:tblGrid>
      <w:tr w:rsidR="00BD4994" w14:paraId="4CCD20D1" w14:textId="77777777" w:rsidTr="009E6AE3">
        <w:tc>
          <w:tcPr>
            <w:tcW w:w="3240" w:type="dxa"/>
          </w:tcPr>
          <w:p w14:paraId="153A8E71" w14:textId="3BE409D4" w:rsidR="00BD4994" w:rsidRDefault="009E6AE3" w:rsidP="00BD4994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2019</w:t>
            </w:r>
          </w:p>
        </w:tc>
        <w:tc>
          <w:tcPr>
            <w:tcW w:w="2278" w:type="dxa"/>
          </w:tcPr>
          <w:p w14:paraId="02774438" w14:textId="42FCDBE5" w:rsidR="00BD4994" w:rsidRDefault="009E6AE3" w:rsidP="00BD4994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2402" w:type="dxa"/>
          </w:tcPr>
          <w:p w14:paraId="3480D08A" w14:textId="798CAC17" w:rsidR="00BD4994" w:rsidRDefault="009E6AE3" w:rsidP="00BD4994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BD4994" w14:paraId="2EB74384" w14:textId="77777777" w:rsidTr="009E6AE3">
        <w:tc>
          <w:tcPr>
            <w:tcW w:w="3240" w:type="dxa"/>
          </w:tcPr>
          <w:p w14:paraId="7470C4DE" w14:textId="2F34ECBF" w:rsidR="00BD4994" w:rsidRDefault="009E6AE3" w:rsidP="00BD4994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2020</w:t>
            </w:r>
          </w:p>
        </w:tc>
        <w:tc>
          <w:tcPr>
            <w:tcW w:w="2278" w:type="dxa"/>
          </w:tcPr>
          <w:p w14:paraId="253D7BC6" w14:textId="775F4EA8" w:rsidR="00BD4994" w:rsidRDefault="009E6AE3" w:rsidP="00BD4994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2402" w:type="dxa"/>
          </w:tcPr>
          <w:p w14:paraId="42C22FF9" w14:textId="183DC499" w:rsidR="00BD4994" w:rsidRDefault="009E6AE3" w:rsidP="00BD4994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1,072</w:t>
            </w:r>
          </w:p>
        </w:tc>
      </w:tr>
      <w:tr w:rsidR="00BD4994" w14:paraId="133CC160" w14:textId="77777777" w:rsidTr="009E6AE3">
        <w:tc>
          <w:tcPr>
            <w:tcW w:w="3240" w:type="dxa"/>
          </w:tcPr>
          <w:p w14:paraId="47A5F38C" w14:textId="222E7952" w:rsidR="00BD4994" w:rsidRDefault="009E6AE3" w:rsidP="00BD4994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2021</w:t>
            </w:r>
          </w:p>
        </w:tc>
        <w:tc>
          <w:tcPr>
            <w:tcW w:w="2278" w:type="dxa"/>
          </w:tcPr>
          <w:p w14:paraId="447D1E79" w14:textId="38A9B4BD" w:rsidR="00BD4994" w:rsidRDefault="009E6AE3" w:rsidP="00BD4994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2402" w:type="dxa"/>
          </w:tcPr>
          <w:p w14:paraId="0F06CEEB" w14:textId="3828F411" w:rsidR="00BD4994" w:rsidRDefault="009E6AE3" w:rsidP="00BD4994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2,560</w:t>
            </w:r>
          </w:p>
        </w:tc>
      </w:tr>
      <w:tr w:rsidR="00BD4994" w14:paraId="548AF284" w14:textId="77777777" w:rsidTr="009E6AE3">
        <w:tc>
          <w:tcPr>
            <w:tcW w:w="3240" w:type="dxa"/>
            <w:shd w:val="clear" w:color="auto" w:fill="F4B083" w:themeFill="accent2" w:themeFillTint="99"/>
          </w:tcPr>
          <w:p w14:paraId="1CD3359A" w14:textId="03212D5C" w:rsidR="00BD4994" w:rsidRPr="009E6AE3" w:rsidRDefault="009E6AE3" w:rsidP="00BD4994">
            <w:pPr>
              <w:pStyle w:val="ListParagraph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E6AE3">
              <w:rPr>
                <w:rFonts w:ascii="Arial" w:hAnsi="Arial" w:cs="Arial"/>
                <w:b/>
                <w:bCs/>
                <w:sz w:val="24"/>
                <w:szCs w:val="24"/>
              </w:rPr>
              <w:t>Total Submission to-date</w:t>
            </w:r>
          </w:p>
        </w:tc>
        <w:tc>
          <w:tcPr>
            <w:tcW w:w="2278" w:type="dxa"/>
            <w:shd w:val="clear" w:color="auto" w:fill="F4B083" w:themeFill="accent2" w:themeFillTint="99"/>
          </w:tcPr>
          <w:p w14:paraId="6DBC117C" w14:textId="485E4D98" w:rsidR="00BD4994" w:rsidRPr="009E6AE3" w:rsidRDefault="009E6AE3" w:rsidP="00BD4994">
            <w:pPr>
              <w:pStyle w:val="ListParagraph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E6AE3">
              <w:rPr>
                <w:rFonts w:ascii="Arial" w:hAnsi="Arial" w:cs="Arial"/>
                <w:b/>
                <w:bCs/>
                <w:sz w:val="24"/>
                <w:szCs w:val="24"/>
              </w:rPr>
              <w:t>3,636</w:t>
            </w:r>
          </w:p>
        </w:tc>
        <w:tc>
          <w:tcPr>
            <w:tcW w:w="2402" w:type="dxa"/>
            <w:shd w:val="clear" w:color="auto" w:fill="F4B083" w:themeFill="accent2" w:themeFillTint="99"/>
          </w:tcPr>
          <w:p w14:paraId="62F7B942" w14:textId="77777777" w:rsidR="00BD4994" w:rsidRPr="009E6AE3" w:rsidRDefault="00BD4994" w:rsidP="00BD4994">
            <w:pPr>
              <w:pStyle w:val="ListParagraph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1886A616" w14:textId="15859E3C" w:rsidR="00BD4994" w:rsidRPr="009E6AE3" w:rsidRDefault="00BD4994" w:rsidP="002E6DC7">
      <w:pPr>
        <w:pStyle w:val="ListParagraph"/>
        <w:ind w:left="1080"/>
        <w:rPr>
          <w:rFonts w:ascii="Arial" w:hAnsi="Arial" w:cs="Arial"/>
          <w:i/>
          <w:iCs/>
          <w:sz w:val="24"/>
          <w:szCs w:val="24"/>
        </w:rPr>
      </w:pPr>
    </w:p>
    <w:p w14:paraId="26212E29" w14:textId="77777777" w:rsidR="009E6AE3" w:rsidRDefault="009E6AE3" w:rsidP="002E6DC7">
      <w:pPr>
        <w:pStyle w:val="ListParagraph"/>
        <w:ind w:left="1080"/>
        <w:rPr>
          <w:rFonts w:ascii="Arial" w:hAnsi="Arial" w:cs="Arial"/>
          <w:i/>
          <w:iCs/>
          <w:sz w:val="24"/>
          <w:szCs w:val="24"/>
        </w:rPr>
      </w:pPr>
    </w:p>
    <w:p w14:paraId="7FAA514C" w14:textId="77777777" w:rsidR="009E6AE3" w:rsidRDefault="009E6AE3" w:rsidP="002E6DC7">
      <w:pPr>
        <w:pStyle w:val="ListParagraph"/>
        <w:ind w:left="1080"/>
        <w:rPr>
          <w:rFonts w:ascii="Arial" w:hAnsi="Arial" w:cs="Arial"/>
          <w:i/>
          <w:iCs/>
          <w:sz w:val="24"/>
          <w:szCs w:val="24"/>
        </w:rPr>
      </w:pPr>
    </w:p>
    <w:p w14:paraId="0218FD93" w14:textId="77777777" w:rsidR="00035204" w:rsidRDefault="00035204" w:rsidP="002E6DC7">
      <w:pPr>
        <w:pStyle w:val="ListParagraph"/>
        <w:ind w:left="1080"/>
        <w:rPr>
          <w:rFonts w:ascii="Arial" w:hAnsi="Arial" w:cs="Arial"/>
          <w:i/>
          <w:iCs/>
          <w:sz w:val="24"/>
          <w:szCs w:val="24"/>
        </w:rPr>
      </w:pPr>
    </w:p>
    <w:p w14:paraId="42141FAA" w14:textId="71B9DB25" w:rsidR="009E6AE3" w:rsidRPr="009E6AE3" w:rsidRDefault="009E6AE3" w:rsidP="002E6DC7">
      <w:pPr>
        <w:pStyle w:val="ListParagraph"/>
        <w:ind w:left="1080"/>
        <w:rPr>
          <w:rFonts w:ascii="Arial" w:hAnsi="Arial" w:cs="Arial"/>
          <w:i/>
          <w:iCs/>
          <w:sz w:val="24"/>
          <w:szCs w:val="24"/>
        </w:rPr>
      </w:pPr>
      <w:r w:rsidRPr="009E6AE3">
        <w:rPr>
          <w:rFonts w:ascii="Arial" w:hAnsi="Arial" w:cs="Arial"/>
          <w:i/>
          <w:iCs/>
          <w:sz w:val="24"/>
          <w:szCs w:val="24"/>
        </w:rPr>
        <w:t>Reporting as of July 2021</w:t>
      </w:r>
    </w:p>
    <w:sectPr w:rsidR="009E6AE3" w:rsidRPr="009E6AE3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60D84F" w14:textId="77777777" w:rsidR="002E6DC7" w:rsidRDefault="002E6DC7" w:rsidP="002E6DC7">
      <w:pPr>
        <w:spacing w:after="0" w:line="240" w:lineRule="auto"/>
      </w:pPr>
      <w:r>
        <w:separator/>
      </w:r>
    </w:p>
  </w:endnote>
  <w:endnote w:type="continuationSeparator" w:id="0">
    <w:p w14:paraId="4F9C69A6" w14:textId="77777777" w:rsidR="002E6DC7" w:rsidRDefault="002E6DC7" w:rsidP="002E6D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75B9EC" w14:textId="02D3147C" w:rsidR="00035204" w:rsidRPr="00035204" w:rsidRDefault="00035204">
    <w:pPr>
      <w:pStyle w:val="Footer"/>
      <w:rPr>
        <w:rFonts w:ascii="Arial" w:hAnsi="Arial" w:cs="Arial"/>
        <w:sz w:val="24"/>
        <w:szCs w:val="24"/>
      </w:rPr>
    </w:pPr>
    <w:r w:rsidRPr="00035204">
      <w:rPr>
        <w:rFonts w:ascii="Arial" w:hAnsi="Arial" w:cs="Arial"/>
        <w:sz w:val="24"/>
        <w:szCs w:val="24"/>
      </w:rPr>
      <w:t>July 14, 2021 – Executive Committee Meeting – Supporting Document</w:t>
    </w:r>
  </w:p>
  <w:p w14:paraId="15627C03" w14:textId="77777777" w:rsidR="00035204" w:rsidRDefault="000352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301875" w14:textId="77777777" w:rsidR="002E6DC7" w:rsidRDefault="002E6DC7" w:rsidP="002E6DC7">
      <w:pPr>
        <w:spacing w:after="0" w:line="240" w:lineRule="auto"/>
      </w:pPr>
      <w:r>
        <w:separator/>
      </w:r>
    </w:p>
  </w:footnote>
  <w:footnote w:type="continuationSeparator" w:id="0">
    <w:p w14:paraId="147F654B" w14:textId="77777777" w:rsidR="002E6DC7" w:rsidRDefault="002E6DC7" w:rsidP="002E6D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6471E9"/>
    <w:multiLevelType w:val="hybridMultilevel"/>
    <w:tmpl w:val="26DE861A"/>
    <w:lvl w:ilvl="0" w:tplc="82A2F240">
      <w:start w:val="202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62F6998"/>
    <w:multiLevelType w:val="hybridMultilevel"/>
    <w:tmpl w:val="8BB89B20"/>
    <w:lvl w:ilvl="0" w:tplc="76F4F8FC">
      <w:start w:val="202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DC7"/>
    <w:rsid w:val="00035204"/>
    <w:rsid w:val="002E6DC7"/>
    <w:rsid w:val="005607D4"/>
    <w:rsid w:val="009E6AE3"/>
    <w:rsid w:val="00BD4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6001F0"/>
  <w15:chartTrackingRefBased/>
  <w15:docId w15:val="{A0767B86-ECED-4165-A787-D69A08952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E6D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E6DC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352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5204"/>
  </w:style>
  <w:style w:type="paragraph" w:styleId="Footer">
    <w:name w:val="footer"/>
    <w:basedOn w:val="Normal"/>
    <w:link w:val="FooterChar"/>
    <w:uiPriority w:val="99"/>
    <w:unhideWhenUsed/>
    <w:rsid w:val="000352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52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Saenz, Davina@DGS</dc:creator>
  <cp:keywords/>
  <dc:description/>
  <cp:lastModifiedBy>Saenz, Davina@DGS</cp:lastModifiedBy>
  <cp:revision>1</cp:revision>
  <dcterms:created xsi:type="dcterms:W3CDTF">2021-07-09T22:42:00Z</dcterms:created>
  <dcterms:modified xsi:type="dcterms:W3CDTF">2021-07-09T23:20:00Z</dcterms:modified>
</cp:coreProperties>
</file>