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22646" w14:textId="03666EC0" w:rsidR="00B464F8" w:rsidRPr="00B464F8" w:rsidRDefault="00B464F8" w:rsidP="00B464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B464F8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Item 5</w:t>
      </w:r>
      <w:r w:rsidR="00D978EF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A</w:t>
      </w:r>
      <w:r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.</w:t>
      </w:r>
      <w:r w:rsidR="00D978EF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 </w:t>
      </w:r>
      <w:r w:rsidRPr="00B464F8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Toolkit Revisions and Updates</w:t>
      </w:r>
    </w:p>
    <w:p w14:paraId="244320FC" w14:textId="63DCA354" w:rsidR="00B464F8" w:rsidRPr="00B464F8" w:rsidRDefault="00B464F8" w:rsidP="00B464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B464F8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Accessibility Construction Inspection Checklist</w:t>
      </w:r>
    </w:p>
    <w:p w14:paraId="1326499D" w14:textId="420390AD" w:rsidR="0000760E" w:rsidRPr="00B0556C" w:rsidRDefault="0000760E" w:rsidP="00007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3"/>
          <w:szCs w:val="33"/>
        </w:rPr>
      </w:pPr>
      <w:r w:rsidRPr="00B0556C">
        <w:rPr>
          <w:rFonts w:ascii="Arial" w:hAnsi="Arial" w:cs="Arial"/>
          <w:sz w:val="33"/>
          <w:szCs w:val="33"/>
        </w:rPr>
        <w:t>Page: 3</w:t>
      </w:r>
    </w:p>
    <w:p w14:paraId="7C45E422" w14:textId="1BEFAFA8" w:rsidR="0000760E" w:rsidRPr="00B0556C" w:rsidRDefault="0000760E" w:rsidP="00007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0556C">
        <w:rPr>
          <w:rFonts w:ascii="Arial" w:hAnsi="Arial" w:cs="Arial"/>
          <w:b/>
          <w:bCs/>
          <w:sz w:val="24"/>
          <w:szCs w:val="24"/>
          <w:u w:val="single"/>
        </w:rPr>
        <w:t>Note 1</w:t>
      </w:r>
      <w:r w:rsidR="00362223" w:rsidRPr="00B0556C">
        <w:rPr>
          <w:rFonts w:ascii="Arial" w:hAnsi="Arial" w:cs="Arial"/>
          <w:b/>
          <w:bCs/>
          <w:sz w:val="24"/>
          <w:szCs w:val="24"/>
          <w:u w:val="single"/>
        </w:rPr>
        <w:t xml:space="preserve"> [ROUGH FORM FOUNDATION INSPECTION]</w:t>
      </w:r>
    </w:p>
    <w:p w14:paraId="3EE2D278" w14:textId="4E14435E" w:rsidR="0000760E" w:rsidRPr="00B0556C" w:rsidRDefault="0000760E" w:rsidP="00007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0556C">
        <w:rPr>
          <w:rFonts w:ascii="Arial" w:hAnsi="Arial" w:cs="Arial"/>
          <w:sz w:val="24"/>
          <w:szCs w:val="24"/>
        </w:rPr>
        <w:t>Author: Debbie Wong</w:t>
      </w:r>
    </w:p>
    <w:p w14:paraId="38465BF1" w14:textId="4A643E0E" w:rsidR="0000760E" w:rsidRPr="00B0556C" w:rsidRDefault="0000760E" w:rsidP="0000760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0556C">
        <w:rPr>
          <w:rFonts w:ascii="Arial" w:hAnsi="Arial" w:cs="Arial"/>
          <w:b/>
          <w:bCs/>
          <w:sz w:val="24"/>
          <w:szCs w:val="24"/>
        </w:rPr>
        <w:t xml:space="preserve">Add: </w:t>
      </w:r>
      <w:r w:rsidRPr="00B0556C">
        <w:rPr>
          <w:rFonts w:ascii="Arial" w:hAnsi="Arial" w:cs="Arial"/>
          <w:sz w:val="24"/>
          <w:szCs w:val="24"/>
        </w:rPr>
        <w:t>“11B-303.5”</w:t>
      </w:r>
      <w:r w:rsidRPr="00B0556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831D986" w14:textId="3EB78263" w:rsidR="00404B77" w:rsidRPr="00B0556C" w:rsidRDefault="0000760E" w:rsidP="0000760E">
      <w:pPr>
        <w:spacing w:after="0"/>
        <w:rPr>
          <w:rFonts w:ascii="Arial" w:hAnsi="Arial" w:cs="Arial"/>
          <w:sz w:val="24"/>
          <w:szCs w:val="24"/>
        </w:rPr>
      </w:pPr>
      <w:r w:rsidRPr="00B0556C">
        <w:rPr>
          <w:rFonts w:ascii="Arial" w:hAnsi="Arial" w:cs="Arial"/>
          <w:b/>
          <w:bCs/>
          <w:sz w:val="24"/>
          <w:szCs w:val="24"/>
        </w:rPr>
        <w:t xml:space="preserve">Recommendation: </w:t>
      </w:r>
      <w:r w:rsidRPr="00B0556C">
        <w:rPr>
          <w:rFonts w:ascii="Arial" w:hAnsi="Arial" w:cs="Arial"/>
          <w:sz w:val="24"/>
          <w:szCs w:val="24"/>
        </w:rPr>
        <w:t>"11B-303.1, 11B-303.5"</w:t>
      </w:r>
    </w:p>
    <w:p w14:paraId="2111F439" w14:textId="77777777" w:rsidR="00B0556C" w:rsidRPr="00B0556C" w:rsidRDefault="00B0556C" w:rsidP="0000760E">
      <w:pPr>
        <w:spacing w:after="0"/>
        <w:rPr>
          <w:rFonts w:ascii="Arial" w:hAnsi="Arial" w:cs="Arial"/>
          <w:b/>
          <w:bCs/>
          <w:sz w:val="17"/>
          <w:szCs w:val="17"/>
        </w:rPr>
      </w:pPr>
    </w:p>
    <w:p w14:paraId="57C994B3" w14:textId="77777777" w:rsidR="0000760E" w:rsidRPr="00B0556C" w:rsidRDefault="0000760E" w:rsidP="00007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3"/>
          <w:szCs w:val="33"/>
        </w:rPr>
      </w:pPr>
      <w:r w:rsidRPr="00B0556C">
        <w:rPr>
          <w:rFonts w:ascii="Arial" w:hAnsi="Arial" w:cs="Arial"/>
          <w:sz w:val="33"/>
          <w:szCs w:val="33"/>
        </w:rPr>
        <w:t>Page: 4</w:t>
      </w:r>
    </w:p>
    <w:p w14:paraId="7922D642" w14:textId="553277B4" w:rsidR="0000760E" w:rsidRPr="00B0556C" w:rsidRDefault="0000760E" w:rsidP="00007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0556C">
        <w:rPr>
          <w:rFonts w:ascii="Arial" w:hAnsi="Arial" w:cs="Arial"/>
          <w:b/>
          <w:bCs/>
          <w:sz w:val="24"/>
          <w:szCs w:val="24"/>
          <w:u w:val="single"/>
        </w:rPr>
        <w:t xml:space="preserve">Note 1 </w:t>
      </w:r>
      <w:r w:rsidR="00362223" w:rsidRPr="00B0556C">
        <w:rPr>
          <w:rFonts w:ascii="Arial" w:hAnsi="Arial" w:cs="Arial"/>
          <w:b/>
          <w:bCs/>
          <w:sz w:val="24"/>
          <w:szCs w:val="24"/>
          <w:u w:val="single"/>
        </w:rPr>
        <w:t>[VERIFY ROUGH PLUMBING...]</w:t>
      </w:r>
    </w:p>
    <w:p w14:paraId="6B5A78E2" w14:textId="79A02B25" w:rsidR="0000760E" w:rsidRPr="00B0556C" w:rsidRDefault="0000760E" w:rsidP="00007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0556C">
        <w:rPr>
          <w:rFonts w:ascii="Arial" w:hAnsi="Arial" w:cs="Arial"/>
          <w:sz w:val="24"/>
          <w:szCs w:val="24"/>
        </w:rPr>
        <w:t xml:space="preserve">Author: Debbie Wong </w:t>
      </w:r>
    </w:p>
    <w:p w14:paraId="6A75A186" w14:textId="77777777" w:rsidR="0000760E" w:rsidRPr="00B0556C" w:rsidRDefault="0000760E" w:rsidP="00007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0556C">
        <w:rPr>
          <w:rFonts w:ascii="Arial" w:hAnsi="Arial" w:cs="Arial"/>
          <w:b/>
          <w:bCs/>
          <w:sz w:val="24"/>
          <w:szCs w:val="24"/>
        </w:rPr>
        <w:t>Delete:</w:t>
      </w:r>
      <w:r w:rsidRPr="00B0556C">
        <w:rPr>
          <w:rFonts w:ascii="Arial" w:hAnsi="Arial" w:cs="Arial"/>
          <w:sz w:val="24"/>
          <w:szCs w:val="24"/>
        </w:rPr>
        <w:t xml:space="preserve"> "Both high and low"</w:t>
      </w:r>
    </w:p>
    <w:p w14:paraId="083B538F" w14:textId="641633F2" w:rsidR="0000760E" w:rsidRPr="00B0556C" w:rsidRDefault="0000760E" w:rsidP="00007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0556C">
        <w:rPr>
          <w:rFonts w:ascii="Arial" w:hAnsi="Arial" w:cs="Arial"/>
          <w:b/>
          <w:bCs/>
          <w:sz w:val="24"/>
          <w:szCs w:val="24"/>
        </w:rPr>
        <w:t>Recommendation:</w:t>
      </w:r>
      <w:r w:rsidRPr="00B0556C">
        <w:rPr>
          <w:rFonts w:ascii="Arial" w:hAnsi="Arial" w:cs="Arial"/>
          <w:sz w:val="24"/>
          <w:szCs w:val="24"/>
        </w:rPr>
        <w:t xml:space="preserve"> </w:t>
      </w:r>
      <w:r w:rsidR="00B0556C">
        <w:rPr>
          <w:rFonts w:ascii="Arial" w:hAnsi="Arial" w:cs="Arial"/>
          <w:sz w:val="24"/>
          <w:szCs w:val="24"/>
        </w:rPr>
        <w:t>“</w:t>
      </w:r>
      <w:r w:rsidRPr="00B0556C">
        <w:rPr>
          <w:rFonts w:ascii="Arial" w:hAnsi="Arial" w:cs="Arial"/>
          <w:sz w:val="24"/>
          <w:szCs w:val="24"/>
        </w:rPr>
        <w:t xml:space="preserve">Plumbing for Drinking </w:t>
      </w:r>
      <w:r w:rsidR="002F5946">
        <w:rPr>
          <w:rFonts w:ascii="Arial" w:hAnsi="Arial" w:cs="Arial"/>
          <w:sz w:val="24"/>
          <w:szCs w:val="24"/>
        </w:rPr>
        <w:t>F</w:t>
      </w:r>
      <w:r w:rsidRPr="00B0556C">
        <w:rPr>
          <w:rFonts w:ascii="Arial" w:hAnsi="Arial" w:cs="Arial"/>
          <w:sz w:val="24"/>
          <w:szCs w:val="24"/>
        </w:rPr>
        <w:t xml:space="preserve">ountains and </w:t>
      </w:r>
      <w:r w:rsidR="002F5946">
        <w:rPr>
          <w:rFonts w:ascii="Arial" w:hAnsi="Arial" w:cs="Arial"/>
          <w:sz w:val="24"/>
          <w:szCs w:val="24"/>
        </w:rPr>
        <w:t>B</w:t>
      </w:r>
      <w:r w:rsidRPr="00B0556C">
        <w:rPr>
          <w:rFonts w:ascii="Arial" w:hAnsi="Arial" w:cs="Arial"/>
          <w:sz w:val="24"/>
          <w:szCs w:val="24"/>
        </w:rPr>
        <w:t xml:space="preserve">ottle </w:t>
      </w:r>
      <w:r w:rsidR="002F5946">
        <w:rPr>
          <w:rFonts w:ascii="Arial" w:hAnsi="Arial" w:cs="Arial"/>
          <w:sz w:val="24"/>
          <w:szCs w:val="24"/>
        </w:rPr>
        <w:t>F</w:t>
      </w:r>
      <w:r w:rsidRPr="00B0556C">
        <w:rPr>
          <w:rFonts w:ascii="Arial" w:hAnsi="Arial" w:cs="Arial"/>
          <w:sz w:val="24"/>
          <w:szCs w:val="24"/>
        </w:rPr>
        <w:t xml:space="preserve">illing </w:t>
      </w:r>
      <w:r w:rsidR="002F5946">
        <w:rPr>
          <w:rFonts w:ascii="Arial" w:hAnsi="Arial" w:cs="Arial"/>
          <w:sz w:val="24"/>
          <w:szCs w:val="24"/>
        </w:rPr>
        <w:t>S</w:t>
      </w:r>
      <w:r w:rsidRPr="00B0556C">
        <w:rPr>
          <w:rFonts w:ascii="Arial" w:hAnsi="Arial" w:cs="Arial"/>
          <w:sz w:val="24"/>
          <w:szCs w:val="24"/>
        </w:rPr>
        <w:t>tations.</w:t>
      </w:r>
      <w:r w:rsidR="00B0556C">
        <w:rPr>
          <w:rFonts w:ascii="Arial" w:hAnsi="Arial" w:cs="Arial"/>
          <w:sz w:val="24"/>
          <w:szCs w:val="24"/>
        </w:rPr>
        <w:t>”</w:t>
      </w:r>
    </w:p>
    <w:p w14:paraId="5895C706" w14:textId="77777777" w:rsidR="0000760E" w:rsidRPr="00B0556C" w:rsidRDefault="0000760E" w:rsidP="00007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91C3E7" w14:textId="6F3E987E" w:rsidR="0000760E" w:rsidRPr="00B0556C" w:rsidRDefault="0000760E" w:rsidP="00007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0556C">
        <w:rPr>
          <w:rFonts w:ascii="Arial" w:hAnsi="Arial" w:cs="Arial"/>
          <w:b/>
          <w:bCs/>
          <w:sz w:val="24"/>
          <w:szCs w:val="24"/>
          <w:u w:val="single"/>
        </w:rPr>
        <w:t>Note</w:t>
      </w:r>
      <w:r w:rsidR="00362223" w:rsidRPr="00B0556C">
        <w:rPr>
          <w:rFonts w:ascii="Arial" w:hAnsi="Arial" w:cs="Arial"/>
          <w:b/>
          <w:bCs/>
          <w:sz w:val="24"/>
          <w:szCs w:val="24"/>
          <w:u w:val="single"/>
        </w:rPr>
        <w:t xml:space="preserve"> 2 [FINAL INSPECTION CHECKLIST, EXTERIOR ROUTES]</w:t>
      </w:r>
    </w:p>
    <w:p w14:paraId="36D43450" w14:textId="5A697051" w:rsidR="0000760E" w:rsidRPr="00B0556C" w:rsidRDefault="0000760E" w:rsidP="00007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0556C">
        <w:rPr>
          <w:rFonts w:ascii="Arial" w:hAnsi="Arial" w:cs="Arial"/>
          <w:sz w:val="24"/>
          <w:szCs w:val="24"/>
        </w:rPr>
        <w:t xml:space="preserve">Author: Mehdi Shadyab </w:t>
      </w:r>
    </w:p>
    <w:p w14:paraId="05E7C1B9" w14:textId="2E1D9899" w:rsidR="0000760E" w:rsidRPr="00B0556C" w:rsidRDefault="0000760E" w:rsidP="00007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0556C">
        <w:rPr>
          <w:rFonts w:ascii="Arial" w:hAnsi="Arial" w:cs="Arial"/>
          <w:b/>
          <w:bCs/>
          <w:sz w:val="24"/>
          <w:szCs w:val="24"/>
        </w:rPr>
        <w:t>Revise</w:t>
      </w:r>
      <w:r w:rsidR="00362223" w:rsidRPr="00B0556C">
        <w:rPr>
          <w:rFonts w:ascii="Arial" w:hAnsi="Arial" w:cs="Arial"/>
          <w:b/>
          <w:bCs/>
          <w:sz w:val="24"/>
          <w:szCs w:val="24"/>
        </w:rPr>
        <w:t>:</w:t>
      </w:r>
      <w:r w:rsidR="00362223" w:rsidRPr="00B0556C">
        <w:rPr>
          <w:rFonts w:ascii="Arial" w:hAnsi="Arial" w:cs="Arial"/>
          <w:sz w:val="24"/>
          <w:szCs w:val="24"/>
        </w:rPr>
        <w:t xml:space="preserve"> </w:t>
      </w:r>
      <w:r w:rsidR="00B0556C">
        <w:rPr>
          <w:rFonts w:ascii="Arial" w:hAnsi="Arial" w:cs="Arial"/>
          <w:sz w:val="24"/>
          <w:szCs w:val="24"/>
        </w:rPr>
        <w:t>“</w:t>
      </w:r>
      <w:r w:rsidR="00362223" w:rsidRPr="00B0556C">
        <w:rPr>
          <w:rFonts w:ascii="Arial" w:hAnsi="Arial" w:cs="Arial"/>
          <w:sz w:val="24"/>
          <w:szCs w:val="24"/>
        </w:rPr>
        <w:t>Installation and color of required detectable warnings.</w:t>
      </w:r>
      <w:r w:rsidR="00B0556C">
        <w:rPr>
          <w:rFonts w:ascii="Arial" w:hAnsi="Arial" w:cs="Arial"/>
          <w:sz w:val="24"/>
          <w:szCs w:val="24"/>
        </w:rPr>
        <w:t>”</w:t>
      </w:r>
    </w:p>
    <w:p w14:paraId="759D9475" w14:textId="028B8E69" w:rsidR="0000760E" w:rsidRDefault="00362223" w:rsidP="0000760E">
      <w:pPr>
        <w:spacing w:after="0"/>
        <w:rPr>
          <w:rFonts w:ascii="Arial" w:hAnsi="Arial" w:cs="Arial"/>
          <w:sz w:val="24"/>
          <w:szCs w:val="24"/>
        </w:rPr>
      </w:pPr>
      <w:r w:rsidRPr="00B0556C">
        <w:rPr>
          <w:rFonts w:ascii="Arial" w:hAnsi="Arial" w:cs="Arial"/>
          <w:b/>
          <w:bCs/>
          <w:sz w:val="24"/>
          <w:szCs w:val="24"/>
        </w:rPr>
        <w:t>Recommendation:</w:t>
      </w:r>
      <w:r w:rsidRPr="00B0556C">
        <w:rPr>
          <w:rFonts w:ascii="Arial" w:hAnsi="Arial" w:cs="Arial"/>
          <w:sz w:val="24"/>
          <w:szCs w:val="24"/>
        </w:rPr>
        <w:t xml:space="preserve"> </w:t>
      </w:r>
      <w:r w:rsidR="00B0556C">
        <w:rPr>
          <w:rFonts w:ascii="Arial" w:hAnsi="Arial" w:cs="Arial"/>
          <w:sz w:val="24"/>
          <w:szCs w:val="24"/>
        </w:rPr>
        <w:t>“</w:t>
      </w:r>
      <w:r w:rsidR="0000760E" w:rsidRPr="00B0556C">
        <w:rPr>
          <w:rFonts w:ascii="Arial" w:hAnsi="Arial" w:cs="Arial"/>
          <w:sz w:val="24"/>
          <w:szCs w:val="24"/>
        </w:rPr>
        <w:t>Color and Contrast of Detectable Warnings</w:t>
      </w:r>
      <w:r w:rsidR="00B0556C">
        <w:rPr>
          <w:rFonts w:ascii="Arial" w:hAnsi="Arial" w:cs="Arial"/>
          <w:sz w:val="24"/>
          <w:szCs w:val="24"/>
        </w:rPr>
        <w:t>”</w:t>
      </w:r>
    </w:p>
    <w:p w14:paraId="3EE2F85C" w14:textId="245EAD54" w:rsidR="00004D70" w:rsidRDefault="00004D70" w:rsidP="0000760E">
      <w:pPr>
        <w:spacing w:after="0"/>
        <w:rPr>
          <w:rFonts w:ascii="Arial" w:hAnsi="Arial" w:cs="Arial"/>
          <w:sz w:val="24"/>
          <w:szCs w:val="24"/>
        </w:rPr>
      </w:pPr>
    </w:p>
    <w:p w14:paraId="7E5CA0FC" w14:textId="77777777" w:rsidR="00004D70" w:rsidRPr="00004D70" w:rsidRDefault="00004D70" w:rsidP="0000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3"/>
          <w:szCs w:val="33"/>
        </w:rPr>
      </w:pPr>
      <w:r w:rsidRPr="00004D70">
        <w:rPr>
          <w:rFonts w:ascii="Arial" w:hAnsi="Arial" w:cs="Arial"/>
          <w:sz w:val="33"/>
          <w:szCs w:val="33"/>
        </w:rPr>
        <w:t>Page: 5</w:t>
      </w:r>
    </w:p>
    <w:p w14:paraId="4830258C" w14:textId="77777777" w:rsidR="00004D70" w:rsidRPr="00004D70" w:rsidRDefault="00004D70" w:rsidP="0000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04D70">
        <w:rPr>
          <w:rFonts w:ascii="Arial" w:hAnsi="Arial" w:cs="Arial"/>
          <w:b/>
          <w:bCs/>
          <w:sz w:val="24"/>
          <w:szCs w:val="24"/>
          <w:u w:val="single"/>
        </w:rPr>
        <w:t>Note 1 [PARKING]</w:t>
      </w:r>
    </w:p>
    <w:p w14:paraId="001AFAD8" w14:textId="27977CEC" w:rsidR="00004D70" w:rsidRPr="00004D70" w:rsidRDefault="00004D70" w:rsidP="0000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04D70">
        <w:rPr>
          <w:rFonts w:ascii="Arial" w:hAnsi="Arial" w:cs="Arial"/>
          <w:sz w:val="24"/>
          <w:szCs w:val="24"/>
        </w:rPr>
        <w:t>Author: M</w:t>
      </w:r>
      <w:r>
        <w:rPr>
          <w:rFonts w:ascii="Arial" w:hAnsi="Arial" w:cs="Arial"/>
          <w:sz w:val="24"/>
          <w:szCs w:val="24"/>
        </w:rPr>
        <w:t xml:space="preserve">ehdi </w:t>
      </w:r>
      <w:r w:rsidRPr="00004D70">
        <w:rPr>
          <w:rFonts w:ascii="Arial" w:hAnsi="Arial" w:cs="Arial"/>
          <w:sz w:val="24"/>
          <w:szCs w:val="24"/>
        </w:rPr>
        <w:t xml:space="preserve">Shadyab </w:t>
      </w:r>
    </w:p>
    <w:p w14:paraId="2615DDE1" w14:textId="16A0C2C6" w:rsidR="00004D70" w:rsidRPr="00004D70" w:rsidRDefault="009D3216" w:rsidP="0000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3216">
        <w:rPr>
          <w:rFonts w:ascii="Arial" w:hAnsi="Arial" w:cs="Arial"/>
          <w:b/>
          <w:bCs/>
          <w:sz w:val="24"/>
          <w:szCs w:val="24"/>
        </w:rPr>
        <w:t>Revise:</w:t>
      </w:r>
      <w:r>
        <w:rPr>
          <w:rFonts w:ascii="Arial" w:hAnsi="Arial" w:cs="Arial"/>
          <w:sz w:val="24"/>
          <w:szCs w:val="24"/>
        </w:rPr>
        <w:t xml:space="preserve"> “Slope of accessible parking spaces and access aisles.”</w:t>
      </w:r>
    </w:p>
    <w:p w14:paraId="2FEDB710" w14:textId="0601E3F0" w:rsidR="00004D70" w:rsidRPr="00004D70" w:rsidRDefault="009D3216" w:rsidP="0000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3216">
        <w:rPr>
          <w:rFonts w:ascii="Arial" w:hAnsi="Arial" w:cs="Arial"/>
          <w:b/>
          <w:bCs/>
          <w:sz w:val="24"/>
          <w:szCs w:val="24"/>
        </w:rPr>
        <w:t>Recommendation:</w:t>
      </w:r>
      <w:r>
        <w:rPr>
          <w:rFonts w:ascii="Arial" w:hAnsi="Arial" w:cs="Arial"/>
          <w:sz w:val="24"/>
          <w:szCs w:val="24"/>
        </w:rPr>
        <w:t xml:space="preserve"> “</w:t>
      </w:r>
      <w:r w:rsidR="00004D70" w:rsidRPr="00004D70">
        <w:rPr>
          <w:rFonts w:ascii="Arial" w:hAnsi="Arial" w:cs="Arial"/>
          <w:sz w:val="24"/>
          <w:szCs w:val="24"/>
        </w:rPr>
        <w:t>Detectable warnings in parking spaces and access aisle shall not be permitted.</w:t>
      </w:r>
      <w:r>
        <w:rPr>
          <w:rFonts w:ascii="Arial" w:hAnsi="Arial" w:cs="Arial"/>
          <w:sz w:val="24"/>
          <w:szCs w:val="24"/>
        </w:rPr>
        <w:t>”</w:t>
      </w:r>
    </w:p>
    <w:p w14:paraId="0AAA6C82" w14:textId="77777777" w:rsidR="00004D70" w:rsidRPr="00004D70" w:rsidRDefault="00004D70" w:rsidP="0000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519CB0" w14:textId="73D5E055" w:rsidR="009D3216" w:rsidRPr="009D3216" w:rsidRDefault="00004D70" w:rsidP="0000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D3216">
        <w:rPr>
          <w:rFonts w:ascii="Arial" w:hAnsi="Arial" w:cs="Arial"/>
          <w:b/>
          <w:bCs/>
          <w:sz w:val="24"/>
          <w:szCs w:val="24"/>
          <w:u w:val="single"/>
        </w:rPr>
        <w:t>Note 2</w:t>
      </w:r>
      <w:r w:rsidR="009D3216" w:rsidRPr="009D3216">
        <w:rPr>
          <w:rFonts w:ascii="Arial" w:hAnsi="Arial" w:cs="Arial"/>
          <w:b/>
          <w:bCs/>
          <w:sz w:val="24"/>
          <w:szCs w:val="24"/>
          <w:u w:val="single"/>
        </w:rPr>
        <w:t xml:space="preserve"> [DOORS]</w:t>
      </w:r>
    </w:p>
    <w:p w14:paraId="5E284612" w14:textId="055EF988" w:rsidR="00004D70" w:rsidRPr="00004D70" w:rsidRDefault="00004D70" w:rsidP="0000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04D70">
        <w:rPr>
          <w:rFonts w:ascii="Arial" w:hAnsi="Arial" w:cs="Arial"/>
          <w:sz w:val="24"/>
          <w:szCs w:val="24"/>
        </w:rPr>
        <w:t>Author: M</w:t>
      </w:r>
      <w:r w:rsidR="009D3216">
        <w:rPr>
          <w:rFonts w:ascii="Arial" w:hAnsi="Arial" w:cs="Arial"/>
          <w:sz w:val="24"/>
          <w:szCs w:val="24"/>
        </w:rPr>
        <w:t xml:space="preserve">ehdi </w:t>
      </w:r>
      <w:r w:rsidRPr="00004D70">
        <w:rPr>
          <w:rFonts w:ascii="Arial" w:hAnsi="Arial" w:cs="Arial"/>
          <w:sz w:val="24"/>
          <w:szCs w:val="24"/>
        </w:rPr>
        <w:t xml:space="preserve">Shadyab </w:t>
      </w:r>
    </w:p>
    <w:p w14:paraId="1B1E67A0" w14:textId="7243F4A9" w:rsidR="009D3216" w:rsidRDefault="009D3216" w:rsidP="0000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3216">
        <w:rPr>
          <w:rFonts w:ascii="Arial" w:hAnsi="Arial" w:cs="Arial"/>
          <w:b/>
          <w:bCs/>
          <w:sz w:val="24"/>
          <w:szCs w:val="24"/>
        </w:rPr>
        <w:t>Revise:</w:t>
      </w:r>
      <w:r>
        <w:rPr>
          <w:rFonts w:ascii="Arial" w:hAnsi="Arial" w:cs="Arial"/>
          <w:sz w:val="24"/>
          <w:szCs w:val="24"/>
        </w:rPr>
        <w:t xml:space="preserve"> “Bevel landings each side of doors.”</w:t>
      </w:r>
    </w:p>
    <w:p w14:paraId="5F2C3A11" w14:textId="1A06BD14" w:rsidR="00004D70" w:rsidRDefault="009D3216" w:rsidP="009D32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3216">
        <w:rPr>
          <w:rFonts w:ascii="Arial" w:hAnsi="Arial" w:cs="Arial"/>
          <w:b/>
          <w:bCs/>
          <w:sz w:val="24"/>
          <w:szCs w:val="24"/>
        </w:rPr>
        <w:t>Recommendation:</w:t>
      </w:r>
      <w:r>
        <w:rPr>
          <w:rFonts w:ascii="Arial" w:hAnsi="Arial" w:cs="Arial"/>
          <w:sz w:val="24"/>
          <w:szCs w:val="24"/>
        </w:rPr>
        <w:t xml:space="preserve"> “</w:t>
      </w:r>
      <w:r w:rsidR="00004D70" w:rsidRPr="00004D70">
        <w:rPr>
          <w:rFonts w:ascii="Arial" w:hAnsi="Arial" w:cs="Arial"/>
          <w:sz w:val="24"/>
          <w:szCs w:val="24"/>
        </w:rPr>
        <w:t>Detectable warnings at floor or ground surface within required maneuvering clearances shall not be permitted.</w:t>
      </w:r>
      <w:r>
        <w:rPr>
          <w:rFonts w:ascii="Arial" w:hAnsi="Arial" w:cs="Arial"/>
          <w:sz w:val="24"/>
          <w:szCs w:val="24"/>
        </w:rPr>
        <w:t>”</w:t>
      </w:r>
    </w:p>
    <w:p w14:paraId="7C3AF908" w14:textId="77777777" w:rsidR="00C545ED" w:rsidRDefault="00C545ED" w:rsidP="00C54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3"/>
          <w:szCs w:val="33"/>
        </w:rPr>
      </w:pPr>
    </w:p>
    <w:p w14:paraId="7156D756" w14:textId="26E6B859" w:rsidR="00C545ED" w:rsidRPr="00C545ED" w:rsidRDefault="00C545ED" w:rsidP="00C54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3"/>
          <w:szCs w:val="33"/>
        </w:rPr>
      </w:pPr>
      <w:r w:rsidRPr="00C545ED">
        <w:rPr>
          <w:rFonts w:ascii="Arial" w:hAnsi="Arial" w:cs="Arial"/>
          <w:sz w:val="33"/>
          <w:szCs w:val="33"/>
        </w:rPr>
        <w:t>Page: 6</w:t>
      </w:r>
    </w:p>
    <w:p w14:paraId="667AE581" w14:textId="167A28E0" w:rsidR="00C545ED" w:rsidRPr="00C545ED" w:rsidRDefault="00C545ED" w:rsidP="00C54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545ED">
        <w:rPr>
          <w:rFonts w:ascii="Arial" w:hAnsi="Arial" w:cs="Arial"/>
          <w:b/>
          <w:bCs/>
          <w:sz w:val="24"/>
          <w:szCs w:val="24"/>
        </w:rPr>
        <w:t>Note 1 [PLUMBING/RESTROOMS]</w:t>
      </w:r>
    </w:p>
    <w:p w14:paraId="2B9003D7" w14:textId="4D689DF4" w:rsidR="00C545ED" w:rsidRPr="00C545ED" w:rsidRDefault="00C545ED" w:rsidP="00C54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45ED">
        <w:rPr>
          <w:rFonts w:ascii="Arial" w:hAnsi="Arial" w:cs="Arial"/>
          <w:sz w:val="24"/>
          <w:szCs w:val="24"/>
        </w:rPr>
        <w:t>Author: M</w:t>
      </w:r>
      <w:r>
        <w:rPr>
          <w:rFonts w:ascii="Arial" w:hAnsi="Arial" w:cs="Arial"/>
          <w:sz w:val="24"/>
          <w:szCs w:val="24"/>
        </w:rPr>
        <w:t xml:space="preserve">ehdi </w:t>
      </w:r>
      <w:r w:rsidRPr="00C545ED">
        <w:rPr>
          <w:rFonts w:ascii="Arial" w:hAnsi="Arial" w:cs="Arial"/>
          <w:sz w:val="24"/>
          <w:szCs w:val="24"/>
        </w:rPr>
        <w:t xml:space="preserve">Shadyab </w:t>
      </w:r>
    </w:p>
    <w:p w14:paraId="4EF023D9" w14:textId="75260ED4" w:rsidR="00C545ED" w:rsidRPr="00C545ED" w:rsidRDefault="00C545ED" w:rsidP="00C54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45ED">
        <w:rPr>
          <w:rFonts w:ascii="Arial" w:hAnsi="Arial" w:cs="Arial"/>
          <w:b/>
          <w:bCs/>
          <w:sz w:val="24"/>
          <w:szCs w:val="24"/>
        </w:rPr>
        <w:t>Revise:</w:t>
      </w:r>
      <w:r>
        <w:rPr>
          <w:rFonts w:ascii="Arial" w:hAnsi="Arial" w:cs="Arial"/>
          <w:sz w:val="24"/>
          <w:szCs w:val="24"/>
        </w:rPr>
        <w:t xml:space="preserve"> </w:t>
      </w:r>
      <w:r w:rsidR="0064731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11B-6032</w:t>
      </w:r>
      <w:r w:rsidR="00647311">
        <w:rPr>
          <w:rFonts w:ascii="Arial" w:hAnsi="Arial" w:cs="Arial"/>
          <w:sz w:val="24"/>
          <w:szCs w:val="24"/>
        </w:rPr>
        <w:t>”</w:t>
      </w:r>
    </w:p>
    <w:p w14:paraId="6D9C2661" w14:textId="59FC6BA8" w:rsidR="00C545ED" w:rsidRPr="00C545ED" w:rsidRDefault="00C545ED" w:rsidP="00C54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45ED">
        <w:rPr>
          <w:rFonts w:ascii="Arial" w:hAnsi="Arial" w:cs="Arial"/>
          <w:b/>
          <w:bCs/>
          <w:sz w:val="24"/>
          <w:szCs w:val="24"/>
        </w:rPr>
        <w:t>Recommendation:</w:t>
      </w:r>
      <w:r>
        <w:rPr>
          <w:rFonts w:ascii="Arial" w:hAnsi="Arial" w:cs="Arial"/>
          <w:sz w:val="24"/>
          <w:szCs w:val="24"/>
        </w:rPr>
        <w:t xml:space="preserve"> </w:t>
      </w:r>
      <w:r w:rsidR="0064731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Correct section number is:</w:t>
      </w:r>
      <w:r w:rsidR="00647311">
        <w:rPr>
          <w:rFonts w:ascii="Arial" w:hAnsi="Arial" w:cs="Arial"/>
          <w:sz w:val="24"/>
          <w:szCs w:val="24"/>
        </w:rPr>
        <w:t xml:space="preserve"> </w:t>
      </w:r>
      <w:r w:rsidRPr="00C545ED">
        <w:rPr>
          <w:rFonts w:ascii="Arial" w:hAnsi="Arial" w:cs="Arial"/>
          <w:sz w:val="24"/>
          <w:szCs w:val="24"/>
        </w:rPr>
        <w:t>11B-603.2</w:t>
      </w:r>
      <w:r w:rsidR="00647311">
        <w:rPr>
          <w:rFonts w:ascii="Arial" w:hAnsi="Arial" w:cs="Arial"/>
          <w:sz w:val="24"/>
          <w:szCs w:val="24"/>
        </w:rPr>
        <w:t>”</w:t>
      </w:r>
    </w:p>
    <w:p w14:paraId="635D971B" w14:textId="77777777" w:rsidR="00C545ED" w:rsidRDefault="00C545ED" w:rsidP="00C54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DCB40A" w14:textId="165B8340" w:rsidR="00C545ED" w:rsidRPr="00C545ED" w:rsidRDefault="00C545ED" w:rsidP="00C54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545ED">
        <w:rPr>
          <w:rFonts w:ascii="Arial" w:hAnsi="Arial" w:cs="Arial"/>
          <w:b/>
          <w:bCs/>
          <w:sz w:val="24"/>
          <w:szCs w:val="24"/>
        </w:rPr>
        <w:t>Note 2 [PLUMBING/RESTROOMS]</w:t>
      </w:r>
    </w:p>
    <w:p w14:paraId="1A793C52" w14:textId="25F7932E" w:rsidR="00C545ED" w:rsidRPr="00C545ED" w:rsidRDefault="00C545ED" w:rsidP="00C54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45ED">
        <w:rPr>
          <w:rFonts w:ascii="Arial" w:hAnsi="Arial" w:cs="Arial"/>
          <w:sz w:val="24"/>
          <w:szCs w:val="24"/>
        </w:rPr>
        <w:t xml:space="preserve">Author: </w:t>
      </w:r>
      <w:r>
        <w:rPr>
          <w:rFonts w:ascii="Arial" w:hAnsi="Arial" w:cs="Arial"/>
          <w:sz w:val="24"/>
          <w:szCs w:val="24"/>
        </w:rPr>
        <w:t>Debbie Wong</w:t>
      </w:r>
      <w:r w:rsidRPr="00C545ED">
        <w:rPr>
          <w:rFonts w:ascii="Arial" w:hAnsi="Arial" w:cs="Arial"/>
          <w:sz w:val="24"/>
          <w:szCs w:val="24"/>
        </w:rPr>
        <w:t xml:space="preserve"> </w:t>
      </w:r>
    </w:p>
    <w:p w14:paraId="380BCA9D" w14:textId="10FC4C44" w:rsidR="00C545ED" w:rsidRPr="00C545ED" w:rsidRDefault="00C545ED" w:rsidP="00C54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45ED">
        <w:rPr>
          <w:rFonts w:ascii="Arial" w:hAnsi="Arial" w:cs="Arial"/>
          <w:b/>
          <w:bCs/>
          <w:sz w:val="24"/>
          <w:szCs w:val="24"/>
        </w:rPr>
        <w:t>Revise:</w:t>
      </w:r>
      <w:r>
        <w:rPr>
          <w:rFonts w:ascii="Arial" w:hAnsi="Arial" w:cs="Arial"/>
          <w:sz w:val="24"/>
          <w:szCs w:val="24"/>
        </w:rPr>
        <w:t xml:space="preserve"> “Drinking fountains.”</w:t>
      </w:r>
    </w:p>
    <w:p w14:paraId="0F906017" w14:textId="6C453F78" w:rsidR="00C545ED" w:rsidRPr="00C545ED" w:rsidRDefault="00C545ED" w:rsidP="00C54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45ED">
        <w:rPr>
          <w:rFonts w:ascii="Arial" w:hAnsi="Arial" w:cs="Arial"/>
          <w:b/>
          <w:bCs/>
          <w:sz w:val="24"/>
          <w:szCs w:val="24"/>
        </w:rPr>
        <w:t>Recommendation:</w:t>
      </w:r>
      <w:r>
        <w:rPr>
          <w:rFonts w:ascii="Arial" w:hAnsi="Arial" w:cs="Arial"/>
          <w:sz w:val="24"/>
          <w:szCs w:val="24"/>
        </w:rPr>
        <w:t xml:space="preserve"> “</w:t>
      </w:r>
      <w:r w:rsidRPr="00C545ED">
        <w:rPr>
          <w:rFonts w:ascii="Arial" w:hAnsi="Arial" w:cs="Arial"/>
          <w:sz w:val="24"/>
          <w:szCs w:val="24"/>
        </w:rPr>
        <w:t>Drinking fountains and bottle filling stations</w:t>
      </w:r>
      <w:r>
        <w:rPr>
          <w:rFonts w:ascii="Arial" w:hAnsi="Arial" w:cs="Arial"/>
          <w:sz w:val="24"/>
          <w:szCs w:val="24"/>
        </w:rPr>
        <w:t>.”</w:t>
      </w:r>
    </w:p>
    <w:sectPr w:rsidR="00C545ED" w:rsidRPr="00C545E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5AA42" w14:textId="77777777" w:rsidR="005C04FA" w:rsidRDefault="005C04FA" w:rsidP="005C04FA">
      <w:pPr>
        <w:spacing w:after="0" w:line="240" w:lineRule="auto"/>
      </w:pPr>
      <w:r>
        <w:separator/>
      </w:r>
    </w:p>
  </w:endnote>
  <w:endnote w:type="continuationSeparator" w:id="0">
    <w:p w14:paraId="718F96CA" w14:textId="77777777" w:rsidR="005C04FA" w:rsidRDefault="005C04FA" w:rsidP="005C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70134" w14:textId="01E10EFD" w:rsidR="005C04FA" w:rsidRPr="005C04FA" w:rsidRDefault="005C04FA">
    <w:pPr>
      <w:pStyle w:val="Footer"/>
      <w:rPr>
        <w:rFonts w:ascii="Arial" w:hAnsi="Arial" w:cs="Arial"/>
        <w:sz w:val="24"/>
        <w:szCs w:val="24"/>
      </w:rPr>
    </w:pPr>
    <w:r w:rsidRPr="005C04FA">
      <w:rPr>
        <w:rFonts w:ascii="Arial" w:hAnsi="Arial" w:cs="Arial"/>
        <w:sz w:val="24"/>
        <w:szCs w:val="24"/>
      </w:rPr>
      <w:t xml:space="preserve">June </w:t>
    </w:r>
    <w:r w:rsidR="00EC524C">
      <w:rPr>
        <w:rFonts w:ascii="Arial" w:hAnsi="Arial" w:cs="Arial"/>
        <w:sz w:val="24"/>
        <w:szCs w:val="24"/>
      </w:rPr>
      <w:t>23</w:t>
    </w:r>
    <w:r w:rsidRPr="005C04FA">
      <w:rPr>
        <w:rFonts w:ascii="Arial" w:hAnsi="Arial" w:cs="Arial"/>
        <w:sz w:val="24"/>
        <w:szCs w:val="24"/>
      </w:rPr>
      <w:t>, 2021</w:t>
    </w:r>
    <w:r w:rsidR="00B462BA">
      <w:rPr>
        <w:rFonts w:ascii="Arial" w:hAnsi="Arial" w:cs="Arial"/>
        <w:sz w:val="24"/>
        <w:szCs w:val="24"/>
      </w:rPr>
      <w:t xml:space="preserve"> -</w:t>
    </w:r>
    <w:r w:rsidRPr="005C04FA">
      <w:rPr>
        <w:rFonts w:ascii="Arial" w:hAnsi="Arial" w:cs="Arial"/>
        <w:sz w:val="24"/>
        <w:szCs w:val="24"/>
      </w:rPr>
      <w:t xml:space="preserve"> CCDA Checklist Committee Meeting – Support Document </w:t>
    </w:r>
  </w:p>
  <w:p w14:paraId="73E06D39" w14:textId="77777777" w:rsidR="005C04FA" w:rsidRDefault="005C0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2E481" w14:textId="77777777" w:rsidR="005C04FA" w:rsidRDefault="005C04FA" w:rsidP="005C04FA">
      <w:pPr>
        <w:spacing w:after="0" w:line="240" w:lineRule="auto"/>
      </w:pPr>
      <w:r>
        <w:separator/>
      </w:r>
    </w:p>
  </w:footnote>
  <w:footnote w:type="continuationSeparator" w:id="0">
    <w:p w14:paraId="6FEC20F2" w14:textId="77777777" w:rsidR="005C04FA" w:rsidRDefault="005C04FA" w:rsidP="005C0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0E"/>
    <w:rsid w:val="00004D70"/>
    <w:rsid w:val="0000760E"/>
    <w:rsid w:val="002F5946"/>
    <w:rsid w:val="00362223"/>
    <w:rsid w:val="00404B77"/>
    <w:rsid w:val="005C04FA"/>
    <w:rsid w:val="00647311"/>
    <w:rsid w:val="009D3216"/>
    <w:rsid w:val="00B0556C"/>
    <w:rsid w:val="00B462BA"/>
    <w:rsid w:val="00B464F8"/>
    <w:rsid w:val="00C545ED"/>
    <w:rsid w:val="00D978EF"/>
    <w:rsid w:val="00EC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135E"/>
  <w15:chartTrackingRefBased/>
  <w15:docId w15:val="{FD85CD1A-CAEF-4A79-9112-EB8910FC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4FA"/>
  </w:style>
  <w:style w:type="paragraph" w:styleId="Footer">
    <w:name w:val="footer"/>
    <w:basedOn w:val="Normal"/>
    <w:link w:val="FooterChar"/>
    <w:uiPriority w:val="99"/>
    <w:unhideWhenUsed/>
    <w:rsid w:val="005C0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Saenz, Davina@DGS</dc:creator>
  <cp:keywords/>
  <dc:description/>
  <cp:lastModifiedBy>Saenz, Davina@DGS</cp:lastModifiedBy>
  <cp:revision>10</cp:revision>
  <dcterms:created xsi:type="dcterms:W3CDTF">2021-06-22T19:24:00Z</dcterms:created>
  <dcterms:modified xsi:type="dcterms:W3CDTF">2021-06-22T23:45:00Z</dcterms:modified>
</cp:coreProperties>
</file>