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85F5" w14:textId="77777777" w:rsidR="0016002D" w:rsidRPr="0016002D" w:rsidRDefault="0016002D" w:rsidP="0016002D">
      <w:pPr>
        <w:keepNext/>
        <w:widowControl/>
        <w:tabs>
          <w:tab w:val="center" w:pos="4680"/>
        </w:tabs>
        <w:spacing w:before="80" w:after="60"/>
        <w:jc w:val="center"/>
        <w:outlineLvl w:val="0"/>
        <w:rPr>
          <w:rFonts w:eastAsia="Batang"/>
          <w:b/>
          <w:snapToGrid/>
        </w:rPr>
      </w:pPr>
      <w:r w:rsidRPr="0016002D">
        <w:rPr>
          <w:rFonts w:eastAsia="Batang"/>
          <w:b/>
          <w:snapToGrid/>
        </w:rPr>
        <w:t>CALIFORNIA BUILDING STANDARDS COMMISSION</w:t>
      </w:r>
      <w:r w:rsidRPr="0016002D">
        <w:rPr>
          <w:rFonts w:eastAsia="Batang"/>
          <w:b/>
          <w:snapToGrid/>
        </w:rPr>
        <w:br/>
        <w:t>September 1, 2026</w:t>
      </w:r>
      <w:r w:rsidRPr="0016002D">
        <w:rPr>
          <w:rFonts w:eastAsia="Batang"/>
          <w:b/>
          <w:snapToGrid/>
        </w:rPr>
        <w:br/>
        <w:t>CALGREEN EV WORKSHOP #1</w:t>
      </w:r>
    </w:p>
    <w:p w14:paraId="10AFCFB7" w14:textId="32976DE5" w:rsidR="0016002D" w:rsidRPr="0016002D" w:rsidRDefault="0016002D" w:rsidP="0016002D">
      <w:pPr>
        <w:jc w:val="center"/>
        <w:rPr>
          <w:rFonts w:eastAsia="Batang"/>
          <w:b/>
          <w:bCs/>
        </w:rPr>
      </w:pPr>
      <w:r w:rsidRPr="0016002D">
        <w:rPr>
          <w:rFonts w:eastAsia="Batang"/>
          <w:b/>
          <w:bCs/>
          <w:snapToGrid/>
        </w:rPr>
        <w:t>Agenda Item 3</w:t>
      </w:r>
      <w:r w:rsidR="00402E1D">
        <w:rPr>
          <w:rFonts w:eastAsia="Batang"/>
          <w:b/>
          <w:bCs/>
          <w:snapToGrid/>
        </w:rPr>
        <w:t>g</w:t>
      </w:r>
      <w:r w:rsidRPr="0016002D">
        <w:rPr>
          <w:rFonts w:eastAsia="Batang"/>
          <w:b/>
          <w:bCs/>
          <w:snapToGrid/>
        </w:rPr>
        <w:br/>
      </w:r>
      <w:r w:rsidRPr="0016002D">
        <w:rPr>
          <w:rFonts w:eastAsia="Batang"/>
          <w:b/>
          <w:bCs/>
        </w:rPr>
        <w:t>CALIFORNIA GREEN BUILDING STANDARDS CODE,</w:t>
      </w:r>
      <w:r w:rsidRPr="0016002D">
        <w:rPr>
          <w:rFonts w:eastAsia="Batang"/>
          <w:b/>
          <w:bCs/>
        </w:rPr>
        <w:br/>
        <w:t>(CALGreen), PART 11,</w:t>
      </w:r>
      <w:r w:rsidRPr="0016002D">
        <w:rPr>
          <w:rFonts w:eastAsia="Batang"/>
          <w:b/>
          <w:bCs/>
        </w:rPr>
        <w:br/>
        <w:t>CALIFORNIA BUILDING STANDARDS CODE,</w:t>
      </w:r>
      <w:r w:rsidRPr="0016002D">
        <w:rPr>
          <w:rFonts w:eastAsia="Batang"/>
          <w:b/>
          <w:bCs/>
        </w:rPr>
        <w:br/>
        <w:t>TITLE 24, CALIFORNIA CODE OF REGULATIONS</w:t>
      </w:r>
    </w:p>
    <w:p w14:paraId="198549FB" w14:textId="77777777" w:rsidR="00E55AC2" w:rsidRDefault="0016002D" w:rsidP="00E55AC2">
      <w:pPr>
        <w:pStyle w:val="Heading4"/>
        <w:spacing w:after="0"/>
      </w:pPr>
      <w:r w:rsidRPr="0016002D">
        <w:rPr>
          <w:rFonts w:eastAsia="Times New Roman"/>
        </w:rPr>
        <w:t>ITEM 3</w:t>
      </w:r>
      <w:r w:rsidR="00402E1D">
        <w:t>g</w:t>
      </w:r>
    </w:p>
    <w:p w14:paraId="48858588" w14:textId="08BEC481" w:rsidR="00922F73" w:rsidRPr="00350666" w:rsidRDefault="00D6261C" w:rsidP="00E55AC2">
      <w:pPr>
        <w:pStyle w:val="Heading4"/>
        <w:spacing w:after="0"/>
      </w:pPr>
      <w:r w:rsidRPr="00A2177C">
        <w:t xml:space="preserve">Chapter </w:t>
      </w:r>
      <w:r w:rsidR="006442FA">
        <w:t>A</w:t>
      </w:r>
      <w:r w:rsidRPr="00A2177C">
        <w:t xml:space="preserve">5 </w:t>
      </w:r>
      <w:r w:rsidRPr="00A2177C">
        <w:br/>
      </w:r>
      <w:r w:rsidR="00922F73" w:rsidRPr="00350666">
        <w:t xml:space="preserve">NONRESIDENTIAL </w:t>
      </w:r>
      <w:r w:rsidR="00922F73">
        <w:t xml:space="preserve">VOLUNTARY </w:t>
      </w:r>
      <w:r w:rsidR="00922F73" w:rsidRPr="00350666">
        <w:t>MEASURES</w:t>
      </w:r>
      <w:r w:rsidR="00922F73" w:rsidRPr="00350666">
        <w:br/>
      </w:r>
      <w:r w:rsidR="00922F73" w:rsidRPr="00350666">
        <w:rPr>
          <w:i/>
        </w:rPr>
        <w:t xml:space="preserve">Division </w:t>
      </w:r>
      <w:r w:rsidR="00922F73">
        <w:rPr>
          <w:i/>
        </w:rPr>
        <w:t>A</w:t>
      </w:r>
      <w:r w:rsidR="00922F73" w:rsidRPr="00350666">
        <w:rPr>
          <w:i/>
        </w:rPr>
        <w:t>5.1 – PLANNING AND DESIGN</w:t>
      </w:r>
      <w:r w:rsidR="00922F73" w:rsidRPr="00350666">
        <w:rPr>
          <w:i/>
        </w:rPr>
        <w:br/>
      </w:r>
      <w:r w:rsidR="00922F73" w:rsidRPr="00350666">
        <w:t xml:space="preserve">SECTION </w:t>
      </w:r>
      <w:r w:rsidR="00922F73">
        <w:t>A</w:t>
      </w:r>
      <w:r w:rsidR="00922F73" w:rsidRPr="00350666">
        <w:t>5.106 – SITE DEVELOPMENT</w:t>
      </w:r>
    </w:p>
    <w:p w14:paraId="45609D41" w14:textId="77777777" w:rsidR="00922F73" w:rsidRPr="00031EEC" w:rsidRDefault="00922F73" w:rsidP="00922F73">
      <w:pPr>
        <w:rPr>
          <w:rFonts w:eastAsia="Batang"/>
          <w:snapToGrid/>
          <w:u w:val="single"/>
        </w:rPr>
      </w:pPr>
      <w:r w:rsidRPr="00F02D28">
        <w:rPr>
          <w:rFonts w:eastAsia="Batang"/>
          <w:b/>
          <w:bCs/>
          <w:snapToGrid/>
        </w:rPr>
        <w:t xml:space="preserve">A5.106.4 </w:t>
      </w:r>
      <w:r w:rsidRPr="00F02D28">
        <w:rPr>
          <w:rFonts w:eastAsia="Batang"/>
          <w:b/>
          <w:bCs/>
          <w:strike/>
          <w:snapToGrid/>
        </w:rPr>
        <w:t>Reserved</w:t>
      </w:r>
      <w:r w:rsidRPr="00031EEC">
        <w:rPr>
          <w:rFonts w:eastAsia="Batang"/>
          <w:b/>
          <w:bCs/>
          <w:strike/>
          <w:snapToGrid/>
        </w:rPr>
        <w:t>.</w:t>
      </w:r>
      <w:r w:rsidRPr="00F02D28">
        <w:rPr>
          <w:rFonts w:eastAsia="Batang"/>
          <w:b/>
          <w:bCs/>
          <w:snapToGrid/>
        </w:rPr>
        <w:t xml:space="preserve"> </w:t>
      </w:r>
      <w:bookmarkStart w:id="0" w:name="_Hlk199329276"/>
      <w:r w:rsidRPr="00430986">
        <w:rPr>
          <w:rFonts w:eastAsia="Batang"/>
          <w:b/>
          <w:bCs/>
          <w:snapToGrid/>
          <w:u w:val="single"/>
        </w:rPr>
        <w:t xml:space="preserve">Bicycle </w:t>
      </w:r>
      <w:r>
        <w:rPr>
          <w:rFonts w:eastAsia="Batang"/>
          <w:b/>
          <w:bCs/>
          <w:snapToGrid/>
          <w:u w:val="single"/>
        </w:rPr>
        <w:t>accommodation electives.</w:t>
      </w:r>
      <w:r w:rsidRPr="00430986">
        <w:rPr>
          <w:rFonts w:eastAsia="Batang"/>
          <w:b/>
          <w:bCs/>
          <w:snapToGrid/>
          <w:u w:val="single"/>
        </w:rPr>
        <w:t xml:space="preserve"> </w:t>
      </w:r>
      <w:bookmarkEnd w:id="0"/>
      <w:r>
        <w:rPr>
          <w:rFonts w:eastAsia="Batang"/>
          <w:snapToGrid/>
          <w:u w:val="single"/>
        </w:rPr>
        <w:t xml:space="preserve">Provide electric bicycle (e-bike) </w:t>
      </w:r>
      <w:r w:rsidRPr="00B86BEE">
        <w:rPr>
          <w:rFonts w:eastAsia="Batang"/>
          <w:snapToGrid/>
          <w:u w:val="single"/>
        </w:rPr>
        <w:t>charging</w:t>
      </w:r>
      <w:r w:rsidRPr="00031EEC">
        <w:rPr>
          <w:rFonts w:eastAsia="Batang"/>
          <w:snapToGrid/>
          <w:u w:val="single"/>
        </w:rPr>
        <w:t xml:space="preserve"> </w:t>
      </w:r>
      <w:r>
        <w:rPr>
          <w:rFonts w:eastAsia="Batang"/>
          <w:snapToGrid/>
          <w:u w:val="single"/>
        </w:rPr>
        <w:t xml:space="preserve">in accordance </w:t>
      </w:r>
      <w:r w:rsidRPr="00031EEC">
        <w:rPr>
          <w:rFonts w:eastAsia="Batang"/>
          <w:snapToGrid/>
          <w:u w:val="single"/>
        </w:rPr>
        <w:t xml:space="preserve">with Section A5.106.4.1. </w:t>
      </w:r>
    </w:p>
    <w:p w14:paraId="267DA134" w14:textId="155A0A92" w:rsidR="00922F73" w:rsidRPr="00D0095C" w:rsidRDefault="00922F73" w:rsidP="00922F73">
      <w:pPr>
        <w:widowControl/>
        <w:autoSpaceDE w:val="0"/>
        <w:autoSpaceDN w:val="0"/>
        <w:adjustRightInd w:val="0"/>
        <w:ind w:left="360"/>
        <w:rPr>
          <w:rFonts w:eastAsia="Batang" w:cs="Arial"/>
          <w:i/>
          <w:iCs/>
          <w:snapToGrid/>
          <w:szCs w:val="24"/>
          <w:u w:val="single"/>
        </w:rPr>
      </w:pPr>
      <w:r w:rsidRPr="00311913">
        <w:rPr>
          <w:rFonts w:eastAsia="Batang" w:cs="Arial"/>
          <w:b/>
          <w:bCs/>
          <w:snapToGrid/>
          <w:color w:val="000000"/>
          <w:szCs w:val="24"/>
        </w:rPr>
        <w:t>A5.106.4.1</w:t>
      </w:r>
      <w:r w:rsidRPr="00311913">
        <w:rPr>
          <w:rFonts w:eastAsia="Batang" w:cs="Arial"/>
          <w:b/>
          <w:bCs/>
          <w:strike/>
          <w:snapToGrid/>
          <w:color w:val="000000"/>
          <w:szCs w:val="24"/>
        </w:rPr>
        <w:t xml:space="preserve"> Reserved</w:t>
      </w:r>
      <w:r w:rsidRPr="00031EEC">
        <w:rPr>
          <w:rFonts w:eastAsia="Batang" w:cs="Arial"/>
          <w:b/>
          <w:bCs/>
          <w:strike/>
          <w:snapToGrid/>
          <w:color w:val="000000"/>
          <w:szCs w:val="24"/>
        </w:rPr>
        <w:t>.</w:t>
      </w:r>
      <w:r>
        <w:rPr>
          <w:rFonts w:eastAsia="Batang" w:cs="Arial"/>
          <w:b/>
          <w:bCs/>
          <w:snapToGrid/>
          <w:color w:val="000000"/>
          <w:szCs w:val="24"/>
        </w:rPr>
        <w:t xml:space="preserve"> </w:t>
      </w:r>
      <w:r w:rsidRPr="00645750">
        <w:rPr>
          <w:rFonts w:eastAsia="Batang" w:cs="Arial"/>
          <w:b/>
          <w:bCs/>
          <w:snapToGrid/>
          <w:color w:val="000000"/>
          <w:szCs w:val="24"/>
          <w:u w:val="single"/>
        </w:rPr>
        <w:t>Electric bicycle (</w:t>
      </w:r>
      <w:r>
        <w:rPr>
          <w:rFonts w:eastAsia="Batang" w:cs="Arial"/>
          <w:b/>
          <w:bCs/>
          <w:snapToGrid/>
          <w:color w:val="000000"/>
          <w:szCs w:val="24"/>
          <w:u w:val="single"/>
        </w:rPr>
        <w:t xml:space="preserve">E-bike) </w:t>
      </w:r>
      <w:r w:rsidRPr="00CE1F95">
        <w:rPr>
          <w:rFonts w:eastAsia="Batang" w:cs="Arial"/>
          <w:b/>
          <w:bCs/>
          <w:snapToGrid/>
          <w:color w:val="000000"/>
          <w:szCs w:val="24"/>
          <w:u w:val="single"/>
        </w:rPr>
        <w:t xml:space="preserve">charging. </w:t>
      </w:r>
      <w:r>
        <w:rPr>
          <w:rFonts w:eastAsia="Batang" w:cs="Arial"/>
          <w:snapToGrid/>
          <w:color w:val="000000"/>
          <w:szCs w:val="24"/>
          <w:u w:val="single"/>
        </w:rPr>
        <w:t>E-bike</w:t>
      </w:r>
      <w:r w:rsidRPr="00D0095C">
        <w:rPr>
          <w:rFonts w:eastAsia="Batang" w:cs="Arial"/>
          <w:snapToGrid/>
          <w:color w:val="000000"/>
          <w:szCs w:val="24"/>
          <w:u w:val="single"/>
        </w:rPr>
        <w:t xml:space="preserve"> charging </w:t>
      </w:r>
      <w:r>
        <w:rPr>
          <w:rFonts w:eastAsia="Batang" w:cs="Arial"/>
          <w:snapToGrid/>
          <w:color w:val="000000"/>
          <w:szCs w:val="24"/>
          <w:u w:val="single"/>
        </w:rPr>
        <w:t>shall c</w:t>
      </w:r>
      <w:r w:rsidRPr="00D0095C">
        <w:rPr>
          <w:rFonts w:eastAsia="Batang" w:cs="Arial"/>
          <w:snapToGrid/>
          <w:color w:val="000000"/>
          <w:szCs w:val="24"/>
          <w:u w:val="single"/>
        </w:rPr>
        <w:t>omply with Section A5.106.4.1.</w:t>
      </w:r>
      <w:r w:rsidR="004E0776">
        <w:rPr>
          <w:rFonts w:eastAsia="Batang" w:cs="Arial"/>
          <w:snapToGrid/>
          <w:color w:val="000000"/>
          <w:szCs w:val="24"/>
          <w:u w:val="single"/>
        </w:rPr>
        <w:t>1</w:t>
      </w:r>
      <w:r w:rsidRPr="00D0095C">
        <w:rPr>
          <w:rFonts w:eastAsia="Batang" w:cs="Arial"/>
          <w:snapToGrid/>
          <w:szCs w:val="24"/>
          <w:u w:val="single"/>
        </w:rPr>
        <w:t>.</w:t>
      </w:r>
    </w:p>
    <w:p w14:paraId="3C9E1285" w14:textId="3DA8FA01" w:rsidR="00922F73" w:rsidRPr="00012514" w:rsidRDefault="00922F73" w:rsidP="00922F73">
      <w:pPr>
        <w:widowControl/>
        <w:autoSpaceDE w:val="0"/>
        <w:autoSpaceDN w:val="0"/>
        <w:adjustRightInd w:val="0"/>
        <w:ind w:left="720"/>
        <w:rPr>
          <w:rFonts w:eastAsia="Batang" w:cs="Arial"/>
          <w:snapToGrid/>
          <w:szCs w:val="24"/>
          <w:u w:val="single"/>
        </w:rPr>
      </w:pPr>
      <w:r w:rsidRPr="00012514">
        <w:rPr>
          <w:rFonts w:eastAsia="Batang" w:cs="Arial"/>
          <w:b/>
          <w:bCs/>
          <w:snapToGrid/>
          <w:szCs w:val="24"/>
          <w:u w:val="single"/>
        </w:rPr>
        <w:t>A5.106.4.1.</w:t>
      </w:r>
      <w:r>
        <w:rPr>
          <w:rFonts w:eastAsia="Batang" w:cs="Arial"/>
          <w:b/>
          <w:bCs/>
          <w:snapToGrid/>
          <w:szCs w:val="24"/>
          <w:u w:val="single"/>
        </w:rPr>
        <w:t xml:space="preserve">1 </w:t>
      </w:r>
      <w:r w:rsidRPr="00012514">
        <w:rPr>
          <w:rFonts w:eastAsia="Batang" w:cs="Arial"/>
          <w:b/>
          <w:bCs/>
          <w:snapToGrid/>
          <w:szCs w:val="24"/>
          <w:u w:val="single"/>
        </w:rPr>
        <w:t xml:space="preserve">Long-term </w:t>
      </w:r>
      <w:r>
        <w:rPr>
          <w:rFonts w:eastAsia="Batang" w:cs="Arial"/>
          <w:b/>
          <w:bCs/>
          <w:snapToGrid/>
          <w:szCs w:val="24"/>
          <w:u w:val="single"/>
        </w:rPr>
        <w:t>e</w:t>
      </w:r>
      <w:r w:rsidRPr="00430986">
        <w:rPr>
          <w:rFonts w:eastAsia="Batang" w:cs="Arial"/>
          <w:b/>
          <w:bCs/>
          <w:snapToGrid/>
          <w:szCs w:val="24"/>
          <w:u w:val="single"/>
        </w:rPr>
        <w:t xml:space="preserve">lectric </w:t>
      </w:r>
      <w:r>
        <w:rPr>
          <w:rFonts w:eastAsia="Batang" w:cs="Arial"/>
          <w:b/>
          <w:bCs/>
          <w:snapToGrid/>
          <w:szCs w:val="24"/>
          <w:u w:val="single"/>
        </w:rPr>
        <w:t>e</w:t>
      </w:r>
      <w:r w:rsidRPr="00012514">
        <w:rPr>
          <w:rFonts w:eastAsia="Batang" w:cs="Arial"/>
          <w:b/>
          <w:bCs/>
          <w:snapToGrid/>
          <w:szCs w:val="24"/>
          <w:u w:val="single"/>
        </w:rPr>
        <w:t>-</w:t>
      </w:r>
      <w:r>
        <w:rPr>
          <w:rFonts w:eastAsia="Batang" w:cs="Arial"/>
          <w:b/>
          <w:bCs/>
          <w:snapToGrid/>
          <w:szCs w:val="24"/>
          <w:u w:val="single"/>
        </w:rPr>
        <w:t>b</w:t>
      </w:r>
      <w:r w:rsidRPr="00012514">
        <w:rPr>
          <w:rFonts w:eastAsia="Batang" w:cs="Arial"/>
          <w:b/>
          <w:bCs/>
          <w:snapToGrid/>
          <w:szCs w:val="24"/>
          <w:u w:val="single"/>
        </w:rPr>
        <w:t>ike charging.</w:t>
      </w:r>
      <w:r w:rsidRPr="00012514">
        <w:rPr>
          <w:rFonts w:eastAsia="Batang" w:cs="Arial"/>
          <w:snapToGrid/>
          <w:szCs w:val="24"/>
          <w:u w:val="single"/>
        </w:rPr>
        <w:t xml:space="preserve"> </w:t>
      </w:r>
      <w:r>
        <w:rPr>
          <w:rFonts w:eastAsia="Batang" w:cs="Arial"/>
          <w:snapToGrid/>
          <w:szCs w:val="24"/>
          <w:u w:val="single"/>
        </w:rPr>
        <w:t xml:space="preserve">Where long-term </w:t>
      </w:r>
      <w:r w:rsidRPr="00012514">
        <w:rPr>
          <w:rFonts w:eastAsia="Batang" w:cs="Arial"/>
          <w:snapToGrid/>
          <w:szCs w:val="24"/>
          <w:u w:val="single"/>
        </w:rPr>
        <w:t>bicycle parking facilit</w:t>
      </w:r>
      <w:r>
        <w:rPr>
          <w:rFonts w:eastAsia="Batang" w:cs="Arial"/>
          <w:snapToGrid/>
          <w:szCs w:val="24"/>
          <w:u w:val="single"/>
        </w:rPr>
        <w:t xml:space="preserve">ies are provided per mandatory </w:t>
      </w:r>
      <w:r w:rsidRPr="00012514">
        <w:rPr>
          <w:rFonts w:eastAsia="Batang" w:cs="Arial"/>
          <w:snapToGrid/>
          <w:szCs w:val="24"/>
          <w:u w:val="single"/>
        </w:rPr>
        <w:t>Section</w:t>
      </w:r>
      <w:r>
        <w:rPr>
          <w:rFonts w:eastAsia="Batang" w:cs="Arial"/>
          <w:snapToGrid/>
          <w:szCs w:val="24"/>
          <w:u w:val="single"/>
        </w:rPr>
        <w:t>s</w:t>
      </w:r>
      <w:r w:rsidRPr="00012514">
        <w:rPr>
          <w:rFonts w:eastAsia="Batang" w:cs="Arial"/>
          <w:snapToGrid/>
          <w:szCs w:val="24"/>
          <w:u w:val="single"/>
        </w:rPr>
        <w:t xml:space="preserve"> 5.106.4.</w:t>
      </w:r>
      <w:r>
        <w:rPr>
          <w:rFonts w:eastAsia="Batang" w:cs="Arial"/>
          <w:snapToGrid/>
          <w:szCs w:val="24"/>
          <w:u w:val="single"/>
        </w:rPr>
        <w:t>1.2 through</w:t>
      </w:r>
      <w:r w:rsidRPr="000737E6">
        <w:rPr>
          <w:rFonts w:cs="Arial"/>
          <w:snapToGrid/>
          <w:szCs w:val="24"/>
          <w:u w:val="single"/>
        </w:rPr>
        <w:t xml:space="preserve"> 5.106.4.1.2.3</w:t>
      </w:r>
      <w:r w:rsidRPr="00EF548E">
        <w:rPr>
          <w:rFonts w:eastAsia="Batang" w:cs="Arial"/>
          <w:snapToGrid/>
          <w:szCs w:val="24"/>
          <w:u w:val="single"/>
        </w:rPr>
        <w:t>, pr</w:t>
      </w:r>
      <w:r>
        <w:rPr>
          <w:rFonts w:eastAsia="Batang" w:cs="Arial"/>
          <w:snapToGrid/>
          <w:szCs w:val="24"/>
          <w:u w:val="single"/>
        </w:rPr>
        <w:t>ovide</w:t>
      </w:r>
      <w:r w:rsidRPr="00012514">
        <w:rPr>
          <w:rFonts w:eastAsia="Batang" w:cs="Arial"/>
          <w:snapToGrid/>
          <w:szCs w:val="24"/>
          <w:u w:val="single"/>
        </w:rPr>
        <w:t xml:space="preserve"> </w:t>
      </w:r>
      <w:r>
        <w:rPr>
          <w:rFonts w:eastAsia="Batang" w:cs="Arial"/>
          <w:snapToGrid/>
          <w:szCs w:val="24"/>
          <w:u w:val="single"/>
        </w:rPr>
        <w:t>one e-bike charging receptacle with</w:t>
      </w:r>
      <w:r w:rsidRPr="005055B1">
        <w:rPr>
          <w:rFonts w:eastAsia="Batang" w:cs="Arial"/>
          <w:snapToGrid/>
          <w:szCs w:val="24"/>
          <w:u w:val="single"/>
        </w:rPr>
        <w:t xml:space="preserve"> </w:t>
      </w:r>
      <w:r>
        <w:rPr>
          <w:rFonts w:eastAsia="Batang" w:cs="Arial"/>
          <w:snapToGrid/>
          <w:szCs w:val="24"/>
          <w:u w:val="single"/>
        </w:rPr>
        <w:t xml:space="preserve">a minimum of </w:t>
      </w:r>
      <w:r w:rsidRPr="005055B1">
        <w:rPr>
          <w:rFonts w:eastAsia="Batang" w:cs="Arial"/>
          <w:snapToGrid/>
          <w:szCs w:val="24"/>
          <w:u w:val="single"/>
        </w:rPr>
        <w:t>(2) outlets</w:t>
      </w:r>
      <w:r>
        <w:rPr>
          <w:rFonts w:eastAsia="Batang" w:cs="Arial"/>
          <w:snapToGrid/>
          <w:szCs w:val="24"/>
          <w:u w:val="single"/>
        </w:rPr>
        <w:t xml:space="preserve"> with</w:t>
      </w:r>
      <w:r w:rsidRPr="005055B1">
        <w:rPr>
          <w:rFonts w:eastAsia="Batang" w:cs="Arial"/>
          <w:snapToGrid/>
          <w:szCs w:val="24"/>
          <w:u w:val="single"/>
        </w:rPr>
        <w:t xml:space="preserve"> 120V</w:t>
      </w:r>
      <w:r w:rsidR="001B52F8">
        <w:rPr>
          <w:rFonts w:eastAsia="Batang" w:cs="Arial"/>
          <w:snapToGrid/>
          <w:szCs w:val="24"/>
          <w:u w:val="single"/>
        </w:rPr>
        <w:t xml:space="preserve"> </w:t>
      </w:r>
      <w:r w:rsidRPr="005055B1">
        <w:rPr>
          <w:rFonts w:eastAsia="Batang" w:cs="Arial"/>
          <w:snapToGrid/>
          <w:szCs w:val="24"/>
          <w:u w:val="single"/>
        </w:rPr>
        <w:t>AC</w:t>
      </w:r>
      <w:r>
        <w:rPr>
          <w:rFonts w:eastAsia="Batang" w:cs="Arial"/>
          <w:snapToGrid/>
          <w:szCs w:val="24"/>
          <w:u w:val="single"/>
        </w:rPr>
        <w:t xml:space="preserve"> </w:t>
      </w:r>
      <w:r w:rsidRPr="005055B1">
        <w:rPr>
          <w:rFonts w:eastAsia="Batang" w:cs="Arial"/>
          <w:snapToGrid/>
          <w:szCs w:val="24"/>
          <w:u w:val="single"/>
        </w:rPr>
        <w:t>power supply.</w:t>
      </w:r>
      <w:r>
        <w:rPr>
          <w:rFonts w:eastAsia="Batang" w:cs="Arial"/>
          <w:snapToGrid/>
          <w:szCs w:val="24"/>
          <w:u w:val="single"/>
        </w:rPr>
        <w:t xml:space="preserve"> Install receptacle within the locations listed in mandatory Section 5.106.4.1.2.</w:t>
      </w:r>
      <w:r w:rsidRPr="001F42DB">
        <w:rPr>
          <w:rFonts w:eastAsia="Batang" w:cs="Arial"/>
          <w:snapToGrid/>
          <w:szCs w:val="24"/>
          <w:u w:val="single"/>
        </w:rPr>
        <w:t xml:space="preserve"> </w:t>
      </w:r>
      <w:r>
        <w:rPr>
          <w:rFonts w:eastAsia="Batang" w:cs="Arial"/>
          <w:snapToGrid/>
          <w:szCs w:val="24"/>
          <w:u w:val="single"/>
        </w:rPr>
        <w:t>Electrical equipment or receptacle shall be installed in compliance with</w:t>
      </w:r>
      <w:r w:rsidRPr="001F42DB">
        <w:rPr>
          <w:rFonts w:eastAsia="Batang" w:cs="Arial"/>
          <w:snapToGrid/>
          <w:szCs w:val="24"/>
          <w:u w:val="single"/>
        </w:rPr>
        <w:t xml:space="preserve"> </w:t>
      </w:r>
      <w:r w:rsidR="00D66E7E">
        <w:rPr>
          <w:rFonts w:eastAsia="Batang" w:cs="Arial"/>
          <w:snapToGrid/>
          <w:szCs w:val="24"/>
          <w:u w:val="single"/>
        </w:rPr>
        <w:t xml:space="preserve">the </w:t>
      </w:r>
      <w:r w:rsidRPr="001F42DB">
        <w:rPr>
          <w:rFonts w:eastAsia="Batang" w:cs="Arial"/>
          <w:i/>
          <w:iCs/>
          <w:snapToGrid/>
          <w:szCs w:val="24"/>
          <w:u w:val="single"/>
        </w:rPr>
        <w:t>California Electrical Code</w:t>
      </w:r>
      <w:r w:rsidRPr="001F42DB">
        <w:rPr>
          <w:rFonts w:eastAsia="Batang" w:cs="Arial"/>
          <w:snapToGrid/>
          <w:szCs w:val="24"/>
          <w:u w:val="single"/>
        </w:rPr>
        <w:t>.</w:t>
      </w:r>
    </w:p>
    <w:p w14:paraId="17394EDD" w14:textId="04BE40DD" w:rsidR="00922F73" w:rsidRPr="00654528" w:rsidRDefault="00922F73" w:rsidP="00922F73">
      <w:pPr>
        <w:ind w:left="360"/>
        <w:rPr>
          <w:rFonts w:eastAsia="SourceSansPro-Regular"/>
          <w:snapToGrid/>
        </w:rPr>
      </w:pPr>
      <w:r w:rsidRPr="00B86BEE">
        <w:rPr>
          <w:rFonts w:eastAsia="Batang"/>
          <w:b/>
          <w:bCs/>
          <w:snapToGrid/>
          <w:color w:val="000000"/>
        </w:rPr>
        <w:t>A5.106.4.</w:t>
      </w:r>
      <w:r w:rsidRPr="004E5CED">
        <w:rPr>
          <w:rFonts w:eastAsia="Batang"/>
          <w:b/>
          <w:bCs/>
          <w:strike/>
          <w:snapToGrid/>
          <w:color w:val="000000"/>
        </w:rPr>
        <w:t xml:space="preserve">3 </w:t>
      </w:r>
      <w:r w:rsidRPr="004E5CED">
        <w:rPr>
          <w:rFonts w:eastAsia="Batang"/>
          <w:b/>
          <w:bCs/>
          <w:snapToGrid/>
          <w:color w:val="000000"/>
          <w:u w:val="single"/>
        </w:rPr>
        <w:t>2</w:t>
      </w:r>
      <w:r w:rsidRPr="00B86BEE">
        <w:rPr>
          <w:rFonts w:eastAsia="Batang"/>
          <w:b/>
          <w:bCs/>
          <w:snapToGrid/>
          <w:color w:val="000000"/>
        </w:rPr>
        <w:t xml:space="preserve"> </w:t>
      </w:r>
      <w:r w:rsidRPr="00B86BEE">
        <w:rPr>
          <w:b/>
          <w:bCs/>
          <w:snapToGrid/>
        </w:rPr>
        <w:t>Changing rooms</w:t>
      </w:r>
      <w:r w:rsidR="001704EF">
        <w:rPr>
          <w:b/>
          <w:bCs/>
          <w:snapToGrid/>
        </w:rPr>
        <w:t xml:space="preserve"> </w:t>
      </w:r>
      <w:r w:rsidR="001704EF" w:rsidRPr="001704EF">
        <w:rPr>
          <w:b/>
          <w:bCs/>
          <w:snapToGrid/>
          <w:u w:val="single"/>
        </w:rPr>
        <w:t>elective</w:t>
      </w:r>
      <w:r w:rsidRPr="00B86BEE">
        <w:rPr>
          <w:b/>
          <w:bCs/>
          <w:snapToGrid/>
        </w:rPr>
        <w:t xml:space="preserve">. </w:t>
      </w:r>
      <w:r w:rsidRPr="00654528">
        <w:rPr>
          <w:rFonts w:eastAsia="SourceSansPro-Regular"/>
          <w:snapToGrid/>
        </w:rPr>
        <w:t xml:space="preserve">For buildings </w:t>
      </w:r>
      <w:r w:rsidR="00073556">
        <w:rPr>
          <w:rFonts w:eastAsia="SourceSansPro-Regular"/>
          <w:snapToGrid/>
          <w:u w:val="single"/>
        </w:rPr>
        <w:t>with 3 or more long-term bicycle parking spaces</w:t>
      </w:r>
      <w:r w:rsidR="00CE6EAC">
        <w:rPr>
          <w:rFonts w:eastAsia="SourceSansPro-Regular"/>
          <w:snapToGrid/>
        </w:rPr>
        <w:t xml:space="preserve"> </w:t>
      </w:r>
      <w:r w:rsidRPr="00CE6EAC">
        <w:rPr>
          <w:rFonts w:eastAsia="SourceSansPro-Regular"/>
          <w:strike/>
          <w:snapToGrid/>
        </w:rPr>
        <w:t>over</w:t>
      </w:r>
      <w:r w:rsidRPr="00073556">
        <w:rPr>
          <w:rFonts w:eastAsia="SourceSansPro-Regular"/>
          <w:strike/>
          <w:snapToGrid/>
        </w:rPr>
        <w:t xml:space="preserve"> 10 </w:t>
      </w:r>
      <w:r w:rsidRPr="00CE6EAC">
        <w:rPr>
          <w:rFonts w:eastAsia="SourceSansPro-Regular"/>
          <w:strike/>
          <w:snapToGrid/>
        </w:rPr>
        <w:t>tenant-occupants</w:t>
      </w:r>
      <w:r w:rsidRPr="00654528">
        <w:rPr>
          <w:rFonts w:eastAsia="SourceSansPro-Regular"/>
          <w:snapToGrid/>
        </w:rPr>
        <w:t xml:space="preserve">, provide changing/shower facilities for </w:t>
      </w:r>
      <w:r w:rsidRPr="00CE6EAC">
        <w:rPr>
          <w:rFonts w:eastAsia="SourceSansPro-Regular"/>
          <w:strike/>
          <w:snapToGrid/>
        </w:rPr>
        <w:t>tenant-</w:t>
      </w:r>
      <w:r w:rsidRPr="00073556">
        <w:rPr>
          <w:rFonts w:eastAsia="SourceSansPro-Regular"/>
          <w:strike/>
          <w:snapToGrid/>
        </w:rPr>
        <w:t>occupants</w:t>
      </w:r>
      <w:r w:rsidR="00073556" w:rsidRPr="00073556">
        <w:rPr>
          <w:rFonts w:eastAsia="SourceSansPro-Regular"/>
          <w:snapToGrid/>
          <w:u w:val="single"/>
        </w:rPr>
        <w:t xml:space="preserve"> </w:t>
      </w:r>
      <w:r w:rsidR="00073556">
        <w:rPr>
          <w:rFonts w:eastAsia="SourceSansPro-Regular"/>
          <w:snapToGrid/>
          <w:u w:val="single"/>
        </w:rPr>
        <w:t>long-term bicycle parking space users</w:t>
      </w:r>
      <w:r w:rsidRPr="00654528">
        <w:rPr>
          <w:rFonts w:eastAsia="SourceSansPro-Regular"/>
          <w:snapToGrid/>
        </w:rPr>
        <w:t xml:space="preserve"> </w:t>
      </w:r>
      <w:r w:rsidRPr="00073556">
        <w:rPr>
          <w:rFonts w:eastAsia="SourceSansPro-Regular"/>
          <w:strike/>
          <w:snapToGrid/>
        </w:rPr>
        <w:t>only</w:t>
      </w:r>
      <w:r w:rsidRPr="00654528">
        <w:rPr>
          <w:rFonts w:eastAsia="SourceSansPro-Regular"/>
          <w:snapToGrid/>
        </w:rPr>
        <w:t xml:space="preserve"> in accordance with Table A5.106.4.3 or document arrangements with nearby changing/shower facilities.</w:t>
      </w:r>
    </w:p>
    <w:p w14:paraId="0C931FE6" w14:textId="77777777" w:rsidR="00922F73" w:rsidRPr="00654528" w:rsidRDefault="00922F73" w:rsidP="00922F73">
      <w:pPr>
        <w:ind w:left="720"/>
        <w:rPr>
          <w:rFonts w:eastAsia="SourceSansPro-Regular"/>
          <w:strike/>
          <w:snapToGrid/>
        </w:rPr>
      </w:pPr>
      <w:r w:rsidRPr="00654528">
        <w:rPr>
          <w:rFonts w:eastAsia="SourceSansPro-Regular"/>
          <w:b/>
          <w:bCs/>
          <w:strike/>
          <w:snapToGrid/>
        </w:rPr>
        <w:t>Note:</w:t>
      </w:r>
      <w:r w:rsidRPr="00654528">
        <w:rPr>
          <w:rFonts w:eastAsia="SourceSansPro-Regular"/>
          <w:strike/>
          <w:snapToGrid/>
        </w:rPr>
        <w:t xml:space="preserve"> Additional information on recommended bicycle accommodations may be obtained from Sacramento Area Bicycle Advocates at https://sacbike.org.</w:t>
      </w:r>
    </w:p>
    <w:p w14:paraId="15902C3B" w14:textId="77777777" w:rsidR="00A47332" w:rsidRDefault="00A47332" w:rsidP="00922F73">
      <w:pPr>
        <w:pStyle w:val="Heading4"/>
      </w:pPr>
    </w:p>
    <w:p w14:paraId="12DA2923" w14:textId="77777777" w:rsidR="00A47332" w:rsidRPr="00A47332" w:rsidRDefault="00A47332" w:rsidP="00A47332">
      <w:pPr>
        <w:widowControl/>
        <w:kinsoku w:val="0"/>
        <w:overflowPunct w:val="0"/>
        <w:autoSpaceDE w:val="0"/>
        <w:autoSpaceDN w:val="0"/>
        <w:adjustRightInd w:val="0"/>
        <w:spacing w:before="8" w:after="1"/>
        <w:rPr>
          <w:rFonts w:ascii="Times New Roman" w:hAnsi="Times New Roman"/>
          <w:snapToGrid/>
          <w:sz w:val="12"/>
          <w:szCs w:val="12"/>
        </w:rPr>
      </w:pPr>
    </w:p>
    <w:tbl>
      <w:tblPr>
        <w:tblW w:w="10423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3556"/>
        <w:gridCol w:w="4067"/>
      </w:tblGrid>
      <w:tr w:rsidR="00A47332" w:rsidRPr="00A47332" w14:paraId="11DA4488" w14:textId="77777777" w:rsidTr="00014FAD">
        <w:trPr>
          <w:trHeight w:val="270"/>
        </w:trPr>
        <w:tc>
          <w:tcPr>
            <w:tcW w:w="10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E9B2" w14:textId="777777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3" w:after="0"/>
              <w:ind w:left="8"/>
              <w:jc w:val="center"/>
              <w:rPr>
                <w:rFonts w:ascii="Calibri" w:hAnsi="Calibri" w:cs="Calibri"/>
                <w:b/>
                <w:bCs/>
                <w:snapToGrid/>
                <w:w w:val="105"/>
                <w:sz w:val="18"/>
                <w:szCs w:val="18"/>
              </w:rPr>
            </w:pP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8"/>
                <w:szCs w:val="18"/>
              </w:rPr>
              <w:t>TABLE</w:t>
            </w:r>
            <w:r w:rsidRPr="00A47332">
              <w:rPr>
                <w:rFonts w:ascii="Calibri" w:hAnsi="Calibri" w:cs="Calibri"/>
                <w:b/>
                <w:bCs/>
                <w:snapToGrid/>
                <w:spacing w:val="-11"/>
                <w:w w:val="105"/>
                <w:sz w:val="18"/>
                <w:szCs w:val="18"/>
              </w:rPr>
              <w:t xml:space="preserve"> 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8"/>
                <w:szCs w:val="18"/>
              </w:rPr>
              <w:t>A5.106.4.3</w:t>
            </w:r>
          </w:p>
        </w:tc>
      </w:tr>
      <w:tr w:rsidR="00A47332" w:rsidRPr="00A47332" w14:paraId="696E9721" w14:textId="77777777" w:rsidTr="00014FAD">
        <w:trPr>
          <w:trHeight w:val="44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D83DA56" w14:textId="39E7DB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9" w:after="0" w:line="220" w:lineRule="auto"/>
              <w:ind w:left="604" w:right="593" w:firstLine="346"/>
              <w:rPr>
                <w:rFonts w:ascii="Calibri" w:hAnsi="Calibri" w:cs="Calibri"/>
                <w:b/>
                <w:bCs/>
                <w:snapToGrid/>
                <w:spacing w:val="-2"/>
                <w:w w:val="105"/>
                <w:sz w:val="17"/>
                <w:szCs w:val="17"/>
              </w:rPr>
            </w:pP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</w:rPr>
              <w:t>NUMBER</w:t>
            </w:r>
            <w:r w:rsidRPr="00A47332">
              <w:rPr>
                <w:rFonts w:ascii="Calibri" w:hAnsi="Calibri" w:cs="Calibri"/>
                <w:b/>
                <w:bCs/>
                <w:snapToGrid/>
                <w:spacing w:val="-11"/>
                <w:w w:val="105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</w:rPr>
              <w:t xml:space="preserve">OF </w:t>
            </w:r>
            <w:r w:rsidR="00D8354D" w:rsidRPr="00D8354D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  <w:u w:val="single"/>
              </w:rPr>
              <w:t>LONG</w:t>
            </w:r>
            <w:r w:rsidR="00D8354D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  <w:u w:val="single"/>
              </w:rPr>
              <w:t>-</w:t>
            </w:r>
            <w:r w:rsidR="00D8354D" w:rsidRPr="00D8354D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  <w:u w:val="single"/>
              </w:rPr>
              <w:t xml:space="preserve">TERM BICYCLE PARKING SPACES </w:t>
            </w:r>
            <w:r w:rsidRPr="00D8354D">
              <w:rPr>
                <w:rFonts w:ascii="Calibri" w:hAnsi="Calibri" w:cs="Calibri"/>
                <w:b/>
                <w:bCs/>
                <w:strike/>
                <w:snapToGrid/>
                <w:spacing w:val="-2"/>
                <w:w w:val="105"/>
                <w:sz w:val="17"/>
                <w:szCs w:val="17"/>
              </w:rPr>
              <w:t>TENANT-OCCUPANTS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65C19A4" w14:textId="777777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9" w:after="0" w:line="220" w:lineRule="auto"/>
              <w:ind w:left="919" w:right="377" w:firstLine="95"/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  <w:vertAlign w:val="superscript"/>
              </w:rPr>
            </w:pPr>
            <w:r w:rsidRPr="00A47332">
              <w:rPr>
                <w:rFonts w:ascii="Calibri" w:hAnsi="Calibri" w:cs="Calibri"/>
                <w:b/>
                <w:bCs/>
                <w:snapToGrid/>
                <w:spacing w:val="-2"/>
                <w:w w:val="105"/>
                <w:sz w:val="17"/>
                <w:szCs w:val="17"/>
              </w:rPr>
              <w:t>SHOWER/CHANGING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</w:rPr>
              <w:t xml:space="preserve"> FACILITIES REQUIRED 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65080EB" w14:textId="777777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9" w:after="0" w:line="220" w:lineRule="auto"/>
              <w:ind w:left="850" w:right="171" w:hanging="131"/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</w:rPr>
            </w:pP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</w:rPr>
              <w:t>2-TIER</w:t>
            </w:r>
            <w:r w:rsidRPr="00A47332">
              <w:rPr>
                <w:rFonts w:ascii="Calibri" w:hAnsi="Calibri" w:cs="Calibri"/>
                <w:b/>
                <w:bCs/>
                <w:snapToGrid/>
                <w:spacing w:val="-1"/>
                <w:w w:val="105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</w:rPr>
              <w:t>(12"</w:t>
            </w:r>
            <w:r w:rsidRPr="00A47332">
              <w:rPr>
                <w:rFonts w:ascii="Calibri" w:hAnsi="Calibri" w:cs="Calibri"/>
                <w:b/>
                <w:bCs/>
                <w:snapToGrid/>
                <w:spacing w:val="-1"/>
                <w:w w:val="105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</w:rPr>
              <w:t>X 15" X</w:t>
            </w:r>
            <w:r w:rsidRPr="00A47332">
              <w:rPr>
                <w:rFonts w:ascii="Calibri" w:hAnsi="Calibri" w:cs="Calibri"/>
                <w:b/>
                <w:bCs/>
                <w:snapToGrid/>
                <w:spacing w:val="-1"/>
                <w:w w:val="105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</w:rPr>
              <w:t>72")</w:t>
            </w:r>
            <w:r w:rsidRPr="00A47332">
              <w:rPr>
                <w:rFonts w:ascii="Calibri" w:hAnsi="Calibri" w:cs="Calibri"/>
                <w:b/>
                <w:bCs/>
                <w:snapToGrid/>
                <w:spacing w:val="-1"/>
                <w:w w:val="105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</w:rPr>
              <w:t>PERSONAL EFFECTS LOCKERS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  <w:vertAlign w:val="superscript"/>
              </w:rPr>
              <w:t>1,</w:t>
            </w:r>
            <w:r w:rsidRPr="00A47332">
              <w:rPr>
                <w:rFonts w:ascii="Calibri" w:hAnsi="Calibri" w:cs="Calibri"/>
                <w:b/>
                <w:bCs/>
                <w:snapToGrid/>
                <w:spacing w:val="-9"/>
                <w:w w:val="105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  <w:vertAlign w:val="superscript"/>
              </w:rPr>
              <w:t>2</w:t>
            </w:r>
            <w:r w:rsidRPr="00A47332">
              <w:rPr>
                <w:rFonts w:ascii="Calibri" w:hAnsi="Calibri" w:cs="Calibri"/>
                <w:b/>
                <w:bCs/>
                <w:snapToGrid/>
                <w:w w:val="105"/>
                <w:sz w:val="17"/>
                <w:szCs w:val="17"/>
              </w:rPr>
              <w:t xml:space="preserve"> REQUIRED</w:t>
            </w:r>
          </w:p>
        </w:tc>
      </w:tr>
      <w:tr w:rsidR="00A47332" w:rsidRPr="00A47332" w14:paraId="0D680BF0" w14:textId="77777777" w:rsidTr="00014FAD">
        <w:trPr>
          <w:trHeight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AC12" w14:textId="2083DEF4" w:rsidR="00A47332" w:rsidRPr="00A3409D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left="10" w:right="1"/>
              <w:jc w:val="center"/>
              <w:rPr>
                <w:rFonts w:ascii="Calibri" w:hAnsi="Calibri" w:cs="Calibri"/>
                <w:strike/>
                <w:snapToGrid/>
                <w:spacing w:val="-4"/>
                <w:sz w:val="17"/>
                <w:szCs w:val="17"/>
              </w:rPr>
            </w:pPr>
            <w:r w:rsidRPr="00A3409D">
              <w:rPr>
                <w:rFonts w:ascii="Calibri" w:hAnsi="Calibri" w:cs="Calibri"/>
                <w:strike/>
                <w:snapToGrid/>
                <w:spacing w:val="-4"/>
                <w:sz w:val="17"/>
                <w:szCs w:val="17"/>
              </w:rPr>
              <w:t>0</w:t>
            </w:r>
            <w:r w:rsidR="00D8354D" w:rsidRPr="00A3409D">
              <w:rPr>
                <w:rFonts w:ascii="Calibri" w:hAnsi="Calibri" w:cs="Calibri"/>
                <w:strike/>
                <w:snapToGrid/>
                <w:spacing w:val="-4"/>
                <w:sz w:val="17"/>
                <w:szCs w:val="17"/>
              </w:rPr>
              <w:t>-</w:t>
            </w:r>
            <w:r w:rsidRPr="00A3409D">
              <w:rPr>
                <w:rFonts w:ascii="Calibri" w:hAnsi="Calibri" w:cs="Calibri"/>
                <w:strike/>
                <w:snapToGrid/>
                <w:spacing w:val="-4"/>
                <w:sz w:val="17"/>
                <w:szCs w:val="17"/>
              </w:rPr>
              <w:t>10</w:t>
            </w:r>
            <w:r w:rsidR="00E74609">
              <w:rPr>
                <w:rFonts w:ascii="Calibri" w:hAnsi="Calibri" w:cs="Calibri"/>
                <w:strike/>
                <w:snapToGrid/>
                <w:spacing w:val="-4"/>
                <w:sz w:val="17"/>
                <w:szCs w:val="17"/>
              </w:rPr>
              <w:t xml:space="preserve"> </w:t>
            </w:r>
            <w:r w:rsidR="00E74609">
              <w:rPr>
                <w:rFonts w:ascii="Calibri" w:hAnsi="Calibri" w:cs="Calibri"/>
                <w:snapToGrid/>
                <w:spacing w:val="-4"/>
                <w:sz w:val="17"/>
                <w:szCs w:val="17"/>
                <w:u w:val="single"/>
              </w:rPr>
              <w:t>1-</w:t>
            </w:r>
            <w:r w:rsidR="00014FAD">
              <w:rPr>
                <w:rFonts w:ascii="Calibri" w:hAnsi="Calibri" w:cs="Calibri"/>
                <w:snapToGrid/>
                <w:spacing w:val="-4"/>
                <w:sz w:val="17"/>
                <w:szCs w:val="17"/>
                <w:u w:val="single"/>
              </w:rPr>
              <w:t>2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1BA3" w14:textId="777777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left="8" w:right="1"/>
              <w:jc w:val="center"/>
              <w:rPr>
                <w:rFonts w:ascii="Calibri" w:hAnsi="Calibri" w:cs="Calibri"/>
                <w:snapToGrid/>
                <w:spacing w:val="-10"/>
                <w:sz w:val="17"/>
                <w:szCs w:val="17"/>
              </w:rPr>
            </w:pPr>
            <w:r w:rsidRPr="00A47332">
              <w:rPr>
                <w:rFonts w:ascii="Calibri" w:hAnsi="Calibri" w:cs="Calibri"/>
                <w:snapToGrid/>
                <w:spacing w:val="-10"/>
                <w:sz w:val="17"/>
                <w:szCs w:val="17"/>
              </w:rPr>
              <w:t>0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01AD" w14:textId="777777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left="7" w:right="1"/>
              <w:jc w:val="center"/>
              <w:rPr>
                <w:rFonts w:ascii="Calibri" w:hAnsi="Calibri" w:cs="Calibri"/>
                <w:snapToGrid/>
                <w:spacing w:val="-10"/>
                <w:sz w:val="17"/>
                <w:szCs w:val="17"/>
              </w:rPr>
            </w:pPr>
            <w:r w:rsidRPr="00A47332">
              <w:rPr>
                <w:rFonts w:ascii="Calibri" w:hAnsi="Calibri" w:cs="Calibri"/>
                <w:snapToGrid/>
                <w:spacing w:val="-10"/>
                <w:sz w:val="17"/>
                <w:szCs w:val="17"/>
              </w:rPr>
              <w:t>0</w:t>
            </w:r>
          </w:p>
        </w:tc>
      </w:tr>
      <w:tr w:rsidR="00A47332" w:rsidRPr="00A47332" w14:paraId="4FFE6DB8" w14:textId="77777777" w:rsidTr="00014FAD">
        <w:trPr>
          <w:trHeight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B19B" w14:textId="6ACAB5D6" w:rsidR="00A47332" w:rsidRPr="00A3409D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left="10"/>
              <w:jc w:val="center"/>
              <w:rPr>
                <w:rFonts w:ascii="Calibri" w:hAnsi="Calibri" w:cs="Calibri"/>
                <w:strike/>
                <w:snapToGrid/>
                <w:spacing w:val="-2"/>
                <w:sz w:val="17"/>
                <w:szCs w:val="17"/>
              </w:rPr>
            </w:pPr>
            <w:r w:rsidRPr="00A3409D">
              <w:rPr>
                <w:rFonts w:ascii="Calibri" w:hAnsi="Calibri" w:cs="Calibri"/>
                <w:strike/>
                <w:snapToGrid/>
                <w:spacing w:val="-2"/>
                <w:sz w:val="17"/>
                <w:szCs w:val="17"/>
              </w:rPr>
              <w:t>11-50</w:t>
            </w:r>
            <w:r w:rsidR="00E74609" w:rsidRPr="00E74609">
              <w:rPr>
                <w:rFonts w:ascii="Calibri" w:hAnsi="Calibri" w:cs="Calibri"/>
                <w:snapToGrid/>
                <w:spacing w:val="-2"/>
                <w:sz w:val="17"/>
                <w:szCs w:val="17"/>
                <w:u w:val="single"/>
              </w:rPr>
              <w:t xml:space="preserve"> </w:t>
            </w:r>
            <w:r w:rsidR="00014FAD">
              <w:rPr>
                <w:rFonts w:ascii="Calibri" w:hAnsi="Calibri" w:cs="Calibri"/>
                <w:snapToGrid/>
                <w:spacing w:val="-2"/>
                <w:sz w:val="17"/>
                <w:szCs w:val="17"/>
                <w:u w:val="single"/>
              </w:rPr>
              <w:t>3</w:t>
            </w:r>
            <w:r w:rsidR="00E74609" w:rsidRPr="00E74609">
              <w:rPr>
                <w:rFonts w:ascii="Calibri" w:hAnsi="Calibri" w:cs="Calibri"/>
                <w:snapToGrid/>
                <w:spacing w:val="-2"/>
                <w:sz w:val="17"/>
                <w:szCs w:val="17"/>
                <w:u w:val="single"/>
              </w:rPr>
              <w:t>-</w:t>
            </w:r>
            <w:r w:rsidR="00014FAD">
              <w:rPr>
                <w:rFonts w:ascii="Calibri" w:hAnsi="Calibri" w:cs="Calibri"/>
                <w:snapToGrid/>
                <w:spacing w:val="-2"/>
                <w:sz w:val="17"/>
                <w:szCs w:val="17"/>
                <w:u w:val="single"/>
              </w:rPr>
              <w:t>6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79B9" w14:textId="777777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left="8" w:right="1"/>
              <w:jc w:val="center"/>
              <w:rPr>
                <w:rFonts w:ascii="Calibri" w:hAnsi="Calibri" w:cs="Calibri"/>
                <w:snapToGrid/>
                <w:sz w:val="17"/>
                <w:szCs w:val="17"/>
              </w:rPr>
            </w:pP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1 unisex shower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9623" w14:textId="777777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left="7" w:right="3"/>
              <w:jc w:val="center"/>
              <w:rPr>
                <w:rFonts w:ascii="Calibri" w:hAnsi="Calibri" w:cs="Calibri"/>
                <w:snapToGrid/>
                <w:spacing w:val="-10"/>
                <w:sz w:val="17"/>
                <w:szCs w:val="17"/>
              </w:rPr>
            </w:pPr>
            <w:r w:rsidRPr="00A47332">
              <w:rPr>
                <w:rFonts w:ascii="Calibri" w:hAnsi="Calibri" w:cs="Calibri"/>
                <w:snapToGrid/>
                <w:spacing w:val="-10"/>
                <w:sz w:val="17"/>
                <w:szCs w:val="17"/>
              </w:rPr>
              <w:t>2</w:t>
            </w:r>
          </w:p>
        </w:tc>
      </w:tr>
      <w:tr w:rsidR="00A47332" w:rsidRPr="00A47332" w14:paraId="3E68E348" w14:textId="77777777" w:rsidTr="00014FAD">
        <w:trPr>
          <w:trHeight w:val="26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0E54" w14:textId="7DAECDD9" w:rsidR="00A47332" w:rsidRPr="00A3409D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left="10" w:right="2"/>
              <w:jc w:val="center"/>
              <w:rPr>
                <w:rFonts w:ascii="Calibri" w:hAnsi="Calibri" w:cs="Calibri"/>
                <w:strike/>
                <w:snapToGrid/>
                <w:spacing w:val="-2"/>
                <w:sz w:val="17"/>
                <w:szCs w:val="17"/>
              </w:rPr>
            </w:pPr>
            <w:r w:rsidRPr="00A3409D">
              <w:rPr>
                <w:rFonts w:ascii="Calibri" w:hAnsi="Calibri" w:cs="Calibri"/>
                <w:strike/>
                <w:snapToGrid/>
                <w:spacing w:val="-2"/>
                <w:sz w:val="17"/>
                <w:szCs w:val="17"/>
              </w:rPr>
              <w:t>101-200</w:t>
            </w:r>
            <w:r w:rsidR="00E74609" w:rsidRPr="00E74609">
              <w:rPr>
                <w:rFonts w:ascii="Calibri" w:hAnsi="Calibri" w:cs="Calibri"/>
                <w:snapToGrid/>
                <w:spacing w:val="-2"/>
                <w:sz w:val="17"/>
                <w:szCs w:val="17"/>
                <w:u w:val="single"/>
              </w:rPr>
              <w:t xml:space="preserve"> </w:t>
            </w:r>
            <w:r w:rsidR="00014FAD">
              <w:rPr>
                <w:rFonts w:ascii="Calibri" w:hAnsi="Calibri" w:cs="Calibri"/>
                <w:snapToGrid/>
                <w:spacing w:val="-2"/>
                <w:sz w:val="17"/>
                <w:szCs w:val="17"/>
                <w:u w:val="single"/>
              </w:rPr>
              <w:t>7</w:t>
            </w:r>
            <w:r w:rsidR="00E74609" w:rsidRPr="00E74609">
              <w:rPr>
                <w:rFonts w:ascii="Calibri" w:hAnsi="Calibri" w:cs="Calibri"/>
                <w:snapToGrid/>
                <w:spacing w:val="-2"/>
                <w:sz w:val="17"/>
                <w:szCs w:val="17"/>
                <w:u w:val="single"/>
              </w:rPr>
              <w:t>-</w:t>
            </w:r>
            <w:r w:rsidR="00014FAD">
              <w:rPr>
                <w:rFonts w:ascii="Calibri" w:hAnsi="Calibri" w:cs="Calibri"/>
                <w:snapToGrid/>
                <w:spacing w:val="-2"/>
                <w:sz w:val="17"/>
                <w:szCs w:val="17"/>
                <w:u w:val="single"/>
              </w:rPr>
              <w:t>9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71D4" w14:textId="777777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left="8" w:right="2"/>
              <w:jc w:val="center"/>
              <w:rPr>
                <w:rFonts w:ascii="Calibri" w:hAnsi="Calibri" w:cs="Calibri"/>
                <w:snapToGrid/>
                <w:sz w:val="17"/>
                <w:szCs w:val="17"/>
              </w:rPr>
            </w:pP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1 shower stall per gender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862B" w14:textId="777777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after="0"/>
              <w:ind w:left="7" w:right="3"/>
              <w:jc w:val="center"/>
              <w:rPr>
                <w:rFonts w:ascii="Calibri" w:hAnsi="Calibri" w:cs="Calibri"/>
                <w:snapToGrid/>
                <w:spacing w:val="-10"/>
                <w:sz w:val="17"/>
                <w:szCs w:val="17"/>
              </w:rPr>
            </w:pPr>
            <w:r w:rsidRPr="00A47332">
              <w:rPr>
                <w:rFonts w:ascii="Calibri" w:hAnsi="Calibri" w:cs="Calibri"/>
                <w:snapToGrid/>
                <w:spacing w:val="-10"/>
                <w:sz w:val="17"/>
                <w:szCs w:val="17"/>
              </w:rPr>
              <w:t>4</w:t>
            </w:r>
          </w:p>
        </w:tc>
      </w:tr>
      <w:tr w:rsidR="00A47332" w:rsidRPr="00A47332" w14:paraId="09B432F2" w14:textId="77777777" w:rsidTr="00014FAD">
        <w:trPr>
          <w:trHeight w:val="44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1BD1" w14:textId="7BCEE3F0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02" w:after="0"/>
              <w:ind w:left="10" w:right="1"/>
              <w:jc w:val="center"/>
              <w:rPr>
                <w:rFonts w:ascii="Calibri" w:hAnsi="Calibri" w:cs="Calibri"/>
                <w:snapToGrid/>
                <w:sz w:val="17"/>
                <w:szCs w:val="17"/>
              </w:rPr>
            </w:pP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Over</w:t>
            </w:r>
            <w:r w:rsidRPr="00A47332">
              <w:rPr>
                <w:rFonts w:ascii="Calibri" w:hAnsi="Calibri" w:cs="Calibri"/>
                <w:snapToGrid/>
                <w:spacing w:val="-10"/>
                <w:sz w:val="17"/>
                <w:szCs w:val="17"/>
              </w:rPr>
              <w:t xml:space="preserve"> </w:t>
            </w:r>
            <w:r w:rsidRPr="00A3409D">
              <w:rPr>
                <w:rFonts w:ascii="Calibri" w:hAnsi="Calibri" w:cs="Calibri"/>
                <w:strike/>
                <w:snapToGrid/>
                <w:sz w:val="17"/>
                <w:szCs w:val="17"/>
              </w:rPr>
              <w:t>200</w:t>
            </w:r>
            <w:r w:rsidR="00E74609" w:rsidRPr="00E74609">
              <w:rPr>
                <w:rFonts w:ascii="Calibri" w:hAnsi="Calibri" w:cs="Calibri"/>
                <w:snapToGrid/>
                <w:sz w:val="17"/>
                <w:szCs w:val="17"/>
              </w:rPr>
              <w:t xml:space="preserve"> </w:t>
            </w:r>
            <w:r w:rsidR="00E74609" w:rsidRPr="00E74609">
              <w:rPr>
                <w:rFonts w:ascii="Calibri" w:hAnsi="Calibri" w:cs="Calibri"/>
                <w:snapToGrid/>
                <w:sz w:val="17"/>
                <w:szCs w:val="17"/>
                <w:u w:val="single"/>
              </w:rPr>
              <w:t>1</w:t>
            </w:r>
            <w:r w:rsidR="00014FAD">
              <w:rPr>
                <w:rFonts w:ascii="Calibri" w:hAnsi="Calibri" w:cs="Calibri"/>
                <w:snapToGrid/>
                <w:sz w:val="17"/>
                <w:szCs w:val="17"/>
                <w:u w:val="single"/>
              </w:rPr>
              <w:t>0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18E3" w14:textId="0C18AFA8" w:rsidR="00A47332" w:rsidRPr="00014FAD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22" w:after="0" w:line="218" w:lineRule="auto"/>
              <w:ind w:left="618" w:right="377" w:hanging="37"/>
              <w:rPr>
                <w:rFonts w:ascii="Calibri" w:hAnsi="Calibri" w:cs="Calibri"/>
                <w:snapToGrid/>
                <w:sz w:val="17"/>
                <w:szCs w:val="17"/>
                <w:u w:val="single"/>
              </w:rPr>
            </w:pP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1</w:t>
            </w:r>
            <w:r w:rsidRPr="00A47332">
              <w:rPr>
                <w:rFonts w:ascii="Calibri" w:hAnsi="Calibri" w:cs="Calibri"/>
                <w:snapToGrid/>
                <w:spacing w:val="-2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shower</w:t>
            </w:r>
            <w:r w:rsidRPr="00A47332">
              <w:rPr>
                <w:rFonts w:ascii="Calibri" w:hAnsi="Calibri" w:cs="Calibri"/>
                <w:snapToGrid/>
                <w:spacing w:val="-2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stall</w:t>
            </w:r>
            <w:r w:rsidRPr="00A47332">
              <w:rPr>
                <w:rFonts w:ascii="Calibri" w:hAnsi="Calibri" w:cs="Calibri"/>
                <w:snapToGrid/>
                <w:spacing w:val="-2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per</w:t>
            </w:r>
            <w:r w:rsidRPr="00A47332">
              <w:rPr>
                <w:rFonts w:ascii="Calibri" w:hAnsi="Calibri" w:cs="Calibri"/>
                <w:snapToGrid/>
                <w:spacing w:val="-1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gender</w:t>
            </w:r>
            <w:r w:rsidRPr="00A47332">
              <w:rPr>
                <w:rFonts w:ascii="Calibri" w:hAnsi="Calibri" w:cs="Calibri"/>
                <w:snapToGrid/>
                <w:spacing w:val="-2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for</w:t>
            </w:r>
            <w:r w:rsidRPr="00A47332">
              <w:rPr>
                <w:rFonts w:ascii="Calibri" w:hAnsi="Calibri" w:cs="Calibri"/>
                <w:snapToGrid/>
                <w:spacing w:val="-1"/>
                <w:sz w:val="17"/>
                <w:szCs w:val="17"/>
              </w:rPr>
              <w:t xml:space="preserve"> </w:t>
            </w: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each</w:t>
            </w:r>
            <w:r w:rsidRPr="00A47332">
              <w:rPr>
                <w:rFonts w:ascii="Calibri" w:hAnsi="Calibri" w:cs="Calibri"/>
                <w:snapToGrid/>
                <w:spacing w:val="40"/>
                <w:sz w:val="17"/>
                <w:szCs w:val="17"/>
              </w:rPr>
              <w:t xml:space="preserve"> </w:t>
            </w:r>
            <w:r w:rsidRPr="00014FAD">
              <w:rPr>
                <w:rFonts w:ascii="Calibri" w:hAnsi="Calibri" w:cs="Calibri"/>
                <w:strike/>
                <w:snapToGrid/>
                <w:sz w:val="17"/>
                <w:szCs w:val="17"/>
              </w:rPr>
              <w:t>200 additional</w:t>
            </w: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 xml:space="preserve"> </w:t>
            </w:r>
            <w:r w:rsidRPr="00A3409D">
              <w:rPr>
                <w:rFonts w:ascii="Calibri" w:hAnsi="Calibri" w:cs="Calibri"/>
                <w:strike/>
                <w:snapToGrid/>
                <w:sz w:val="17"/>
                <w:szCs w:val="17"/>
              </w:rPr>
              <w:t>tenant-occupants</w:t>
            </w:r>
            <w:r w:rsidR="00014FAD">
              <w:rPr>
                <w:rFonts w:ascii="Calibri" w:hAnsi="Calibri" w:cs="Calibri"/>
                <w:snapToGrid/>
                <w:sz w:val="17"/>
                <w:szCs w:val="17"/>
                <w:u w:val="single"/>
              </w:rPr>
              <w:t xml:space="preserve"> 10 </w:t>
            </w:r>
            <w:r w:rsidR="00073556">
              <w:rPr>
                <w:rFonts w:ascii="Calibri" w:hAnsi="Calibri" w:cs="Calibri"/>
                <w:snapToGrid/>
                <w:sz w:val="17"/>
                <w:szCs w:val="17"/>
                <w:u w:val="single"/>
              </w:rPr>
              <w:t>long-term bicycle parking spaces</w:t>
            </w:r>
            <w:r w:rsidR="00014FAD">
              <w:rPr>
                <w:rFonts w:ascii="Calibri" w:hAnsi="Calibri" w:cs="Calibri"/>
                <w:snapToGrid/>
                <w:sz w:val="17"/>
                <w:szCs w:val="17"/>
                <w:u w:val="single"/>
              </w:rPr>
              <w:t>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8EE2" w14:textId="77777777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after="0" w:line="199" w:lineRule="exact"/>
              <w:ind w:left="7" w:right="1"/>
              <w:jc w:val="center"/>
              <w:rPr>
                <w:rFonts w:ascii="Calibri" w:hAnsi="Calibri" w:cs="Calibri"/>
                <w:snapToGrid/>
                <w:sz w:val="17"/>
                <w:szCs w:val="17"/>
              </w:rPr>
            </w:pP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One 2-tier locker</w:t>
            </w:r>
          </w:p>
          <w:p w14:paraId="202D6CD0" w14:textId="7F2A4430" w:rsidR="00A47332" w:rsidRPr="00A47332" w:rsidRDefault="00A47332" w:rsidP="00A47332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after="0" w:line="199" w:lineRule="exact"/>
              <w:ind w:left="7"/>
              <w:jc w:val="center"/>
              <w:rPr>
                <w:rFonts w:ascii="Calibri" w:hAnsi="Calibri" w:cs="Calibri"/>
                <w:snapToGrid/>
                <w:sz w:val="17"/>
                <w:szCs w:val="17"/>
              </w:rPr>
            </w:pP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 xml:space="preserve">for each </w:t>
            </w:r>
            <w:r w:rsidRPr="00973482">
              <w:rPr>
                <w:rFonts w:ascii="Calibri" w:hAnsi="Calibri" w:cs="Calibri"/>
                <w:strike/>
                <w:snapToGrid/>
                <w:sz w:val="17"/>
                <w:szCs w:val="17"/>
              </w:rPr>
              <w:t xml:space="preserve">50 </w:t>
            </w:r>
            <w:r w:rsidR="00973482">
              <w:rPr>
                <w:rFonts w:ascii="Calibri" w:hAnsi="Calibri" w:cs="Calibri"/>
                <w:snapToGrid/>
                <w:sz w:val="17"/>
                <w:szCs w:val="17"/>
                <w:u w:val="single"/>
              </w:rPr>
              <w:t xml:space="preserve">10 </w:t>
            </w: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 xml:space="preserve">additional </w:t>
            </w:r>
            <w:r w:rsidRPr="00973482">
              <w:rPr>
                <w:rFonts w:ascii="Calibri" w:hAnsi="Calibri" w:cs="Calibri"/>
                <w:strike/>
                <w:snapToGrid/>
                <w:sz w:val="17"/>
                <w:szCs w:val="17"/>
              </w:rPr>
              <w:t>tenant-</w:t>
            </w:r>
            <w:r w:rsidRPr="00A47332">
              <w:rPr>
                <w:rFonts w:ascii="Calibri" w:hAnsi="Calibri" w:cs="Calibri"/>
                <w:snapToGrid/>
                <w:sz w:val="17"/>
                <w:szCs w:val="17"/>
              </w:rPr>
              <w:t>occupants</w:t>
            </w:r>
          </w:p>
        </w:tc>
      </w:tr>
      <w:tr w:rsidR="00A47332" w:rsidRPr="00A47332" w14:paraId="1927837B" w14:textId="77777777" w:rsidTr="00014FAD">
        <w:trPr>
          <w:trHeight w:val="570"/>
        </w:trPr>
        <w:tc>
          <w:tcPr>
            <w:tcW w:w="10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113170C" w14:textId="77777777" w:rsidR="00A47332" w:rsidRPr="00A47332" w:rsidRDefault="00A47332" w:rsidP="00A47332">
            <w:pPr>
              <w:widowControl/>
              <w:numPr>
                <w:ilvl w:val="0"/>
                <w:numId w:val="31"/>
              </w:numPr>
              <w:tabs>
                <w:tab w:val="left" w:pos="281"/>
              </w:tabs>
              <w:kinsoku w:val="0"/>
              <w:overflowPunct w:val="0"/>
              <w:autoSpaceDE w:val="0"/>
              <w:autoSpaceDN w:val="0"/>
              <w:adjustRightInd w:val="0"/>
              <w:spacing w:before="15" w:after="0"/>
              <w:ind w:left="281" w:hanging="162"/>
              <w:rPr>
                <w:rFonts w:ascii="Calibri" w:hAnsi="Calibri" w:cs="Calibri"/>
                <w:snapToGrid/>
                <w:sz w:val="14"/>
                <w:szCs w:val="14"/>
              </w:rPr>
            </w:pPr>
            <w:r w:rsidRPr="00A47332">
              <w:rPr>
                <w:rFonts w:ascii="Calibri" w:hAnsi="Calibri" w:cs="Calibri"/>
                <w:snapToGrid/>
                <w:sz w:val="14"/>
                <w:szCs w:val="14"/>
              </w:rPr>
              <w:t>One 2-tier locker serves two people. Lockers shall be lockable with either padlock or combination lock.</w:t>
            </w:r>
          </w:p>
          <w:p w14:paraId="34681CD9" w14:textId="732CB023" w:rsidR="00A47332" w:rsidRPr="00A47332" w:rsidRDefault="00A47332" w:rsidP="00A47332">
            <w:pPr>
              <w:widowControl/>
              <w:numPr>
                <w:ilvl w:val="0"/>
                <w:numId w:val="31"/>
              </w:numPr>
              <w:tabs>
                <w:tab w:val="left" w:pos="283"/>
              </w:tabs>
              <w:kinsoku w:val="0"/>
              <w:overflowPunct w:val="0"/>
              <w:autoSpaceDE w:val="0"/>
              <w:autoSpaceDN w:val="0"/>
              <w:adjustRightInd w:val="0"/>
              <w:spacing w:before="17" w:after="0" w:line="225" w:lineRule="auto"/>
              <w:ind w:right="109"/>
              <w:rPr>
                <w:rFonts w:ascii="Calibri" w:hAnsi="Calibri" w:cs="Calibri"/>
                <w:snapToGrid/>
                <w:sz w:val="14"/>
                <w:szCs w:val="14"/>
              </w:rPr>
            </w:pPr>
            <w:r w:rsidRPr="00073556">
              <w:rPr>
                <w:rFonts w:ascii="Calibri" w:hAnsi="Calibri" w:cs="Calibri"/>
                <w:strike/>
                <w:snapToGrid/>
                <w:sz w:val="14"/>
                <w:szCs w:val="14"/>
              </w:rPr>
              <w:t xml:space="preserve">Tenant </w:t>
            </w:r>
            <w:proofErr w:type="spellStart"/>
            <w:r w:rsidRPr="00073556">
              <w:rPr>
                <w:rFonts w:ascii="Calibri" w:hAnsi="Calibri" w:cs="Calibri"/>
                <w:strike/>
                <w:snapToGrid/>
                <w:sz w:val="14"/>
                <w:szCs w:val="14"/>
                <w:u w:val="single"/>
              </w:rPr>
              <w:t>s</w:t>
            </w:r>
            <w:r w:rsidR="00073556">
              <w:rPr>
                <w:rFonts w:ascii="Calibri" w:hAnsi="Calibri" w:cs="Calibri"/>
                <w:snapToGrid/>
                <w:sz w:val="14"/>
                <w:szCs w:val="14"/>
                <w:u w:val="single"/>
              </w:rPr>
              <w:t>S</w:t>
            </w:r>
            <w:r w:rsidRPr="00073556">
              <w:rPr>
                <w:rFonts w:ascii="Calibri" w:hAnsi="Calibri" w:cs="Calibri"/>
                <w:snapToGrid/>
                <w:sz w:val="14"/>
                <w:szCs w:val="14"/>
              </w:rPr>
              <w:t>paces</w:t>
            </w:r>
            <w:proofErr w:type="spellEnd"/>
            <w:r w:rsidRPr="00A47332">
              <w:rPr>
                <w:rFonts w:ascii="Calibri" w:hAnsi="Calibri" w:cs="Calibri"/>
                <w:snapToGrid/>
                <w:sz w:val="14"/>
                <w:szCs w:val="14"/>
              </w:rPr>
              <w:t xml:space="preserve"> housing more than</w:t>
            </w:r>
            <w:r w:rsidR="00014FAD" w:rsidRPr="00A3409D">
              <w:rPr>
                <w:rFonts w:ascii="Calibri" w:hAnsi="Calibri" w:cs="Calibri"/>
                <w:strike/>
                <w:snapToGrid/>
                <w:sz w:val="14"/>
                <w:szCs w:val="14"/>
              </w:rPr>
              <w:t xml:space="preserve"> </w:t>
            </w:r>
            <w:r w:rsidR="00014FAD">
              <w:rPr>
                <w:rFonts w:ascii="Calibri" w:hAnsi="Calibri" w:cs="Calibri"/>
                <w:strike/>
                <w:snapToGrid/>
                <w:sz w:val="14"/>
                <w:szCs w:val="14"/>
              </w:rPr>
              <w:t xml:space="preserve">200 </w:t>
            </w:r>
            <w:r w:rsidR="00014FAD" w:rsidRPr="00A3409D">
              <w:rPr>
                <w:rFonts w:ascii="Calibri" w:hAnsi="Calibri" w:cs="Calibri"/>
                <w:strike/>
                <w:snapToGrid/>
                <w:sz w:val="14"/>
                <w:szCs w:val="14"/>
              </w:rPr>
              <w:t>tenant-occupants</w:t>
            </w:r>
            <w:r w:rsidRPr="00A47332">
              <w:rPr>
                <w:rFonts w:ascii="Calibri" w:hAnsi="Calibri" w:cs="Calibri"/>
                <w:snapToGrid/>
                <w:sz w:val="14"/>
                <w:szCs w:val="14"/>
              </w:rPr>
              <w:t xml:space="preserve"> </w:t>
            </w:r>
            <w:r w:rsidRPr="00C766C4">
              <w:rPr>
                <w:rFonts w:ascii="Calibri" w:hAnsi="Calibri" w:cs="Calibri"/>
                <w:snapToGrid/>
                <w:sz w:val="14"/>
                <w:szCs w:val="14"/>
                <w:u w:val="single"/>
              </w:rPr>
              <w:t xml:space="preserve">10 </w:t>
            </w:r>
            <w:r w:rsidR="00073556">
              <w:rPr>
                <w:rFonts w:ascii="Calibri" w:hAnsi="Calibri" w:cs="Calibri"/>
                <w:snapToGrid/>
                <w:sz w:val="14"/>
                <w:szCs w:val="14"/>
                <w:u w:val="single"/>
              </w:rPr>
              <w:t>long-term bicycle spaces</w:t>
            </w:r>
            <w:r w:rsidRPr="00A47332">
              <w:rPr>
                <w:rFonts w:ascii="Calibri" w:hAnsi="Calibri" w:cs="Calibri"/>
                <w:snapToGrid/>
                <w:sz w:val="14"/>
                <w:szCs w:val="14"/>
              </w:rPr>
              <w:t xml:space="preserve"> within buildings sharing common toilet facilities need not comply; however, such common shower facilities shall</w:t>
            </w:r>
            <w:r w:rsidRPr="00A47332">
              <w:rPr>
                <w:rFonts w:ascii="Calibri" w:hAnsi="Calibri" w:cs="Calibri"/>
                <w:snapToGrid/>
                <w:spacing w:val="40"/>
                <w:sz w:val="14"/>
                <w:szCs w:val="14"/>
              </w:rPr>
              <w:t xml:space="preserve"> </w:t>
            </w:r>
            <w:r w:rsidRPr="00A47332">
              <w:rPr>
                <w:rFonts w:ascii="Calibri" w:hAnsi="Calibri" w:cs="Calibri"/>
                <w:snapToGrid/>
                <w:sz w:val="14"/>
                <w:szCs w:val="14"/>
              </w:rPr>
              <w:t xml:space="preserve">accommodate the total number of </w:t>
            </w:r>
            <w:r w:rsidRPr="00A3409D">
              <w:rPr>
                <w:rFonts w:ascii="Calibri" w:hAnsi="Calibri" w:cs="Calibri"/>
                <w:strike/>
                <w:snapToGrid/>
                <w:sz w:val="14"/>
                <w:szCs w:val="14"/>
              </w:rPr>
              <w:t>tenant</w:t>
            </w:r>
            <w:r w:rsidRPr="00073556">
              <w:rPr>
                <w:rFonts w:ascii="Calibri" w:hAnsi="Calibri" w:cs="Calibri"/>
                <w:strike/>
                <w:snapToGrid/>
                <w:sz w:val="14"/>
                <w:szCs w:val="14"/>
              </w:rPr>
              <w:t>-occupants</w:t>
            </w:r>
            <w:r w:rsidRPr="00A47332">
              <w:rPr>
                <w:rFonts w:ascii="Calibri" w:hAnsi="Calibri" w:cs="Calibri"/>
                <w:snapToGrid/>
                <w:sz w:val="14"/>
                <w:szCs w:val="14"/>
              </w:rPr>
              <w:t xml:space="preserve"> </w:t>
            </w:r>
            <w:r w:rsidR="00073556" w:rsidRPr="00073556">
              <w:rPr>
                <w:rFonts w:ascii="Calibri" w:hAnsi="Calibri" w:cs="Calibri"/>
                <w:snapToGrid/>
                <w:sz w:val="14"/>
                <w:szCs w:val="14"/>
                <w:u w:val="single"/>
              </w:rPr>
              <w:t>long-term bicycle parking space</w:t>
            </w:r>
            <w:r w:rsidR="00073556">
              <w:rPr>
                <w:rFonts w:ascii="Calibri" w:hAnsi="Calibri" w:cs="Calibri"/>
                <w:snapToGrid/>
                <w:sz w:val="14"/>
                <w:szCs w:val="14"/>
                <w:u w:val="single"/>
              </w:rPr>
              <w:t xml:space="preserve"> users</w:t>
            </w:r>
            <w:r w:rsidR="00073556">
              <w:rPr>
                <w:rFonts w:ascii="Calibri" w:hAnsi="Calibri" w:cs="Calibri"/>
                <w:snapToGrid/>
                <w:sz w:val="14"/>
                <w:szCs w:val="14"/>
              </w:rPr>
              <w:t xml:space="preserve"> </w:t>
            </w:r>
            <w:r w:rsidRPr="00A47332">
              <w:rPr>
                <w:rFonts w:ascii="Calibri" w:hAnsi="Calibri" w:cs="Calibri"/>
                <w:snapToGrid/>
                <w:sz w:val="14"/>
                <w:szCs w:val="14"/>
              </w:rPr>
              <w:t>served by the toilets and include a minimum of one unisex shower and two 2-tier lockers.</w:t>
            </w:r>
          </w:p>
        </w:tc>
      </w:tr>
    </w:tbl>
    <w:p w14:paraId="033B6318" w14:textId="71FF572B" w:rsidR="00922F73" w:rsidRPr="00A717E6" w:rsidRDefault="00922F73" w:rsidP="00922F73">
      <w:pPr>
        <w:pStyle w:val="Heading4"/>
      </w:pPr>
      <w:r w:rsidRPr="00A717E6">
        <w:lastRenderedPageBreak/>
        <w:t xml:space="preserve">RATIONALE: </w:t>
      </w:r>
    </w:p>
    <w:p w14:paraId="4FEF9AE4" w14:textId="77777777" w:rsidR="00604F6B" w:rsidRDefault="00922F73" w:rsidP="00604F6B">
      <w:pPr>
        <w:widowControl/>
        <w:autoSpaceDE w:val="0"/>
        <w:autoSpaceDN w:val="0"/>
        <w:adjustRightInd w:val="0"/>
        <w:spacing w:after="240"/>
        <w:rPr>
          <w:rFonts w:cs="Arial"/>
          <w:szCs w:val="24"/>
          <w:shd w:val="clear" w:color="auto" w:fill="FFFFFF"/>
        </w:rPr>
      </w:pPr>
      <w:r w:rsidRPr="00B4662D">
        <w:rPr>
          <w:rFonts w:cs="Arial"/>
          <w:szCs w:val="24"/>
          <w:shd w:val="clear" w:color="auto" w:fill="FFFFFF"/>
        </w:rPr>
        <w:t xml:space="preserve">BSC-CG is proposing to amend </w:t>
      </w:r>
      <w:r>
        <w:rPr>
          <w:rFonts w:cs="Arial"/>
          <w:szCs w:val="24"/>
          <w:shd w:val="clear" w:color="auto" w:fill="FFFFFF"/>
        </w:rPr>
        <w:t>Section A</w:t>
      </w:r>
      <w:r w:rsidRPr="0074628A">
        <w:rPr>
          <w:rFonts w:cs="Arial"/>
          <w:szCs w:val="24"/>
          <w:shd w:val="clear" w:color="auto" w:fill="FFFFFF"/>
        </w:rPr>
        <w:t>5.106.</w:t>
      </w:r>
      <w:r>
        <w:rPr>
          <w:rFonts w:cs="Arial"/>
          <w:szCs w:val="24"/>
          <w:shd w:val="clear" w:color="auto" w:fill="FFFFFF"/>
        </w:rPr>
        <w:t xml:space="preserve">4 by adding new voluntary code language for E-bike charging. </w:t>
      </w:r>
      <w:r w:rsidRPr="00825EE4">
        <w:rPr>
          <w:rFonts w:cs="Arial"/>
          <w:szCs w:val="24"/>
          <w:shd w:val="clear" w:color="auto" w:fill="FFFFFF"/>
        </w:rPr>
        <w:t xml:space="preserve">This </w:t>
      </w:r>
      <w:r>
        <w:rPr>
          <w:rFonts w:cs="Arial"/>
          <w:szCs w:val="24"/>
          <w:shd w:val="clear" w:color="auto" w:fill="FFFFFF"/>
        </w:rPr>
        <w:t xml:space="preserve">language is </w:t>
      </w:r>
      <w:r w:rsidRPr="00825EE4">
        <w:rPr>
          <w:rFonts w:cs="Arial"/>
          <w:szCs w:val="24"/>
          <w:shd w:val="clear" w:color="auto" w:fill="FFFFFF"/>
        </w:rPr>
        <w:t xml:space="preserve">proposed </w:t>
      </w:r>
      <w:r>
        <w:rPr>
          <w:rFonts w:cs="Arial"/>
          <w:szCs w:val="24"/>
          <w:shd w:val="clear" w:color="auto" w:fill="FFFFFF"/>
        </w:rPr>
        <w:t>in response to</w:t>
      </w:r>
      <w:r w:rsidRPr="00825EE4">
        <w:rPr>
          <w:rFonts w:cs="Arial"/>
          <w:szCs w:val="24"/>
          <w:shd w:val="clear" w:color="auto" w:fill="FFFFFF"/>
        </w:rPr>
        <w:t xml:space="preserve"> the comments received during the 2024 Code Adoption Cycle 45-day public comment period. BSC </w:t>
      </w:r>
      <w:r w:rsidR="00E623F7">
        <w:rPr>
          <w:rFonts w:cs="Arial"/>
          <w:szCs w:val="24"/>
          <w:shd w:val="clear" w:color="auto" w:fill="FFFFFF"/>
        </w:rPr>
        <w:t xml:space="preserve">staff </w:t>
      </w:r>
      <w:r w:rsidRPr="00825EE4">
        <w:rPr>
          <w:rFonts w:cs="Arial"/>
          <w:szCs w:val="24"/>
          <w:shd w:val="clear" w:color="auto" w:fill="FFFFFF"/>
        </w:rPr>
        <w:t>received public comment</w:t>
      </w:r>
      <w:r>
        <w:rPr>
          <w:rFonts w:cs="Arial"/>
          <w:szCs w:val="24"/>
          <w:shd w:val="clear" w:color="auto" w:fill="FFFFFF"/>
        </w:rPr>
        <w:t>s</w:t>
      </w:r>
      <w:r w:rsidRPr="00825EE4">
        <w:rPr>
          <w:rFonts w:cs="Arial"/>
          <w:szCs w:val="24"/>
          <w:shd w:val="clear" w:color="auto" w:fill="FFFFFF"/>
        </w:rPr>
        <w:t xml:space="preserve"> from </w:t>
      </w:r>
      <w:r>
        <w:rPr>
          <w:rFonts w:cs="Arial"/>
          <w:szCs w:val="24"/>
          <w:shd w:val="clear" w:color="auto" w:fill="FFFFFF"/>
        </w:rPr>
        <w:t>the California Bicycle Coalition, which represents over 60,000 members, and v</w:t>
      </w:r>
      <w:r w:rsidRPr="00AA2357">
        <w:rPr>
          <w:rFonts w:cs="Arial"/>
          <w:szCs w:val="24"/>
          <w:shd w:val="clear" w:color="auto" w:fill="FFFFFF"/>
        </w:rPr>
        <w:t xml:space="preserve">arious individuals and organizations </w:t>
      </w:r>
      <w:r w:rsidRPr="00825EE4">
        <w:rPr>
          <w:rFonts w:cs="Arial"/>
          <w:szCs w:val="24"/>
          <w:shd w:val="clear" w:color="auto" w:fill="FFFFFF"/>
        </w:rPr>
        <w:t xml:space="preserve">stating </w:t>
      </w:r>
      <w:r>
        <w:rPr>
          <w:rFonts w:cs="Arial"/>
          <w:szCs w:val="24"/>
          <w:shd w:val="clear" w:color="auto" w:fill="FFFFFF"/>
        </w:rPr>
        <w:t>the need for E-Bike charging for long-term bicycle parking</w:t>
      </w:r>
      <w:r w:rsidRPr="00825EE4">
        <w:rPr>
          <w:rFonts w:cs="Arial"/>
          <w:szCs w:val="24"/>
          <w:shd w:val="clear" w:color="auto" w:fill="FFFFFF"/>
        </w:rPr>
        <w:t>.</w:t>
      </w:r>
    </w:p>
    <w:p w14:paraId="5981FA97" w14:textId="03239C85" w:rsidR="00604F6B" w:rsidRPr="00973482" w:rsidRDefault="00604F6B" w:rsidP="00604F6B">
      <w:pPr>
        <w:widowControl/>
        <w:autoSpaceDE w:val="0"/>
        <w:autoSpaceDN w:val="0"/>
        <w:adjustRightInd w:val="0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>Additionally, BSC-CG is proposing to amend the language of the changing room elective to base the requirements on the number of long-term bicycle parking spaces rather than “tenant-occupants”. The number of long-term bicycle parking spaces is determined in Section 5.106.4.1.2. Table A5.106.4.3 provides incrementally increasing requirements for facilities to accommodate occupants who elect to commute by bicycle.</w:t>
      </w:r>
    </w:p>
    <w:p w14:paraId="3A5AA462" w14:textId="5F8A9F72" w:rsidR="009B4392" w:rsidRDefault="00604F6B" w:rsidP="00604F6B">
      <w:pPr>
        <w:widowControl/>
        <w:autoSpaceDE w:val="0"/>
        <w:autoSpaceDN w:val="0"/>
        <w:adjustRightInd w:val="0"/>
        <w:spacing w:after="240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 xml:space="preserve">Lastly, </w:t>
      </w:r>
      <w:r w:rsidR="003E319B">
        <w:rPr>
          <w:rFonts w:cs="Arial"/>
          <w:szCs w:val="24"/>
          <w:shd w:val="clear" w:color="auto" w:fill="FFFFFF"/>
        </w:rPr>
        <w:t xml:space="preserve">BSC-CG is amending the title to Section </w:t>
      </w:r>
      <w:r w:rsidR="003E319B" w:rsidRPr="003E319B">
        <w:rPr>
          <w:rFonts w:cs="Arial"/>
          <w:szCs w:val="24"/>
          <w:shd w:val="clear" w:color="auto" w:fill="FFFFFF"/>
        </w:rPr>
        <w:t xml:space="preserve">A5.106.4.3 2 Changing rooms </w:t>
      </w:r>
      <w:r w:rsidR="003E319B">
        <w:rPr>
          <w:rFonts w:cs="Arial"/>
          <w:szCs w:val="24"/>
          <w:shd w:val="clear" w:color="auto" w:fill="FFFFFF"/>
        </w:rPr>
        <w:t xml:space="preserve">to add the word </w:t>
      </w:r>
      <w:r w:rsidR="003E319B" w:rsidRPr="003E319B">
        <w:rPr>
          <w:rFonts w:cs="Arial"/>
          <w:szCs w:val="24"/>
          <w:shd w:val="clear" w:color="auto" w:fill="FFFFFF"/>
        </w:rPr>
        <w:t>elective</w:t>
      </w:r>
      <w:r w:rsidR="003E319B">
        <w:rPr>
          <w:rFonts w:cs="Arial"/>
          <w:szCs w:val="24"/>
          <w:shd w:val="clear" w:color="auto" w:fill="FFFFFF"/>
        </w:rPr>
        <w:t xml:space="preserve"> to clearly identify that changing rooms is to be considered a separate elective measure.</w:t>
      </w:r>
      <w:r w:rsidR="00540D8C">
        <w:rPr>
          <w:rFonts w:cs="Arial"/>
          <w:szCs w:val="24"/>
          <w:shd w:val="clear" w:color="auto" w:fill="FFFFFF"/>
        </w:rPr>
        <w:t xml:space="preserve"> </w:t>
      </w:r>
    </w:p>
    <w:sectPr w:rsidR="009B4392" w:rsidSect="00410236">
      <w:headerReference w:type="default" r:id="rId8"/>
      <w:footerReference w:type="default" r:id="rId9"/>
      <w:endnotePr>
        <w:numFmt w:val="decimal"/>
      </w:endnotePr>
      <w:type w:val="continuous"/>
      <w:pgSz w:w="12240" w:h="15840"/>
      <w:pgMar w:top="720" w:right="1440" w:bottom="720" w:left="1440" w:header="576" w:footer="27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F7FDD" w14:textId="77777777" w:rsidR="00E372A7" w:rsidRDefault="00E372A7">
      <w:r>
        <w:separator/>
      </w:r>
    </w:p>
  </w:endnote>
  <w:endnote w:type="continuationSeparator" w:id="0">
    <w:p w14:paraId="74BAB6C9" w14:textId="77777777" w:rsidR="00E372A7" w:rsidRDefault="00E3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">
    <w:altName w:val="Palatino Linotype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SansPro-Regular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D4C6" w14:textId="59FE9F26" w:rsidR="007A67DF" w:rsidRPr="007A67DF" w:rsidRDefault="007A67DF" w:rsidP="007A67DF">
    <w:pPr>
      <w:pStyle w:val="Footer"/>
      <w:pBdr>
        <w:top w:val="single" w:sz="4" w:space="1" w:color="auto"/>
      </w:pBdr>
      <w:tabs>
        <w:tab w:val="right" w:pos="9180"/>
      </w:tabs>
    </w:pPr>
    <w:r w:rsidRPr="007A67DF">
      <w:tab/>
      <w:t xml:space="preserve"> </w:t>
    </w:r>
  </w:p>
  <w:p w14:paraId="1CB8C1D7" w14:textId="463C2964" w:rsidR="00D31270" w:rsidRPr="00B4662D" w:rsidRDefault="00D31270" w:rsidP="00D31270">
    <w:pPr>
      <w:pStyle w:val="Footer"/>
      <w:tabs>
        <w:tab w:val="left" w:pos="6930"/>
      </w:tabs>
      <w:jc w:val="both"/>
      <w:rPr>
        <w:rFonts w:cs="Arial"/>
      </w:rPr>
    </w:pPr>
    <w:r w:rsidRPr="00B4662D">
      <w:rPr>
        <w:rFonts w:cs="Arial"/>
      </w:rPr>
      <w:t xml:space="preserve">CALGreen </w:t>
    </w:r>
    <w:r w:rsidR="00882A4F" w:rsidRPr="00B4662D">
      <w:rPr>
        <w:rFonts w:cs="Arial"/>
      </w:rPr>
      <w:t xml:space="preserve">CEVW </w:t>
    </w:r>
    <w:r w:rsidRPr="00B4662D">
      <w:rPr>
        <w:rFonts w:cs="Arial"/>
      </w:rPr>
      <w:t>Workshop</w:t>
    </w:r>
    <w:r w:rsidR="00882A4F" w:rsidRPr="00B4662D">
      <w:rPr>
        <w:rFonts w:cs="Arial"/>
      </w:rPr>
      <w:t xml:space="preserve"> #</w:t>
    </w:r>
    <w:r w:rsidR="007C13DA">
      <w:rPr>
        <w:rFonts w:cs="Arial"/>
      </w:rPr>
      <w:t>1</w:t>
    </w:r>
    <w:r w:rsidR="00882A4F" w:rsidRPr="00B4662D">
      <w:rPr>
        <w:rFonts w:cs="Arial"/>
      </w:rPr>
      <w:t xml:space="preserve"> (</w:t>
    </w:r>
    <w:r w:rsidR="000C21C6">
      <w:rPr>
        <w:rFonts w:cs="Arial"/>
      </w:rPr>
      <w:t>0</w:t>
    </w:r>
    <w:r w:rsidR="000B2B47">
      <w:rPr>
        <w:rFonts w:cs="Arial"/>
      </w:rPr>
      <w:t>9</w:t>
    </w:r>
    <w:r w:rsidRPr="00B4662D">
      <w:rPr>
        <w:rFonts w:cs="Arial"/>
      </w:rPr>
      <w:t>-</w:t>
    </w:r>
    <w:r w:rsidR="000C21C6">
      <w:rPr>
        <w:rFonts w:cs="Arial"/>
      </w:rPr>
      <w:t>0</w:t>
    </w:r>
    <w:r w:rsidR="000B2B47">
      <w:rPr>
        <w:rFonts w:cs="Arial"/>
      </w:rPr>
      <w:t>1</w:t>
    </w:r>
    <w:r w:rsidRPr="00B4662D">
      <w:rPr>
        <w:rFonts w:cs="Arial"/>
      </w:rPr>
      <w:t>-202</w:t>
    </w:r>
    <w:r w:rsidR="000B2B47">
      <w:rPr>
        <w:rFonts w:cs="Arial"/>
      </w:rPr>
      <w:t>6</w:t>
    </w:r>
    <w:r w:rsidR="00882A4F" w:rsidRPr="00B4662D">
      <w:rPr>
        <w:rFonts w:cs="Arial"/>
      </w:rPr>
      <w:t>)</w:t>
    </w:r>
  </w:p>
  <w:p w14:paraId="4C571D1C" w14:textId="76F12128" w:rsidR="00DE7E4E" w:rsidRDefault="00DE7E4E" w:rsidP="00D31270">
    <w:pPr>
      <w:pStyle w:val="Footer"/>
      <w:tabs>
        <w:tab w:val="clear" w:pos="4320"/>
        <w:tab w:val="clear" w:pos="8640"/>
        <w:tab w:val="left" w:pos="17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AAA89" w14:textId="77777777" w:rsidR="00E372A7" w:rsidRDefault="00E372A7">
      <w:r>
        <w:separator/>
      </w:r>
    </w:p>
  </w:footnote>
  <w:footnote w:type="continuationSeparator" w:id="0">
    <w:p w14:paraId="1B887224" w14:textId="77777777" w:rsidR="00E372A7" w:rsidRDefault="00E37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25173" w14:textId="26859E18" w:rsidR="00ED27E1" w:rsidRDefault="00E372A7" w:rsidP="00ED27E1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sdt>
      <w:sdtPr>
        <w:rPr>
          <w:szCs w:val="16"/>
        </w:rPr>
        <w:id w:val="1267507497"/>
        <w:docPartObj>
          <w:docPartGallery w:val="Watermarks"/>
          <w:docPartUnique/>
        </w:docPartObj>
      </w:sdtPr>
      <w:sdtEndPr/>
      <w:sdtContent>
        <w:r>
          <w:rPr>
            <w:noProof/>
            <w:szCs w:val="16"/>
          </w:rPr>
          <w:pict w14:anchorId="6F14356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D27E1">
      <w:rPr>
        <w:szCs w:val="16"/>
      </w:rPr>
      <w:t>STATE OF CALIFORNIA</w:t>
    </w:r>
  </w:p>
  <w:p w14:paraId="46BB9B91" w14:textId="7B59FAF1" w:rsidR="00ED27E1" w:rsidRDefault="00ED27E1" w:rsidP="00ED27E1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BUILDING STANDARDS COMMISSION</w:t>
    </w:r>
  </w:p>
  <w:p w14:paraId="45FCEFC1" w14:textId="77777777" w:rsidR="001B4FC1" w:rsidRDefault="001B4FC1" w:rsidP="00ED27E1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283" w:hanging="164"/>
      </w:pPr>
      <w:rPr>
        <w:rFonts w:ascii="Calibri" w:hAnsi="Calibri" w:cs="Calibri"/>
        <w:b w:val="0"/>
        <w:bCs w:val="0"/>
        <w:i w:val="0"/>
        <w:iCs w:val="0"/>
        <w:spacing w:val="0"/>
        <w:w w:val="97"/>
        <w:sz w:val="14"/>
        <w:szCs w:val="14"/>
      </w:rPr>
    </w:lvl>
    <w:lvl w:ilvl="1">
      <w:numFmt w:val="bullet"/>
      <w:lvlText w:val="•"/>
      <w:lvlJc w:val="left"/>
      <w:pPr>
        <w:ind w:left="1293" w:hanging="164"/>
      </w:pPr>
    </w:lvl>
    <w:lvl w:ilvl="2">
      <w:numFmt w:val="bullet"/>
      <w:lvlText w:val="•"/>
      <w:lvlJc w:val="left"/>
      <w:pPr>
        <w:ind w:left="2306" w:hanging="164"/>
      </w:pPr>
    </w:lvl>
    <w:lvl w:ilvl="3">
      <w:numFmt w:val="bullet"/>
      <w:lvlText w:val="•"/>
      <w:lvlJc w:val="left"/>
      <w:pPr>
        <w:ind w:left="3319" w:hanging="164"/>
      </w:pPr>
    </w:lvl>
    <w:lvl w:ilvl="4">
      <w:numFmt w:val="bullet"/>
      <w:lvlText w:val="•"/>
      <w:lvlJc w:val="left"/>
      <w:pPr>
        <w:ind w:left="4333" w:hanging="164"/>
      </w:pPr>
    </w:lvl>
    <w:lvl w:ilvl="5">
      <w:numFmt w:val="bullet"/>
      <w:lvlText w:val="•"/>
      <w:lvlJc w:val="left"/>
      <w:pPr>
        <w:ind w:left="5346" w:hanging="164"/>
      </w:pPr>
    </w:lvl>
    <w:lvl w:ilvl="6">
      <w:numFmt w:val="bullet"/>
      <w:lvlText w:val="•"/>
      <w:lvlJc w:val="left"/>
      <w:pPr>
        <w:ind w:left="6359" w:hanging="164"/>
      </w:pPr>
    </w:lvl>
    <w:lvl w:ilvl="7">
      <w:numFmt w:val="bullet"/>
      <w:lvlText w:val="•"/>
      <w:lvlJc w:val="left"/>
      <w:pPr>
        <w:ind w:left="7373" w:hanging="164"/>
      </w:pPr>
    </w:lvl>
    <w:lvl w:ilvl="8">
      <w:numFmt w:val="bullet"/>
      <w:lvlText w:val="•"/>
      <w:lvlJc w:val="left"/>
      <w:pPr>
        <w:ind w:left="8386" w:hanging="164"/>
      </w:pPr>
    </w:lvl>
  </w:abstractNum>
  <w:abstractNum w:abstractNumId="1" w15:restartNumberingAfterBreak="0">
    <w:nsid w:val="060522D5"/>
    <w:multiLevelType w:val="hybridMultilevel"/>
    <w:tmpl w:val="267E182A"/>
    <w:lvl w:ilvl="0" w:tplc="8AAC78DC">
      <w:start w:val="1"/>
      <w:numFmt w:val="decimal"/>
      <w:lvlText w:val="%1."/>
      <w:lvlJc w:val="left"/>
      <w:pPr>
        <w:ind w:left="171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6632E9"/>
    <w:multiLevelType w:val="multilevel"/>
    <w:tmpl w:val="A4B8AD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208FB"/>
    <w:multiLevelType w:val="hybridMultilevel"/>
    <w:tmpl w:val="9AD0B088"/>
    <w:lvl w:ilvl="0" w:tplc="C402F7B0">
      <w:start w:val="1"/>
      <w:numFmt w:val="decimal"/>
      <w:lvlText w:val="%1."/>
      <w:lvlJc w:val="left"/>
      <w:pPr>
        <w:ind w:left="1446" w:hanging="360"/>
      </w:pPr>
      <w:rPr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6" w:hanging="360"/>
      </w:pPr>
    </w:lvl>
    <w:lvl w:ilvl="2" w:tplc="FFFFFFFF" w:tentative="1">
      <w:start w:val="1"/>
      <w:numFmt w:val="lowerRoman"/>
      <w:lvlText w:val="%3."/>
      <w:lvlJc w:val="right"/>
      <w:pPr>
        <w:ind w:left="2886" w:hanging="180"/>
      </w:pPr>
    </w:lvl>
    <w:lvl w:ilvl="3" w:tplc="FFFFFFFF" w:tentative="1">
      <w:start w:val="1"/>
      <w:numFmt w:val="decimal"/>
      <w:lvlText w:val="%4."/>
      <w:lvlJc w:val="left"/>
      <w:pPr>
        <w:ind w:left="3606" w:hanging="360"/>
      </w:pPr>
    </w:lvl>
    <w:lvl w:ilvl="4" w:tplc="FFFFFFFF" w:tentative="1">
      <w:start w:val="1"/>
      <w:numFmt w:val="lowerLetter"/>
      <w:lvlText w:val="%5."/>
      <w:lvlJc w:val="left"/>
      <w:pPr>
        <w:ind w:left="4326" w:hanging="360"/>
      </w:pPr>
    </w:lvl>
    <w:lvl w:ilvl="5" w:tplc="FFFFFFFF" w:tentative="1">
      <w:start w:val="1"/>
      <w:numFmt w:val="lowerRoman"/>
      <w:lvlText w:val="%6."/>
      <w:lvlJc w:val="right"/>
      <w:pPr>
        <w:ind w:left="5046" w:hanging="180"/>
      </w:pPr>
    </w:lvl>
    <w:lvl w:ilvl="6" w:tplc="FFFFFFFF" w:tentative="1">
      <w:start w:val="1"/>
      <w:numFmt w:val="decimal"/>
      <w:lvlText w:val="%7."/>
      <w:lvlJc w:val="left"/>
      <w:pPr>
        <w:ind w:left="5766" w:hanging="360"/>
      </w:pPr>
    </w:lvl>
    <w:lvl w:ilvl="7" w:tplc="FFFFFFFF" w:tentative="1">
      <w:start w:val="1"/>
      <w:numFmt w:val="lowerLetter"/>
      <w:lvlText w:val="%8."/>
      <w:lvlJc w:val="left"/>
      <w:pPr>
        <w:ind w:left="6486" w:hanging="360"/>
      </w:pPr>
    </w:lvl>
    <w:lvl w:ilvl="8" w:tplc="FFFFFFFF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0ECE1A89"/>
    <w:multiLevelType w:val="hybridMultilevel"/>
    <w:tmpl w:val="66AC64DA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" w15:restartNumberingAfterBreak="0">
    <w:nsid w:val="18535CBA"/>
    <w:multiLevelType w:val="hybridMultilevel"/>
    <w:tmpl w:val="9604A592"/>
    <w:lvl w:ilvl="0" w:tplc="7FDEF1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5FA1EB0"/>
    <w:multiLevelType w:val="hybridMultilevel"/>
    <w:tmpl w:val="5A70C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59E89CF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679FD"/>
    <w:multiLevelType w:val="hybridMultilevel"/>
    <w:tmpl w:val="66AC64DA"/>
    <w:lvl w:ilvl="0" w:tplc="FFFFFFFF">
      <w:start w:val="1"/>
      <w:numFmt w:val="lowerLetter"/>
      <w:lvlText w:val="%1."/>
      <w:lvlJc w:val="left"/>
      <w:pPr>
        <w:ind w:left="1890" w:hanging="360"/>
      </w:pPr>
    </w:lvl>
    <w:lvl w:ilvl="1" w:tplc="FFFFFFFF" w:tentative="1">
      <w:start w:val="1"/>
      <w:numFmt w:val="lowerLetter"/>
      <w:lvlText w:val="%2."/>
      <w:lvlJc w:val="left"/>
      <w:pPr>
        <w:ind w:left="2610" w:hanging="360"/>
      </w:pPr>
    </w:lvl>
    <w:lvl w:ilvl="2" w:tplc="FFFFFFFF" w:tentative="1">
      <w:start w:val="1"/>
      <w:numFmt w:val="lowerRoman"/>
      <w:lvlText w:val="%3."/>
      <w:lvlJc w:val="right"/>
      <w:pPr>
        <w:ind w:left="3330" w:hanging="180"/>
      </w:pPr>
    </w:lvl>
    <w:lvl w:ilvl="3" w:tplc="FFFFFFFF" w:tentative="1">
      <w:start w:val="1"/>
      <w:numFmt w:val="decimal"/>
      <w:lvlText w:val="%4."/>
      <w:lvlJc w:val="left"/>
      <w:pPr>
        <w:ind w:left="4050" w:hanging="360"/>
      </w:pPr>
    </w:lvl>
    <w:lvl w:ilvl="4" w:tplc="FFFFFFFF" w:tentative="1">
      <w:start w:val="1"/>
      <w:numFmt w:val="lowerLetter"/>
      <w:lvlText w:val="%5."/>
      <w:lvlJc w:val="left"/>
      <w:pPr>
        <w:ind w:left="4770" w:hanging="360"/>
      </w:pPr>
    </w:lvl>
    <w:lvl w:ilvl="5" w:tplc="FFFFFFFF" w:tentative="1">
      <w:start w:val="1"/>
      <w:numFmt w:val="lowerRoman"/>
      <w:lvlText w:val="%6."/>
      <w:lvlJc w:val="right"/>
      <w:pPr>
        <w:ind w:left="5490" w:hanging="180"/>
      </w:pPr>
    </w:lvl>
    <w:lvl w:ilvl="6" w:tplc="FFFFFFFF" w:tentative="1">
      <w:start w:val="1"/>
      <w:numFmt w:val="decimal"/>
      <w:lvlText w:val="%7."/>
      <w:lvlJc w:val="left"/>
      <w:pPr>
        <w:ind w:left="6210" w:hanging="360"/>
      </w:pPr>
    </w:lvl>
    <w:lvl w:ilvl="7" w:tplc="FFFFFFFF" w:tentative="1">
      <w:start w:val="1"/>
      <w:numFmt w:val="lowerLetter"/>
      <w:lvlText w:val="%8."/>
      <w:lvlJc w:val="left"/>
      <w:pPr>
        <w:ind w:left="6930" w:hanging="360"/>
      </w:pPr>
    </w:lvl>
    <w:lvl w:ilvl="8" w:tplc="FFFFFFFF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306E1D4A"/>
    <w:multiLevelType w:val="hybridMultilevel"/>
    <w:tmpl w:val="BCF6C7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356B6E"/>
    <w:multiLevelType w:val="hybridMultilevel"/>
    <w:tmpl w:val="CBD8B158"/>
    <w:lvl w:ilvl="0" w:tplc="261A1EB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628E2"/>
    <w:multiLevelType w:val="hybridMultilevel"/>
    <w:tmpl w:val="9A786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F4C16A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30489"/>
    <w:multiLevelType w:val="hybridMultilevel"/>
    <w:tmpl w:val="46E67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51A0F"/>
    <w:multiLevelType w:val="hybridMultilevel"/>
    <w:tmpl w:val="AD82F972"/>
    <w:lvl w:ilvl="0" w:tplc="0C2A269A">
      <w:start w:val="1"/>
      <w:numFmt w:val="decimal"/>
      <w:lvlText w:val="%1."/>
      <w:lvlJc w:val="left"/>
      <w:pPr>
        <w:ind w:left="1446" w:hanging="360"/>
      </w:pPr>
      <w:rPr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6" w:hanging="360"/>
      </w:pPr>
    </w:lvl>
    <w:lvl w:ilvl="2" w:tplc="FFFFFFFF" w:tentative="1">
      <w:start w:val="1"/>
      <w:numFmt w:val="lowerRoman"/>
      <w:lvlText w:val="%3."/>
      <w:lvlJc w:val="right"/>
      <w:pPr>
        <w:ind w:left="2886" w:hanging="180"/>
      </w:pPr>
    </w:lvl>
    <w:lvl w:ilvl="3" w:tplc="FFFFFFFF" w:tentative="1">
      <w:start w:val="1"/>
      <w:numFmt w:val="decimal"/>
      <w:lvlText w:val="%4."/>
      <w:lvlJc w:val="left"/>
      <w:pPr>
        <w:ind w:left="3606" w:hanging="360"/>
      </w:pPr>
    </w:lvl>
    <w:lvl w:ilvl="4" w:tplc="FFFFFFFF" w:tentative="1">
      <w:start w:val="1"/>
      <w:numFmt w:val="lowerLetter"/>
      <w:lvlText w:val="%5."/>
      <w:lvlJc w:val="left"/>
      <w:pPr>
        <w:ind w:left="4326" w:hanging="360"/>
      </w:pPr>
    </w:lvl>
    <w:lvl w:ilvl="5" w:tplc="FFFFFFFF" w:tentative="1">
      <w:start w:val="1"/>
      <w:numFmt w:val="lowerRoman"/>
      <w:lvlText w:val="%6."/>
      <w:lvlJc w:val="right"/>
      <w:pPr>
        <w:ind w:left="5046" w:hanging="180"/>
      </w:pPr>
    </w:lvl>
    <w:lvl w:ilvl="6" w:tplc="FFFFFFFF" w:tentative="1">
      <w:start w:val="1"/>
      <w:numFmt w:val="decimal"/>
      <w:lvlText w:val="%7."/>
      <w:lvlJc w:val="left"/>
      <w:pPr>
        <w:ind w:left="5766" w:hanging="360"/>
      </w:pPr>
    </w:lvl>
    <w:lvl w:ilvl="7" w:tplc="FFFFFFFF" w:tentative="1">
      <w:start w:val="1"/>
      <w:numFmt w:val="lowerLetter"/>
      <w:lvlText w:val="%8."/>
      <w:lvlJc w:val="left"/>
      <w:pPr>
        <w:ind w:left="6486" w:hanging="360"/>
      </w:pPr>
    </w:lvl>
    <w:lvl w:ilvl="8" w:tplc="FFFFFFFF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46F849E7"/>
    <w:multiLevelType w:val="hybridMultilevel"/>
    <w:tmpl w:val="B186095C"/>
    <w:lvl w:ilvl="0" w:tplc="E5C8B37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B3184"/>
    <w:multiLevelType w:val="hybridMultilevel"/>
    <w:tmpl w:val="943C5236"/>
    <w:lvl w:ilvl="0" w:tplc="FFFFFFFF">
      <w:start w:val="1"/>
      <w:numFmt w:val="decimal"/>
      <w:lvlText w:val="%1."/>
      <w:lvlJc w:val="left"/>
      <w:pPr>
        <w:ind w:left="2700" w:hanging="360"/>
      </w:pPr>
      <w:rPr>
        <w:u w:val="none"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4B525D7C"/>
    <w:multiLevelType w:val="hybridMultilevel"/>
    <w:tmpl w:val="E68E5838"/>
    <w:lvl w:ilvl="0" w:tplc="0409000F">
      <w:start w:val="1"/>
      <w:numFmt w:val="decimal"/>
      <w:lvlText w:val="%1."/>
      <w:lvlJc w:val="left"/>
      <w:pPr>
        <w:ind w:left="1354" w:hanging="360"/>
      </w:p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6" w15:restartNumberingAfterBreak="0">
    <w:nsid w:val="4DB73D0A"/>
    <w:multiLevelType w:val="hybridMultilevel"/>
    <w:tmpl w:val="943C5236"/>
    <w:lvl w:ilvl="0" w:tplc="5358E81E">
      <w:start w:val="1"/>
      <w:numFmt w:val="decimal"/>
      <w:lvlText w:val="%1."/>
      <w:lvlJc w:val="left"/>
      <w:pPr>
        <w:ind w:left="270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FFB1709"/>
    <w:multiLevelType w:val="hybridMultilevel"/>
    <w:tmpl w:val="844CFA2E"/>
    <w:lvl w:ilvl="0" w:tplc="4E543B90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D1862"/>
    <w:multiLevelType w:val="hybridMultilevel"/>
    <w:tmpl w:val="52D06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27B2B"/>
    <w:multiLevelType w:val="hybridMultilevel"/>
    <w:tmpl w:val="F07EB5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B2C8D"/>
    <w:multiLevelType w:val="hybridMultilevel"/>
    <w:tmpl w:val="A930303A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58C7138C"/>
    <w:multiLevelType w:val="hybridMultilevel"/>
    <w:tmpl w:val="BCF6C7C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25039B"/>
    <w:multiLevelType w:val="hybridMultilevel"/>
    <w:tmpl w:val="833E8068"/>
    <w:lvl w:ilvl="0" w:tplc="85987EE4">
      <w:start w:val="1"/>
      <w:numFmt w:val="decimal"/>
      <w:lvlText w:val="%1."/>
      <w:lvlJc w:val="left"/>
      <w:pPr>
        <w:ind w:left="8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u w:val="single"/>
        <w:lang w:val="en-US" w:eastAsia="en-US" w:bidi="ar-SA"/>
      </w:rPr>
    </w:lvl>
    <w:lvl w:ilvl="1" w:tplc="59D254E8">
      <w:start w:val="1"/>
      <w:numFmt w:val="lowerLetter"/>
      <w:lvlText w:val="%2."/>
      <w:lvlJc w:val="left"/>
      <w:pPr>
        <w:ind w:left="28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u w:val="single"/>
      </w:rPr>
    </w:lvl>
    <w:lvl w:ilvl="2" w:tplc="322ACED4">
      <w:start w:val="1"/>
      <w:numFmt w:val="decimal"/>
      <w:lvlText w:val="%3."/>
      <w:lvlJc w:val="left"/>
      <w:pPr>
        <w:ind w:left="15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u w:val="single"/>
        <w:lang w:val="en-US" w:eastAsia="en-US" w:bidi="ar-SA"/>
      </w:rPr>
    </w:lvl>
    <w:lvl w:ilvl="3" w:tplc="44F4AAD6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4" w:tplc="6FE28AE4">
      <w:numFmt w:val="bullet"/>
      <w:lvlText w:val="•"/>
      <w:lvlJc w:val="left"/>
      <w:pPr>
        <w:ind w:left="3595" w:hanging="360"/>
      </w:pPr>
      <w:rPr>
        <w:rFonts w:hint="default"/>
        <w:lang w:val="en-US" w:eastAsia="en-US" w:bidi="ar-SA"/>
      </w:rPr>
    </w:lvl>
    <w:lvl w:ilvl="5" w:tplc="D62C0096">
      <w:numFmt w:val="bullet"/>
      <w:lvlText w:val="•"/>
      <w:lvlJc w:val="left"/>
      <w:pPr>
        <w:ind w:left="4602" w:hanging="360"/>
      </w:pPr>
      <w:rPr>
        <w:rFonts w:hint="default"/>
        <w:lang w:val="en-US" w:eastAsia="en-US" w:bidi="ar-SA"/>
      </w:rPr>
    </w:lvl>
    <w:lvl w:ilvl="6" w:tplc="EB0CB834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7" w:tplc="13A6107A">
      <w:numFmt w:val="bullet"/>
      <w:lvlText w:val="•"/>
      <w:lvlJc w:val="left"/>
      <w:pPr>
        <w:ind w:left="6617" w:hanging="360"/>
      </w:pPr>
      <w:rPr>
        <w:rFonts w:hint="default"/>
        <w:lang w:val="en-US" w:eastAsia="en-US" w:bidi="ar-SA"/>
      </w:rPr>
    </w:lvl>
    <w:lvl w:ilvl="8" w:tplc="5AC6BEA2">
      <w:numFmt w:val="bullet"/>
      <w:lvlText w:val="•"/>
      <w:lvlJc w:val="left"/>
      <w:pPr>
        <w:ind w:left="7625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3F03EE8"/>
    <w:multiLevelType w:val="hybridMultilevel"/>
    <w:tmpl w:val="66AC64DA"/>
    <w:lvl w:ilvl="0" w:tplc="FFFFFFFF">
      <w:start w:val="1"/>
      <w:numFmt w:val="lowerLetter"/>
      <w:lvlText w:val="%1."/>
      <w:lvlJc w:val="left"/>
      <w:pPr>
        <w:ind w:left="1890" w:hanging="360"/>
      </w:pPr>
    </w:lvl>
    <w:lvl w:ilvl="1" w:tplc="FFFFFFFF" w:tentative="1">
      <w:start w:val="1"/>
      <w:numFmt w:val="lowerLetter"/>
      <w:lvlText w:val="%2."/>
      <w:lvlJc w:val="left"/>
      <w:pPr>
        <w:ind w:left="2610" w:hanging="360"/>
      </w:pPr>
    </w:lvl>
    <w:lvl w:ilvl="2" w:tplc="FFFFFFFF" w:tentative="1">
      <w:start w:val="1"/>
      <w:numFmt w:val="lowerRoman"/>
      <w:lvlText w:val="%3."/>
      <w:lvlJc w:val="right"/>
      <w:pPr>
        <w:ind w:left="3330" w:hanging="180"/>
      </w:pPr>
    </w:lvl>
    <w:lvl w:ilvl="3" w:tplc="FFFFFFFF" w:tentative="1">
      <w:start w:val="1"/>
      <w:numFmt w:val="decimal"/>
      <w:lvlText w:val="%4."/>
      <w:lvlJc w:val="left"/>
      <w:pPr>
        <w:ind w:left="4050" w:hanging="360"/>
      </w:pPr>
    </w:lvl>
    <w:lvl w:ilvl="4" w:tplc="FFFFFFFF" w:tentative="1">
      <w:start w:val="1"/>
      <w:numFmt w:val="lowerLetter"/>
      <w:lvlText w:val="%5."/>
      <w:lvlJc w:val="left"/>
      <w:pPr>
        <w:ind w:left="4770" w:hanging="360"/>
      </w:pPr>
    </w:lvl>
    <w:lvl w:ilvl="5" w:tplc="FFFFFFFF" w:tentative="1">
      <w:start w:val="1"/>
      <w:numFmt w:val="lowerRoman"/>
      <w:lvlText w:val="%6."/>
      <w:lvlJc w:val="right"/>
      <w:pPr>
        <w:ind w:left="5490" w:hanging="180"/>
      </w:pPr>
    </w:lvl>
    <w:lvl w:ilvl="6" w:tplc="FFFFFFFF" w:tentative="1">
      <w:start w:val="1"/>
      <w:numFmt w:val="decimal"/>
      <w:lvlText w:val="%7."/>
      <w:lvlJc w:val="left"/>
      <w:pPr>
        <w:ind w:left="6210" w:hanging="360"/>
      </w:pPr>
    </w:lvl>
    <w:lvl w:ilvl="7" w:tplc="FFFFFFFF" w:tentative="1">
      <w:start w:val="1"/>
      <w:numFmt w:val="lowerLetter"/>
      <w:lvlText w:val="%8."/>
      <w:lvlJc w:val="left"/>
      <w:pPr>
        <w:ind w:left="6930" w:hanging="360"/>
      </w:pPr>
    </w:lvl>
    <w:lvl w:ilvl="8" w:tplc="FFFFFFFF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4" w15:restartNumberingAfterBreak="0">
    <w:nsid w:val="66E078FD"/>
    <w:multiLevelType w:val="hybridMultilevel"/>
    <w:tmpl w:val="BC4ADD30"/>
    <w:lvl w:ilvl="0" w:tplc="322ACED4">
      <w:start w:val="1"/>
      <w:numFmt w:val="decimal"/>
      <w:lvlText w:val="%1."/>
      <w:lvlJc w:val="left"/>
      <w:pPr>
        <w:ind w:left="15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u w:val="single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A3DF5"/>
    <w:multiLevelType w:val="hybridMultilevel"/>
    <w:tmpl w:val="267E182A"/>
    <w:lvl w:ilvl="0" w:tplc="FFFFFFFF">
      <w:start w:val="1"/>
      <w:numFmt w:val="decimal"/>
      <w:lvlText w:val="%1."/>
      <w:lvlJc w:val="left"/>
      <w:pPr>
        <w:ind w:left="1710" w:hanging="360"/>
      </w:pPr>
      <w:rPr>
        <w:u w:val="none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96170B5"/>
    <w:multiLevelType w:val="hybridMultilevel"/>
    <w:tmpl w:val="6A969B1C"/>
    <w:lvl w:ilvl="0" w:tplc="1ED2DAD2">
      <w:start w:val="1"/>
      <w:numFmt w:val="decimal"/>
      <w:lvlText w:val="%1."/>
      <w:lvlJc w:val="left"/>
      <w:pPr>
        <w:ind w:left="1446" w:hanging="360"/>
      </w:pPr>
      <w:rPr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6" w:hanging="360"/>
      </w:pPr>
    </w:lvl>
    <w:lvl w:ilvl="2" w:tplc="FFFFFFFF" w:tentative="1">
      <w:start w:val="1"/>
      <w:numFmt w:val="lowerRoman"/>
      <w:lvlText w:val="%3."/>
      <w:lvlJc w:val="right"/>
      <w:pPr>
        <w:ind w:left="2886" w:hanging="180"/>
      </w:pPr>
    </w:lvl>
    <w:lvl w:ilvl="3" w:tplc="FFFFFFFF" w:tentative="1">
      <w:start w:val="1"/>
      <w:numFmt w:val="decimal"/>
      <w:lvlText w:val="%4."/>
      <w:lvlJc w:val="left"/>
      <w:pPr>
        <w:ind w:left="3606" w:hanging="360"/>
      </w:pPr>
    </w:lvl>
    <w:lvl w:ilvl="4" w:tplc="FFFFFFFF" w:tentative="1">
      <w:start w:val="1"/>
      <w:numFmt w:val="lowerLetter"/>
      <w:lvlText w:val="%5."/>
      <w:lvlJc w:val="left"/>
      <w:pPr>
        <w:ind w:left="4326" w:hanging="360"/>
      </w:pPr>
    </w:lvl>
    <w:lvl w:ilvl="5" w:tplc="FFFFFFFF" w:tentative="1">
      <w:start w:val="1"/>
      <w:numFmt w:val="lowerRoman"/>
      <w:lvlText w:val="%6."/>
      <w:lvlJc w:val="right"/>
      <w:pPr>
        <w:ind w:left="5046" w:hanging="180"/>
      </w:pPr>
    </w:lvl>
    <w:lvl w:ilvl="6" w:tplc="FFFFFFFF" w:tentative="1">
      <w:start w:val="1"/>
      <w:numFmt w:val="decimal"/>
      <w:lvlText w:val="%7."/>
      <w:lvlJc w:val="left"/>
      <w:pPr>
        <w:ind w:left="5766" w:hanging="360"/>
      </w:pPr>
    </w:lvl>
    <w:lvl w:ilvl="7" w:tplc="FFFFFFFF" w:tentative="1">
      <w:start w:val="1"/>
      <w:numFmt w:val="lowerLetter"/>
      <w:lvlText w:val="%8."/>
      <w:lvlJc w:val="left"/>
      <w:pPr>
        <w:ind w:left="6486" w:hanging="360"/>
      </w:pPr>
    </w:lvl>
    <w:lvl w:ilvl="8" w:tplc="FFFFFFFF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7" w15:restartNumberingAfterBreak="0">
    <w:nsid w:val="69BE69E5"/>
    <w:multiLevelType w:val="hybridMultilevel"/>
    <w:tmpl w:val="5FE2DC70"/>
    <w:lvl w:ilvl="0" w:tplc="5F5EFCE0">
      <w:start w:val="1"/>
      <w:numFmt w:val="decimal"/>
      <w:lvlText w:val="%1."/>
      <w:lvlJc w:val="left"/>
      <w:pPr>
        <w:ind w:left="1446" w:hanging="360"/>
      </w:pPr>
      <w:rPr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6" w:hanging="360"/>
      </w:pPr>
    </w:lvl>
    <w:lvl w:ilvl="2" w:tplc="FFFFFFFF" w:tentative="1">
      <w:start w:val="1"/>
      <w:numFmt w:val="lowerRoman"/>
      <w:lvlText w:val="%3."/>
      <w:lvlJc w:val="right"/>
      <w:pPr>
        <w:ind w:left="2886" w:hanging="180"/>
      </w:pPr>
    </w:lvl>
    <w:lvl w:ilvl="3" w:tplc="FFFFFFFF" w:tentative="1">
      <w:start w:val="1"/>
      <w:numFmt w:val="decimal"/>
      <w:lvlText w:val="%4."/>
      <w:lvlJc w:val="left"/>
      <w:pPr>
        <w:ind w:left="3606" w:hanging="360"/>
      </w:pPr>
    </w:lvl>
    <w:lvl w:ilvl="4" w:tplc="FFFFFFFF" w:tentative="1">
      <w:start w:val="1"/>
      <w:numFmt w:val="lowerLetter"/>
      <w:lvlText w:val="%5."/>
      <w:lvlJc w:val="left"/>
      <w:pPr>
        <w:ind w:left="4326" w:hanging="360"/>
      </w:pPr>
    </w:lvl>
    <w:lvl w:ilvl="5" w:tplc="FFFFFFFF" w:tentative="1">
      <w:start w:val="1"/>
      <w:numFmt w:val="lowerRoman"/>
      <w:lvlText w:val="%6."/>
      <w:lvlJc w:val="right"/>
      <w:pPr>
        <w:ind w:left="5046" w:hanging="180"/>
      </w:pPr>
    </w:lvl>
    <w:lvl w:ilvl="6" w:tplc="FFFFFFFF" w:tentative="1">
      <w:start w:val="1"/>
      <w:numFmt w:val="decimal"/>
      <w:lvlText w:val="%7."/>
      <w:lvlJc w:val="left"/>
      <w:pPr>
        <w:ind w:left="5766" w:hanging="360"/>
      </w:pPr>
    </w:lvl>
    <w:lvl w:ilvl="7" w:tplc="FFFFFFFF" w:tentative="1">
      <w:start w:val="1"/>
      <w:numFmt w:val="lowerLetter"/>
      <w:lvlText w:val="%8."/>
      <w:lvlJc w:val="left"/>
      <w:pPr>
        <w:ind w:left="6486" w:hanging="360"/>
      </w:pPr>
    </w:lvl>
    <w:lvl w:ilvl="8" w:tplc="FFFFFFFF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8" w15:restartNumberingAfterBreak="0">
    <w:nsid w:val="6A1A2BA7"/>
    <w:multiLevelType w:val="hybridMultilevel"/>
    <w:tmpl w:val="393AC3E8"/>
    <w:lvl w:ilvl="0" w:tplc="3956107C">
      <w:start w:val="1"/>
      <w:numFmt w:val="decimal"/>
      <w:lvlText w:val="%1."/>
      <w:lvlJc w:val="left"/>
      <w:pPr>
        <w:ind w:left="1446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9" w15:restartNumberingAfterBreak="0">
    <w:nsid w:val="75F62D10"/>
    <w:multiLevelType w:val="multilevel"/>
    <w:tmpl w:val="F502F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265C02"/>
    <w:multiLevelType w:val="hybridMultilevel"/>
    <w:tmpl w:val="1AFA5C7A"/>
    <w:lvl w:ilvl="0" w:tplc="50D20A02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2729387">
    <w:abstractNumId w:val="18"/>
  </w:num>
  <w:num w:numId="2" w16cid:durableId="447772744">
    <w:abstractNumId w:val="8"/>
  </w:num>
  <w:num w:numId="3" w16cid:durableId="2058358249">
    <w:abstractNumId w:val="15"/>
  </w:num>
  <w:num w:numId="4" w16cid:durableId="1601060169">
    <w:abstractNumId w:val="17"/>
  </w:num>
  <w:num w:numId="5" w16cid:durableId="413936178">
    <w:abstractNumId w:val="28"/>
  </w:num>
  <w:num w:numId="6" w16cid:durableId="604314702">
    <w:abstractNumId w:val="1"/>
  </w:num>
  <w:num w:numId="7" w16cid:durableId="1627350775">
    <w:abstractNumId w:val="6"/>
  </w:num>
  <w:num w:numId="8" w16cid:durableId="337271663">
    <w:abstractNumId w:val="25"/>
  </w:num>
  <w:num w:numId="9" w16cid:durableId="1461266837">
    <w:abstractNumId w:val="16"/>
  </w:num>
  <w:num w:numId="10" w16cid:durableId="1886717060">
    <w:abstractNumId w:val="22"/>
  </w:num>
  <w:num w:numId="11" w16cid:durableId="2058115638">
    <w:abstractNumId w:val="24"/>
  </w:num>
  <w:num w:numId="12" w16cid:durableId="167450052">
    <w:abstractNumId w:val="21"/>
  </w:num>
  <w:num w:numId="13" w16cid:durableId="1297638912">
    <w:abstractNumId w:val="27"/>
  </w:num>
  <w:num w:numId="14" w16cid:durableId="1368918031">
    <w:abstractNumId w:val="12"/>
  </w:num>
  <w:num w:numId="15" w16cid:durableId="1245988218">
    <w:abstractNumId w:val="19"/>
  </w:num>
  <w:num w:numId="16" w16cid:durableId="620115437">
    <w:abstractNumId w:val="26"/>
  </w:num>
  <w:num w:numId="17" w16cid:durableId="5980781">
    <w:abstractNumId w:val="3"/>
  </w:num>
  <w:num w:numId="18" w16cid:durableId="341472299">
    <w:abstractNumId w:val="11"/>
  </w:num>
  <w:num w:numId="19" w16cid:durableId="1450587582">
    <w:abstractNumId w:val="14"/>
  </w:num>
  <w:num w:numId="20" w16cid:durableId="2106607952">
    <w:abstractNumId w:val="10"/>
  </w:num>
  <w:num w:numId="21" w16cid:durableId="1060204107">
    <w:abstractNumId w:val="30"/>
  </w:num>
  <w:num w:numId="22" w16cid:durableId="817458328">
    <w:abstractNumId w:val="5"/>
  </w:num>
  <w:num w:numId="23" w16cid:durableId="1176456362">
    <w:abstractNumId w:val="20"/>
  </w:num>
  <w:num w:numId="24" w16cid:durableId="210963556">
    <w:abstractNumId w:val="4"/>
  </w:num>
  <w:num w:numId="25" w16cid:durableId="98380279">
    <w:abstractNumId w:val="23"/>
  </w:num>
  <w:num w:numId="26" w16cid:durableId="1083377641">
    <w:abstractNumId w:val="7"/>
  </w:num>
  <w:num w:numId="27" w16cid:durableId="296034225">
    <w:abstractNumId w:val="13"/>
  </w:num>
  <w:num w:numId="28" w16cid:durableId="1977682127">
    <w:abstractNumId w:val="9"/>
  </w:num>
  <w:num w:numId="29" w16cid:durableId="1737361831">
    <w:abstractNumId w:val="2"/>
    <w:lvlOverride w:ilvl="0">
      <w:startOverride w:val="1"/>
    </w:lvlOverride>
  </w:num>
  <w:num w:numId="30" w16cid:durableId="359673356">
    <w:abstractNumId w:val="29"/>
  </w:num>
  <w:num w:numId="31" w16cid:durableId="193423894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49"/>
    <w:rsid w:val="0000084A"/>
    <w:rsid w:val="00000CEF"/>
    <w:rsid w:val="00001E59"/>
    <w:rsid w:val="0000213F"/>
    <w:rsid w:val="0000259C"/>
    <w:rsid w:val="00002D06"/>
    <w:rsid w:val="00003CE9"/>
    <w:rsid w:val="0000403A"/>
    <w:rsid w:val="00006722"/>
    <w:rsid w:val="00006B8F"/>
    <w:rsid w:val="00007E7D"/>
    <w:rsid w:val="00007F95"/>
    <w:rsid w:val="00007FD2"/>
    <w:rsid w:val="00010BCA"/>
    <w:rsid w:val="00012246"/>
    <w:rsid w:val="0001326C"/>
    <w:rsid w:val="00014C75"/>
    <w:rsid w:val="00014FAD"/>
    <w:rsid w:val="000161BF"/>
    <w:rsid w:val="000164AD"/>
    <w:rsid w:val="0001735C"/>
    <w:rsid w:val="00017AA7"/>
    <w:rsid w:val="0002000D"/>
    <w:rsid w:val="00020E5E"/>
    <w:rsid w:val="000214C7"/>
    <w:rsid w:val="00022184"/>
    <w:rsid w:val="0002579E"/>
    <w:rsid w:val="000257AD"/>
    <w:rsid w:val="00025E13"/>
    <w:rsid w:val="00026432"/>
    <w:rsid w:val="000316DB"/>
    <w:rsid w:val="00031955"/>
    <w:rsid w:val="000333AC"/>
    <w:rsid w:val="0003354B"/>
    <w:rsid w:val="000339E9"/>
    <w:rsid w:val="00034108"/>
    <w:rsid w:val="00035615"/>
    <w:rsid w:val="00035B47"/>
    <w:rsid w:val="000372ED"/>
    <w:rsid w:val="00037806"/>
    <w:rsid w:val="000401F2"/>
    <w:rsid w:val="000402FB"/>
    <w:rsid w:val="00040F3E"/>
    <w:rsid w:val="0004122B"/>
    <w:rsid w:val="00041B5D"/>
    <w:rsid w:val="00041E5D"/>
    <w:rsid w:val="000423A8"/>
    <w:rsid w:val="00042BC0"/>
    <w:rsid w:val="0004340C"/>
    <w:rsid w:val="0004482E"/>
    <w:rsid w:val="00044BDC"/>
    <w:rsid w:val="00045B9A"/>
    <w:rsid w:val="00045F36"/>
    <w:rsid w:val="0004661D"/>
    <w:rsid w:val="00047D2C"/>
    <w:rsid w:val="00051B43"/>
    <w:rsid w:val="00051FFD"/>
    <w:rsid w:val="00052756"/>
    <w:rsid w:val="00053880"/>
    <w:rsid w:val="000553C0"/>
    <w:rsid w:val="00055492"/>
    <w:rsid w:val="0005553F"/>
    <w:rsid w:val="000556BF"/>
    <w:rsid w:val="00056C4C"/>
    <w:rsid w:val="00060675"/>
    <w:rsid w:val="00061BDB"/>
    <w:rsid w:val="0006351A"/>
    <w:rsid w:val="0006478B"/>
    <w:rsid w:val="00064EF8"/>
    <w:rsid w:val="00065095"/>
    <w:rsid w:val="0006726F"/>
    <w:rsid w:val="000674DD"/>
    <w:rsid w:val="000719E2"/>
    <w:rsid w:val="00071F28"/>
    <w:rsid w:val="0007226C"/>
    <w:rsid w:val="00072DA1"/>
    <w:rsid w:val="00073556"/>
    <w:rsid w:val="00073E50"/>
    <w:rsid w:val="00074722"/>
    <w:rsid w:val="0007519A"/>
    <w:rsid w:val="00075868"/>
    <w:rsid w:val="0007640E"/>
    <w:rsid w:val="00077FA2"/>
    <w:rsid w:val="0008174C"/>
    <w:rsid w:val="00081AA3"/>
    <w:rsid w:val="00081B09"/>
    <w:rsid w:val="00082FF0"/>
    <w:rsid w:val="0008336E"/>
    <w:rsid w:val="00083442"/>
    <w:rsid w:val="00083742"/>
    <w:rsid w:val="00084E5B"/>
    <w:rsid w:val="000855EF"/>
    <w:rsid w:val="00085652"/>
    <w:rsid w:val="000873C7"/>
    <w:rsid w:val="00090CDD"/>
    <w:rsid w:val="00095FAF"/>
    <w:rsid w:val="0009680E"/>
    <w:rsid w:val="00096AC6"/>
    <w:rsid w:val="000973CF"/>
    <w:rsid w:val="000A1334"/>
    <w:rsid w:val="000A2749"/>
    <w:rsid w:val="000A2917"/>
    <w:rsid w:val="000A2C34"/>
    <w:rsid w:val="000A2F45"/>
    <w:rsid w:val="000A30B8"/>
    <w:rsid w:val="000A53C6"/>
    <w:rsid w:val="000A625F"/>
    <w:rsid w:val="000A6A5B"/>
    <w:rsid w:val="000A6BDF"/>
    <w:rsid w:val="000A7A28"/>
    <w:rsid w:val="000B06C1"/>
    <w:rsid w:val="000B0789"/>
    <w:rsid w:val="000B17E9"/>
    <w:rsid w:val="000B1A40"/>
    <w:rsid w:val="000B2B47"/>
    <w:rsid w:val="000B2CAE"/>
    <w:rsid w:val="000B3345"/>
    <w:rsid w:val="000B36E7"/>
    <w:rsid w:val="000B496D"/>
    <w:rsid w:val="000B60EB"/>
    <w:rsid w:val="000B6103"/>
    <w:rsid w:val="000C065C"/>
    <w:rsid w:val="000C1198"/>
    <w:rsid w:val="000C216D"/>
    <w:rsid w:val="000C21C6"/>
    <w:rsid w:val="000C2937"/>
    <w:rsid w:val="000C2EF2"/>
    <w:rsid w:val="000C34FA"/>
    <w:rsid w:val="000C38D3"/>
    <w:rsid w:val="000C3AFA"/>
    <w:rsid w:val="000C41B4"/>
    <w:rsid w:val="000C5BDE"/>
    <w:rsid w:val="000C5C1E"/>
    <w:rsid w:val="000C72BA"/>
    <w:rsid w:val="000C7B8C"/>
    <w:rsid w:val="000D0BBF"/>
    <w:rsid w:val="000D1B0C"/>
    <w:rsid w:val="000D2244"/>
    <w:rsid w:val="000D2F43"/>
    <w:rsid w:val="000D38A7"/>
    <w:rsid w:val="000D44AC"/>
    <w:rsid w:val="000D4BB3"/>
    <w:rsid w:val="000D7183"/>
    <w:rsid w:val="000D76DC"/>
    <w:rsid w:val="000D7F8A"/>
    <w:rsid w:val="000E026E"/>
    <w:rsid w:val="000E0425"/>
    <w:rsid w:val="000E1488"/>
    <w:rsid w:val="000E17B3"/>
    <w:rsid w:val="000E1B4B"/>
    <w:rsid w:val="000E24B4"/>
    <w:rsid w:val="000E2F86"/>
    <w:rsid w:val="000E546C"/>
    <w:rsid w:val="000E6082"/>
    <w:rsid w:val="000E6154"/>
    <w:rsid w:val="000E6A3C"/>
    <w:rsid w:val="000E735A"/>
    <w:rsid w:val="000F005A"/>
    <w:rsid w:val="000F009D"/>
    <w:rsid w:val="000F0854"/>
    <w:rsid w:val="000F1366"/>
    <w:rsid w:val="000F2195"/>
    <w:rsid w:val="000F3BED"/>
    <w:rsid w:val="000F4F65"/>
    <w:rsid w:val="000F5A8C"/>
    <w:rsid w:val="000F5B31"/>
    <w:rsid w:val="000F64F2"/>
    <w:rsid w:val="000F6BFC"/>
    <w:rsid w:val="000F6C6A"/>
    <w:rsid w:val="00100597"/>
    <w:rsid w:val="001008D6"/>
    <w:rsid w:val="00100A4A"/>
    <w:rsid w:val="001010D4"/>
    <w:rsid w:val="001016FC"/>
    <w:rsid w:val="00101D11"/>
    <w:rsid w:val="00102165"/>
    <w:rsid w:val="001022C1"/>
    <w:rsid w:val="00103C1B"/>
    <w:rsid w:val="00103FD8"/>
    <w:rsid w:val="00104FA8"/>
    <w:rsid w:val="00106503"/>
    <w:rsid w:val="0010655C"/>
    <w:rsid w:val="00106583"/>
    <w:rsid w:val="00106894"/>
    <w:rsid w:val="001075FE"/>
    <w:rsid w:val="0010771A"/>
    <w:rsid w:val="00107825"/>
    <w:rsid w:val="00107B0B"/>
    <w:rsid w:val="00107CA7"/>
    <w:rsid w:val="00107F08"/>
    <w:rsid w:val="0011133F"/>
    <w:rsid w:val="00114863"/>
    <w:rsid w:val="0011532C"/>
    <w:rsid w:val="00116538"/>
    <w:rsid w:val="00116884"/>
    <w:rsid w:val="00116B3F"/>
    <w:rsid w:val="00117791"/>
    <w:rsid w:val="001178A3"/>
    <w:rsid w:val="00120DB9"/>
    <w:rsid w:val="001210F9"/>
    <w:rsid w:val="0012119C"/>
    <w:rsid w:val="00121555"/>
    <w:rsid w:val="0012228B"/>
    <w:rsid w:val="0012379A"/>
    <w:rsid w:val="00123A6D"/>
    <w:rsid w:val="00123CE2"/>
    <w:rsid w:val="00123E60"/>
    <w:rsid w:val="00123F82"/>
    <w:rsid w:val="00124493"/>
    <w:rsid w:val="00125538"/>
    <w:rsid w:val="00126324"/>
    <w:rsid w:val="00130390"/>
    <w:rsid w:val="00131714"/>
    <w:rsid w:val="001318D1"/>
    <w:rsid w:val="00131DBC"/>
    <w:rsid w:val="00132FB5"/>
    <w:rsid w:val="001337E7"/>
    <w:rsid w:val="001343E4"/>
    <w:rsid w:val="00134CB7"/>
    <w:rsid w:val="00135773"/>
    <w:rsid w:val="00135938"/>
    <w:rsid w:val="001368E9"/>
    <w:rsid w:val="00136A2E"/>
    <w:rsid w:val="00137060"/>
    <w:rsid w:val="00137356"/>
    <w:rsid w:val="0013783C"/>
    <w:rsid w:val="0014061D"/>
    <w:rsid w:val="0014072C"/>
    <w:rsid w:val="001415AA"/>
    <w:rsid w:val="00141F0A"/>
    <w:rsid w:val="00142551"/>
    <w:rsid w:val="0014278B"/>
    <w:rsid w:val="00143F64"/>
    <w:rsid w:val="00145674"/>
    <w:rsid w:val="001456A4"/>
    <w:rsid w:val="00145A85"/>
    <w:rsid w:val="00146E3C"/>
    <w:rsid w:val="00146E53"/>
    <w:rsid w:val="001478E4"/>
    <w:rsid w:val="00147A1E"/>
    <w:rsid w:val="001503FF"/>
    <w:rsid w:val="00151D28"/>
    <w:rsid w:val="001523AB"/>
    <w:rsid w:val="00152F16"/>
    <w:rsid w:val="00153835"/>
    <w:rsid w:val="001546CD"/>
    <w:rsid w:val="001554B9"/>
    <w:rsid w:val="001566F1"/>
    <w:rsid w:val="001572B2"/>
    <w:rsid w:val="00157C83"/>
    <w:rsid w:val="0016002D"/>
    <w:rsid w:val="001604CB"/>
    <w:rsid w:val="00161169"/>
    <w:rsid w:val="00161954"/>
    <w:rsid w:val="00163CC8"/>
    <w:rsid w:val="00163D3A"/>
    <w:rsid w:val="00164391"/>
    <w:rsid w:val="00164D58"/>
    <w:rsid w:val="00165DF5"/>
    <w:rsid w:val="00166073"/>
    <w:rsid w:val="00166731"/>
    <w:rsid w:val="00167407"/>
    <w:rsid w:val="00167F60"/>
    <w:rsid w:val="001702C6"/>
    <w:rsid w:val="001704EF"/>
    <w:rsid w:val="001706AD"/>
    <w:rsid w:val="00170AC4"/>
    <w:rsid w:val="0017131A"/>
    <w:rsid w:val="0017151E"/>
    <w:rsid w:val="00171686"/>
    <w:rsid w:val="00172790"/>
    <w:rsid w:val="00173835"/>
    <w:rsid w:val="00174580"/>
    <w:rsid w:val="0017477C"/>
    <w:rsid w:val="00175449"/>
    <w:rsid w:val="00175799"/>
    <w:rsid w:val="001757FA"/>
    <w:rsid w:val="001759CE"/>
    <w:rsid w:val="00175F9A"/>
    <w:rsid w:val="00177F3A"/>
    <w:rsid w:val="0018003F"/>
    <w:rsid w:val="00180A21"/>
    <w:rsid w:val="00181045"/>
    <w:rsid w:val="001837A3"/>
    <w:rsid w:val="00183C74"/>
    <w:rsid w:val="00184B87"/>
    <w:rsid w:val="00184D8C"/>
    <w:rsid w:val="0018523C"/>
    <w:rsid w:val="00185286"/>
    <w:rsid w:val="001862B4"/>
    <w:rsid w:val="00186569"/>
    <w:rsid w:val="0019008D"/>
    <w:rsid w:val="00191F3E"/>
    <w:rsid w:val="00191F90"/>
    <w:rsid w:val="0019205A"/>
    <w:rsid w:val="001942B8"/>
    <w:rsid w:val="001956EC"/>
    <w:rsid w:val="00195977"/>
    <w:rsid w:val="00195E7F"/>
    <w:rsid w:val="0019615E"/>
    <w:rsid w:val="00196E16"/>
    <w:rsid w:val="001A03A6"/>
    <w:rsid w:val="001A0489"/>
    <w:rsid w:val="001A0A5A"/>
    <w:rsid w:val="001A2563"/>
    <w:rsid w:val="001A2715"/>
    <w:rsid w:val="001A56C6"/>
    <w:rsid w:val="001A643F"/>
    <w:rsid w:val="001A6B6D"/>
    <w:rsid w:val="001A6D6A"/>
    <w:rsid w:val="001A7145"/>
    <w:rsid w:val="001A730E"/>
    <w:rsid w:val="001A78A0"/>
    <w:rsid w:val="001B0004"/>
    <w:rsid w:val="001B05DD"/>
    <w:rsid w:val="001B14E4"/>
    <w:rsid w:val="001B4FC1"/>
    <w:rsid w:val="001B52F8"/>
    <w:rsid w:val="001B5700"/>
    <w:rsid w:val="001B5A91"/>
    <w:rsid w:val="001B5CA6"/>
    <w:rsid w:val="001B754C"/>
    <w:rsid w:val="001B75E8"/>
    <w:rsid w:val="001B7885"/>
    <w:rsid w:val="001B7EE6"/>
    <w:rsid w:val="001C0F0B"/>
    <w:rsid w:val="001C0FB2"/>
    <w:rsid w:val="001C141C"/>
    <w:rsid w:val="001C334D"/>
    <w:rsid w:val="001C352F"/>
    <w:rsid w:val="001C3B12"/>
    <w:rsid w:val="001C3D03"/>
    <w:rsid w:val="001C3E0E"/>
    <w:rsid w:val="001C499D"/>
    <w:rsid w:val="001C49B5"/>
    <w:rsid w:val="001C4A6B"/>
    <w:rsid w:val="001C4E73"/>
    <w:rsid w:val="001C5956"/>
    <w:rsid w:val="001C6E35"/>
    <w:rsid w:val="001C7B82"/>
    <w:rsid w:val="001D03C4"/>
    <w:rsid w:val="001D0800"/>
    <w:rsid w:val="001D0821"/>
    <w:rsid w:val="001D084F"/>
    <w:rsid w:val="001D0AD4"/>
    <w:rsid w:val="001D1054"/>
    <w:rsid w:val="001D16ED"/>
    <w:rsid w:val="001D2338"/>
    <w:rsid w:val="001D2BBD"/>
    <w:rsid w:val="001D2CF3"/>
    <w:rsid w:val="001D367D"/>
    <w:rsid w:val="001D3AA3"/>
    <w:rsid w:val="001D4242"/>
    <w:rsid w:val="001D5805"/>
    <w:rsid w:val="001D6365"/>
    <w:rsid w:val="001D74EA"/>
    <w:rsid w:val="001D7DE3"/>
    <w:rsid w:val="001E00C3"/>
    <w:rsid w:val="001E06F1"/>
    <w:rsid w:val="001E318D"/>
    <w:rsid w:val="001E3FC1"/>
    <w:rsid w:val="001E43FF"/>
    <w:rsid w:val="001E5A96"/>
    <w:rsid w:val="001E5CFF"/>
    <w:rsid w:val="001E5ED3"/>
    <w:rsid w:val="001E635B"/>
    <w:rsid w:val="001E7931"/>
    <w:rsid w:val="001F0D16"/>
    <w:rsid w:val="001F147B"/>
    <w:rsid w:val="001F1634"/>
    <w:rsid w:val="001F1EC7"/>
    <w:rsid w:val="001F3B7A"/>
    <w:rsid w:val="001F4E2C"/>
    <w:rsid w:val="001F4EB4"/>
    <w:rsid w:val="001F5C4D"/>
    <w:rsid w:val="001F6F17"/>
    <w:rsid w:val="00200970"/>
    <w:rsid w:val="00203C1D"/>
    <w:rsid w:val="00204668"/>
    <w:rsid w:val="00205831"/>
    <w:rsid w:val="00205B6A"/>
    <w:rsid w:val="00206F06"/>
    <w:rsid w:val="00206F89"/>
    <w:rsid w:val="00207A50"/>
    <w:rsid w:val="00207A94"/>
    <w:rsid w:val="00207CBB"/>
    <w:rsid w:val="00207EE6"/>
    <w:rsid w:val="002104F2"/>
    <w:rsid w:val="00210C18"/>
    <w:rsid w:val="0021115D"/>
    <w:rsid w:val="002123CC"/>
    <w:rsid w:val="00212414"/>
    <w:rsid w:val="00212BDD"/>
    <w:rsid w:val="00213A7C"/>
    <w:rsid w:val="00213E1B"/>
    <w:rsid w:val="002144F5"/>
    <w:rsid w:val="00214AB0"/>
    <w:rsid w:val="002152AE"/>
    <w:rsid w:val="0021567A"/>
    <w:rsid w:val="00215724"/>
    <w:rsid w:val="00216815"/>
    <w:rsid w:val="00220C89"/>
    <w:rsid w:val="00220F9D"/>
    <w:rsid w:val="00221320"/>
    <w:rsid w:val="00221A5A"/>
    <w:rsid w:val="00222068"/>
    <w:rsid w:val="0022241E"/>
    <w:rsid w:val="00222C9E"/>
    <w:rsid w:val="00223BE9"/>
    <w:rsid w:val="0022428B"/>
    <w:rsid w:val="0022428D"/>
    <w:rsid w:val="00224695"/>
    <w:rsid w:val="00224EC3"/>
    <w:rsid w:val="00224ED2"/>
    <w:rsid w:val="002255B0"/>
    <w:rsid w:val="00226BBB"/>
    <w:rsid w:val="002274AD"/>
    <w:rsid w:val="00227C8F"/>
    <w:rsid w:val="00230963"/>
    <w:rsid w:val="00231073"/>
    <w:rsid w:val="00231228"/>
    <w:rsid w:val="00231578"/>
    <w:rsid w:val="00231E01"/>
    <w:rsid w:val="0023254C"/>
    <w:rsid w:val="00232AD5"/>
    <w:rsid w:val="00233308"/>
    <w:rsid w:val="002337E3"/>
    <w:rsid w:val="002339E4"/>
    <w:rsid w:val="00233ABB"/>
    <w:rsid w:val="00233AC8"/>
    <w:rsid w:val="00234342"/>
    <w:rsid w:val="002348CA"/>
    <w:rsid w:val="0023498A"/>
    <w:rsid w:val="00234A84"/>
    <w:rsid w:val="00236C78"/>
    <w:rsid w:val="0024158C"/>
    <w:rsid w:val="0024304A"/>
    <w:rsid w:val="0024329C"/>
    <w:rsid w:val="00245084"/>
    <w:rsid w:val="00245279"/>
    <w:rsid w:val="00245E81"/>
    <w:rsid w:val="0024653E"/>
    <w:rsid w:val="002477D8"/>
    <w:rsid w:val="00247987"/>
    <w:rsid w:val="00247B58"/>
    <w:rsid w:val="00251545"/>
    <w:rsid w:val="0025168B"/>
    <w:rsid w:val="00251E58"/>
    <w:rsid w:val="00252A7E"/>
    <w:rsid w:val="00253CF7"/>
    <w:rsid w:val="00253D40"/>
    <w:rsid w:val="00254E46"/>
    <w:rsid w:val="00255251"/>
    <w:rsid w:val="00256142"/>
    <w:rsid w:val="00260AE0"/>
    <w:rsid w:val="00261368"/>
    <w:rsid w:val="00263FC8"/>
    <w:rsid w:val="002642F6"/>
    <w:rsid w:val="002643C4"/>
    <w:rsid w:val="00264854"/>
    <w:rsid w:val="00264A70"/>
    <w:rsid w:val="00264BE6"/>
    <w:rsid w:val="002661F6"/>
    <w:rsid w:val="002665FC"/>
    <w:rsid w:val="002666C4"/>
    <w:rsid w:val="0026672A"/>
    <w:rsid w:val="00266C0B"/>
    <w:rsid w:val="002671E4"/>
    <w:rsid w:val="0026764A"/>
    <w:rsid w:val="0026776D"/>
    <w:rsid w:val="002678CD"/>
    <w:rsid w:val="002718AF"/>
    <w:rsid w:val="0027204B"/>
    <w:rsid w:val="002735A9"/>
    <w:rsid w:val="0027655E"/>
    <w:rsid w:val="00276CDD"/>
    <w:rsid w:val="0027728A"/>
    <w:rsid w:val="00277319"/>
    <w:rsid w:val="00277AC4"/>
    <w:rsid w:val="00282726"/>
    <w:rsid w:val="00283055"/>
    <w:rsid w:val="00283BD2"/>
    <w:rsid w:val="00283FB6"/>
    <w:rsid w:val="0028462B"/>
    <w:rsid w:val="00284738"/>
    <w:rsid w:val="00285309"/>
    <w:rsid w:val="002862D5"/>
    <w:rsid w:val="00286F16"/>
    <w:rsid w:val="00287995"/>
    <w:rsid w:val="00287DE6"/>
    <w:rsid w:val="00290C0E"/>
    <w:rsid w:val="00290FC5"/>
    <w:rsid w:val="00291212"/>
    <w:rsid w:val="002914F1"/>
    <w:rsid w:val="00292A05"/>
    <w:rsid w:val="00292CA0"/>
    <w:rsid w:val="0029441C"/>
    <w:rsid w:val="002951B6"/>
    <w:rsid w:val="00295CED"/>
    <w:rsid w:val="002964F4"/>
    <w:rsid w:val="002966E0"/>
    <w:rsid w:val="0029683F"/>
    <w:rsid w:val="00297178"/>
    <w:rsid w:val="00297C05"/>
    <w:rsid w:val="00297E04"/>
    <w:rsid w:val="002A09B7"/>
    <w:rsid w:val="002A1B70"/>
    <w:rsid w:val="002A2E4D"/>
    <w:rsid w:val="002A4773"/>
    <w:rsid w:val="002A62FA"/>
    <w:rsid w:val="002A6AA4"/>
    <w:rsid w:val="002A6C24"/>
    <w:rsid w:val="002B0EA0"/>
    <w:rsid w:val="002B13F4"/>
    <w:rsid w:val="002B1D90"/>
    <w:rsid w:val="002B337C"/>
    <w:rsid w:val="002B3FFB"/>
    <w:rsid w:val="002B4B8A"/>
    <w:rsid w:val="002B53EF"/>
    <w:rsid w:val="002B5FAB"/>
    <w:rsid w:val="002B7FAE"/>
    <w:rsid w:val="002C068C"/>
    <w:rsid w:val="002C0FBB"/>
    <w:rsid w:val="002C2B00"/>
    <w:rsid w:val="002C2F7D"/>
    <w:rsid w:val="002C3CD1"/>
    <w:rsid w:val="002C4934"/>
    <w:rsid w:val="002C51E6"/>
    <w:rsid w:val="002C607D"/>
    <w:rsid w:val="002C6777"/>
    <w:rsid w:val="002C6C7F"/>
    <w:rsid w:val="002C7456"/>
    <w:rsid w:val="002C7926"/>
    <w:rsid w:val="002C7EA9"/>
    <w:rsid w:val="002D0322"/>
    <w:rsid w:val="002D0B41"/>
    <w:rsid w:val="002D1541"/>
    <w:rsid w:val="002D30D6"/>
    <w:rsid w:val="002D32D5"/>
    <w:rsid w:val="002D3756"/>
    <w:rsid w:val="002D3E7B"/>
    <w:rsid w:val="002D3F86"/>
    <w:rsid w:val="002D4428"/>
    <w:rsid w:val="002D5180"/>
    <w:rsid w:val="002D5BC9"/>
    <w:rsid w:val="002D5D0A"/>
    <w:rsid w:val="002D68A2"/>
    <w:rsid w:val="002D69DD"/>
    <w:rsid w:val="002D6BC2"/>
    <w:rsid w:val="002D6C59"/>
    <w:rsid w:val="002D7252"/>
    <w:rsid w:val="002E0379"/>
    <w:rsid w:val="002E2984"/>
    <w:rsid w:val="002E2D58"/>
    <w:rsid w:val="002E51A5"/>
    <w:rsid w:val="002E5868"/>
    <w:rsid w:val="002E5BE1"/>
    <w:rsid w:val="002E634F"/>
    <w:rsid w:val="002E64A3"/>
    <w:rsid w:val="002E6FFD"/>
    <w:rsid w:val="002F0340"/>
    <w:rsid w:val="002F0561"/>
    <w:rsid w:val="002F0C19"/>
    <w:rsid w:val="002F1AFD"/>
    <w:rsid w:val="002F1BCA"/>
    <w:rsid w:val="002F2043"/>
    <w:rsid w:val="002F2D2F"/>
    <w:rsid w:val="002F31C5"/>
    <w:rsid w:val="002F357A"/>
    <w:rsid w:val="002F35CC"/>
    <w:rsid w:val="002F57E1"/>
    <w:rsid w:val="002F670E"/>
    <w:rsid w:val="002F67DA"/>
    <w:rsid w:val="002F68E0"/>
    <w:rsid w:val="002F6AE5"/>
    <w:rsid w:val="002F783D"/>
    <w:rsid w:val="002F7D72"/>
    <w:rsid w:val="00301999"/>
    <w:rsid w:val="00301DFD"/>
    <w:rsid w:val="003028A8"/>
    <w:rsid w:val="00302FE9"/>
    <w:rsid w:val="0030318A"/>
    <w:rsid w:val="003037E6"/>
    <w:rsid w:val="00303ADE"/>
    <w:rsid w:val="00303E6B"/>
    <w:rsid w:val="00304A66"/>
    <w:rsid w:val="00304C5F"/>
    <w:rsid w:val="003060A0"/>
    <w:rsid w:val="0030639B"/>
    <w:rsid w:val="00306755"/>
    <w:rsid w:val="003068FD"/>
    <w:rsid w:val="003073FA"/>
    <w:rsid w:val="00310719"/>
    <w:rsid w:val="003124B8"/>
    <w:rsid w:val="00312B86"/>
    <w:rsid w:val="00312C31"/>
    <w:rsid w:val="00312E79"/>
    <w:rsid w:val="003141C7"/>
    <w:rsid w:val="003148A5"/>
    <w:rsid w:val="003153C9"/>
    <w:rsid w:val="00315D39"/>
    <w:rsid w:val="00315DEF"/>
    <w:rsid w:val="0032106A"/>
    <w:rsid w:val="00321B95"/>
    <w:rsid w:val="00322C35"/>
    <w:rsid w:val="00323974"/>
    <w:rsid w:val="0032410E"/>
    <w:rsid w:val="003256AD"/>
    <w:rsid w:val="003257D1"/>
    <w:rsid w:val="00326114"/>
    <w:rsid w:val="0032615E"/>
    <w:rsid w:val="00326164"/>
    <w:rsid w:val="00326549"/>
    <w:rsid w:val="003279EE"/>
    <w:rsid w:val="00330CB2"/>
    <w:rsid w:val="00331534"/>
    <w:rsid w:val="00331752"/>
    <w:rsid w:val="0033196A"/>
    <w:rsid w:val="00332722"/>
    <w:rsid w:val="003328E7"/>
    <w:rsid w:val="00332B57"/>
    <w:rsid w:val="00332E9A"/>
    <w:rsid w:val="00333D50"/>
    <w:rsid w:val="00334273"/>
    <w:rsid w:val="003343D0"/>
    <w:rsid w:val="00335BB7"/>
    <w:rsid w:val="00335D9F"/>
    <w:rsid w:val="00336169"/>
    <w:rsid w:val="003361FB"/>
    <w:rsid w:val="00336490"/>
    <w:rsid w:val="00340760"/>
    <w:rsid w:val="00340ADC"/>
    <w:rsid w:val="00341A47"/>
    <w:rsid w:val="00341A9B"/>
    <w:rsid w:val="00342483"/>
    <w:rsid w:val="00342C3A"/>
    <w:rsid w:val="00343578"/>
    <w:rsid w:val="00343FEE"/>
    <w:rsid w:val="00344412"/>
    <w:rsid w:val="003444CA"/>
    <w:rsid w:val="0034462E"/>
    <w:rsid w:val="003450D5"/>
    <w:rsid w:val="00345861"/>
    <w:rsid w:val="003461EF"/>
    <w:rsid w:val="0034726E"/>
    <w:rsid w:val="00350256"/>
    <w:rsid w:val="003509D0"/>
    <w:rsid w:val="0035129E"/>
    <w:rsid w:val="003512D4"/>
    <w:rsid w:val="00351DEE"/>
    <w:rsid w:val="0035273E"/>
    <w:rsid w:val="00352A5C"/>
    <w:rsid w:val="003535E2"/>
    <w:rsid w:val="003545BD"/>
    <w:rsid w:val="0035484E"/>
    <w:rsid w:val="00354F3B"/>
    <w:rsid w:val="0035532E"/>
    <w:rsid w:val="0035579C"/>
    <w:rsid w:val="003560E8"/>
    <w:rsid w:val="0035733B"/>
    <w:rsid w:val="00357D5F"/>
    <w:rsid w:val="00357D6D"/>
    <w:rsid w:val="003614CE"/>
    <w:rsid w:val="00363E29"/>
    <w:rsid w:val="00363F2E"/>
    <w:rsid w:val="0036401D"/>
    <w:rsid w:val="003644D9"/>
    <w:rsid w:val="00365682"/>
    <w:rsid w:val="003667E6"/>
    <w:rsid w:val="00366D47"/>
    <w:rsid w:val="00367F2F"/>
    <w:rsid w:val="0037008B"/>
    <w:rsid w:val="00370753"/>
    <w:rsid w:val="00371971"/>
    <w:rsid w:val="00371B6B"/>
    <w:rsid w:val="00371D5A"/>
    <w:rsid w:val="00374239"/>
    <w:rsid w:val="00374DFE"/>
    <w:rsid w:val="003758CD"/>
    <w:rsid w:val="00375D95"/>
    <w:rsid w:val="00376CD6"/>
    <w:rsid w:val="003807B2"/>
    <w:rsid w:val="003810F6"/>
    <w:rsid w:val="00381B21"/>
    <w:rsid w:val="003824DF"/>
    <w:rsid w:val="003838E8"/>
    <w:rsid w:val="00383E13"/>
    <w:rsid w:val="00383E26"/>
    <w:rsid w:val="00385F69"/>
    <w:rsid w:val="00386733"/>
    <w:rsid w:val="00386778"/>
    <w:rsid w:val="003901B9"/>
    <w:rsid w:val="00391B35"/>
    <w:rsid w:val="003924B0"/>
    <w:rsid w:val="00392618"/>
    <w:rsid w:val="003942B6"/>
    <w:rsid w:val="003948C9"/>
    <w:rsid w:val="00396E9B"/>
    <w:rsid w:val="003A05BD"/>
    <w:rsid w:val="003A0C3A"/>
    <w:rsid w:val="003A1BE5"/>
    <w:rsid w:val="003A3841"/>
    <w:rsid w:val="003A38BC"/>
    <w:rsid w:val="003A4C4C"/>
    <w:rsid w:val="003A4F17"/>
    <w:rsid w:val="003A5849"/>
    <w:rsid w:val="003A5904"/>
    <w:rsid w:val="003A617C"/>
    <w:rsid w:val="003A62C0"/>
    <w:rsid w:val="003A6E71"/>
    <w:rsid w:val="003A7379"/>
    <w:rsid w:val="003A747A"/>
    <w:rsid w:val="003B01B3"/>
    <w:rsid w:val="003B0833"/>
    <w:rsid w:val="003B3470"/>
    <w:rsid w:val="003B347F"/>
    <w:rsid w:val="003B3EEC"/>
    <w:rsid w:val="003B40D5"/>
    <w:rsid w:val="003B550E"/>
    <w:rsid w:val="003B64A3"/>
    <w:rsid w:val="003B7161"/>
    <w:rsid w:val="003B7C17"/>
    <w:rsid w:val="003C04CA"/>
    <w:rsid w:val="003C093F"/>
    <w:rsid w:val="003C0B6D"/>
    <w:rsid w:val="003C1341"/>
    <w:rsid w:val="003C16E7"/>
    <w:rsid w:val="003C23DC"/>
    <w:rsid w:val="003C2539"/>
    <w:rsid w:val="003C3293"/>
    <w:rsid w:val="003C3A65"/>
    <w:rsid w:val="003C5AF3"/>
    <w:rsid w:val="003C6411"/>
    <w:rsid w:val="003C6D49"/>
    <w:rsid w:val="003C6F8E"/>
    <w:rsid w:val="003C7B0B"/>
    <w:rsid w:val="003C7C51"/>
    <w:rsid w:val="003D086A"/>
    <w:rsid w:val="003D0C1D"/>
    <w:rsid w:val="003D18C8"/>
    <w:rsid w:val="003D2192"/>
    <w:rsid w:val="003D2EA8"/>
    <w:rsid w:val="003D32D2"/>
    <w:rsid w:val="003D38AF"/>
    <w:rsid w:val="003D4305"/>
    <w:rsid w:val="003D4A02"/>
    <w:rsid w:val="003D4BEC"/>
    <w:rsid w:val="003D4FDE"/>
    <w:rsid w:val="003D55C9"/>
    <w:rsid w:val="003D5AD5"/>
    <w:rsid w:val="003D647D"/>
    <w:rsid w:val="003D6E4D"/>
    <w:rsid w:val="003D6ED9"/>
    <w:rsid w:val="003D78B0"/>
    <w:rsid w:val="003D7DEF"/>
    <w:rsid w:val="003E1357"/>
    <w:rsid w:val="003E1E69"/>
    <w:rsid w:val="003E1EBF"/>
    <w:rsid w:val="003E319B"/>
    <w:rsid w:val="003E3257"/>
    <w:rsid w:val="003E3E28"/>
    <w:rsid w:val="003E56EB"/>
    <w:rsid w:val="003E64A0"/>
    <w:rsid w:val="003E7163"/>
    <w:rsid w:val="003E7D2F"/>
    <w:rsid w:val="003E7DB4"/>
    <w:rsid w:val="003E7EB1"/>
    <w:rsid w:val="003F009B"/>
    <w:rsid w:val="003F1EF5"/>
    <w:rsid w:val="003F261A"/>
    <w:rsid w:val="003F3101"/>
    <w:rsid w:val="003F3B1C"/>
    <w:rsid w:val="003F41E2"/>
    <w:rsid w:val="003F43E6"/>
    <w:rsid w:val="003F4764"/>
    <w:rsid w:val="003F5EFA"/>
    <w:rsid w:val="003F650A"/>
    <w:rsid w:val="003F6B42"/>
    <w:rsid w:val="00402B73"/>
    <w:rsid w:val="00402E1D"/>
    <w:rsid w:val="004043B5"/>
    <w:rsid w:val="00404424"/>
    <w:rsid w:val="00404787"/>
    <w:rsid w:val="00404C38"/>
    <w:rsid w:val="00405525"/>
    <w:rsid w:val="00405B22"/>
    <w:rsid w:val="00405DF2"/>
    <w:rsid w:val="00406854"/>
    <w:rsid w:val="00407676"/>
    <w:rsid w:val="00410236"/>
    <w:rsid w:val="0041078D"/>
    <w:rsid w:val="00410982"/>
    <w:rsid w:val="00410BC6"/>
    <w:rsid w:val="00411AA9"/>
    <w:rsid w:val="00412230"/>
    <w:rsid w:val="00412A49"/>
    <w:rsid w:val="00412A92"/>
    <w:rsid w:val="00412B1A"/>
    <w:rsid w:val="00412D6D"/>
    <w:rsid w:val="00413C85"/>
    <w:rsid w:val="0041417E"/>
    <w:rsid w:val="00414427"/>
    <w:rsid w:val="00415006"/>
    <w:rsid w:val="0041527B"/>
    <w:rsid w:val="0041555B"/>
    <w:rsid w:val="00415B14"/>
    <w:rsid w:val="00415C00"/>
    <w:rsid w:val="0041764B"/>
    <w:rsid w:val="00420A9C"/>
    <w:rsid w:val="00421C02"/>
    <w:rsid w:val="0042279E"/>
    <w:rsid w:val="0042299A"/>
    <w:rsid w:val="0042395D"/>
    <w:rsid w:val="004239F8"/>
    <w:rsid w:val="00424F9F"/>
    <w:rsid w:val="00425415"/>
    <w:rsid w:val="00425751"/>
    <w:rsid w:val="00425B07"/>
    <w:rsid w:val="004260C5"/>
    <w:rsid w:val="00426A4F"/>
    <w:rsid w:val="00427339"/>
    <w:rsid w:val="00427BDD"/>
    <w:rsid w:val="0043007F"/>
    <w:rsid w:val="00430E18"/>
    <w:rsid w:val="004313F3"/>
    <w:rsid w:val="00431BAE"/>
    <w:rsid w:val="00431D7C"/>
    <w:rsid w:val="0043289F"/>
    <w:rsid w:val="00432A07"/>
    <w:rsid w:val="00433557"/>
    <w:rsid w:val="00433C1F"/>
    <w:rsid w:val="00434331"/>
    <w:rsid w:val="00435370"/>
    <w:rsid w:val="004354D6"/>
    <w:rsid w:val="004355F0"/>
    <w:rsid w:val="00440DD1"/>
    <w:rsid w:val="00441D6A"/>
    <w:rsid w:val="004420EE"/>
    <w:rsid w:val="004425DB"/>
    <w:rsid w:val="0044274D"/>
    <w:rsid w:val="0044306C"/>
    <w:rsid w:val="00445617"/>
    <w:rsid w:val="00446176"/>
    <w:rsid w:val="004467A7"/>
    <w:rsid w:val="00450192"/>
    <w:rsid w:val="0045248D"/>
    <w:rsid w:val="004527E9"/>
    <w:rsid w:val="00454FB9"/>
    <w:rsid w:val="0045530A"/>
    <w:rsid w:val="00455859"/>
    <w:rsid w:val="00455E1C"/>
    <w:rsid w:val="00456121"/>
    <w:rsid w:val="00456E9E"/>
    <w:rsid w:val="0045755A"/>
    <w:rsid w:val="004579B8"/>
    <w:rsid w:val="00457AE7"/>
    <w:rsid w:val="00457B27"/>
    <w:rsid w:val="00457B58"/>
    <w:rsid w:val="0046124C"/>
    <w:rsid w:val="00461FDA"/>
    <w:rsid w:val="00463032"/>
    <w:rsid w:val="004630AE"/>
    <w:rsid w:val="00463155"/>
    <w:rsid w:val="00464421"/>
    <w:rsid w:val="00464B99"/>
    <w:rsid w:val="00466186"/>
    <w:rsid w:val="00470327"/>
    <w:rsid w:val="0047049B"/>
    <w:rsid w:val="00470684"/>
    <w:rsid w:val="00471663"/>
    <w:rsid w:val="00471CAE"/>
    <w:rsid w:val="00472380"/>
    <w:rsid w:val="004735B7"/>
    <w:rsid w:val="0047364C"/>
    <w:rsid w:val="004763CC"/>
    <w:rsid w:val="004768F0"/>
    <w:rsid w:val="0047749C"/>
    <w:rsid w:val="00477E92"/>
    <w:rsid w:val="004802DA"/>
    <w:rsid w:val="00480357"/>
    <w:rsid w:val="00480BEC"/>
    <w:rsid w:val="004819EF"/>
    <w:rsid w:val="0048271B"/>
    <w:rsid w:val="00482A9A"/>
    <w:rsid w:val="00482F4D"/>
    <w:rsid w:val="0048394D"/>
    <w:rsid w:val="00483B3D"/>
    <w:rsid w:val="00484310"/>
    <w:rsid w:val="00484341"/>
    <w:rsid w:val="00484E18"/>
    <w:rsid w:val="004859D1"/>
    <w:rsid w:val="00485E82"/>
    <w:rsid w:val="00486A2E"/>
    <w:rsid w:val="00486A85"/>
    <w:rsid w:val="00487ACF"/>
    <w:rsid w:val="00490971"/>
    <w:rsid w:val="00491D88"/>
    <w:rsid w:val="0049220B"/>
    <w:rsid w:val="00492214"/>
    <w:rsid w:val="004934E6"/>
    <w:rsid w:val="00493DED"/>
    <w:rsid w:val="0049435F"/>
    <w:rsid w:val="004945B4"/>
    <w:rsid w:val="004957DB"/>
    <w:rsid w:val="00495BA3"/>
    <w:rsid w:val="00496054"/>
    <w:rsid w:val="00497E0D"/>
    <w:rsid w:val="004A2CA7"/>
    <w:rsid w:val="004A3228"/>
    <w:rsid w:val="004A38A2"/>
    <w:rsid w:val="004A3C6F"/>
    <w:rsid w:val="004A45AB"/>
    <w:rsid w:val="004A5119"/>
    <w:rsid w:val="004A5211"/>
    <w:rsid w:val="004A5571"/>
    <w:rsid w:val="004A55BC"/>
    <w:rsid w:val="004A6B69"/>
    <w:rsid w:val="004A7002"/>
    <w:rsid w:val="004A7225"/>
    <w:rsid w:val="004B054C"/>
    <w:rsid w:val="004B092A"/>
    <w:rsid w:val="004B2AB9"/>
    <w:rsid w:val="004B2F3B"/>
    <w:rsid w:val="004B4570"/>
    <w:rsid w:val="004B532B"/>
    <w:rsid w:val="004B5C07"/>
    <w:rsid w:val="004B68BF"/>
    <w:rsid w:val="004B6C29"/>
    <w:rsid w:val="004B71CD"/>
    <w:rsid w:val="004B7704"/>
    <w:rsid w:val="004B7A03"/>
    <w:rsid w:val="004B7CBB"/>
    <w:rsid w:val="004C0B17"/>
    <w:rsid w:val="004C0F1C"/>
    <w:rsid w:val="004C15F0"/>
    <w:rsid w:val="004C2C50"/>
    <w:rsid w:val="004C3684"/>
    <w:rsid w:val="004C3E99"/>
    <w:rsid w:val="004C48A0"/>
    <w:rsid w:val="004C5F8F"/>
    <w:rsid w:val="004C6398"/>
    <w:rsid w:val="004C6586"/>
    <w:rsid w:val="004C7037"/>
    <w:rsid w:val="004C72AF"/>
    <w:rsid w:val="004C7BA6"/>
    <w:rsid w:val="004D1384"/>
    <w:rsid w:val="004D1F96"/>
    <w:rsid w:val="004D2307"/>
    <w:rsid w:val="004D2893"/>
    <w:rsid w:val="004D39FC"/>
    <w:rsid w:val="004D3C09"/>
    <w:rsid w:val="004D6CB8"/>
    <w:rsid w:val="004D7167"/>
    <w:rsid w:val="004D73A1"/>
    <w:rsid w:val="004E0568"/>
    <w:rsid w:val="004E065B"/>
    <w:rsid w:val="004E0776"/>
    <w:rsid w:val="004E0973"/>
    <w:rsid w:val="004E128A"/>
    <w:rsid w:val="004E1799"/>
    <w:rsid w:val="004E1805"/>
    <w:rsid w:val="004E25F7"/>
    <w:rsid w:val="004E31BF"/>
    <w:rsid w:val="004E4107"/>
    <w:rsid w:val="004E44D9"/>
    <w:rsid w:val="004E453F"/>
    <w:rsid w:val="004E49CC"/>
    <w:rsid w:val="004E5859"/>
    <w:rsid w:val="004E5CED"/>
    <w:rsid w:val="004E683D"/>
    <w:rsid w:val="004E7D2F"/>
    <w:rsid w:val="004F005D"/>
    <w:rsid w:val="004F0E61"/>
    <w:rsid w:val="004F213A"/>
    <w:rsid w:val="004F21EB"/>
    <w:rsid w:val="004F2B2A"/>
    <w:rsid w:val="004F3C1F"/>
    <w:rsid w:val="004F43C6"/>
    <w:rsid w:val="004F49D4"/>
    <w:rsid w:val="004F52AD"/>
    <w:rsid w:val="004F5823"/>
    <w:rsid w:val="004F5B42"/>
    <w:rsid w:val="004F5EDC"/>
    <w:rsid w:val="004F6E79"/>
    <w:rsid w:val="004F6F5F"/>
    <w:rsid w:val="004F711E"/>
    <w:rsid w:val="00500574"/>
    <w:rsid w:val="00502831"/>
    <w:rsid w:val="005029A2"/>
    <w:rsid w:val="00502E23"/>
    <w:rsid w:val="00504542"/>
    <w:rsid w:val="005046A1"/>
    <w:rsid w:val="005049DE"/>
    <w:rsid w:val="00506B18"/>
    <w:rsid w:val="00507538"/>
    <w:rsid w:val="00507FA8"/>
    <w:rsid w:val="00510B9A"/>
    <w:rsid w:val="00510DF1"/>
    <w:rsid w:val="005123FB"/>
    <w:rsid w:val="00512BC8"/>
    <w:rsid w:val="00512C9C"/>
    <w:rsid w:val="00512D15"/>
    <w:rsid w:val="00513911"/>
    <w:rsid w:val="00514FD9"/>
    <w:rsid w:val="00515214"/>
    <w:rsid w:val="005165BA"/>
    <w:rsid w:val="0052101B"/>
    <w:rsid w:val="00521A95"/>
    <w:rsid w:val="00522E0E"/>
    <w:rsid w:val="005241CC"/>
    <w:rsid w:val="005247E0"/>
    <w:rsid w:val="005250C0"/>
    <w:rsid w:val="00525331"/>
    <w:rsid w:val="00525521"/>
    <w:rsid w:val="00525906"/>
    <w:rsid w:val="00525B34"/>
    <w:rsid w:val="005269A4"/>
    <w:rsid w:val="00526FD7"/>
    <w:rsid w:val="00527695"/>
    <w:rsid w:val="00527A1F"/>
    <w:rsid w:val="0053063B"/>
    <w:rsid w:val="00534128"/>
    <w:rsid w:val="005343BD"/>
    <w:rsid w:val="00534686"/>
    <w:rsid w:val="00535DF6"/>
    <w:rsid w:val="005361BD"/>
    <w:rsid w:val="00536463"/>
    <w:rsid w:val="005378ED"/>
    <w:rsid w:val="005406ED"/>
    <w:rsid w:val="00540758"/>
    <w:rsid w:val="00540D8C"/>
    <w:rsid w:val="00541D4F"/>
    <w:rsid w:val="00542448"/>
    <w:rsid w:val="00542BBB"/>
    <w:rsid w:val="005435C5"/>
    <w:rsid w:val="00543A07"/>
    <w:rsid w:val="005452A1"/>
    <w:rsid w:val="0054549C"/>
    <w:rsid w:val="00545DA6"/>
    <w:rsid w:val="00546206"/>
    <w:rsid w:val="00546AFA"/>
    <w:rsid w:val="0055252E"/>
    <w:rsid w:val="00552591"/>
    <w:rsid w:val="0055306E"/>
    <w:rsid w:val="00554210"/>
    <w:rsid w:val="00554361"/>
    <w:rsid w:val="00554695"/>
    <w:rsid w:val="00554F9D"/>
    <w:rsid w:val="00556638"/>
    <w:rsid w:val="00556BD8"/>
    <w:rsid w:val="00556EE5"/>
    <w:rsid w:val="00557542"/>
    <w:rsid w:val="00557668"/>
    <w:rsid w:val="005577CA"/>
    <w:rsid w:val="00557E86"/>
    <w:rsid w:val="00560F11"/>
    <w:rsid w:val="00561358"/>
    <w:rsid w:val="005621D5"/>
    <w:rsid w:val="005628C8"/>
    <w:rsid w:val="00563190"/>
    <w:rsid w:val="00563608"/>
    <w:rsid w:val="0056400A"/>
    <w:rsid w:val="00564DCD"/>
    <w:rsid w:val="00565037"/>
    <w:rsid w:val="00567031"/>
    <w:rsid w:val="005703FA"/>
    <w:rsid w:val="00570941"/>
    <w:rsid w:val="005710C5"/>
    <w:rsid w:val="00572229"/>
    <w:rsid w:val="0057241C"/>
    <w:rsid w:val="0057454F"/>
    <w:rsid w:val="00574B5E"/>
    <w:rsid w:val="00575422"/>
    <w:rsid w:val="00576259"/>
    <w:rsid w:val="00576A25"/>
    <w:rsid w:val="00576C16"/>
    <w:rsid w:val="00576DF8"/>
    <w:rsid w:val="0057760B"/>
    <w:rsid w:val="0057786D"/>
    <w:rsid w:val="00582D76"/>
    <w:rsid w:val="0058367E"/>
    <w:rsid w:val="0058389F"/>
    <w:rsid w:val="00584565"/>
    <w:rsid w:val="00584A3C"/>
    <w:rsid w:val="00585031"/>
    <w:rsid w:val="005903D0"/>
    <w:rsid w:val="0059276B"/>
    <w:rsid w:val="005965DD"/>
    <w:rsid w:val="0059666D"/>
    <w:rsid w:val="00596A7D"/>
    <w:rsid w:val="005972E0"/>
    <w:rsid w:val="005975A4"/>
    <w:rsid w:val="005A01B0"/>
    <w:rsid w:val="005A1896"/>
    <w:rsid w:val="005A308E"/>
    <w:rsid w:val="005A38CE"/>
    <w:rsid w:val="005A3C09"/>
    <w:rsid w:val="005A3E77"/>
    <w:rsid w:val="005A40CD"/>
    <w:rsid w:val="005A412F"/>
    <w:rsid w:val="005A4D63"/>
    <w:rsid w:val="005A669D"/>
    <w:rsid w:val="005A6BA3"/>
    <w:rsid w:val="005A702D"/>
    <w:rsid w:val="005A7176"/>
    <w:rsid w:val="005A7C03"/>
    <w:rsid w:val="005A7C12"/>
    <w:rsid w:val="005A7CCB"/>
    <w:rsid w:val="005B0560"/>
    <w:rsid w:val="005B0931"/>
    <w:rsid w:val="005B0B39"/>
    <w:rsid w:val="005B14C2"/>
    <w:rsid w:val="005B1E35"/>
    <w:rsid w:val="005B1F0C"/>
    <w:rsid w:val="005B21C4"/>
    <w:rsid w:val="005B4E97"/>
    <w:rsid w:val="005B6E8E"/>
    <w:rsid w:val="005B7069"/>
    <w:rsid w:val="005B7170"/>
    <w:rsid w:val="005C29AC"/>
    <w:rsid w:val="005C3126"/>
    <w:rsid w:val="005C5CBA"/>
    <w:rsid w:val="005C652B"/>
    <w:rsid w:val="005C6942"/>
    <w:rsid w:val="005C71B2"/>
    <w:rsid w:val="005C75AC"/>
    <w:rsid w:val="005C76E6"/>
    <w:rsid w:val="005C7A45"/>
    <w:rsid w:val="005D0FA6"/>
    <w:rsid w:val="005D18D6"/>
    <w:rsid w:val="005D1BD7"/>
    <w:rsid w:val="005D40F2"/>
    <w:rsid w:val="005D45B5"/>
    <w:rsid w:val="005D6087"/>
    <w:rsid w:val="005D62A0"/>
    <w:rsid w:val="005D62F8"/>
    <w:rsid w:val="005D6C6A"/>
    <w:rsid w:val="005D7CC2"/>
    <w:rsid w:val="005E0609"/>
    <w:rsid w:val="005E0A7F"/>
    <w:rsid w:val="005E112C"/>
    <w:rsid w:val="005E162F"/>
    <w:rsid w:val="005E251A"/>
    <w:rsid w:val="005E32B9"/>
    <w:rsid w:val="005E345A"/>
    <w:rsid w:val="005E4023"/>
    <w:rsid w:val="005E47D6"/>
    <w:rsid w:val="005E5249"/>
    <w:rsid w:val="005E55E5"/>
    <w:rsid w:val="005E5943"/>
    <w:rsid w:val="005E61DA"/>
    <w:rsid w:val="005E6B7B"/>
    <w:rsid w:val="005E6C07"/>
    <w:rsid w:val="005E6D30"/>
    <w:rsid w:val="005E701B"/>
    <w:rsid w:val="005F0548"/>
    <w:rsid w:val="005F0A7A"/>
    <w:rsid w:val="005F1586"/>
    <w:rsid w:val="005F1F14"/>
    <w:rsid w:val="005F2F24"/>
    <w:rsid w:val="005F3FFE"/>
    <w:rsid w:val="005F473D"/>
    <w:rsid w:val="005F53AA"/>
    <w:rsid w:val="005F5D66"/>
    <w:rsid w:val="005F5F2A"/>
    <w:rsid w:val="005F65A6"/>
    <w:rsid w:val="005F6711"/>
    <w:rsid w:val="005F7110"/>
    <w:rsid w:val="00601A50"/>
    <w:rsid w:val="00601D32"/>
    <w:rsid w:val="00602BA2"/>
    <w:rsid w:val="00604F6B"/>
    <w:rsid w:val="00605292"/>
    <w:rsid w:val="00605419"/>
    <w:rsid w:val="00605ACF"/>
    <w:rsid w:val="00606841"/>
    <w:rsid w:val="006079D1"/>
    <w:rsid w:val="00607B34"/>
    <w:rsid w:val="00607EE0"/>
    <w:rsid w:val="006105F9"/>
    <w:rsid w:val="006113DC"/>
    <w:rsid w:val="006115E1"/>
    <w:rsid w:val="0061175B"/>
    <w:rsid w:val="0061425A"/>
    <w:rsid w:val="00614720"/>
    <w:rsid w:val="00614CFE"/>
    <w:rsid w:val="006153B1"/>
    <w:rsid w:val="006169B9"/>
    <w:rsid w:val="00617DC7"/>
    <w:rsid w:val="0062089C"/>
    <w:rsid w:val="00622CF4"/>
    <w:rsid w:val="006235D5"/>
    <w:rsid w:val="00623779"/>
    <w:rsid w:val="00624BEA"/>
    <w:rsid w:val="00624EFB"/>
    <w:rsid w:val="006263C1"/>
    <w:rsid w:val="0062664C"/>
    <w:rsid w:val="00626BCD"/>
    <w:rsid w:val="00627635"/>
    <w:rsid w:val="00631699"/>
    <w:rsid w:val="006319CD"/>
    <w:rsid w:val="00631A9D"/>
    <w:rsid w:val="006323E8"/>
    <w:rsid w:val="0063351E"/>
    <w:rsid w:val="0063384E"/>
    <w:rsid w:val="00634266"/>
    <w:rsid w:val="006344B3"/>
    <w:rsid w:val="00634EBC"/>
    <w:rsid w:val="006350E7"/>
    <w:rsid w:val="0063634B"/>
    <w:rsid w:val="0063711F"/>
    <w:rsid w:val="00637418"/>
    <w:rsid w:val="006374B3"/>
    <w:rsid w:val="00640C7A"/>
    <w:rsid w:val="00640CAC"/>
    <w:rsid w:val="00641095"/>
    <w:rsid w:val="006427BA"/>
    <w:rsid w:val="0064323E"/>
    <w:rsid w:val="00643569"/>
    <w:rsid w:val="00643B65"/>
    <w:rsid w:val="006442FA"/>
    <w:rsid w:val="006455DF"/>
    <w:rsid w:val="00645750"/>
    <w:rsid w:val="00646577"/>
    <w:rsid w:val="00647988"/>
    <w:rsid w:val="00647EBF"/>
    <w:rsid w:val="0065012E"/>
    <w:rsid w:val="00650A2E"/>
    <w:rsid w:val="0065100A"/>
    <w:rsid w:val="00651DBF"/>
    <w:rsid w:val="0065200D"/>
    <w:rsid w:val="00652914"/>
    <w:rsid w:val="006529DE"/>
    <w:rsid w:val="00652D26"/>
    <w:rsid w:val="00653282"/>
    <w:rsid w:val="0065403C"/>
    <w:rsid w:val="00654528"/>
    <w:rsid w:val="00654D97"/>
    <w:rsid w:val="006558DD"/>
    <w:rsid w:val="00656D5C"/>
    <w:rsid w:val="00656EEA"/>
    <w:rsid w:val="006575C9"/>
    <w:rsid w:val="006602F0"/>
    <w:rsid w:val="0066129D"/>
    <w:rsid w:val="00662004"/>
    <w:rsid w:val="00662046"/>
    <w:rsid w:val="00662467"/>
    <w:rsid w:val="00662C7A"/>
    <w:rsid w:val="00662DF9"/>
    <w:rsid w:val="00667569"/>
    <w:rsid w:val="006701A7"/>
    <w:rsid w:val="00670449"/>
    <w:rsid w:val="0067073F"/>
    <w:rsid w:val="006708E6"/>
    <w:rsid w:val="00670A1F"/>
    <w:rsid w:val="006719CD"/>
    <w:rsid w:val="006721A7"/>
    <w:rsid w:val="00673CDD"/>
    <w:rsid w:val="00675538"/>
    <w:rsid w:val="00675B31"/>
    <w:rsid w:val="00675F2C"/>
    <w:rsid w:val="00676643"/>
    <w:rsid w:val="00677974"/>
    <w:rsid w:val="00677E21"/>
    <w:rsid w:val="0068110C"/>
    <w:rsid w:val="00681435"/>
    <w:rsid w:val="00682BCE"/>
    <w:rsid w:val="00683195"/>
    <w:rsid w:val="00683761"/>
    <w:rsid w:val="00683B6E"/>
    <w:rsid w:val="00683EDC"/>
    <w:rsid w:val="00685912"/>
    <w:rsid w:val="00686646"/>
    <w:rsid w:val="006869BC"/>
    <w:rsid w:val="00687A18"/>
    <w:rsid w:val="00690AAB"/>
    <w:rsid w:val="00691E61"/>
    <w:rsid w:val="006920AD"/>
    <w:rsid w:val="00693215"/>
    <w:rsid w:val="0069416F"/>
    <w:rsid w:val="00695708"/>
    <w:rsid w:val="00697D41"/>
    <w:rsid w:val="006A00FF"/>
    <w:rsid w:val="006A0AC6"/>
    <w:rsid w:val="006A11B2"/>
    <w:rsid w:val="006A13CD"/>
    <w:rsid w:val="006A14CC"/>
    <w:rsid w:val="006A1C67"/>
    <w:rsid w:val="006A26EB"/>
    <w:rsid w:val="006A3771"/>
    <w:rsid w:val="006A4BA4"/>
    <w:rsid w:val="006A6246"/>
    <w:rsid w:val="006A6C20"/>
    <w:rsid w:val="006A6EE4"/>
    <w:rsid w:val="006B03BF"/>
    <w:rsid w:val="006B054D"/>
    <w:rsid w:val="006B0904"/>
    <w:rsid w:val="006B09FF"/>
    <w:rsid w:val="006B171B"/>
    <w:rsid w:val="006B1A0C"/>
    <w:rsid w:val="006B1E74"/>
    <w:rsid w:val="006B211E"/>
    <w:rsid w:val="006B2C4D"/>
    <w:rsid w:val="006B30C7"/>
    <w:rsid w:val="006B43D5"/>
    <w:rsid w:val="006B4A36"/>
    <w:rsid w:val="006B4A9E"/>
    <w:rsid w:val="006B59B1"/>
    <w:rsid w:val="006B6296"/>
    <w:rsid w:val="006B6867"/>
    <w:rsid w:val="006B692B"/>
    <w:rsid w:val="006B6D5D"/>
    <w:rsid w:val="006B6E08"/>
    <w:rsid w:val="006B747C"/>
    <w:rsid w:val="006C093E"/>
    <w:rsid w:val="006C0A69"/>
    <w:rsid w:val="006C0F9C"/>
    <w:rsid w:val="006C2057"/>
    <w:rsid w:val="006C2B22"/>
    <w:rsid w:val="006C2F0F"/>
    <w:rsid w:val="006C478A"/>
    <w:rsid w:val="006C48CA"/>
    <w:rsid w:val="006C51F0"/>
    <w:rsid w:val="006C53F3"/>
    <w:rsid w:val="006C61D1"/>
    <w:rsid w:val="006C6CBB"/>
    <w:rsid w:val="006C72DE"/>
    <w:rsid w:val="006C7495"/>
    <w:rsid w:val="006C7585"/>
    <w:rsid w:val="006C76A5"/>
    <w:rsid w:val="006D02FB"/>
    <w:rsid w:val="006D0885"/>
    <w:rsid w:val="006D1713"/>
    <w:rsid w:val="006D217C"/>
    <w:rsid w:val="006D35EB"/>
    <w:rsid w:val="006D36B6"/>
    <w:rsid w:val="006D4AFF"/>
    <w:rsid w:val="006D4B82"/>
    <w:rsid w:val="006D4CE2"/>
    <w:rsid w:val="006D5700"/>
    <w:rsid w:val="006D6286"/>
    <w:rsid w:val="006D70CC"/>
    <w:rsid w:val="006D71E3"/>
    <w:rsid w:val="006D7385"/>
    <w:rsid w:val="006E00E8"/>
    <w:rsid w:val="006E106B"/>
    <w:rsid w:val="006E1336"/>
    <w:rsid w:val="006E1509"/>
    <w:rsid w:val="006E1EAC"/>
    <w:rsid w:val="006E2F3A"/>
    <w:rsid w:val="006E32F1"/>
    <w:rsid w:val="006E3D4A"/>
    <w:rsid w:val="006E52C4"/>
    <w:rsid w:val="006E52E7"/>
    <w:rsid w:val="006E58C5"/>
    <w:rsid w:val="006E5F56"/>
    <w:rsid w:val="006E69C5"/>
    <w:rsid w:val="006E6C3F"/>
    <w:rsid w:val="006E6DAA"/>
    <w:rsid w:val="006E6FD0"/>
    <w:rsid w:val="006F138A"/>
    <w:rsid w:val="006F1C7D"/>
    <w:rsid w:val="006F43BE"/>
    <w:rsid w:val="006F7020"/>
    <w:rsid w:val="006F733A"/>
    <w:rsid w:val="00700703"/>
    <w:rsid w:val="007028CA"/>
    <w:rsid w:val="007036CC"/>
    <w:rsid w:val="00703B99"/>
    <w:rsid w:val="007040AD"/>
    <w:rsid w:val="00704BD9"/>
    <w:rsid w:val="00705C35"/>
    <w:rsid w:val="00707B68"/>
    <w:rsid w:val="0071063F"/>
    <w:rsid w:val="007143B9"/>
    <w:rsid w:val="00714608"/>
    <w:rsid w:val="00714970"/>
    <w:rsid w:val="00714A98"/>
    <w:rsid w:val="00714D31"/>
    <w:rsid w:val="00714E16"/>
    <w:rsid w:val="00715AB4"/>
    <w:rsid w:val="00716A80"/>
    <w:rsid w:val="0071794E"/>
    <w:rsid w:val="0072073D"/>
    <w:rsid w:val="00721F6A"/>
    <w:rsid w:val="007227BC"/>
    <w:rsid w:val="0072290C"/>
    <w:rsid w:val="00723991"/>
    <w:rsid w:val="00724248"/>
    <w:rsid w:val="00724570"/>
    <w:rsid w:val="007246B4"/>
    <w:rsid w:val="007248E2"/>
    <w:rsid w:val="007249FF"/>
    <w:rsid w:val="0072583F"/>
    <w:rsid w:val="00727383"/>
    <w:rsid w:val="0072798F"/>
    <w:rsid w:val="00730934"/>
    <w:rsid w:val="007316E9"/>
    <w:rsid w:val="007316F0"/>
    <w:rsid w:val="007320FD"/>
    <w:rsid w:val="00732E7D"/>
    <w:rsid w:val="00733561"/>
    <w:rsid w:val="00733DD0"/>
    <w:rsid w:val="00733F84"/>
    <w:rsid w:val="0073424E"/>
    <w:rsid w:val="00735393"/>
    <w:rsid w:val="00735836"/>
    <w:rsid w:val="00735C9A"/>
    <w:rsid w:val="007361ED"/>
    <w:rsid w:val="007368E0"/>
    <w:rsid w:val="007374F0"/>
    <w:rsid w:val="007375EA"/>
    <w:rsid w:val="00737760"/>
    <w:rsid w:val="00737DE2"/>
    <w:rsid w:val="00741567"/>
    <w:rsid w:val="00741FA4"/>
    <w:rsid w:val="007420F8"/>
    <w:rsid w:val="00742114"/>
    <w:rsid w:val="007421E1"/>
    <w:rsid w:val="007432FC"/>
    <w:rsid w:val="00744147"/>
    <w:rsid w:val="00744394"/>
    <w:rsid w:val="0074628A"/>
    <w:rsid w:val="00746529"/>
    <w:rsid w:val="00747558"/>
    <w:rsid w:val="00747AAA"/>
    <w:rsid w:val="00747E96"/>
    <w:rsid w:val="007500A2"/>
    <w:rsid w:val="00750C6C"/>
    <w:rsid w:val="0075167D"/>
    <w:rsid w:val="00751717"/>
    <w:rsid w:val="00751AF1"/>
    <w:rsid w:val="0075210A"/>
    <w:rsid w:val="00752128"/>
    <w:rsid w:val="00752251"/>
    <w:rsid w:val="00753CE1"/>
    <w:rsid w:val="00753FEB"/>
    <w:rsid w:val="00754D7C"/>
    <w:rsid w:val="00754F55"/>
    <w:rsid w:val="0075565C"/>
    <w:rsid w:val="00755CB0"/>
    <w:rsid w:val="00761047"/>
    <w:rsid w:val="00761336"/>
    <w:rsid w:val="00762D64"/>
    <w:rsid w:val="00762F10"/>
    <w:rsid w:val="00763351"/>
    <w:rsid w:val="00763674"/>
    <w:rsid w:val="00763EE1"/>
    <w:rsid w:val="00764056"/>
    <w:rsid w:val="00764F84"/>
    <w:rsid w:val="00765911"/>
    <w:rsid w:val="007665F5"/>
    <w:rsid w:val="00766F58"/>
    <w:rsid w:val="00767766"/>
    <w:rsid w:val="007708E2"/>
    <w:rsid w:val="007714A4"/>
    <w:rsid w:val="007719C6"/>
    <w:rsid w:val="0077397D"/>
    <w:rsid w:val="00773A55"/>
    <w:rsid w:val="0077448E"/>
    <w:rsid w:val="007760FF"/>
    <w:rsid w:val="00776C14"/>
    <w:rsid w:val="00776DAF"/>
    <w:rsid w:val="00780032"/>
    <w:rsid w:val="007804D6"/>
    <w:rsid w:val="00780978"/>
    <w:rsid w:val="00780D18"/>
    <w:rsid w:val="007811DE"/>
    <w:rsid w:val="00781FE6"/>
    <w:rsid w:val="00782490"/>
    <w:rsid w:val="0078268F"/>
    <w:rsid w:val="00783395"/>
    <w:rsid w:val="0078373C"/>
    <w:rsid w:val="00783B7E"/>
    <w:rsid w:val="0078408A"/>
    <w:rsid w:val="007849A0"/>
    <w:rsid w:val="00784AE4"/>
    <w:rsid w:val="007860D3"/>
    <w:rsid w:val="00787070"/>
    <w:rsid w:val="00787947"/>
    <w:rsid w:val="0078798C"/>
    <w:rsid w:val="00787F32"/>
    <w:rsid w:val="007900D1"/>
    <w:rsid w:val="007902F1"/>
    <w:rsid w:val="0079034B"/>
    <w:rsid w:val="0079080F"/>
    <w:rsid w:val="00790B66"/>
    <w:rsid w:val="0079120D"/>
    <w:rsid w:val="0079124B"/>
    <w:rsid w:val="00791F92"/>
    <w:rsid w:val="00792148"/>
    <w:rsid w:val="00793957"/>
    <w:rsid w:val="00794A62"/>
    <w:rsid w:val="007955E4"/>
    <w:rsid w:val="00795EF4"/>
    <w:rsid w:val="00796595"/>
    <w:rsid w:val="00796BDB"/>
    <w:rsid w:val="00796E0B"/>
    <w:rsid w:val="0079738F"/>
    <w:rsid w:val="007973A3"/>
    <w:rsid w:val="00797DC5"/>
    <w:rsid w:val="007A03BB"/>
    <w:rsid w:val="007A0530"/>
    <w:rsid w:val="007A1FE8"/>
    <w:rsid w:val="007A2371"/>
    <w:rsid w:val="007A32CB"/>
    <w:rsid w:val="007A3DD3"/>
    <w:rsid w:val="007A4EA1"/>
    <w:rsid w:val="007A50DD"/>
    <w:rsid w:val="007A591E"/>
    <w:rsid w:val="007A67C2"/>
    <w:rsid w:val="007A67DF"/>
    <w:rsid w:val="007A73C4"/>
    <w:rsid w:val="007B06AB"/>
    <w:rsid w:val="007B114D"/>
    <w:rsid w:val="007B1B1D"/>
    <w:rsid w:val="007B2923"/>
    <w:rsid w:val="007B37E8"/>
    <w:rsid w:val="007B3DB1"/>
    <w:rsid w:val="007B3E12"/>
    <w:rsid w:val="007B44F5"/>
    <w:rsid w:val="007B4D68"/>
    <w:rsid w:val="007B4D9E"/>
    <w:rsid w:val="007B5447"/>
    <w:rsid w:val="007B6B7C"/>
    <w:rsid w:val="007B7560"/>
    <w:rsid w:val="007C06B9"/>
    <w:rsid w:val="007C13DA"/>
    <w:rsid w:val="007C3315"/>
    <w:rsid w:val="007C3D46"/>
    <w:rsid w:val="007C5BD9"/>
    <w:rsid w:val="007C7AFD"/>
    <w:rsid w:val="007D04D0"/>
    <w:rsid w:val="007D06CB"/>
    <w:rsid w:val="007D0D16"/>
    <w:rsid w:val="007D1295"/>
    <w:rsid w:val="007D245D"/>
    <w:rsid w:val="007D24FD"/>
    <w:rsid w:val="007D33AB"/>
    <w:rsid w:val="007D39C3"/>
    <w:rsid w:val="007D63C6"/>
    <w:rsid w:val="007D7267"/>
    <w:rsid w:val="007D7457"/>
    <w:rsid w:val="007D7EF3"/>
    <w:rsid w:val="007E0CD7"/>
    <w:rsid w:val="007E1A02"/>
    <w:rsid w:val="007E1AEC"/>
    <w:rsid w:val="007E2623"/>
    <w:rsid w:val="007E2C67"/>
    <w:rsid w:val="007E3A82"/>
    <w:rsid w:val="007E446B"/>
    <w:rsid w:val="007E4FA0"/>
    <w:rsid w:val="007E6960"/>
    <w:rsid w:val="007F04BA"/>
    <w:rsid w:val="007F0D2A"/>
    <w:rsid w:val="007F19BA"/>
    <w:rsid w:val="007F1EC3"/>
    <w:rsid w:val="007F21B2"/>
    <w:rsid w:val="007F23DA"/>
    <w:rsid w:val="007F2E94"/>
    <w:rsid w:val="007F3103"/>
    <w:rsid w:val="007F4CEF"/>
    <w:rsid w:val="007F53CB"/>
    <w:rsid w:val="007F5693"/>
    <w:rsid w:val="007F7FEB"/>
    <w:rsid w:val="00800205"/>
    <w:rsid w:val="008014F6"/>
    <w:rsid w:val="00801681"/>
    <w:rsid w:val="00801ACC"/>
    <w:rsid w:val="00801F63"/>
    <w:rsid w:val="00801FC7"/>
    <w:rsid w:val="00802187"/>
    <w:rsid w:val="008038B2"/>
    <w:rsid w:val="00803C0D"/>
    <w:rsid w:val="00804921"/>
    <w:rsid w:val="00804CFF"/>
    <w:rsid w:val="00804D73"/>
    <w:rsid w:val="00805AD4"/>
    <w:rsid w:val="00806C67"/>
    <w:rsid w:val="00806E9F"/>
    <w:rsid w:val="00807AC6"/>
    <w:rsid w:val="00811597"/>
    <w:rsid w:val="0081241C"/>
    <w:rsid w:val="00812995"/>
    <w:rsid w:val="0081299A"/>
    <w:rsid w:val="008133CE"/>
    <w:rsid w:val="00813A91"/>
    <w:rsid w:val="00813A9B"/>
    <w:rsid w:val="00815924"/>
    <w:rsid w:val="0081773E"/>
    <w:rsid w:val="00817D97"/>
    <w:rsid w:val="00817E8C"/>
    <w:rsid w:val="00821863"/>
    <w:rsid w:val="00821FEF"/>
    <w:rsid w:val="00823978"/>
    <w:rsid w:val="00824291"/>
    <w:rsid w:val="00824709"/>
    <w:rsid w:val="0082555A"/>
    <w:rsid w:val="00825A01"/>
    <w:rsid w:val="00826799"/>
    <w:rsid w:val="00826CAB"/>
    <w:rsid w:val="008302FF"/>
    <w:rsid w:val="00830927"/>
    <w:rsid w:val="00830F16"/>
    <w:rsid w:val="00831179"/>
    <w:rsid w:val="00831B27"/>
    <w:rsid w:val="00831FBF"/>
    <w:rsid w:val="00832048"/>
    <w:rsid w:val="008325E0"/>
    <w:rsid w:val="00832D26"/>
    <w:rsid w:val="0083305B"/>
    <w:rsid w:val="0083352C"/>
    <w:rsid w:val="00833B8C"/>
    <w:rsid w:val="00833E0D"/>
    <w:rsid w:val="00835581"/>
    <w:rsid w:val="0083694E"/>
    <w:rsid w:val="00836954"/>
    <w:rsid w:val="0083743C"/>
    <w:rsid w:val="008374F4"/>
    <w:rsid w:val="00841DDF"/>
    <w:rsid w:val="00842148"/>
    <w:rsid w:val="0084219D"/>
    <w:rsid w:val="00842429"/>
    <w:rsid w:val="0084263D"/>
    <w:rsid w:val="00842F5B"/>
    <w:rsid w:val="00843039"/>
    <w:rsid w:val="0084303F"/>
    <w:rsid w:val="00843AB7"/>
    <w:rsid w:val="00843B4C"/>
    <w:rsid w:val="0084435A"/>
    <w:rsid w:val="00844E6C"/>
    <w:rsid w:val="00845E35"/>
    <w:rsid w:val="00845F16"/>
    <w:rsid w:val="00846C2B"/>
    <w:rsid w:val="008476AA"/>
    <w:rsid w:val="00847A90"/>
    <w:rsid w:val="00847CE1"/>
    <w:rsid w:val="00847FAE"/>
    <w:rsid w:val="00851372"/>
    <w:rsid w:val="008521D0"/>
    <w:rsid w:val="008548D8"/>
    <w:rsid w:val="008549B9"/>
    <w:rsid w:val="008549F6"/>
    <w:rsid w:val="00854C09"/>
    <w:rsid w:val="00855849"/>
    <w:rsid w:val="00855974"/>
    <w:rsid w:val="00855DE3"/>
    <w:rsid w:val="00855FFA"/>
    <w:rsid w:val="00856B78"/>
    <w:rsid w:val="00857844"/>
    <w:rsid w:val="008605C0"/>
    <w:rsid w:val="00860746"/>
    <w:rsid w:val="00862027"/>
    <w:rsid w:val="008626F1"/>
    <w:rsid w:val="008629EB"/>
    <w:rsid w:val="008639DF"/>
    <w:rsid w:val="0086580F"/>
    <w:rsid w:val="00866845"/>
    <w:rsid w:val="00866F0A"/>
    <w:rsid w:val="00867879"/>
    <w:rsid w:val="008701DC"/>
    <w:rsid w:val="0087028E"/>
    <w:rsid w:val="00870616"/>
    <w:rsid w:val="00870A60"/>
    <w:rsid w:val="00870F23"/>
    <w:rsid w:val="008712CB"/>
    <w:rsid w:val="00872D1C"/>
    <w:rsid w:val="00873092"/>
    <w:rsid w:val="008732C2"/>
    <w:rsid w:val="00873DD0"/>
    <w:rsid w:val="00874AF6"/>
    <w:rsid w:val="00875BBC"/>
    <w:rsid w:val="00875FFD"/>
    <w:rsid w:val="00876296"/>
    <w:rsid w:val="0087648F"/>
    <w:rsid w:val="0087686E"/>
    <w:rsid w:val="008769DD"/>
    <w:rsid w:val="008775BF"/>
    <w:rsid w:val="008775E2"/>
    <w:rsid w:val="00877F6F"/>
    <w:rsid w:val="008803F7"/>
    <w:rsid w:val="00880466"/>
    <w:rsid w:val="00881924"/>
    <w:rsid w:val="00882A4F"/>
    <w:rsid w:val="0088374E"/>
    <w:rsid w:val="008840D6"/>
    <w:rsid w:val="00884656"/>
    <w:rsid w:val="008848E0"/>
    <w:rsid w:val="00885697"/>
    <w:rsid w:val="008861FC"/>
    <w:rsid w:val="00886390"/>
    <w:rsid w:val="0089062A"/>
    <w:rsid w:val="00890EB3"/>
    <w:rsid w:val="00891181"/>
    <w:rsid w:val="008917A5"/>
    <w:rsid w:val="008917AD"/>
    <w:rsid w:val="0089197C"/>
    <w:rsid w:val="00892765"/>
    <w:rsid w:val="008928A6"/>
    <w:rsid w:val="00893EA0"/>
    <w:rsid w:val="00894436"/>
    <w:rsid w:val="00894BBE"/>
    <w:rsid w:val="00894F29"/>
    <w:rsid w:val="008955A3"/>
    <w:rsid w:val="008956AB"/>
    <w:rsid w:val="00896565"/>
    <w:rsid w:val="00896D65"/>
    <w:rsid w:val="00897F72"/>
    <w:rsid w:val="008A0069"/>
    <w:rsid w:val="008A069F"/>
    <w:rsid w:val="008A0CD8"/>
    <w:rsid w:val="008A1620"/>
    <w:rsid w:val="008A181D"/>
    <w:rsid w:val="008A276D"/>
    <w:rsid w:val="008A2AC5"/>
    <w:rsid w:val="008A2EE3"/>
    <w:rsid w:val="008A361C"/>
    <w:rsid w:val="008A368E"/>
    <w:rsid w:val="008A3CCA"/>
    <w:rsid w:val="008A3DBD"/>
    <w:rsid w:val="008A550A"/>
    <w:rsid w:val="008A62EF"/>
    <w:rsid w:val="008A6E17"/>
    <w:rsid w:val="008A7E1C"/>
    <w:rsid w:val="008A7E40"/>
    <w:rsid w:val="008B0743"/>
    <w:rsid w:val="008B0FE4"/>
    <w:rsid w:val="008B2154"/>
    <w:rsid w:val="008B272A"/>
    <w:rsid w:val="008B29C4"/>
    <w:rsid w:val="008B2A12"/>
    <w:rsid w:val="008B345F"/>
    <w:rsid w:val="008B3648"/>
    <w:rsid w:val="008B3B88"/>
    <w:rsid w:val="008B4E30"/>
    <w:rsid w:val="008B5421"/>
    <w:rsid w:val="008B5EBC"/>
    <w:rsid w:val="008B6673"/>
    <w:rsid w:val="008C0341"/>
    <w:rsid w:val="008C0986"/>
    <w:rsid w:val="008C107F"/>
    <w:rsid w:val="008C2255"/>
    <w:rsid w:val="008C33F7"/>
    <w:rsid w:val="008C51B9"/>
    <w:rsid w:val="008C775A"/>
    <w:rsid w:val="008C77FF"/>
    <w:rsid w:val="008C7A3D"/>
    <w:rsid w:val="008D01C8"/>
    <w:rsid w:val="008D0283"/>
    <w:rsid w:val="008D13E0"/>
    <w:rsid w:val="008D23C5"/>
    <w:rsid w:val="008D2B72"/>
    <w:rsid w:val="008D30F6"/>
    <w:rsid w:val="008D3544"/>
    <w:rsid w:val="008D3A14"/>
    <w:rsid w:val="008D3D0E"/>
    <w:rsid w:val="008D60E7"/>
    <w:rsid w:val="008D63AB"/>
    <w:rsid w:val="008D6D85"/>
    <w:rsid w:val="008D78EE"/>
    <w:rsid w:val="008E05CA"/>
    <w:rsid w:val="008E1009"/>
    <w:rsid w:val="008E248C"/>
    <w:rsid w:val="008E275B"/>
    <w:rsid w:val="008E2FDA"/>
    <w:rsid w:val="008E36A8"/>
    <w:rsid w:val="008E3848"/>
    <w:rsid w:val="008E3F04"/>
    <w:rsid w:val="008E412E"/>
    <w:rsid w:val="008E42B2"/>
    <w:rsid w:val="008E42F0"/>
    <w:rsid w:val="008E4476"/>
    <w:rsid w:val="008E6A0C"/>
    <w:rsid w:val="008E77AA"/>
    <w:rsid w:val="008E7CCD"/>
    <w:rsid w:val="008F0B16"/>
    <w:rsid w:val="008F0BA6"/>
    <w:rsid w:val="008F11CB"/>
    <w:rsid w:val="008F1514"/>
    <w:rsid w:val="008F23BA"/>
    <w:rsid w:val="008F5325"/>
    <w:rsid w:val="008F5E47"/>
    <w:rsid w:val="008F5F6A"/>
    <w:rsid w:val="00902A46"/>
    <w:rsid w:val="009039E1"/>
    <w:rsid w:val="00904706"/>
    <w:rsid w:val="0090556B"/>
    <w:rsid w:val="009064FB"/>
    <w:rsid w:val="00906E1F"/>
    <w:rsid w:val="00906F4C"/>
    <w:rsid w:val="00907F32"/>
    <w:rsid w:val="00910A86"/>
    <w:rsid w:val="00911A4D"/>
    <w:rsid w:val="00911AB6"/>
    <w:rsid w:val="00912B9E"/>
    <w:rsid w:val="00913D7E"/>
    <w:rsid w:val="00914CAD"/>
    <w:rsid w:val="00915084"/>
    <w:rsid w:val="009152D8"/>
    <w:rsid w:val="00915F92"/>
    <w:rsid w:val="00916268"/>
    <w:rsid w:val="009163DB"/>
    <w:rsid w:val="0091699C"/>
    <w:rsid w:val="00916CE8"/>
    <w:rsid w:val="00916FF2"/>
    <w:rsid w:val="009202F8"/>
    <w:rsid w:val="00920E10"/>
    <w:rsid w:val="009225BD"/>
    <w:rsid w:val="00922F73"/>
    <w:rsid w:val="009232A2"/>
    <w:rsid w:val="00925D45"/>
    <w:rsid w:val="00925E07"/>
    <w:rsid w:val="00931261"/>
    <w:rsid w:val="009331ED"/>
    <w:rsid w:val="009336DF"/>
    <w:rsid w:val="00933AD4"/>
    <w:rsid w:val="00934711"/>
    <w:rsid w:val="00936296"/>
    <w:rsid w:val="009367AE"/>
    <w:rsid w:val="00936CDB"/>
    <w:rsid w:val="00936DB2"/>
    <w:rsid w:val="009378B2"/>
    <w:rsid w:val="00937922"/>
    <w:rsid w:val="00940518"/>
    <w:rsid w:val="009413BB"/>
    <w:rsid w:val="009414A4"/>
    <w:rsid w:val="00942A7F"/>
    <w:rsid w:val="00945E93"/>
    <w:rsid w:val="00946DC0"/>
    <w:rsid w:val="009470D9"/>
    <w:rsid w:val="0094751F"/>
    <w:rsid w:val="009476DB"/>
    <w:rsid w:val="009507DD"/>
    <w:rsid w:val="00950A39"/>
    <w:rsid w:val="00950AAF"/>
    <w:rsid w:val="00950D22"/>
    <w:rsid w:val="00952AEA"/>
    <w:rsid w:val="00954266"/>
    <w:rsid w:val="00954EC9"/>
    <w:rsid w:val="0095513D"/>
    <w:rsid w:val="00955945"/>
    <w:rsid w:val="00956185"/>
    <w:rsid w:val="00956C8C"/>
    <w:rsid w:val="009570DF"/>
    <w:rsid w:val="009600D2"/>
    <w:rsid w:val="0096417D"/>
    <w:rsid w:val="00965CCA"/>
    <w:rsid w:val="0096799C"/>
    <w:rsid w:val="00971942"/>
    <w:rsid w:val="00971AC0"/>
    <w:rsid w:val="00971D22"/>
    <w:rsid w:val="0097278C"/>
    <w:rsid w:val="00972F96"/>
    <w:rsid w:val="00973482"/>
    <w:rsid w:val="0097402A"/>
    <w:rsid w:val="0097429A"/>
    <w:rsid w:val="00974987"/>
    <w:rsid w:val="00976274"/>
    <w:rsid w:val="00976E57"/>
    <w:rsid w:val="00977B2E"/>
    <w:rsid w:val="009803D5"/>
    <w:rsid w:val="00980F56"/>
    <w:rsid w:val="00981F68"/>
    <w:rsid w:val="0098220B"/>
    <w:rsid w:val="00982762"/>
    <w:rsid w:val="0098286D"/>
    <w:rsid w:val="00983AD2"/>
    <w:rsid w:val="0098418E"/>
    <w:rsid w:val="00984291"/>
    <w:rsid w:val="00984E1A"/>
    <w:rsid w:val="00985A07"/>
    <w:rsid w:val="00985D23"/>
    <w:rsid w:val="00987338"/>
    <w:rsid w:val="00987A73"/>
    <w:rsid w:val="009903D5"/>
    <w:rsid w:val="00990679"/>
    <w:rsid w:val="009908AC"/>
    <w:rsid w:val="00990AA4"/>
    <w:rsid w:val="00992B79"/>
    <w:rsid w:val="00993F3F"/>
    <w:rsid w:val="009948DC"/>
    <w:rsid w:val="00995C7F"/>
    <w:rsid w:val="0099687D"/>
    <w:rsid w:val="00996CD8"/>
    <w:rsid w:val="009A0027"/>
    <w:rsid w:val="009A115F"/>
    <w:rsid w:val="009A2035"/>
    <w:rsid w:val="009A2609"/>
    <w:rsid w:val="009A2F12"/>
    <w:rsid w:val="009A3F7A"/>
    <w:rsid w:val="009A429C"/>
    <w:rsid w:val="009A42D4"/>
    <w:rsid w:val="009A4850"/>
    <w:rsid w:val="009A505D"/>
    <w:rsid w:val="009A693A"/>
    <w:rsid w:val="009A730F"/>
    <w:rsid w:val="009A76DB"/>
    <w:rsid w:val="009B0119"/>
    <w:rsid w:val="009B1B5B"/>
    <w:rsid w:val="009B21A7"/>
    <w:rsid w:val="009B223B"/>
    <w:rsid w:val="009B22C9"/>
    <w:rsid w:val="009B251A"/>
    <w:rsid w:val="009B2A67"/>
    <w:rsid w:val="009B3225"/>
    <w:rsid w:val="009B3403"/>
    <w:rsid w:val="009B376B"/>
    <w:rsid w:val="009B4392"/>
    <w:rsid w:val="009B4ADB"/>
    <w:rsid w:val="009B56CE"/>
    <w:rsid w:val="009B58BB"/>
    <w:rsid w:val="009B6361"/>
    <w:rsid w:val="009B655A"/>
    <w:rsid w:val="009B6D4B"/>
    <w:rsid w:val="009B76C2"/>
    <w:rsid w:val="009B7A46"/>
    <w:rsid w:val="009B7C14"/>
    <w:rsid w:val="009C0188"/>
    <w:rsid w:val="009C0532"/>
    <w:rsid w:val="009C48A5"/>
    <w:rsid w:val="009C4AA3"/>
    <w:rsid w:val="009C66D5"/>
    <w:rsid w:val="009C67D5"/>
    <w:rsid w:val="009C7FC2"/>
    <w:rsid w:val="009D05B8"/>
    <w:rsid w:val="009D197D"/>
    <w:rsid w:val="009D1ACD"/>
    <w:rsid w:val="009D260A"/>
    <w:rsid w:val="009D355A"/>
    <w:rsid w:val="009D3C87"/>
    <w:rsid w:val="009D58D2"/>
    <w:rsid w:val="009D593E"/>
    <w:rsid w:val="009D5C61"/>
    <w:rsid w:val="009E0E79"/>
    <w:rsid w:val="009E156A"/>
    <w:rsid w:val="009E19E1"/>
    <w:rsid w:val="009E2731"/>
    <w:rsid w:val="009E30CB"/>
    <w:rsid w:val="009E41F1"/>
    <w:rsid w:val="009E47BF"/>
    <w:rsid w:val="009E5083"/>
    <w:rsid w:val="009E6B12"/>
    <w:rsid w:val="009E6C74"/>
    <w:rsid w:val="009E77C7"/>
    <w:rsid w:val="009F0019"/>
    <w:rsid w:val="009F1439"/>
    <w:rsid w:val="009F14B3"/>
    <w:rsid w:val="009F2316"/>
    <w:rsid w:val="009F232A"/>
    <w:rsid w:val="009F4B1D"/>
    <w:rsid w:val="009F59E5"/>
    <w:rsid w:val="009F5BE4"/>
    <w:rsid w:val="009F5D4C"/>
    <w:rsid w:val="009F5DB2"/>
    <w:rsid w:val="009F66E4"/>
    <w:rsid w:val="00A007AF"/>
    <w:rsid w:val="00A03C98"/>
    <w:rsid w:val="00A03F8D"/>
    <w:rsid w:val="00A045C3"/>
    <w:rsid w:val="00A04F51"/>
    <w:rsid w:val="00A0611D"/>
    <w:rsid w:val="00A0697E"/>
    <w:rsid w:val="00A10BB4"/>
    <w:rsid w:val="00A11C87"/>
    <w:rsid w:val="00A12745"/>
    <w:rsid w:val="00A12A5C"/>
    <w:rsid w:val="00A133AA"/>
    <w:rsid w:val="00A138AA"/>
    <w:rsid w:val="00A13B5F"/>
    <w:rsid w:val="00A14190"/>
    <w:rsid w:val="00A14A3D"/>
    <w:rsid w:val="00A14E05"/>
    <w:rsid w:val="00A1597B"/>
    <w:rsid w:val="00A16439"/>
    <w:rsid w:val="00A1677F"/>
    <w:rsid w:val="00A16A91"/>
    <w:rsid w:val="00A17176"/>
    <w:rsid w:val="00A1735A"/>
    <w:rsid w:val="00A20390"/>
    <w:rsid w:val="00A20C7C"/>
    <w:rsid w:val="00A2177C"/>
    <w:rsid w:val="00A21F3B"/>
    <w:rsid w:val="00A222C7"/>
    <w:rsid w:val="00A222FC"/>
    <w:rsid w:val="00A2398D"/>
    <w:rsid w:val="00A2492A"/>
    <w:rsid w:val="00A2492D"/>
    <w:rsid w:val="00A24E09"/>
    <w:rsid w:val="00A258E3"/>
    <w:rsid w:val="00A25F0B"/>
    <w:rsid w:val="00A30831"/>
    <w:rsid w:val="00A30B35"/>
    <w:rsid w:val="00A31337"/>
    <w:rsid w:val="00A31822"/>
    <w:rsid w:val="00A31FB8"/>
    <w:rsid w:val="00A3232E"/>
    <w:rsid w:val="00A3273E"/>
    <w:rsid w:val="00A32EE2"/>
    <w:rsid w:val="00A3409D"/>
    <w:rsid w:val="00A360E7"/>
    <w:rsid w:val="00A362B3"/>
    <w:rsid w:val="00A36775"/>
    <w:rsid w:val="00A36F96"/>
    <w:rsid w:val="00A37417"/>
    <w:rsid w:val="00A40967"/>
    <w:rsid w:val="00A41F8E"/>
    <w:rsid w:val="00A427FC"/>
    <w:rsid w:val="00A42AAF"/>
    <w:rsid w:val="00A42C5C"/>
    <w:rsid w:val="00A43537"/>
    <w:rsid w:val="00A442CA"/>
    <w:rsid w:val="00A443C9"/>
    <w:rsid w:val="00A44592"/>
    <w:rsid w:val="00A449F2"/>
    <w:rsid w:val="00A456F8"/>
    <w:rsid w:val="00A459C9"/>
    <w:rsid w:val="00A465DF"/>
    <w:rsid w:val="00A4682D"/>
    <w:rsid w:val="00A46B2B"/>
    <w:rsid w:val="00A46D00"/>
    <w:rsid w:val="00A47332"/>
    <w:rsid w:val="00A5050D"/>
    <w:rsid w:val="00A50B71"/>
    <w:rsid w:val="00A50CF1"/>
    <w:rsid w:val="00A51102"/>
    <w:rsid w:val="00A51898"/>
    <w:rsid w:val="00A51A4F"/>
    <w:rsid w:val="00A51AA5"/>
    <w:rsid w:val="00A529EC"/>
    <w:rsid w:val="00A5430D"/>
    <w:rsid w:val="00A54391"/>
    <w:rsid w:val="00A56547"/>
    <w:rsid w:val="00A56E4F"/>
    <w:rsid w:val="00A577F2"/>
    <w:rsid w:val="00A57C4F"/>
    <w:rsid w:val="00A60352"/>
    <w:rsid w:val="00A608A3"/>
    <w:rsid w:val="00A60CA1"/>
    <w:rsid w:val="00A61996"/>
    <w:rsid w:val="00A627D6"/>
    <w:rsid w:val="00A633A7"/>
    <w:rsid w:val="00A64662"/>
    <w:rsid w:val="00A64948"/>
    <w:rsid w:val="00A65312"/>
    <w:rsid w:val="00A65BC1"/>
    <w:rsid w:val="00A66B41"/>
    <w:rsid w:val="00A66C8C"/>
    <w:rsid w:val="00A66F04"/>
    <w:rsid w:val="00A67618"/>
    <w:rsid w:val="00A67AAE"/>
    <w:rsid w:val="00A704A9"/>
    <w:rsid w:val="00A72902"/>
    <w:rsid w:val="00A73610"/>
    <w:rsid w:val="00A73B31"/>
    <w:rsid w:val="00A74D08"/>
    <w:rsid w:val="00A7779A"/>
    <w:rsid w:val="00A80138"/>
    <w:rsid w:val="00A8103A"/>
    <w:rsid w:val="00A8256E"/>
    <w:rsid w:val="00A82FDD"/>
    <w:rsid w:val="00A833A9"/>
    <w:rsid w:val="00A83589"/>
    <w:rsid w:val="00A84700"/>
    <w:rsid w:val="00A84916"/>
    <w:rsid w:val="00A85A85"/>
    <w:rsid w:val="00A86441"/>
    <w:rsid w:val="00A870BB"/>
    <w:rsid w:val="00A87496"/>
    <w:rsid w:val="00A90375"/>
    <w:rsid w:val="00A90B3F"/>
    <w:rsid w:val="00A91397"/>
    <w:rsid w:val="00A91905"/>
    <w:rsid w:val="00A920E2"/>
    <w:rsid w:val="00A92BB7"/>
    <w:rsid w:val="00A931BA"/>
    <w:rsid w:val="00A93B92"/>
    <w:rsid w:val="00A93E2A"/>
    <w:rsid w:val="00A94E1F"/>
    <w:rsid w:val="00A959FA"/>
    <w:rsid w:val="00A95DF1"/>
    <w:rsid w:val="00A97197"/>
    <w:rsid w:val="00AA0783"/>
    <w:rsid w:val="00AA0924"/>
    <w:rsid w:val="00AA0967"/>
    <w:rsid w:val="00AA2D68"/>
    <w:rsid w:val="00AA6127"/>
    <w:rsid w:val="00AA72CC"/>
    <w:rsid w:val="00AA7661"/>
    <w:rsid w:val="00AA7B6E"/>
    <w:rsid w:val="00AB0DD8"/>
    <w:rsid w:val="00AB0E6D"/>
    <w:rsid w:val="00AB2583"/>
    <w:rsid w:val="00AB384D"/>
    <w:rsid w:val="00AB399D"/>
    <w:rsid w:val="00AB3E46"/>
    <w:rsid w:val="00AB40A0"/>
    <w:rsid w:val="00AB4D53"/>
    <w:rsid w:val="00AB4DF8"/>
    <w:rsid w:val="00AB502F"/>
    <w:rsid w:val="00AB517E"/>
    <w:rsid w:val="00AB5574"/>
    <w:rsid w:val="00AB630E"/>
    <w:rsid w:val="00AB7F5E"/>
    <w:rsid w:val="00AC1A25"/>
    <w:rsid w:val="00AC1F10"/>
    <w:rsid w:val="00AC2D35"/>
    <w:rsid w:val="00AC2EF2"/>
    <w:rsid w:val="00AC3544"/>
    <w:rsid w:val="00AC366C"/>
    <w:rsid w:val="00AC390F"/>
    <w:rsid w:val="00AC3CCE"/>
    <w:rsid w:val="00AC4553"/>
    <w:rsid w:val="00AC47DE"/>
    <w:rsid w:val="00AC4D21"/>
    <w:rsid w:val="00AC5367"/>
    <w:rsid w:val="00AC566A"/>
    <w:rsid w:val="00AC580B"/>
    <w:rsid w:val="00AC6458"/>
    <w:rsid w:val="00AC7C0E"/>
    <w:rsid w:val="00AD0CBB"/>
    <w:rsid w:val="00AD270E"/>
    <w:rsid w:val="00AD3183"/>
    <w:rsid w:val="00AD4313"/>
    <w:rsid w:val="00AD56B6"/>
    <w:rsid w:val="00AD5C6E"/>
    <w:rsid w:val="00AD6087"/>
    <w:rsid w:val="00AD6553"/>
    <w:rsid w:val="00AD6602"/>
    <w:rsid w:val="00AD7CB5"/>
    <w:rsid w:val="00AE1439"/>
    <w:rsid w:val="00AE1AE2"/>
    <w:rsid w:val="00AE2422"/>
    <w:rsid w:val="00AE29BE"/>
    <w:rsid w:val="00AE3810"/>
    <w:rsid w:val="00AE4A51"/>
    <w:rsid w:val="00AE4EE3"/>
    <w:rsid w:val="00AE528F"/>
    <w:rsid w:val="00AE529F"/>
    <w:rsid w:val="00AE5ECC"/>
    <w:rsid w:val="00AF077D"/>
    <w:rsid w:val="00AF09FE"/>
    <w:rsid w:val="00AF2905"/>
    <w:rsid w:val="00AF4085"/>
    <w:rsid w:val="00AF4E96"/>
    <w:rsid w:val="00AF56EC"/>
    <w:rsid w:val="00AF5F7F"/>
    <w:rsid w:val="00B01EA3"/>
    <w:rsid w:val="00B02076"/>
    <w:rsid w:val="00B02506"/>
    <w:rsid w:val="00B02900"/>
    <w:rsid w:val="00B02A18"/>
    <w:rsid w:val="00B0392D"/>
    <w:rsid w:val="00B046B8"/>
    <w:rsid w:val="00B06161"/>
    <w:rsid w:val="00B0627B"/>
    <w:rsid w:val="00B06D7A"/>
    <w:rsid w:val="00B074FF"/>
    <w:rsid w:val="00B07CEE"/>
    <w:rsid w:val="00B07E5A"/>
    <w:rsid w:val="00B10363"/>
    <w:rsid w:val="00B106C9"/>
    <w:rsid w:val="00B10A1E"/>
    <w:rsid w:val="00B1161A"/>
    <w:rsid w:val="00B11693"/>
    <w:rsid w:val="00B1397C"/>
    <w:rsid w:val="00B15649"/>
    <w:rsid w:val="00B220C6"/>
    <w:rsid w:val="00B23C82"/>
    <w:rsid w:val="00B23CD0"/>
    <w:rsid w:val="00B23DB5"/>
    <w:rsid w:val="00B24AF6"/>
    <w:rsid w:val="00B25430"/>
    <w:rsid w:val="00B265DC"/>
    <w:rsid w:val="00B26718"/>
    <w:rsid w:val="00B267DF"/>
    <w:rsid w:val="00B26D39"/>
    <w:rsid w:val="00B2794E"/>
    <w:rsid w:val="00B27EA3"/>
    <w:rsid w:val="00B303E7"/>
    <w:rsid w:val="00B303F2"/>
    <w:rsid w:val="00B31079"/>
    <w:rsid w:val="00B31633"/>
    <w:rsid w:val="00B3171F"/>
    <w:rsid w:val="00B32A43"/>
    <w:rsid w:val="00B32B8E"/>
    <w:rsid w:val="00B34614"/>
    <w:rsid w:val="00B358AB"/>
    <w:rsid w:val="00B36608"/>
    <w:rsid w:val="00B379BD"/>
    <w:rsid w:val="00B40213"/>
    <w:rsid w:val="00B4162B"/>
    <w:rsid w:val="00B4236B"/>
    <w:rsid w:val="00B4284B"/>
    <w:rsid w:val="00B43B41"/>
    <w:rsid w:val="00B4485A"/>
    <w:rsid w:val="00B451AC"/>
    <w:rsid w:val="00B4561E"/>
    <w:rsid w:val="00B45C29"/>
    <w:rsid w:val="00B46405"/>
    <w:rsid w:val="00B4662D"/>
    <w:rsid w:val="00B50DAE"/>
    <w:rsid w:val="00B51818"/>
    <w:rsid w:val="00B52B0C"/>
    <w:rsid w:val="00B53859"/>
    <w:rsid w:val="00B549D5"/>
    <w:rsid w:val="00B5526C"/>
    <w:rsid w:val="00B55E28"/>
    <w:rsid w:val="00B562C6"/>
    <w:rsid w:val="00B60003"/>
    <w:rsid w:val="00B60492"/>
    <w:rsid w:val="00B60CE5"/>
    <w:rsid w:val="00B61114"/>
    <w:rsid w:val="00B615E1"/>
    <w:rsid w:val="00B6182B"/>
    <w:rsid w:val="00B63880"/>
    <w:rsid w:val="00B63A44"/>
    <w:rsid w:val="00B64888"/>
    <w:rsid w:val="00B64AB0"/>
    <w:rsid w:val="00B6555E"/>
    <w:rsid w:val="00B70C65"/>
    <w:rsid w:val="00B72923"/>
    <w:rsid w:val="00B72C69"/>
    <w:rsid w:val="00B7321F"/>
    <w:rsid w:val="00B74CD3"/>
    <w:rsid w:val="00B75263"/>
    <w:rsid w:val="00B76037"/>
    <w:rsid w:val="00B7633D"/>
    <w:rsid w:val="00B777B0"/>
    <w:rsid w:val="00B77945"/>
    <w:rsid w:val="00B779C4"/>
    <w:rsid w:val="00B77B11"/>
    <w:rsid w:val="00B77DD4"/>
    <w:rsid w:val="00B77FFD"/>
    <w:rsid w:val="00B803A8"/>
    <w:rsid w:val="00B809E7"/>
    <w:rsid w:val="00B82A19"/>
    <w:rsid w:val="00B855E2"/>
    <w:rsid w:val="00B86E1D"/>
    <w:rsid w:val="00B86FBB"/>
    <w:rsid w:val="00B87C3C"/>
    <w:rsid w:val="00B90DFF"/>
    <w:rsid w:val="00B90E77"/>
    <w:rsid w:val="00B913B1"/>
    <w:rsid w:val="00B91527"/>
    <w:rsid w:val="00B92416"/>
    <w:rsid w:val="00B931B7"/>
    <w:rsid w:val="00B93FD3"/>
    <w:rsid w:val="00B950B7"/>
    <w:rsid w:val="00B9585F"/>
    <w:rsid w:val="00B975EA"/>
    <w:rsid w:val="00B975F3"/>
    <w:rsid w:val="00B97AA8"/>
    <w:rsid w:val="00BA1863"/>
    <w:rsid w:val="00BA299E"/>
    <w:rsid w:val="00BA2B67"/>
    <w:rsid w:val="00BA2E53"/>
    <w:rsid w:val="00BA38E7"/>
    <w:rsid w:val="00BA3A24"/>
    <w:rsid w:val="00BA50E5"/>
    <w:rsid w:val="00BA5480"/>
    <w:rsid w:val="00BA54C6"/>
    <w:rsid w:val="00BA63C9"/>
    <w:rsid w:val="00BA7355"/>
    <w:rsid w:val="00BA7373"/>
    <w:rsid w:val="00BB15AC"/>
    <w:rsid w:val="00BB26EC"/>
    <w:rsid w:val="00BB3B39"/>
    <w:rsid w:val="00BB3CD2"/>
    <w:rsid w:val="00BB4630"/>
    <w:rsid w:val="00BB4646"/>
    <w:rsid w:val="00BB46A0"/>
    <w:rsid w:val="00BB4947"/>
    <w:rsid w:val="00BB5622"/>
    <w:rsid w:val="00BB5F04"/>
    <w:rsid w:val="00BC1F5A"/>
    <w:rsid w:val="00BC21A2"/>
    <w:rsid w:val="00BC232B"/>
    <w:rsid w:val="00BC2B3B"/>
    <w:rsid w:val="00BC4BA0"/>
    <w:rsid w:val="00BC4EE6"/>
    <w:rsid w:val="00BC505E"/>
    <w:rsid w:val="00BC56BC"/>
    <w:rsid w:val="00BC5971"/>
    <w:rsid w:val="00BC63B0"/>
    <w:rsid w:val="00BC76DF"/>
    <w:rsid w:val="00BC797D"/>
    <w:rsid w:val="00BC7B0A"/>
    <w:rsid w:val="00BC7EB6"/>
    <w:rsid w:val="00BD0C9A"/>
    <w:rsid w:val="00BD0F44"/>
    <w:rsid w:val="00BD1982"/>
    <w:rsid w:val="00BD1DEE"/>
    <w:rsid w:val="00BD2589"/>
    <w:rsid w:val="00BD3045"/>
    <w:rsid w:val="00BD33BE"/>
    <w:rsid w:val="00BD3CE3"/>
    <w:rsid w:val="00BD4B51"/>
    <w:rsid w:val="00BD5109"/>
    <w:rsid w:val="00BD56BB"/>
    <w:rsid w:val="00BD7D1D"/>
    <w:rsid w:val="00BE00FF"/>
    <w:rsid w:val="00BE0223"/>
    <w:rsid w:val="00BE22F3"/>
    <w:rsid w:val="00BE242F"/>
    <w:rsid w:val="00BE338C"/>
    <w:rsid w:val="00BE4FF7"/>
    <w:rsid w:val="00BE504D"/>
    <w:rsid w:val="00BE5148"/>
    <w:rsid w:val="00BE52E1"/>
    <w:rsid w:val="00BE58DD"/>
    <w:rsid w:val="00BE64BA"/>
    <w:rsid w:val="00BE6BF2"/>
    <w:rsid w:val="00BF1511"/>
    <w:rsid w:val="00BF1849"/>
    <w:rsid w:val="00BF239E"/>
    <w:rsid w:val="00BF4BE2"/>
    <w:rsid w:val="00BF639C"/>
    <w:rsid w:val="00BF69AE"/>
    <w:rsid w:val="00BF75BE"/>
    <w:rsid w:val="00C004DA"/>
    <w:rsid w:val="00C02538"/>
    <w:rsid w:val="00C0325E"/>
    <w:rsid w:val="00C0350F"/>
    <w:rsid w:val="00C0449A"/>
    <w:rsid w:val="00C045B2"/>
    <w:rsid w:val="00C04A5D"/>
    <w:rsid w:val="00C04D32"/>
    <w:rsid w:val="00C05447"/>
    <w:rsid w:val="00C057B9"/>
    <w:rsid w:val="00C05FE4"/>
    <w:rsid w:val="00C05FF9"/>
    <w:rsid w:val="00C0640B"/>
    <w:rsid w:val="00C06DF5"/>
    <w:rsid w:val="00C07F02"/>
    <w:rsid w:val="00C1232E"/>
    <w:rsid w:val="00C13411"/>
    <w:rsid w:val="00C139D9"/>
    <w:rsid w:val="00C13AC0"/>
    <w:rsid w:val="00C14EE7"/>
    <w:rsid w:val="00C15320"/>
    <w:rsid w:val="00C15CA2"/>
    <w:rsid w:val="00C161AD"/>
    <w:rsid w:val="00C163F7"/>
    <w:rsid w:val="00C16543"/>
    <w:rsid w:val="00C16592"/>
    <w:rsid w:val="00C16793"/>
    <w:rsid w:val="00C16BB8"/>
    <w:rsid w:val="00C16F37"/>
    <w:rsid w:val="00C1798D"/>
    <w:rsid w:val="00C20331"/>
    <w:rsid w:val="00C2176C"/>
    <w:rsid w:val="00C21AD8"/>
    <w:rsid w:val="00C21DA2"/>
    <w:rsid w:val="00C221E6"/>
    <w:rsid w:val="00C23E6B"/>
    <w:rsid w:val="00C240F3"/>
    <w:rsid w:val="00C25080"/>
    <w:rsid w:val="00C25AC5"/>
    <w:rsid w:val="00C31C1C"/>
    <w:rsid w:val="00C324B5"/>
    <w:rsid w:val="00C3278B"/>
    <w:rsid w:val="00C3288D"/>
    <w:rsid w:val="00C339A6"/>
    <w:rsid w:val="00C33AF8"/>
    <w:rsid w:val="00C345E2"/>
    <w:rsid w:val="00C34D9C"/>
    <w:rsid w:val="00C35154"/>
    <w:rsid w:val="00C3520F"/>
    <w:rsid w:val="00C355BA"/>
    <w:rsid w:val="00C35ADC"/>
    <w:rsid w:val="00C36475"/>
    <w:rsid w:val="00C366CE"/>
    <w:rsid w:val="00C36778"/>
    <w:rsid w:val="00C36DE0"/>
    <w:rsid w:val="00C37837"/>
    <w:rsid w:val="00C40240"/>
    <w:rsid w:val="00C40A81"/>
    <w:rsid w:val="00C40C23"/>
    <w:rsid w:val="00C411D5"/>
    <w:rsid w:val="00C4123C"/>
    <w:rsid w:val="00C41765"/>
    <w:rsid w:val="00C4203F"/>
    <w:rsid w:val="00C426C9"/>
    <w:rsid w:val="00C42883"/>
    <w:rsid w:val="00C428EC"/>
    <w:rsid w:val="00C43660"/>
    <w:rsid w:val="00C44898"/>
    <w:rsid w:val="00C44C36"/>
    <w:rsid w:val="00C4508B"/>
    <w:rsid w:val="00C4649B"/>
    <w:rsid w:val="00C47057"/>
    <w:rsid w:val="00C50B4B"/>
    <w:rsid w:val="00C50F5E"/>
    <w:rsid w:val="00C52B11"/>
    <w:rsid w:val="00C54581"/>
    <w:rsid w:val="00C55DF6"/>
    <w:rsid w:val="00C578BB"/>
    <w:rsid w:val="00C61939"/>
    <w:rsid w:val="00C6282C"/>
    <w:rsid w:val="00C64628"/>
    <w:rsid w:val="00C64F82"/>
    <w:rsid w:val="00C65169"/>
    <w:rsid w:val="00C658ED"/>
    <w:rsid w:val="00C659BD"/>
    <w:rsid w:val="00C6672E"/>
    <w:rsid w:val="00C67163"/>
    <w:rsid w:val="00C67B72"/>
    <w:rsid w:val="00C702CB"/>
    <w:rsid w:val="00C70570"/>
    <w:rsid w:val="00C70C51"/>
    <w:rsid w:val="00C70E23"/>
    <w:rsid w:val="00C712C4"/>
    <w:rsid w:val="00C7175A"/>
    <w:rsid w:val="00C725E9"/>
    <w:rsid w:val="00C75783"/>
    <w:rsid w:val="00C766C4"/>
    <w:rsid w:val="00C76A34"/>
    <w:rsid w:val="00C76B24"/>
    <w:rsid w:val="00C770F0"/>
    <w:rsid w:val="00C77279"/>
    <w:rsid w:val="00C8170A"/>
    <w:rsid w:val="00C8210F"/>
    <w:rsid w:val="00C82462"/>
    <w:rsid w:val="00C82951"/>
    <w:rsid w:val="00C84196"/>
    <w:rsid w:val="00C8512C"/>
    <w:rsid w:val="00C86397"/>
    <w:rsid w:val="00C86DEF"/>
    <w:rsid w:val="00C874ED"/>
    <w:rsid w:val="00C87A0C"/>
    <w:rsid w:val="00C9019A"/>
    <w:rsid w:val="00C9084C"/>
    <w:rsid w:val="00C90DA7"/>
    <w:rsid w:val="00C915D5"/>
    <w:rsid w:val="00C923E9"/>
    <w:rsid w:val="00C92B9F"/>
    <w:rsid w:val="00C92E7A"/>
    <w:rsid w:val="00C9574E"/>
    <w:rsid w:val="00C95C37"/>
    <w:rsid w:val="00C96AF4"/>
    <w:rsid w:val="00C96D66"/>
    <w:rsid w:val="00C97392"/>
    <w:rsid w:val="00C97891"/>
    <w:rsid w:val="00CA0F91"/>
    <w:rsid w:val="00CA1623"/>
    <w:rsid w:val="00CA2089"/>
    <w:rsid w:val="00CA2A32"/>
    <w:rsid w:val="00CA2B96"/>
    <w:rsid w:val="00CA326F"/>
    <w:rsid w:val="00CA34BB"/>
    <w:rsid w:val="00CA38C1"/>
    <w:rsid w:val="00CA3995"/>
    <w:rsid w:val="00CA3B59"/>
    <w:rsid w:val="00CA445E"/>
    <w:rsid w:val="00CA44ED"/>
    <w:rsid w:val="00CA4676"/>
    <w:rsid w:val="00CA49C7"/>
    <w:rsid w:val="00CA4EE6"/>
    <w:rsid w:val="00CA5D7F"/>
    <w:rsid w:val="00CA60BE"/>
    <w:rsid w:val="00CA67CE"/>
    <w:rsid w:val="00CA7360"/>
    <w:rsid w:val="00CA7F34"/>
    <w:rsid w:val="00CB1852"/>
    <w:rsid w:val="00CB1893"/>
    <w:rsid w:val="00CB26B4"/>
    <w:rsid w:val="00CB2758"/>
    <w:rsid w:val="00CB3385"/>
    <w:rsid w:val="00CB3C07"/>
    <w:rsid w:val="00CB3DA8"/>
    <w:rsid w:val="00CB4EEB"/>
    <w:rsid w:val="00CB5092"/>
    <w:rsid w:val="00CB5754"/>
    <w:rsid w:val="00CB673E"/>
    <w:rsid w:val="00CB6801"/>
    <w:rsid w:val="00CB6976"/>
    <w:rsid w:val="00CB6F17"/>
    <w:rsid w:val="00CC2C82"/>
    <w:rsid w:val="00CC2F70"/>
    <w:rsid w:val="00CC3075"/>
    <w:rsid w:val="00CC3339"/>
    <w:rsid w:val="00CC3C2D"/>
    <w:rsid w:val="00CC47B5"/>
    <w:rsid w:val="00CC50C3"/>
    <w:rsid w:val="00CC56DC"/>
    <w:rsid w:val="00CC5957"/>
    <w:rsid w:val="00CC5FE8"/>
    <w:rsid w:val="00CC6182"/>
    <w:rsid w:val="00CC629D"/>
    <w:rsid w:val="00CC6C38"/>
    <w:rsid w:val="00CD034D"/>
    <w:rsid w:val="00CD0B84"/>
    <w:rsid w:val="00CD1FCD"/>
    <w:rsid w:val="00CD2D0A"/>
    <w:rsid w:val="00CD45F0"/>
    <w:rsid w:val="00CD4C51"/>
    <w:rsid w:val="00CD4EFC"/>
    <w:rsid w:val="00CD52D0"/>
    <w:rsid w:val="00CD567D"/>
    <w:rsid w:val="00CD5967"/>
    <w:rsid w:val="00CD686F"/>
    <w:rsid w:val="00CD7B76"/>
    <w:rsid w:val="00CE055D"/>
    <w:rsid w:val="00CE07F8"/>
    <w:rsid w:val="00CE1B35"/>
    <w:rsid w:val="00CE2257"/>
    <w:rsid w:val="00CE3638"/>
    <w:rsid w:val="00CE4DE3"/>
    <w:rsid w:val="00CE5588"/>
    <w:rsid w:val="00CE60BD"/>
    <w:rsid w:val="00CE6EAC"/>
    <w:rsid w:val="00CF051A"/>
    <w:rsid w:val="00CF0740"/>
    <w:rsid w:val="00CF201C"/>
    <w:rsid w:val="00CF2F6F"/>
    <w:rsid w:val="00CF30FA"/>
    <w:rsid w:val="00CF3372"/>
    <w:rsid w:val="00CF428D"/>
    <w:rsid w:val="00CF4C78"/>
    <w:rsid w:val="00CF5785"/>
    <w:rsid w:val="00CF61BE"/>
    <w:rsid w:val="00CF7D55"/>
    <w:rsid w:val="00D027B8"/>
    <w:rsid w:val="00D0283D"/>
    <w:rsid w:val="00D0327A"/>
    <w:rsid w:val="00D03524"/>
    <w:rsid w:val="00D03EEB"/>
    <w:rsid w:val="00D04900"/>
    <w:rsid w:val="00D04EB5"/>
    <w:rsid w:val="00D057ED"/>
    <w:rsid w:val="00D07FAF"/>
    <w:rsid w:val="00D14B27"/>
    <w:rsid w:val="00D152DF"/>
    <w:rsid w:val="00D15EE1"/>
    <w:rsid w:val="00D16024"/>
    <w:rsid w:val="00D1631E"/>
    <w:rsid w:val="00D167DA"/>
    <w:rsid w:val="00D2051D"/>
    <w:rsid w:val="00D207C8"/>
    <w:rsid w:val="00D220C6"/>
    <w:rsid w:val="00D23418"/>
    <w:rsid w:val="00D24732"/>
    <w:rsid w:val="00D24F8E"/>
    <w:rsid w:val="00D27658"/>
    <w:rsid w:val="00D27983"/>
    <w:rsid w:val="00D308C3"/>
    <w:rsid w:val="00D31270"/>
    <w:rsid w:val="00D3243F"/>
    <w:rsid w:val="00D33F89"/>
    <w:rsid w:val="00D34065"/>
    <w:rsid w:val="00D34859"/>
    <w:rsid w:val="00D35552"/>
    <w:rsid w:val="00D3556C"/>
    <w:rsid w:val="00D35A3F"/>
    <w:rsid w:val="00D35E69"/>
    <w:rsid w:val="00D36297"/>
    <w:rsid w:val="00D37A71"/>
    <w:rsid w:val="00D40202"/>
    <w:rsid w:val="00D40370"/>
    <w:rsid w:val="00D4077D"/>
    <w:rsid w:val="00D40B87"/>
    <w:rsid w:val="00D40FFF"/>
    <w:rsid w:val="00D4136B"/>
    <w:rsid w:val="00D41B00"/>
    <w:rsid w:val="00D4237C"/>
    <w:rsid w:val="00D424C6"/>
    <w:rsid w:val="00D4445D"/>
    <w:rsid w:val="00D444B9"/>
    <w:rsid w:val="00D4508F"/>
    <w:rsid w:val="00D467BD"/>
    <w:rsid w:val="00D46A7C"/>
    <w:rsid w:val="00D46CF2"/>
    <w:rsid w:val="00D47385"/>
    <w:rsid w:val="00D47D9C"/>
    <w:rsid w:val="00D5012C"/>
    <w:rsid w:val="00D53BBE"/>
    <w:rsid w:val="00D55D50"/>
    <w:rsid w:val="00D56322"/>
    <w:rsid w:val="00D564EF"/>
    <w:rsid w:val="00D573F3"/>
    <w:rsid w:val="00D57C07"/>
    <w:rsid w:val="00D60643"/>
    <w:rsid w:val="00D6082B"/>
    <w:rsid w:val="00D60863"/>
    <w:rsid w:val="00D609F3"/>
    <w:rsid w:val="00D60E2D"/>
    <w:rsid w:val="00D61089"/>
    <w:rsid w:val="00D613AF"/>
    <w:rsid w:val="00D614ED"/>
    <w:rsid w:val="00D6261C"/>
    <w:rsid w:val="00D63AA3"/>
    <w:rsid w:val="00D647FB"/>
    <w:rsid w:val="00D6607A"/>
    <w:rsid w:val="00D66B87"/>
    <w:rsid w:val="00D66E7E"/>
    <w:rsid w:val="00D67E51"/>
    <w:rsid w:val="00D701D2"/>
    <w:rsid w:val="00D70B68"/>
    <w:rsid w:val="00D70E1F"/>
    <w:rsid w:val="00D710AB"/>
    <w:rsid w:val="00D7112D"/>
    <w:rsid w:val="00D727D9"/>
    <w:rsid w:val="00D730F6"/>
    <w:rsid w:val="00D73185"/>
    <w:rsid w:val="00D75170"/>
    <w:rsid w:val="00D76398"/>
    <w:rsid w:val="00D7639F"/>
    <w:rsid w:val="00D76702"/>
    <w:rsid w:val="00D77172"/>
    <w:rsid w:val="00D813E1"/>
    <w:rsid w:val="00D81AFF"/>
    <w:rsid w:val="00D81CC6"/>
    <w:rsid w:val="00D820E9"/>
    <w:rsid w:val="00D8354D"/>
    <w:rsid w:val="00D835AC"/>
    <w:rsid w:val="00D84262"/>
    <w:rsid w:val="00D842DC"/>
    <w:rsid w:val="00D84386"/>
    <w:rsid w:val="00D86E3C"/>
    <w:rsid w:val="00D879F5"/>
    <w:rsid w:val="00D90A12"/>
    <w:rsid w:val="00D913F5"/>
    <w:rsid w:val="00D91AE2"/>
    <w:rsid w:val="00D9238E"/>
    <w:rsid w:val="00D9355D"/>
    <w:rsid w:val="00D9357D"/>
    <w:rsid w:val="00D93A6F"/>
    <w:rsid w:val="00D93CF5"/>
    <w:rsid w:val="00D94004"/>
    <w:rsid w:val="00D954AC"/>
    <w:rsid w:val="00D9585C"/>
    <w:rsid w:val="00D9679D"/>
    <w:rsid w:val="00D96D1B"/>
    <w:rsid w:val="00D9738E"/>
    <w:rsid w:val="00D9779D"/>
    <w:rsid w:val="00D97956"/>
    <w:rsid w:val="00DA18BA"/>
    <w:rsid w:val="00DA1F5D"/>
    <w:rsid w:val="00DA222B"/>
    <w:rsid w:val="00DA2677"/>
    <w:rsid w:val="00DA548A"/>
    <w:rsid w:val="00DA5F35"/>
    <w:rsid w:val="00DA618D"/>
    <w:rsid w:val="00DA6EB2"/>
    <w:rsid w:val="00DA7ECD"/>
    <w:rsid w:val="00DA7F73"/>
    <w:rsid w:val="00DB09BC"/>
    <w:rsid w:val="00DB0F79"/>
    <w:rsid w:val="00DB1242"/>
    <w:rsid w:val="00DB1EDC"/>
    <w:rsid w:val="00DB2E97"/>
    <w:rsid w:val="00DB42C7"/>
    <w:rsid w:val="00DB45D9"/>
    <w:rsid w:val="00DB5ABD"/>
    <w:rsid w:val="00DB6D25"/>
    <w:rsid w:val="00DB6F8E"/>
    <w:rsid w:val="00DB74F9"/>
    <w:rsid w:val="00DC02D1"/>
    <w:rsid w:val="00DC2504"/>
    <w:rsid w:val="00DC321D"/>
    <w:rsid w:val="00DC3A08"/>
    <w:rsid w:val="00DC3C82"/>
    <w:rsid w:val="00DC3CA0"/>
    <w:rsid w:val="00DC3CF6"/>
    <w:rsid w:val="00DC3DAE"/>
    <w:rsid w:val="00DC47B6"/>
    <w:rsid w:val="00DC4D05"/>
    <w:rsid w:val="00DC6274"/>
    <w:rsid w:val="00DC6961"/>
    <w:rsid w:val="00DC7078"/>
    <w:rsid w:val="00DC792D"/>
    <w:rsid w:val="00DD073A"/>
    <w:rsid w:val="00DD103E"/>
    <w:rsid w:val="00DD29BB"/>
    <w:rsid w:val="00DD460F"/>
    <w:rsid w:val="00DD565D"/>
    <w:rsid w:val="00DD64A6"/>
    <w:rsid w:val="00DD6CE1"/>
    <w:rsid w:val="00DD700F"/>
    <w:rsid w:val="00DD76C4"/>
    <w:rsid w:val="00DD7876"/>
    <w:rsid w:val="00DD7D52"/>
    <w:rsid w:val="00DE1226"/>
    <w:rsid w:val="00DE147C"/>
    <w:rsid w:val="00DE196F"/>
    <w:rsid w:val="00DE2410"/>
    <w:rsid w:val="00DE3358"/>
    <w:rsid w:val="00DE3865"/>
    <w:rsid w:val="00DE4927"/>
    <w:rsid w:val="00DE4B5D"/>
    <w:rsid w:val="00DE7E4E"/>
    <w:rsid w:val="00DF0081"/>
    <w:rsid w:val="00DF120A"/>
    <w:rsid w:val="00DF1FD1"/>
    <w:rsid w:val="00DF2147"/>
    <w:rsid w:val="00DF2392"/>
    <w:rsid w:val="00DF294B"/>
    <w:rsid w:val="00DF3C35"/>
    <w:rsid w:val="00DF3C80"/>
    <w:rsid w:val="00DF4043"/>
    <w:rsid w:val="00DF515C"/>
    <w:rsid w:val="00DF6664"/>
    <w:rsid w:val="00DF6831"/>
    <w:rsid w:val="00DF6DFD"/>
    <w:rsid w:val="00DF7AA2"/>
    <w:rsid w:val="00E006CA"/>
    <w:rsid w:val="00E00B4F"/>
    <w:rsid w:val="00E01E8F"/>
    <w:rsid w:val="00E02615"/>
    <w:rsid w:val="00E0329A"/>
    <w:rsid w:val="00E0380C"/>
    <w:rsid w:val="00E03F60"/>
    <w:rsid w:val="00E0434F"/>
    <w:rsid w:val="00E04D0B"/>
    <w:rsid w:val="00E04F66"/>
    <w:rsid w:val="00E056C5"/>
    <w:rsid w:val="00E05B3E"/>
    <w:rsid w:val="00E0605F"/>
    <w:rsid w:val="00E1002E"/>
    <w:rsid w:val="00E10FC0"/>
    <w:rsid w:val="00E11B93"/>
    <w:rsid w:val="00E12D00"/>
    <w:rsid w:val="00E134DC"/>
    <w:rsid w:val="00E146E1"/>
    <w:rsid w:val="00E159D7"/>
    <w:rsid w:val="00E15EE6"/>
    <w:rsid w:val="00E160B9"/>
    <w:rsid w:val="00E17983"/>
    <w:rsid w:val="00E17F02"/>
    <w:rsid w:val="00E200E3"/>
    <w:rsid w:val="00E20CCE"/>
    <w:rsid w:val="00E21ECF"/>
    <w:rsid w:val="00E22CB9"/>
    <w:rsid w:val="00E25120"/>
    <w:rsid w:val="00E25387"/>
    <w:rsid w:val="00E25B95"/>
    <w:rsid w:val="00E25E83"/>
    <w:rsid w:val="00E260D4"/>
    <w:rsid w:val="00E26E1B"/>
    <w:rsid w:val="00E27A6E"/>
    <w:rsid w:val="00E27CCB"/>
    <w:rsid w:val="00E3060F"/>
    <w:rsid w:val="00E30694"/>
    <w:rsid w:val="00E317AA"/>
    <w:rsid w:val="00E346BD"/>
    <w:rsid w:val="00E353BC"/>
    <w:rsid w:val="00E372A7"/>
    <w:rsid w:val="00E3778E"/>
    <w:rsid w:val="00E3790F"/>
    <w:rsid w:val="00E40776"/>
    <w:rsid w:val="00E4268E"/>
    <w:rsid w:val="00E426C1"/>
    <w:rsid w:val="00E43F24"/>
    <w:rsid w:val="00E4458B"/>
    <w:rsid w:val="00E44830"/>
    <w:rsid w:val="00E45EBB"/>
    <w:rsid w:val="00E46A54"/>
    <w:rsid w:val="00E509F5"/>
    <w:rsid w:val="00E50FD5"/>
    <w:rsid w:val="00E5258A"/>
    <w:rsid w:val="00E5397D"/>
    <w:rsid w:val="00E53A47"/>
    <w:rsid w:val="00E53D35"/>
    <w:rsid w:val="00E54690"/>
    <w:rsid w:val="00E55AC2"/>
    <w:rsid w:val="00E566AF"/>
    <w:rsid w:val="00E569FE"/>
    <w:rsid w:val="00E6099E"/>
    <w:rsid w:val="00E60E13"/>
    <w:rsid w:val="00E623F7"/>
    <w:rsid w:val="00E624ED"/>
    <w:rsid w:val="00E62579"/>
    <w:rsid w:val="00E637CE"/>
    <w:rsid w:val="00E63A1E"/>
    <w:rsid w:val="00E63E91"/>
    <w:rsid w:val="00E652C8"/>
    <w:rsid w:val="00E655AE"/>
    <w:rsid w:val="00E65908"/>
    <w:rsid w:val="00E65C2D"/>
    <w:rsid w:val="00E6714B"/>
    <w:rsid w:val="00E70BB2"/>
    <w:rsid w:val="00E732F0"/>
    <w:rsid w:val="00E74609"/>
    <w:rsid w:val="00E76C00"/>
    <w:rsid w:val="00E77888"/>
    <w:rsid w:val="00E77A27"/>
    <w:rsid w:val="00E804FE"/>
    <w:rsid w:val="00E80B87"/>
    <w:rsid w:val="00E8210C"/>
    <w:rsid w:val="00E825B1"/>
    <w:rsid w:val="00E837CB"/>
    <w:rsid w:val="00E83D5B"/>
    <w:rsid w:val="00E84F95"/>
    <w:rsid w:val="00E85D5E"/>
    <w:rsid w:val="00E86100"/>
    <w:rsid w:val="00E92F4D"/>
    <w:rsid w:val="00E9306A"/>
    <w:rsid w:val="00E93132"/>
    <w:rsid w:val="00E94557"/>
    <w:rsid w:val="00E94AF2"/>
    <w:rsid w:val="00E9505E"/>
    <w:rsid w:val="00E9549A"/>
    <w:rsid w:val="00E95C4C"/>
    <w:rsid w:val="00E95D74"/>
    <w:rsid w:val="00E96200"/>
    <w:rsid w:val="00E96B4A"/>
    <w:rsid w:val="00E97368"/>
    <w:rsid w:val="00E9742E"/>
    <w:rsid w:val="00EA0D9A"/>
    <w:rsid w:val="00EA1995"/>
    <w:rsid w:val="00EA1CC6"/>
    <w:rsid w:val="00EA30B1"/>
    <w:rsid w:val="00EA33BB"/>
    <w:rsid w:val="00EA3D61"/>
    <w:rsid w:val="00EA3FB4"/>
    <w:rsid w:val="00EA401F"/>
    <w:rsid w:val="00EA5DC1"/>
    <w:rsid w:val="00EA6888"/>
    <w:rsid w:val="00EA7238"/>
    <w:rsid w:val="00EA79DB"/>
    <w:rsid w:val="00EB0410"/>
    <w:rsid w:val="00EB0973"/>
    <w:rsid w:val="00EB12C2"/>
    <w:rsid w:val="00EB3142"/>
    <w:rsid w:val="00EB6529"/>
    <w:rsid w:val="00EB6D1A"/>
    <w:rsid w:val="00EB6EAB"/>
    <w:rsid w:val="00EB7FFA"/>
    <w:rsid w:val="00EC15AB"/>
    <w:rsid w:val="00EC1929"/>
    <w:rsid w:val="00EC2C12"/>
    <w:rsid w:val="00EC2D87"/>
    <w:rsid w:val="00EC37A3"/>
    <w:rsid w:val="00EC4FB6"/>
    <w:rsid w:val="00EC534F"/>
    <w:rsid w:val="00EC53CB"/>
    <w:rsid w:val="00EC54B6"/>
    <w:rsid w:val="00EC65AB"/>
    <w:rsid w:val="00EC6730"/>
    <w:rsid w:val="00EC7282"/>
    <w:rsid w:val="00EC74EA"/>
    <w:rsid w:val="00EC7A5E"/>
    <w:rsid w:val="00ED2646"/>
    <w:rsid w:val="00ED27E1"/>
    <w:rsid w:val="00ED2F7B"/>
    <w:rsid w:val="00ED2FBE"/>
    <w:rsid w:val="00ED3BFA"/>
    <w:rsid w:val="00ED4025"/>
    <w:rsid w:val="00ED4A41"/>
    <w:rsid w:val="00ED4AEE"/>
    <w:rsid w:val="00ED7638"/>
    <w:rsid w:val="00ED7832"/>
    <w:rsid w:val="00ED7BAB"/>
    <w:rsid w:val="00ED7BB9"/>
    <w:rsid w:val="00EE077E"/>
    <w:rsid w:val="00EE0874"/>
    <w:rsid w:val="00EE08C6"/>
    <w:rsid w:val="00EE09A6"/>
    <w:rsid w:val="00EE1125"/>
    <w:rsid w:val="00EE1220"/>
    <w:rsid w:val="00EE1925"/>
    <w:rsid w:val="00EE1EFB"/>
    <w:rsid w:val="00EE2372"/>
    <w:rsid w:val="00EE391C"/>
    <w:rsid w:val="00EE394E"/>
    <w:rsid w:val="00EE3C56"/>
    <w:rsid w:val="00EE41E9"/>
    <w:rsid w:val="00EE4604"/>
    <w:rsid w:val="00EE47CA"/>
    <w:rsid w:val="00EE59C9"/>
    <w:rsid w:val="00EE5A04"/>
    <w:rsid w:val="00EE5D64"/>
    <w:rsid w:val="00EE6901"/>
    <w:rsid w:val="00EF1082"/>
    <w:rsid w:val="00EF22D4"/>
    <w:rsid w:val="00EF26E2"/>
    <w:rsid w:val="00EF2810"/>
    <w:rsid w:val="00EF57C4"/>
    <w:rsid w:val="00EF5CA5"/>
    <w:rsid w:val="00EF6223"/>
    <w:rsid w:val="00EF62A9"/>
    <w:rsid w:val="00EF6FDD"/>
    <w:rsid w:val="00EF71A4"/>
    <w:rsid w:val="00EF7BD9"/>
    <w:rsid w:val="00F01402"/>
    <w:rsid w:val="00F0249E"/>
    <w:rsid w:val="00F0345E"/>
    <w:rsid w:val="00F035D2"/>
    <w:rsid w:val="00F040DD"/>
    <w:rsid w:val="00F04290"/>
    <w:rsid w:val="00F042E8"/>
    <w:rsid w:val="00F046C7"/>
    <w:rsid w:val="00F05395"/>
    <w:rsid w:val="00F053EC"/>
    <w:rsid w:val="00F063F4"/>
    <w:rsid w:val="00F065B2"/>
    <w:rsid w:val="00F06834"/>
    <w:rsid w:val="00F068CC"/>
    <w:rsid w:val="00F06B00"/>
    <w:rsid w:val="00F0767D"/>
    <w:rsid w:val="00F101B3"/>
    <w:rsid w:val="00F12592"/>
    <w:rsid w:val="00F125DE"/>
    <w:rsid w:val="00F1274D"/>
    <w:rsid w:val="00F142E7"/>
    <w:rsid w:val="00F146DA"/>
    <w:rsid w:val="00F14BB6"/>
    <w:rsid w:val="00F15091"/>
    <w:rsid w:val="00F152F2"/>
    <w:rsid w:val="00F155DF"/>
    <w:rsid w:val="00F15AC8"/>
    <w:rsid w:val="00F16262"/>
    <w:rsid w:val="00F16434"/>
    <w:rsid w:val="00F17139"/>
    <w:rsid w:val="00F17E47"/>
    <w:rsid w:val="00F20204"/>
    <w:rsid w:val="00F208FD"/>
    <w:rsid w:val="00F21400"/>
    <w:rsid w:val="00F24556"/>
    <w:rsid w:val="00F25822"/>
    <w:rsid w:val="00F26ACD"/>
    <w:rsid w:val="00F27561"/>
    <w:rsid w:val="00F27DC4"/>
    <w:rsid w:val="00F316CA"/>
    <w:rsid w:val="00F31897"/>
    <w:rsid w:val="00F320C0"/>
    <w:rsid w:val="00F32EC2"/>
    <w:rsid w:val="00F332A5"/>
    <w:rsid w:val="00F33C5E"/>
    <w:rsid w:val="00F33CF0"/>
    <w:rsid w:val="00F33F99"/>
    <w:rsid w:val="00F34234"/>
    <w:rsid w:val="00F34A46"/>
    <w:rsid w:val="00F35F05"/>
    <w:rsid w:val="00F366A0"/>
    <w:rsid w:val="00F37CBB"/>
    <w:rsid w:val="00F4022F"/>
    <w:rsid w:val="00F413BE"/>
    <w:rsid w:val="00F439E1"/>
    <w:rsid w:val="00F43F43"/>
    <w:rsid w:val="00F43F69"/>
    <w:rsid w:val="00F454CF"/>
    <w:rsid w:val="00F45A21"/>
    <w:rsid w:val="00F4646E"/>
    <w:rsid w:val="00F4690D"/>
    <w:rsid w:val="00F46972"/>
    <w:rsid w:val="00F52806"/>
    <w:rsid w:val="00F528A6"/>
    <w:rsid w:val="00F52FDA"/>
    <w:rsid w:val="00F53AD2"/>
    <w:rsid w:val="00F545B5"/>
    <w:rsid w:val="00F54920"/>
    <w:rsid w:val="00F5544F"/>
    <w:rsid w:val="00F55D0D"/>
    <w:rsid w:val="00F56443"/>
    <w:rsid w:val="00F57965"/>
    <w:rsid w:val="00F60AE8"/>
    <w:rsid w:val="00F62050"/>
    <w:rsid w:val="00F62B1C"/>
    <w:rsid w:val="00F639D4"/>
    <w:rsid w:val="00F64FC7"/>
    <w:rsid w:val="00F665C2"/>
    <w:rsid w:val="00F67922"/>
    <w:rsid w:val="00F70E31"/>
    <w:rsid w:val="00F71D56"/>
    <w:rsid w:val="00F7203C"/>
    <w:rsid w:val="00F72B94"/>
    <w:rsid w:val="00F73B3F"/>
    <w:rsid w:val="00F76497"/>
    <w:rsid w:val="00F768B4"/>
    <w:rsid w:val="00F77A5F"/>
    <w:rsid w:val="00F804AE"/>
    <w:rsid w:val="00F826E0"/>
    <w:rsid w:val="00F827B7"/>
    <w:rsid w:val="00F82D74"/>
    <w:rsid w:val="00F83FDD"/>
    <w:rsid w:val="00F840E4"/>
    <w:rsid w:val="00F84E0F"/>
    <w:rsid w:val="00F8786A"/>
    <w:rsid w:val="00F901E7"/>
    <w:rsid w:val="00F90AC6"/>
    <w:rsid w:val="00F90AD7"/>
    <w:rsid w:val="00F915DA"/>
    <w:rsid w:val="00F91EDF"/>
    <w:rsid w:val="00F935C4"/>
    <w:rsid w:val="00F93737"/>
    <w:rsid w:val="00F93A75"/>
    <w:rsid w:val="00F93D0F"/>
    <w:rsid w:val="00F93F7E"/>
    <w:rsid w:val="00F947F2"/>
    <w:rsid w:val="00F94E36"/>
    <w:rsid w:val="00F95B9B"/>
    <w:rsid w:val="00F967DA"/>
    <w:rsid w:val="00F97C83"/>
    <w:rsid w:val="00FA0468"/>
    <w:rsid w:val="00FA078E"/>
    <w:rsid w:val="00FA196D"/>
    <w:rsid w:val="00FA1B23"/>
    <w:rsid w:val="00FA285F"/>
    <w:rsid w:val="00FA2D70"/>
    <w:rsid w:val="00FA333A"/>
    <w:rsid w:val="00FA3C2E"/>
    <w:rsid w:val="00FA4332"/>
    <w:rsid w:val="00FA5353"/>
    <w:rsid w:val="00FA617F"/>
    <w:rsid w:val="00FA747A"/>
    <w:rsid w:val="00FA7ECB"/>
    <w:rsid w:val="00FB0A45"/>
    <w:rsid w:val="00FB1302"/>
    <w:rsid w:val="00FB1B49"/>
    <w:rsid w:val="00FB1B75"/>
    <w:rsid w:val="00FB20B9"/>
    <w:rsid w:val="00FB236E"/>
    <w:rsid w:val="00FB2373"/>
    <w:rsid w:val="00FB311F"/>
    <w:rsid w:val="00FB3259"/>
    <w:rsid w:val="00FB37E1"/>
    <w:rsid w:val="00FB3A45"/>
    <w:rsid w:val="00FB43EB"/>
    <w:rsid w:val="00FB4996"/>
    <w:rsid w:val="00FB520A"/>
    <w:rsid w:val="00FB65B0"/>
    <w:rsid w:val="00FB7872"/>
    <w:rsid w:val="00FC073E"/>
    <w:rsid w:val="00FC08D5"/>
    <w:rsid w:val="00FC12CC"/>
    <w:rsid w:val="00FC1CF3"/>
    <w:rsid w:val="00FC24F1"/>
    <w:rsid w:val="00FC456F"/>
    <w:rsid w:val="00FC4AC9"/>
    <w:rsid w:val="00FC53CC"/>
    <w:rsid w:val="00FC6207"/>
    <w:rsid w:val="00FD1E29"/>
    <w:rsid w:val="00FD2EFD"/>
    <w:rsid w:val="00FD45EA"/>
    <w:rsid w:val="00FD460E"/>
    <w:rsid w:val="00FD4A72"/>
    <w:rsid w:val="00FD5937"/>
    <w:rsid w:val="00FD670E"/>
    <w:rsid w:val="00FD6958"/>
    <w:rsid w:val="00FD6EFA"/>
    <w:rsid w:val="00FD78B2"/>
    <w:rsid w:val="00FE0A5D"/>
    <w:rsid w:val="00FE0A68"/>
    <w:rsid w:val="00FE1044"/>
    <w:rsid w:val="00FE1055"/>
    <w:rsid w:val="00FE223C"/>
    <w:rsid w:val="00FE2B56"/>
    <w:rsid w:val="00FE5F89"/>
    <w:rsid w:val="00FE638B"/>
    <w:rsid w:val="00FE74BA"/>
    <w:rsid w:val="00FF0B21"/>
    <w:rsid w:val="00FF11EA"/>
    <w:rsid w:val="00FF1E3B"/>
    <w:rsid w:val="00FF21CE"/>
    <w:rsid w:val="00FF30AF"/>
    <w:rsid w:val="00FF36FF"/>
    <w:rsid w:val="00FF4828"/>
    <w:rsid w:val="00FF495A"/>
    <w:rsid w:val="00FF51BB"/>
    <w:rsid w:val="00FF563F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229EAF"/>
  <w15:docId w15:val="{67FAA9AC-5737-4231-9888-7C785F66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0B7"/>
    <w:pPr>
      <w:widowControl w:val="0"/>
      <w:spacing w:after="12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link w:val="Heading1Char"/>
    <w:rsid w:val="00647EBF"/>
    <w:pPr>
      <w:keepNext/>
      <w:widowControl/>
      <w:tabs>
        <w:tab w:val="center" w:pos="468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FF1E3B"/>
    <w:pPr>
      <w:keepNext/>
      <w:widowControl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FB1B49"/>
    <w:pPr>
      <w:keepNext/>
      <w:keepLines/>
      <w:spacing w:before="48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3F41E2"/>
    <w:pPr>
      <w:keepNext/>
      <w:keepLines/>
      <w:spacing w:before="12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F41E2"/>
  </w:style>
  <w:style w:type="paragraph" w:styleId="BodyText">
    <w:name w:val="Body Text"/>
    <w:basedOn w:val="Normal"/>
    <w:link w:val="BodyTextChar"/>
    <w:rsid w:val="003F41E2"/>
    <w:pPr>
      <w:widowControl/>
    </w:pPr>
    <w:rPr>
      <w:b/>
      <w:sz w:val="20"/>
      <w:u w:val="single"/>
    </w:rPr>
  </w:style>
  <w:style w:type="paragraph" w:styleId="BodyText2">
    <w:name w:val="Body Text 2"/>
    <w:basedOn w:val="Normal"/>
    <w:link w:val="BodyText2Char"/>
    <w:rsid w:val="003F41E2"/>
    <w:pPr>
      <w:widowControl/>
    </w:pPr>
    <w:rPr>
      <w:b/>
      <w:sz w:val="20"/>
    </w:rPr>
  </w:style>
  <w:style w:type="paragraph" w:styleId="Header">
    <w:name w:val="header"/>
    <w:basedOn w:val="Normal"/>
    <w:link w:val="HeaderChar"/>
    <w:rsid w:val="003F41E2"/>
    <w:pPr>
      <w:tabs>
        <w:tab w:val="center" w:pos="4320"/>
        <w:tab w:val="right" w:pos="8640"/>
      </w:tabs>
    </w:pPr>
    <w:rPr>
      <w:rFonts w:ascii="Arial Narrow" w:hAnsi="Arial Narrow"/>
      <w:b/>
      <w:caps/>
      <w:sz w:val="16"/>
    </w:rPr>
  </w:style>
  <w:style w:type="paragraph" w:styleId="Footer">
    <w:name w:val="footer"/>
    <w:basedOn w:val="Normal"/>
    <w:link w:val="FooterChar"/>
    <w:rsid w:val="003F41E2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rsid w:val="003F41E2"/>
  </w:style>
  <w:style w:type="paragraph" w:styleId="BodyText3">
    <w:name w:val="Body Text 3"/>
    <w:basedOn w:val="Normal"/>
    <w:link w:val="BodyText3Char"/>
    <w:rsid w:val="003F41E2"/>
    <w:pPr>
      <w:widowControl/>
      <w:jc w:val="both"/>
    </w:pPr>
  </w:style>
  <w:style w:type="paragraph" w:styleId="BalloonText">
    <w:name w:val="Balloon Text"/>
    <w:basedOn w:val="Normal"/>
    <w:link w:val="BalloonTextChar"/>
    <w:rsid w:val="003F4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F41E2"/>
    <w:rPr>
      <w:rFonts w:ascii="Tahoma" w:hAnsi="Tahoma" w:cs="Tahoma"/>
      <w:snapToGrid w:val="0"/>
      <w:sz w:val="16"/>
      <w:szCs w:val="16"/>
    </w:rPr>
  </w:style>
  <w:style w:type="character" w:customStyle="1" w:styleId="HeaderChar">
    <w:name w:val="Header Char"/>
    <w:link w:val="Header"/>
    <w:rsid w:val="003F41E2"/>
    <w:rPr>
      <w:rFonts w:ascii="Arial Narrow" w:hAnsi="Arial Narrow"/>
      <w:b/>
      <w:caps/>
      <w:snapToGrid w:val="0"/>
      <w:sz w:val="16"/>
    </w:rPr>
  </w:style>
  <w:style w:type="paragraph" w:styleId="Title">
    <w:name w:val="Title"/>
    <w:basedOn w:val="Normal"/>
    <w:next w:val="Normal"/>
    <w:link w:val="TitleChar"/>
    <w:rsid w:val="00647EBF"/>
    <w:pPr>
      <w:jc w:val="center"/>
    </w:pPr>
    <w:rPr>
      <w:rFonts w:ascii="Arial Bold" w:eastAsiaTheme="majorEastAsia" w:hAnsi="Arial Bold" w:cstheme="majorBidi"/>
      <w:b/>
      <w:szCs w:val="56"/>
    </w:rPr>
  </w:style>
  <w:style w:type="character" w:customStyle="1" w:styleId="TitleChar">
    <w:name w:val="Title Char"/>
    <w:basedOn w:val="DefaultParagraphFont"/>
    <w:link w:val="Title"/>
    <w:rsid w:val="00647EBF"/>
    <w:rPr>
      <w:rFonts w:ascii="Arial Bold" w:eastAsiaTheme="majorEastAsia" w:hAnsi="Arial Bold" w:cstheme="majorBidi"/>
      <w:b/>
      <w:snapToGrid w:val="0"/>
      <w:sz w:val="24"/>
      <w:szCs w:val="56"/>
    </w:rPr>
  </w:style>
  <w:style w:type="paragraph" w:styleId="ListParagraph">
    <w:name w:val="List Paragraph"/>
    <w:basedOn w:val="Normal"/>
    <w:uiPriority w:val="34"/>
    <w:rsid w:val="003F41E2"/>
    <w:pPr>
      <w:ind w:left="720"/>
      <w:contextualSpacing/>
    </w:pPr>
    <w:rPr>
      <w:rFonts w:eastAsia="Batang"/>
    </w:rPr>
  </w:style>
  <w:style w:type="character" w:customStyle="1" w:styleId="Heading3Char">
    <w:name w:val="Heading 3 Char"/>
    <w:basedOn w:val="DefaultParagraphFont"/>
    <w:link w:val="Heading3"/>
    <w:rsid w:val="00FB1B49"/>
    <w:rPr>
      <w:rFonts w:ascii="Arial" w:eastAsiaTheme="majorEastAsia" w:hAnsi="Arial" w:cstheme="majorBidi"/>
      <w:b/>
      <w:snapToGrid w:val="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A2089"/>
  </w:style>
  <w:style w:type="character" w:customStyle="1" w:styleId="Heading1Char">
    <w:name w:val="Heading 1 Char"/>
    <w:basedOn w:val="DefaultParagraphFont"/>
    <w:link w:val="Heading1"/>
    <w:rsid w:val="00647EBF"/>
    <w:rPr>
      <w:rFonts w:ascii="Arial" w:hAnsi="Arial"/>
      <w:b/>
      <w:snapToGrid w:val="0"/>
      <w:sz w:val="24"/>
    </w:rPr>
  </w:style>
  <w:style w:type="character" w:customStyle="1" w:styleId="Heading2Char">
    <w:name w:val="Heading 2 Char"/>
    <w:basedOn w:val="DefaultParagraphFont"/>
    <w:link w:val="Heading2"/>
    <w:rsid w:val="00FF1E3B"/>
    <w:rPr>
      <w:rFonts w:ascii="Arial" w:hAnsi="Arial"/>
      <w:b/>
      <w:snapToGrid w:val="0"/>
      <w:sz w:val="24"/>
    </w:rPr>
  </w:style>
  <w:style w:type="character" w:customStyle="1" w:styleId="BodyTextChar">
    <w:name w:val="Body Text Char"/>
    <w:basedOn w:val="DefaultParagraphFont"/>
    <w:link w:val="BodyText"/>
    <w:rsid w:val="003F41E2"/>
    <w:rPr>
      <w:rFonts w:ascii="Arial" w:hAnsi="Arial"/>
      <w:b/>
      <w:snapToGrid w:val="0"/>
      <w:u w:val="single"/>
    </w:rPr>
  </w:style>
  <w:style w:type="character" w:customStyle="1" w:styleId="BodyText2Char">
    <w:name w:val="Body Text 2 Char"/>
    <w:basedOn w:val="DefaultParagraphFont"/>
    <w:link w:val="BodyText2"/>
    <w:rsid w:val="00CA2089"/>
    <w:rPr>
      <w:rFonts w:ascii="Arial" w:hAnsi="Arial"/>
      <w:b/>
      <w:snapToGrid w:val="0"/>
    </w:rPr>
  </w:style>
  <w:style w:type="character" w:customStyle="1" w:styleId="FooterChar">
    <w:name w:val="Footer Char"/>
    <w:link w:val="Footer"/>
    <w:rsid w:val="003F41E2"/>
    <w:rPr>
      <w:rFonts w:ascii="Arial" w:hAnsi="Arial"/>
      <w:snapToGrid w:val="0"/>
      <w:sz w:val="16"/>
    </w:rPr>
  </w:style>
  <w:style w:type="character" w:customStyle="1" w:styleId="BodyText3Char">
    <w:name w:val="Body Text 3 Char"/>
    <w:basedOn w:val="DefaultParagraphFont"/>
    <w:link w:val="BodyText3"/>
    <w:rsid w:val="00CA2089"/>
    <w:rPr>
      <w:rFonts w:ascii="Arial" w:hAnsi="Arial"/>
      <w:snapToGrid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CA2089"/>
    <w:rPr>
      <w:color w:val="808080"/>
    </w:rPr>
  </w:style>
  <w:style w:type="character" w:customStyle="1" w:styleId="Style1">
    <w:name w:val="Style1"/>
    <w:basedOn w:val="DefaultParagraphFont"/>
    <w:uiPriority w:val="1"/>
    <w:rsid w:val="00CA2089"/>
    <w:rPr>
      <w:rFonts w:ascii="Arial" w:hAnsi="Arial"/>
      <w:caps/>
      <w:smallCaps w:val="0"/>
      <w:sz w:val="24"/>
    </w:rPr>
  </w:style>
  <w:style w:type="character" w:customStyle="1" w:styleId="Style2">
    <w:name w:val="Style2"/>
    <w:basedOn w:val="DefaultParagraphFont"/>
    <w:uiPriority w:val="1"/>
    <w:rsid w:val="00CA2089"/>
    <w:rPr>
      <w:rFonts w:ascii="Arial Bold" w:hAnsi="Arial Bold"/>
      <w:b/>
      <w:i w:val="0"/>
      <w:sz w:val="24"/>
    </w:rPr>
  </w:style>
  <w:style w:type="character" w:customStyle="1" w:styleId="Style3">
    <w:name w:val="Style3"/>
    <w:basedOn w:val="DefaultParagraphFont"/>
    <w:uiPriority w:val="1"/>
    <w:rsid w:val="00CA2089"/>
    <w:rPr>
      <w:rFonts w:ascii="Arial" w:hAnsi="Arial"/>
      <w:b/>
      <w:sz w:val="24"/>
    </w:rPr>
  </w:style>
  <w:style w:type="numbering" w:customStyle="1" w:styleId="NoList11">
    <w:name w:val="No List11"/>
    <w:next w:val="NoList"/>
    <w:uiPriority w:val="99"/>
    <w:semiHidden/>
    <w:unhideWhenUsed/>
    <w:rsid w:val="00CA2089"/>
  </w:style>
  <w:style w:type="character" w:styleId="CommentReference">
    <w:name w:val="annotation reference"/>
    <w:basedOn w:val="DefaultParagraphFont"/>
    <w:uiPriority w:val="99"/>
    <w:unhideWhenUsed/>
    <w:rsid w:val="003F4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41E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41E2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F4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F41E2"/>
    <w:rPr>
      <w:rFonts w:ascii="Arial" w:hAnsi="Arial"/>
      <w:b/>
      <w:bCs/>
      <w:snapToGrid w:val="0"/>
    </w:rPr>
  </w:style>
  <w:style w:type="table" w:styleId="TableGrid">
    <w:name w:val="Table Grid"/>
    <w:basedOn w:val="TableNormal"/>
    <w:uiPriority w:val="39"/>
    <w:rsid w:val="00CA2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rsid w:val="00CA2089"/>
    <w:pPr>
      <w:widowControl/>
      <w:jc w:val="center"/>
    </w:pPr>
    <w:rPr>
      <w:b/>
      <w:snapToGrid/>
      <w:szCs w:val="24"/>
    </w:rPr>
  </w:style>
  <w:style w:type="character" w:customStyle="1" w:styleId="SubtitleChar">
    <w:name w:val="Subtitle Char"/>
    <w:basedOn w:val="DefaultParagraphFont"/>
    <w:link w:val="Subtitle"/>
    <w:rsid w:val="00CA2089"/>
    <w:rPr>
      <w:rFonts w:ascii="Arial" w:hAnsi="Arial"/>
      <w:b/>
      <w:sz w:val="24"/>
      <w:szCs w:val="24"/>
    </w:rPr>
  </w:style>
  <w:style w:type="character" w:customStyle="1" w:styleId="mainbodytext">
    <w:name w:val="main body text"/>
    <w:rsid w:val="00CA2089"/>
    <w:rPr>
      <w:rFonts w:ascii="Palatino" w:eastAsia="Palatino" w:hAnsi="Palatino"/>
      <w:noProof w:val="0"/>
      <w:sz w:val="19"/>
      <w:lang w:val="en-US"/>
    </w:rPr>
  </w:style>
  <w:style w:type="paragraph" w:customStyle="1" w:styleId="text">
    <w:name w:val="text"/>
    <w:rsid w:val="00CA2089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table" w:customStyle="1" w:styleId="TableGrid1">
    <w:name w:val="Table Grid1"/>
    <w:basedOn w:val="TableNormal"/>
    <w:next w:val="TableGrid"/>
    <w:uiPriority w:val="59"/>
    <w:rsid w:val="00CA208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A2089"/>
    <w:rPr>
      <w:color w:val="0000FF"/>
      <w:u w:val="single"/>
    </w:rPr>
  </w:style>
  <w:style w:type="table" w:customStyle="1" w:styleId="TableGrid11">
    <w:name w:val="Table Grid11"/>
    <w:basedOn w:val="TableNormal"/>
    <w:next w:val="TableGrid"/>
    <w:uiPriority w:val="59"/>
    <w:rsid w:val="00CA208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20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A208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rsid w:val="00CA2089"/>
    <w:pPr>
      <w:autoSpaceDE w:val="0"/>
      <w:autoSpaceDN w:val="0"/>
      <w:adjustRightInd w:val="0"/>
    </w:pPr>
    <w:rPr>
      <w:rFonts w:ascii="Times New Roman" w:eastAsiaTheme="minorEastAsia" w:hAnsi="Times New Roman"/>
      <w:snapToGrid/>
      <w:szCs w:val="24"/>
    </w:rPr>
  </w:style>
  <w:style w:type="paragraph" w:customStyle="1" w:styleId="Pa35">
    <w:name w:val="Pa35"/>
    <w:basedOn w:val="Default"/>
    <w:next w:val="Default"/>
    <w:uiPriority w:val="99"/>
    <w:rsid w:val="00E03F60"/>
    <w:pPr>
      <w:spacing w:line="221" w:lineRule="atLeast"/>
    </w:pPr>
    <w:rPr>
      <w:color w:val="auto"/>
    </w:rPr>
  </w:style>
  <w:style w:type="paragraph" w:customStyle="1" w:styleId="Pa27">
    <w:name w:val="Pa27"/>
    <w:basedOn w:val="Default"/>
    <w:next w:val="Default"/>
    <w:uiPriority w:val="99"/>
    <w:rsid w:val="00E03F60"/>
    <w:pPr>
      <w:spacing w:line="221" w:lineRule="atLeast"/>
    </w:pPr>
    <w:rPr>
      <w:color w:val="auto"/>
    </w:rPr>
  </w:style>
  <w:style w:type="paragraph" w:styleId="Revision">
    <w:name w:val="Revision"/>
    <w:hidden/>
    <w:uiPriority w:val="99"/>
    <w:semiHidden/>
    <w:rsid w:val="00A12A5C"/>
    <w:rPr>
      <w:rFonts w:ascii="Helvetica" w:hAnsi="Helvetica"/>
      <w:snapToGrid w:val="0"/>
      <w:sz w:val="24"/>
    </w:rPr>
  </w:style>
  <w:style w:type="paragraph" w:customStyle="1" w:styleId="StyleArialItalicAfter6pt">
    <w:name w:val="Style Arial Italic After:  6 pt"/>
    <w:basedOn w:val="Normal"/>
    <w:rsid w:val="00CA1623"/>
    <w:rPr>
      <w:i/>
      <w:iCs/>
    </w:rPr>
  </w:style>
  <w:style w:type="character" w:customStyle="1" w:styleId="Heading4Char">
    <w:name w:val="Heading 4 Char"/>
    <w:basedOn w:val="DefaultParagraphFont"/>
    <w:link w:val="Heading4"/>
    <w:rsid w:val="003F41E2"/>
    <w:rPr>
      <w:rFonts w:ascii="Arial" w:eastAsiaTheme="majorEastAsia" w:hAnsi="Arial" w:cstheme="majorBidi"/>
      <w:b/>
      <w:iCs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A5FEB-C340-4125-83BD-F8902385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Item 2b - Section 5.106.5.3.3 ALMS</vt:lpstr>
    </vt:vector>
  </TitlesOfParts>
  <Company>CBSC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Item 2b - Section 5.106.5.3.3 ALMS</dc:title>
  <dc:creator>CBSC</dc:creator>
  <cp:lastModifiedBy>Severon, Kristina@DGS</cp:lastModifiedBy>
  <cp:revision>3</cp:revision>
  <cp:lastPrinted>2026-07-23T16:38:00Z</cp:lastPrinted>
  <dcterms:created xsi:type="dcterms:W3CDTF">2026-08-18T18:23:00Z</dcterms:created>
  <dcterms:modified xsi:type="dcterms:W3CDTF">2026-08-18T20:49:00Z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