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59116" w14:textId="4A273CED" w:rsidR="00F82B13" w:rsidRPr="00F17D39" w:rsidRDefault="00F17D39" w:rsidP="00F17D39">
      <w:pPr>
        <w:pStyle w:val="Heading1"/>
        <w:jc w:val="center"/>
        <w:rPr>
          <w:sz w:val="32"/>
          <w:szCs w:val="32"/>
        </w:rPr>
      </w:pPr>
      <w:bookmarkStart w:id="0" w:name="OLE_LINK3"/>
      <w:bookmarkStart w:id="1" w:name="OLE_LINK4"/>
      <w:r w:rsidRPr="00F17D39">
        <w:rPr>
          <w:sz w:val="32"/>
          <w:szCs w:val="32"/>
        </w:rPr>
        <w:t>CALGREEN ELECTRIC VEHICLE WORKSHOP #2</w:t>
      </w:r>
      <w:r w:rsidR="00592665">
        <w:rPr>
          <w:sz w:val="32"/>
          <w:szCs w:val="32"/>
        </w:rPr>
        <w:br/>
      </w:r>
      <w:r w:rsidR="00DB229C">
        <w:rPr>
          <w:sz w:val="32"/>
          <w:szCs w:val="32"/>
        </w:rPr>
        <w:t>NOTICE &amp; AGENDA</w:t>
      </w:r>
      <w:r w:rsidRPr="00F17D39">
        <w:rPr>
          <w:sz w:val="32"/>
          <w:szCs w:val="32"/>
        </w:rPr>
        <w:br/>
      </w:r>
      <w:r w:rsidR="009252F7" w:rsidRPr="00A33936">
        <w:t>CALIFORNIA BUILDING STANDARDS COMMISSION</w:t>
      </w:r>
    </w:p>
    <w:p w14:paraId="3B0AAE82" w14:textId="46FB02C0" w:rsidR="009252F7" w:rsidRPr="00A33936" w:rsidRDefault="001625B4" w:rsidP="0025383C">
      <w:pPr>
        <w:pStyle w:val="Heading2"/>
        <w:jc w:val="center"/>
      </w:pPr>
      <w:r>
        <w:t>CALIFORNIA GREEN BUILDING STANDARDS CODE (CALGREEN),</w:t>
      </w:r>
      <w:r>
        <w:br/>
        <w:t>PART 11, TITLE 24 OF THE CALIFORNIA CODE OF REGULATIONS</w:t>
      </w:r>
    </w:p>
    <w:p w14:paraId="21B0C845" w14:textId="2EF2833B" w:rsidR="00E40BF2" w:rsidRDefault="00E40BF2" w:rsidP="002D2CF4">
      <w:pPr>
        <w:spacing w:before="240" w:after="120"/>
        <w:rPr>
          <w:rFonts w:cs="Arial"/>
          <w:color w:val="000000"/>
          <w:szCs w:val="24"/>
        </w:rPr>
      </w:pPr>
      <w:r w:rsidRPr="00E40BF2">
        <w:rPr>
          <w:rFonts w:cs="Arial"/>
          <w:color w:val="000000"/>
          <w:szCs w:val="24"/>
        </w:rPr>
        <w:t xml:space="preserve">Notice is hereby given that the </w:t>
      </w:r>
      <w:r w:rsidR="00191DBF" w:rsidRPr="00C75741">
        <w:rPr>
          <w:rFonts w:cs="Arial"/>
          <w:bCs/>
        </w:rPr>
        <w:t>California Building Standards Commission</w:t>
      </w:r>
      <w:r w:rsidR="00F82B13">
        <w:rPr>
          <w:rFonts w:cs="Arial"/>
          <w:bCs/>
        </w:rPr>
        <w:t xml:space="preserve"> </w:t>
      </w:r>
      <w:r w:rsidR="00191DBF">
        <w:rPr>
          <w:rFonts w:cs="Arial"/>
          <w:bCs/>
        </w:rPr>
        <w:t>(CBSC)</w:t>
      </w:r>
      <w:r w:rsidR="00EC7DD1">
        <w:rPr>
          <w:rFonts w:cs="Arial"/>
          <w:bCs/>
        </w:rPr>
        <w:t xml:space="preserve"> staff </w:t>
      </w:r>
      <w:proofErr w:type="gramStart"/>
      <w:r w:rsidR="00EC7DD1">
        <w:rPr>
          <w:rFonts w:cs="Arial"/>
          <w:bCs/>
        </w:rPr>
        <w:t xml:space="preserve">will </w:t>
      </w:r>
      <w:proofErr w:type="spellStart"/>
      <w:r w:rsidR="00191DBF" w:rsidRPr="00C75741">
        <w:rPr>
          <w:rFonts w:cs="Arial"/>
          <w:bCs/>
        </w:rPr>
        <w:t>will</w:t>
      </w:r>
      <w:proofErr w:type="spellEnd"/>
      <w:proofErr w:type="gramEnd"/>
      <w:r w:rsidR="00191DBF" w:rsidRPr="00C75741">
        <w:rPr>
          <w:rFonts w:cs="Arial"/>
          <w:bCs/>
        </w:rPr>
        <w:t xml:space="preserve"> </w:t>
      </w:r>
      <w:r w:rsidR="00191DBF">
        <w:rPr>
          <w:rFonts w:cs="Arial"/>
          <w:bCs/>
        </w:rPr>
        <w:t>present proposed updates to the</w:t>
      </w:r>
      <w:r w:rsidR="00334104">
        <w:rPr>
          <w:rFonts w:cs="Arial"/>
          <w:bCs/>
        </w:rPr>
        <w:t xml:space="preserve"> 2025 California </w:t>
      </w:r>
      <w:r w:rsidR="003A7242">
        <w:rPr>
          <w:rFonts w:cs="Arial"/>
          <w:bCs/>
        </w:rPr>
        <w:t>Green Building Standards Code</w:t>
      </w:r>
      <w:r w:rsidR="0025062A">
        <w:rPr>
          <w:rFonts w:cs="Arial"/>
          <w:bCs/>
        </w:rPr>
        <w:t xml:space="preserve"> (</w:t>
      </w:r>
      <w:proofErr w:type="spellStart"/>
      <w:r w:rsidR="0025062A">
        <w:rPr>
          <w:rFonts w:cs="Arial"/>
          <w:bCs/>
        </w:rPr>
        <w:t>CALGreen</w:t>
      </w:r>
      <w:proofErr w:type="spellEnd"/>
      <w:r w:rsidR="0025062A">
        <w:rPr>
          <w:rFonts w:cs="Arial"/>
          <w:bCs/>
        </w:rPr>
        <w:t>)</w:t>
      </w:r>
      <w:r w:rsidR="00191DBF">
        <w:rPr>
          <w:rFonts w:cs="Arial"/>
          <w:bCs/>
        </w:rPr>
        <w:t xml:space="preserve"> for inclusion in </w:t>
      </w:r>
      <w:r w:rsidR="0025062A">
        <w:rPr>
          <w:rFonts w:cs="Arial"/>
          <w:bCs/>
        </w:rPr>
        <w:t xml:space="preserve">rulemaking </w:t>
      </w:r>
      <w:r w:rsidR="00C43AD3">
        <w:rPr>
          <w:rFonts w:cs="Arial"/>
          <w:bCs/>
        </w:rPr>
        <w:t>during the</w:t>
      </w:r>
      <w:r w:rsidR="00F00FAF">
        <w:rPr>
          <w:rFonts w:cs="Arial"/>
          <w:bCs/>
        </w:rPr>
        <w:t xml:space="preserve"> 2025 Intervening </w:t>
      </w:r>
      <w:r w:rsidR="00F82B13">
        <w:rPr>
          <w:rFonts w:cs="Arial"/>
          <w:bCs/>
        </w:rPr>
        <w:t xml:space="preserve">Code Adoption Cycle. </w:t>
      </w:r>
      <w:r w:rsidR="0087124F" w:rsidRPr="00E3611F">
        <w:rPr>
          <w:bCs/>
        </w:rPr>
        <w:t xml:space="preserve">The public is invited to </w:t>
      </w:r>
      <w:r w:rsidR="0087124F">
        <w:rPr>
          <w:bCs/>
        </w:rPr>
        <w:t xml:space="preserve">attend </w:t>
      </w:r>
      <w:r w:rsidR="0087124F" w:rsidRPr="00E3611F">
        <w:rPr>
          <w:bCs/>
        </w:rPr>
        <w:t xml:space="preserve">and provide </w:t>
      </w:r>
      <w:r w:rsidR="0087124F">
        <w:rPr>
          <w:bCs/>
        </w:rPr>
        <w:t>input</w:t>
      </w:r>
      <w:r w:rsidR="0087124F" w:rsidRPr="00E3611F">
        <w:rPr>
          <w:bCs/>
        </w:rPr>
        <w:t xml:space="preserve"> using the </w:t>
      </w:r>
      <w:r w:rsidR="0087124F">
        <w:rPr>
          <w:bCs/>
        </w:rPr>
        <w:t xml:space="preserve">virtual meeting </w:t>
      </w:r>
      <w:r w:rsidR="0087124F" w:rsidRPr="00E3611F">
        <w:rPr>
          <w:bCs/>
        </w:rPr>
        <w:t xml:space="preserve">or teleconference options listed below. This meeting </w:t>
      </w:r>
      <w:r w:rsidR="0087124F">
        <w:rPr>
          <w:bCs/>
        </w:rPr>
        <w:t>has no</w:t>
      </w:r>
      <w:r w:rsidR="0087124F" w:rsidRPr="00E3611F">
        <w:rPr>
          <w:bCs/>
        </w:rPr>
        <w:t xml:space="preserve"> physical location.</w:t>
      </w:r>
    </w:p>
    <w:p w14:paraId="4B70E866" w14:textId="569C16AE" w:rsidR="002D2CF4" w:rsidRDefault="001625B4" w:rsidP="00152AF5">
      <w:pPr>
        <w:spacing w:before="360"/>
      </w:pPr>
      <w:bookmarkStart w:id="2" w:name="_Hlk61611965"/>
      <w:bookmarkStart w:id="3" w:name="_Hlk61612011"/>
      <w:r w:rsidRPr="001625B4">
        <w:rPr>
          <w:b/>
          <w:bCs/>
          <w:sz w:val="28"/>
          <w:szCs w:val="28"/>
        </w:rPr>
        <w:t>Thursday September 4, 2025, 10:00 a.m. – 1:00 p.m.</w:t>
      </w:r>
      <w:bookmarkStart w:id="4" w:name="_Hlk63750556"/>
    </w:p>
    <w:bookmarkStart w:id="5" w:name="_Hlk56774307"/>
    <w:p w14:paraId="04030B02" w14:textId="49AEBEAC" w:rsidR="005E3F97" w:rsidRPr="005E3F97" w:rsidRDefault="005E3F97" w:rsidP="00D95CD0">
      <w:pPr>
        <w:keepNext/>
        <w:widowControl w:val="0"/>
        <w:outlineLvl w:val="1"/>
        <w:rPr>
          <w:bCs/>
          <w:snapToGrid w:val="0"/>
        </w:rPr>
      </w:pPr>
      <w:r w:rsidRPr="005E3F97">
        <w:rPr>
          <w:b/>
          <w:snapToGrid w:val="0"/>
          <w:color w:val="0563C1" w:themeColor="hyperlink"/>
          <w:u w:val="single"/>
        </w:rPr>
        <w:fldChar w:fldCharType="begin"/>
      </w:r>
      <w:r w:rsidR="002B03B7">
        <w:rPr>
          <w:b/>
          <w:snapToGrid w:val="0"/>
          <w:color w:val="0563C1" w:themeColor="hyperlink"/>
          <w:u w:val="single"/>
        </w:rPr>
        <w:instrText>HYPERLINK "https://us06web.zoom.us/j/82076276320?pwd=n3aCIdPNk2AoksbxFenYs5h52pOB3E.1"</w:instrText>
      </w:r>
      <w:r w:rsidR="002B03B7" w:rsidRPr="005E3F97">
        <w:rPr>
          <w:b/>
          <w:snapToGrid w:val="0"/>
          <w:color w:val="0563C1" w:themeColor="hyperlink"/>
          <w:u w:val="single"/>
        </w:rPr>
      </w:r>
      <w:r w:rsidRPr="005E3F97">
        <w:rPr>
          <w:b/>
          <w:snapToGrid w:val="0"/>
          <w:color w:val="0563C1" w:themeColor="hyperlink"/>
          <w:u w:val="single"/>
        </w:rPr>
        <w:fldChar w:fldCharType="separate"/>
      </w:r>
      <w:r w:rsidRPr="005E3F97">
        <w:rPr>
          <w:b/>
          <w:snapToGrid w:val="0"/>
          <w:color w:val="0563C1" w:themeColor="hyperlink"/>
          <w:u w:val="single"/>
        </w:rPr>
        <w:t>Join Virtual Zoom Meeting</w:t>
      </w:r>
      <w:r w:rsidRPr="005E3F97">
        <w:rPr>
          <w:b/>
          <w:snapToGrid w:val="0"/>
          <w:color w:val="0563C1" w:themeColor="hyperlink"/>
          <w:u w:val="single"/>
        </w:rPr>
        <w:fldChar w:fldCharType="end"/>
      </w:r>
      <w:r w:rsidRPr="005E3F97">
        <w:rPr>
          <w:b/>
          <w:snapToGrid w:val="0"/>
          <w:szCs w:val="24"/>
        </w:rPr>
        <w:t>:</w:t>
      </w:r>
      <w:r w:rsidRPr="005E3F97">
        <w:rPr>
          <w:b/>
          <w:snapToGrid w:val="0"/>
          <w:szCs w:val="24"/>
        </w:rPr>
        <w:br/>
      </w:r>
      <w:r w:rsidR="002B03B7" w:rsidRPr="00DA0119">
        <w:rPr>
          <w:rFonts w:cs="Arial"/>
          <w:szCs w:val="24"/>
        </w:rPr>
        <w:t>https://us06web.zoom.us/j/82076276320?pwd=n3aCIdPNk2AoksbxFenYs5h52pOB3E.1</w:t>
      </w:r>
    </w:p>
    <w:p w14:paraId="03C9FE62" w14:textId="77777777" w:rsidR="005E3F97" w:rsidRPr="005E3F97" w:rsidRDefault="005E3F97" w:rsidP="00D95CD0">
      <w:pPr>
        <w:widowControl w:val="0"/>
        <w:rPr>
          <w:snapToGrid w:val="0"/>
        </w:rPr>
      </w:pPr>
      <w:r w:rsidRPr="005E3F97">
        <w:rPr>
          <w:snapToGrid w:val="0"/>
        </w:rPr>
        <w:t>Meeting ID: 820 7627 6320</w:t>
      </w:r>
      <w:r w:rsidRPr="005E3F97">
        <w:rPr>
          <w:snapToGrid w:val="0"/>
        </w:rPr>
        <w:tab/>
        <w:t>Passcode: 191483</w:t>
      </w:r>
    </w:p>
    <w:p w14:paraId="7730A0FB" w14:textId="77777777" w:rsidR="005E3F97" w:rsidRDefault="005E3F97" w:rsidP="00D95CD0">
      <w:pPr>
        <w:widowControl w:val="0"/>
        <w:rPr>
          <w:snapToGrid w:val="0"/>
        </w:rPr>
      </w:pPr>
      <w:r w:rsidRPr="005E3F97">
        <w:rPr>
          <w:snapToGrid w:val="0"/>
        </w:rPr>
        <w:t>Members of the public can offer verbal comments by logging into the Zoom meeting. Please see the Zoom meeting instructions at the end of this agenda.</w:t>
      </w:r>
    </w:p>
    <w:p w14:paraId="599E6685" w14:textId="77777777" w:rsidR="003E71E8" w:rsidRPr="005E3F97" w:rsidRDefault="003E71E8" w:rsidP="00D95CD0">
      <w:pPr>
        <w:widowControl w:val="0"/>
        <w:rPr>
          <w:rFonts w:cs="Arial"/>
          <w:snapToGrid w:val="0"/>
          <w:color w:val="000000"/>
        </w:rPr>
      </w:pPr>
    </w:p>
    <w:p w14:paraId="5072E416" w14:textId="77777777" w:rsidR="002D2CF4" w:rsidRDefault="002D2CF4" w:rsidP="003E71E8">
      <w:pPr>
        <w:spacing w:line="276" w:lineRule="auto"/>
      </w:pPr>
      <w:bookmarkStart w:id="6" w:name="_Hlk121216068"/>
      <w:bookmarkEnd w:id="5"/>
      <w:bookmarkEnd w:id="2"/>
      <w:bookmarkEnd w:id="4"/>
      <w:r w:rsidRPr="00D55092">
        <w:rPr>
          <w:b/>
          <w:bCs/>
        </w:rPr>
        <w:t>Join Zoom Teleconference</w:t>
      </w:r>
      <w:r>
        <w:t>: (</w:t>
      </w:r>
      <w:r w:rsidRPr="00E3611F">
        <w:t>888</w:t>
      </w:r>
      <w:r>
        <w:t xml:space="preserve">) </w:t>
      </w:r>
      <w:r w:rsidRPr="00E3611F">
        <w:t>557-8511 Access Code: 3114051</w:t>
      </w:r>
    </w:p>
    <w:p w14:paraId="52EB9A28" w14:textId="19BEBD70" w:rsidR="00A36152" w:rsidRDefault="00A36152" w:rsidP="00357E12">
      <w:pPr>
        <w:spacing w:line="276" w:lineRule="auto"/>
        <w:rPr>
          <w:color w:val="000000"/>
        </w:rPr>
      </w:pPr>
      <w:r w:rsidRPr="00A36152">
        <w:rPr>
          <w:color w:val="000000"/>
        </w:rPr>
        <w:t>Members of the public can offer verbal comments by calling the teleconference number. Please see the teleconference instructions at the end of this agenda.</w:t>
      </w:r>
    </w:p>
    <w:p w14:paraId="5D38E0F9" w14:textId="77777777" w:rsidR="00357E12" w:rsidRPr="00CA773B" w:rsidRDefault="00357E12" w:rsidP="00357E12">
      <w:pPr>
        <w:spacing w:line="276" w:lineRule="auto"/>
        <w:rPr>
          <w:color w:val="000000"/>
        </w:rPr>
      </w:pPr>
    </w:p>
    <w:bookmarkEnd w:id="6"/>
    <w:p w14:paraId="62A50704" w14:textId="143BB19A" w:rsidR="002D2CF4" w:rsidRDefault="002D2CF4" w:rsidP="00357E12">
      <w:pPr>
        <w:autoSpaceDE w:val="0"/>
        <w:autoSpaceDN w:val="0"/>
        <w:adjustRightInd w:val="0"/>
        <w:spacing w:line="276" w:lineRule="auto"/>
        <w:rPr>
          <w:color w:val="000000"/>
        </w:rPr>
      </w:pPr>
      <w:r>
        <w:rPr>
          <w:color w:val="0000FF"/>
          <w:u w:val="single"/>
        </w:rPr>
        <w:fldChar w:fldCharType="begin"/>
      </w:r>
      <w:r>
        <w:rPr>
          <w:color w:val="0000FF"/>
          <w:u w:val="single"/>
        </w:rPr>
        <w:instrText>HYPERLINK "https://www.youtube.com/@californiabuildingstandard3524/streams"</w:instrText>
      </w:r>
      <w:r>
        <w:rPr>
          <w:color w:val="0000FF"/>
          <w:u w:val="single"/>
        </w:rPr>
      </w:r>
      <w:r>
        <w:rPr>
          <w:color w:val="0000FF"/>
          <w:u w:val="single"/>
        </w:rPr>
        <w:fldChar w:fldCharType="separate"/>
      </w:r>
      <w:r w:rsidRPr="001F1A3B">
        <w:rPr>
          <w:rStyle w:val="Hyperlink"/>
        </w:rPr>
        <w:t>CBSC YouTube</w:t>
      </w:r>
      <w:r>
        <w:rPr>
          <w:color w:val="0000FF"/>
          <w:u w:val="single"/>
        </w:rPr>
        <w:fldChar w:fldCharType="end"/>
      </w:r>
      <w:r w:rsidRPr="001F1A3B">
        <w:rPr>
          <w:color w:val="0000FF"/>
        </w:rPr>
        <w:t xml:space="preserve"> </w:t>
      </w:r>
      <w:r w:rsidRPr="001F1A3B">
        <w:rPr>
          <w:color w:val="000000"/>
        </w:rPr>
        <w:t>The meeting will be livestreamed on the CBSC YouTube channel at:</w:t>
      </w:r>
      <w:r w:rsidRPr="001F1A3B">
        <w:rPr>
          <w:b/>
          <w:bCs/>
          <w:color w:val="000000"/>
        </w:rPr>
        <w:t xml:space="preserve"> </w:t>
      </w:r>
      <w:r w:rsidRPr="001F1A3B">
        <w:rPr>
          <w:b/>
          <w:bCs/>
          <w:color w:val="000000"/>
        </w:rPr>
        <w:br/>
      </w:r>
      <w:r w:rsidR="004F00DC" w:rsidRPr="00BD7746">
        <w:t>youtube.com/@californiabuildingstandard3524/streams</w:t>
      </w:r>
    </w:p>
    <w:p w14:paraId="3B4ED0EA" w14:textId="42BB6287" w:rsidR="004F00DC" w:rsidRDefault="004F00DC" w:rsidP="004F00DC">
      <w:pPr>
        <w:autoSpaceDE w:val="0"/>
        <w:autoSpaceDN w:val="0"/>
        <w:adjustRightInd w:val="0"/>
        <w:spacing w:line="276" w:lineRule="auto"/>
      </w:pPr>
      <w:r w:rsidRPr="004F00DC">
        <w:t>The YouTube livestream will have an active link approximately five minutes prior to the meeting start time. Please be aware the livestream has an approximate 45 second delay and there is no method for offering verbal or written public comment.</w:t>
      </w:r>
    </w:p>
    <w:p w14:paraId="578FF72B" w14:textId="77777777" w:rsidR="002E76B5" w:rsidRDefault="002E76B5" w:rsidP="004F00DC">
      <w:pPr>
        <w:autoSpaceDE w:val="0"/>
        <w:autoSpaceDN w:val="0"/>
        <w:adjustRightInd w:val="0"/>
        <w:spacing w:line="276" w:lineRule="auto"/>
      </w:pPr>
    </w:p>
    <w:p w14:paraId="5A47BF50" w14:textId="77777777" w:rsidR="002E76B5" w:rsidRDefault="002E76B5" w:rsidP="002E76B5">
      <w:pPr>
        <w:autoSpaceDE w:val="0"/>
        <w:autoSpaceDN w:val="0"/>
        <w:adjustRightInd w:val="0"/>
        <w:spacing w:line="276" w:lineRule="auto"/>
      </w:pPr>
      <w:r w:rsidRPr="002E76B5">
        <w:rPr>
          <w:b/>
          <w:bCs/>
        </w:rPr>
        <w:t>Closed captioning is available via Zoom’s automated live transcriptions</w:t>
      </w:r>
      <w:r>
        <w:t>.</w:t>
      </w:r>
    </w:p>
    <w:p w14:paraId="22D17595" w14:textId="0D835448" w:rsidR="002E76B5" w:rsidRDefault="002E76B5" w:rsidP="002E76B5">
      <w:pPr>
        <w:autoSpaceDE w:val="0"/>
        <w:autoSpaceDN w:val="0"/>
        <w:adjustRightInd w:val="0"/>
        <w:spacing w:line="276" w:lineRule="auto"/>
      </w:pPr>
      <w:r>
        <w:t>To view closed captions in Zoom, click on the “CC Live Transcript” button.</w:t>
      </w:r>
    </w:p>
    <w:p w14:paraId="1E494FCD" w14:textId="77777777" w:rsidR="00EB0C3D" w:rsidRPr="008E1DA0" w:rsidRDefault="00EB0C3D" w:rsidP="008E1DA0">
      <w:pPr>
        <w:rPr>
          <w:rFonts w:eastAsiaTheme="minorHAnsi"/>
        </w:rPr>
      </w:pPr>
    </w:p>
    <w:p w14:paraId="463BE78A" w14:textId="2E5BFACA" w:rsidR="001D3AD8" w:rsidRDefault="001D3AD8" w:rsidP="00357E12">
      <w:pPr>
        <w:rPr>
          <w:rFonts w:eastAsiaTheme="minorHAnsi" w:cs="Arial"/>
          <w:bCs/>
        </w:rPr>
      </w:pPr>
      <w:r w:rsidRPr="008E1DA0">
        <w:rPr>
          <w:rFonts w:eastAsiaTheme="minorHAnsi"/>
          <w:b/>
          <w:bCs/>
        </w:rPr>
        <w:t>Meeting materials may be viewed</w:t>
      </w:r>
      <w:r w:rsidRPr="008E1DA0">
        <w:rPr>
          <w:rFonts w:eastAsiaTheme="minorHAnsi" w:cs="Arial"/>
          <w:b/>
          <w:bCs/>
          <w:color w:val="000000"/>
        </w:rPr>
        <w:t xml:space="preserve"> </w:t>
      </w:r>
      <w:r>
        <w:rPr>
          <w:rFonts w:eastAsiaTheme="minorHAnsi" w:cs="Arial"/>
          <w:bCs/>
          <w:color w:val="000000"/>
        </w:rPr>
        <w:t>on CBSC’s website:</w:t>
      </w:r>
      <w:r w:rsidRPr="001B2FC0">
        <w:rPr>
          <w:rFonts w:eastAsiaTheme="minorHAnsi" w:cs="Arial"/>
          <w:bCs/>
        </w:rPr>
        <w:t xml:space="preserve"> </w:t>
      </w:r>
      <w:hyperlink r:id="rId11" w:anchor="CEVW" w:history="1">
        <w:r w:rsidRPr="00F06EE6">
          <w:rPr>
            <w:rStyle w:val="Hyperlink"/>
            <w:rFonts w:eastAsiaTheme="minorHAnsi"/>
          </w:rPr>
          <w:t>2025 Pre-Cycle page</w:t>
        </w:r>
        <w:r w:rsidRPr="00757520">
          <w:rPr>
            <w:rStyle w:val="Hyperlink"/>
            <w:rFonts w:eastAsiaTheme="minorHAnsi" w:cs="Arial"/>
            <w:bCs/>
          </w:rPr>
          <w:t xml:space="preserve"> </w:t>
        </w:r>
      </w:hyperlink>
      <w:hyperlink r:id="rId12" w:history="1">
        <w:r w:rsidR="00357E12" w:rsidRPr="00E42A2C">
          <w:rPr>
            <w:rStyle w:val="Hyperlink"/>
            <w:rFonts w:eastAsiaTheme="minorHAnsi" w:cs="Arial"/>
            <w:bCs/>
          </w:rPr>
          <w:t>https://www.dgs.ca.gov/BSC/Rulemaking/2025-Intervening-Cycle/PreCycle</w:t>
        </w:r>
      </w:hyperlink>
    </w:p>
    <w:p w14:paraId="24F6887B" w14:textId="77777777" w:rsidR="00357E12" w:rsidRPr="002E76B5" w:rsidRDefault="00357E12" w:rsidP="00357E12">
      <w:pPr>
        <w:rPr>
          <w:rFonts w:eastAsiaTheme="minorHAnsi" w:cs="Arial"/>
          <w:bCs/>
        </w:rPr>
      </w:pPr>
    </w:p>
    <w:p w14:paraId="7522C2DE" w14:textId="72E99640" w:rsidR="002D2CF4" w:rsidRPr="00AB6DAA" w:rsidRDefault="002D2CF4" w:rsidP="00357E12">
      <w:pPr>
        <w:spacing w:line="276" w:lineRule="auto"/>
        <w:rPr>
          <w:rFonts w:cs="Arial"/>
          <w:bCs/>
        </w:rPr>
      </w:pPr>
      <w:r w:rsidRPr="00AB6DAA">
        <w:rPr>
          <w:rFonts w:cs="Arial"/>
          <w:bCs/>
        </w:rPr>
        <w:t>Requests for accommodations for individuals with disabilities should be made to CBSC’s office no later than ten (10) days prior to the day of the meeting</w:t>
      </w:r>
      <w:r>
        <w:rPr>
          <w:rFonts w:cs="Arial"/>
          <w:bCs/>
        </w:rPr>
        <w:t xml:space="preserve"> by calling (916) 263-0916 or email</w:t>
      </w:r>
      <w:r w:rsidR="00461EDF">
        <w:rPr>
          <w:rFonts w:cs="Arial"/>
          <w:bCs/>
        </w:rPr>
        <w:t>ing</w:t>
      </w:r>
      <w:r>
        <w:rPr>
          <w:rFonts w:cs="Arial"/>
          <w:bCs/>
        </w:rPr>
        <w:t xml:space="preserve"> </w:t>
      </w:r>
      <w:hyperlink r:id="rId13" w:history="1">
        <w:r>
          <w:rPr>
            <w:rStyle w:val="Hyperlink"/>
            <w:rFonts w:cs="Arial"/>
            <w:bCs/>
          </w:rPr>
          <w:t>cbsc@dgs.ca.gov</w:t>
        </w:r>
      </w:hyperlink>
      <w:r>
        <w:rPr>
          <w:rFonts w:cs="Arial"/>
          <w:bCs/>
        </w:rPr>
        <w:t>.</w:t>
      </w:r>
    </w:p>
    <w:p w14:paraId="70E92BE4" w14:textId="77777777" w:rsidR="003E71E8" w:rsidRDefault="003E71E8" w:rsidP="00357E12">
      <w:pPr>
        <w:spacing w:line="276" w:lineRule="auto"/>
        <w:rPr>
          <w:rFonts w:cs="Arial"/>
          <w:bCs/>
        </w:rPr>
      </w:pPr>
    </w:p>
    <w:p w14:paraId="519AA885" w14:textId="1262BC94" w:rsidR="002D2CF4" w:rsidRDefault="002D2CF4" w:rsidP="00357E12">
      <w:pPr>
        <w:spacing w:line="276" w:lineRule="auto"/>
        <w:rPr>
          <w:rFonts w:cs="Arial"/>
          <w:bCs/>
        </w:rPr>
      </w:pPr>
      <w:r>
        <w:rPr>
          <w:rFonts w:cs="Arial"/>
          <w:bCs/>
        </w:rPr>
        <w:t xml:space="preserve">Please call CBSC </w:t>
      </w:r>
      <w:proofErr w:type="gramStart"/>
      <w:r>
        <w:rPr>
          <w:rFonts w:cs="Arial"/>
          <w:bCs/>
        </w:rPr>
        <w:t>at</w:t>
      </w:r>
      <w:proofErr w:type="gramEnd"/>
      <w:r>
        <w:rPr>
          <w:rFonts w:cs="Arial"/>
          <w:bCs/>
        </w:rPr>
        <w:t xml:space="preserve"> (916) 263-0916 if you experience technical difficulties.</w:t>
      </w:r>
    </w:p>
    <w:bookmarkEnd w:id="3"/>
    <w:p w14:paraId="39BCFF7B" w14:textId="393A62D0" w:rsidR="009252F7" w:rsidRPr="00ED074A" w:rsidRDefault="00053704" w:rsidP="002D2CF4">
      <w:pPr>
        <w:pStyle w:val="Heading2"/>
      </w:pPr>
      <w:r w:rsidRPr="00ED074A">
        <w:lastRenderedPageBreak/>
        <w:t>AGENDA ITEMS:</w:t>
      </w:r>
    </w:p>
    <w:p w14:paraId="224C5151" w14:textId="434D943C" w:rsidR="000A40E0" w:rsidRPr="006C42E6" w:rsidRDefault="000A40E0" w:rsidP="006C42E6">
      <w:pPr>
        <w:pStyle w:val="Heading3"/>
      </w:pPr>
      <w:bookmarkStart w:id="7" w:name="OLE_LINK1"/>
      <w:r w:rsidRPr="006C42E6">
        <w:t>Introduction and workshop overview</w:t>
      </w:r>
    </w:p>
    <w:p w14:paraId="434B9258" w14:textId="77777777" w:rsidR="00D46522" w:rsidRDefault="00D46522" w:rsidP="00C50D83">
      <w:pPr>
        <w:spacing w:after="120"/>
        <w:ind w:left="806" w:hanging="446"/>
      </w:pPr>
      <w:r>
        <w:t>a)</w:t>
      </w:r>
      <w:r>
        <w:tab/>
        <w:t>Participant introductions; BSC staff representatives and only new CEVW participants (name and affiliation only) (10 minutes).</w:t>
      </w:r>
    </w:p>
    <w:p w14:paraId="20C8DF20" w14:textId="453A0AF7" w:rsidR="0087124F" w:rsidRDefault="00D46522" w:rsidP="00724095">
      <w:pPr>
        <w:spacing w:after="240"/>
        <w:ind w:left="810" w:hanging="450"/>
      </w:pPr>
      <w:r>
        <w:t>b)</w:t>
      </w:r>
      <w:r>
        <w:tab/>
        <w:t>Purpose and goals from the Charter (5 minutes)</w:t>
      </w:r>
    </w:p>
    <w:p w14:paraId="1D17A2E0" w14:textId="18613AA9" w:rsidR="00782481" w:rsidRPr="00724095" w:rsidRDefault="00724095" w:rsidP="006C42E6">
      <w:pPr>
        <w:pStyle w:val="Heading3"/>
      </w:pPr>
      <w:r w:rsidRPr="00724095">
        <w:t>EV Code clarification proposals from BSC (135 minutes).</w:t>
      </w:r>
    </w:p>
    <w:p w14:paraId="4AC6466B" w14:textId="77777777" w:rsidR="005F0315" w:rsidRPr="005F0315" w:rsidRDefault="005F0315" w:rsidP="00C50D83">
      <w:pPr>
        <w:pStyle w:val="ListParagraph"/>
        <w:widowControl w:val="0"/>
        <w:numPr>
          <w:ilvl w:val="0"/>
          <w:numId w:val="46"/>
        </w:numPr>
        <w:spacing w:after="120"/>
        <w:rPr>
          <w:rFonts w:ascii="Arial" w:hAnsi="Arial" w:cs="Arial"/>
          <w:b/>
          <w:bCs/>
          <w:sz w:val="24"/>
          <w:szCs w:val="24"/>
        </w:rPr>
      </w:pPr>
      <w:r w:rsidRPr="003F594F">
        <w:rPr>
          <w:rFonts w:ascii="Arial" w:hAnsi="Arial" w:cs="Arial"/>
          <w:b/>
          <w:sz w:val="24"/>
          <w:szCs w:val="24"/>
        </w:rPr>
        <w:t xml:space="preserve">BSC </w:t>
      </w:r>
      <w:r w:rsidRPr="005F0315">
        <w:rPr>
          <w:rFonts w:ascii="Arial" w:hAnsi="Arial" w:cs="Arial"/>
          <w:bCs/>
          <w:sz w:val="24"/>
          <w:szCs w:val="24"/>
        </w:rPr>
        <w:t>–Amend the verbiage in Section 5.106.3 Electric vehicle (EV) charging to emphasize that installation of EV charging infrastructure applies to newly constructed buildings.  Amend values and terms used in subsection 5.106.5.3.3 Use of automatic load management systems (ALMS) to apply a consistent unit of measurement. Both amendments are editorial corrections only.</w:t>
      </w:r>
    </w:p>
    <w:p w14:paraId="338844F3" w14:textId="77777777" w:rsidR="005F0315" w:rsidRPr="00FB476C" w:rsidRDefault="005F0315" w:rsidP="005F0315">
      <w:pPr>
        <w:pStyle w:val="ListParagraph"/>
        <w:widowControl w:val="0"/>
        <w:numPr>
          <w:ilvl w:val="0"/>
          <w:numId w:val="46"/>
        </w:numPr>
        <w:spacing w:after="120"/>
        <w:rPr>
          <w:rFonts w:ascii="Arial" w:hAnsi="Arial" w:cs="Arial"/>
          <w:b/>
          <w:bCs/>
          <w:sz w:val="24"/>
          <w:szCs w:val="24"/>
        </w:rPr>
      </w:pPr>
      <w:r w:rsidRPr="003F594F">
        <w:rPr>
          <w:rFonts w:ascii="Arial" w:hAnsi="Arial" w:cs="Arial"/>
          <w:b/>
          <w:sz w:val="24"/>
          <w:szCs w:val="24"/>
        </w:rPr>
        <w:t xml:space="preserve">BSC </w:t>
      </w:r>
      <w:r w:rsidRPr="005F0315">
        <w:rPr>
          <w:rFonts w:ascii="Arial" w:hAnsi="Arial" w:cs="Arial"/>
          <w:bCs/>
          <w:sz w:val="24"/>
          <w:szCs w:val="24"/>
        </w:rPr>
        <w:t>– Amend Section 5.106.5.4</w:t>
      </w:r>
      <w:r w:rsidRPr="005F0315">
        <w:rPr>
          <w:rFonts w:ascii="Arial" w:hAnsi="Arial" w:cs="Arial"/>
          <w:sz w:val="24"/>
          <w:szCs w:val="24"/>
        </w:rPr>
        <w:t xml:space="preserve"> </w:t>
      </w:r>
      <w:r w:rsidRPr="005F0315">
        <w:rPr>
          <w:rFonts w:ascii="Arial" w:hAnsi="Arial" w:cs="Arial"/>
          <w:bCs/>
          <w:sz w:val="24"/>
          <w:szCs w:val="24"/>
        </w:rPr>
        <w:t>Additions or Alterations to existing buildings or parking facilities [A] to clarify the scoping requirements. Editorial corrections only.</w:t>
      </w:r>
    </w:p>
    <w:p w14:paraId="588DC40F" w14:textId="77020095" w:rsidR="00FB476C" w:rsidRDefault="00FB476C" w:rsidP="006C42E6">
      <w:pPr>
        <w:pStyle w:val="Heading3"/>
      </w:pPr>
      <w:r w:rsidRPr="00724095">
        <w:t xml:space="preserve">EV </w:t>
      </w:r>
      <w:r>
        <w:t xml:space="preserve">Related items not on the agenda </w:t>
      </w:r>
      <w:r>
        <w:rPr>
          <w:bCs/>
        </w:rPr>
        <w:t>(15 minutes)</w:t>
      </w:r>
      <w:r w:rsidRPr="00724095">
        <w:t>.</w:t>
      </w:r>
    </w:p>
    <w:p w14:paraId="6CDDDCE9" w14:textId="77777777" w:rsidR="0004723C" w:rsidRPr="0004723C" w:rsidRDefault="0004723C" w:rsidP="0004723C">
      <w:pPr>
        <w:ind w:left="720"/>
      </w:pPr>
    </w:p>
    <w:p w14:paraId="2789366B" w14:textId="48143509" w:rsidR="0004723C" w:rsidRDefault="003F594F" w:rsidP="006C42E6">
      <w:pPr>
        <w:pStyle w:val="Heading3"/>
      </w:pPr>
      <w:r>
        <w:t>Action Items</w:t>
      </w:r>
      <w:r w:rsidR="0004723C">
        <w:t xml:space="preserve"> </w:t>
      </w:r>
      <w:r w:rsidR="0004723C">
        <w:rPr>
          <w:bCs/>
        </w:rPr>
        <w:t>(15 minutes)</w:t>
      </w:r>
      <w:r w:rsidR="0004723C" w:rsidRPr="00724095">
        <w:t>.</w:t>
      </w:r>
    </w:p>
    <w:p w14:paraId="3EC712A7" w14:textId="77777777" w:rsidR="0004723C" w:rsidRPr="0004723C" w:rsidRDefault="0004723C" w:rsidP="0004723C">
      <w:pPr>
        <w:pStyle w:val="ListParagraph"/>
        <w:rPr>
          <w:rFonts w:ascii="Arial" w:hAnsi="Arial"/>
          <w:b/>
          <w:sz w:val="24"/>
          <w:szCs w:val="24"/>
        </w:rPr>
      </w:pPr>
    </w:p>
    <w:p w14:paraId="7E5FDDA6" w14:textId="2EB3ABC8" w:rsidR="0004723C" w:rsidRPr="00724095" w:rsidRDefault="003F594F" w:rsidP="006C42E6">
      <w:pPr>
        <w:pStyle w:val="Heading3"/>
      </w:pPr>
      <w:r>
        <w:t>Adjourn</w:t>
      </w:r>
    </w:p>
    <w:p w14:paraId="5DA804FD" w14:textId="77777777" w:rsidR="0004723C" w:rsidRDefault="0004723C" w:rsidP="0004723C">
      <w:pPr>
        <w:pStyle w:val="ListParagraph"/>
        <w:widowControl w:val="0"/>
        <w:spacing w:after="120"/>
        <w:rPr>
          <w:rFonts w:ascii="Arial" w:hAnsi="Arial" w:cs="Arial"/>
          <w:bCs/>
          <w:sz w:val="24"/>
          <w:szCs w:val="24"/>
        </w:rPr>
      </w:pPr>
    </w:p>
    <w:bookmarkEnd w:id="0"/>
    <w:bookmarkEnd w:id="1"/>
    <w:bookmarkEnd w:id="7"/>
    <w:sectPr w:rsidR="0004723C" w:rsidSect="00DB6F06">
      <w:footerReference w:type="default" r:id="rId14"/>
      <w:headerReference w:type="first" r:id="rId15"/>
      <w:footerReference w:type="first" r:id="rId16"/>
      <w:type w:val="continuous"/>
      <w:pgSz w:w="12240" w:h="15840" w:code="1"/>
      <w:pgMar w:top="1080" w:right="1152" w:bottom="1008" w:left="1152" w:header="432" w:footer="36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9D674" w14:textId="77777777" w:rsidR="00437AB2" w:rsidRDefault="00437AB2">
      <w:r>
        <w:separator/>
      </w:r>
    </w:p>
  </w:endnote>
  <w:endnote w:type="continuationSeparator" w:id="0">
    <w:p w14:paraId="1E7418CB" w14:textId="77777777" w:rsidR="00437AB2" w:rsidRDefault="00437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AC25C" w14:textId="78C882F8" w:rsidR="00BF69FD" w:rsidRPr="00BF69FD" w:rsidRDefault="00BF69FD" w:rsidP="002F56F3">
    <w:pPr>
      <w:pStyle w:val="Footer"/>
      <w:jc w:val="center"/>
      <w:rPr>
        <w:sz w:val="20"/>
      </w:rPr>
    </w:pPr>
    <w:r w:rsidRPr="00BF69FD">
      <w:rPr>
        <w:noProof w:val="0"/>
        <w:sz w:val="20"/>
      </w:rPr>
      <w:fldChar w:fldCharType="begin"/>
    </w:r>
    <w:r w:rsidRPr="00BF69FD">
      <w:rPr>
        <w:sz w:val="20"/>
      </w:rPr>
      <w:instrText xml:space="preserve"> PAGE   \* MERGEFORMAT </w:instrText>
    </w:r>
    <w:r w:rsidRPr="00BF69FD">
      <w:rPr>
        <w:noProof w:val="0"/>
        <w:sz w:val="20"/>
      </w:rPr>
      <w:fldChar w:fldCharType="separate"/>
    </w:r>
    <w:r w:rsidR="004C763E">
      <w:rPr>
        <w:sz w:val="20"/>
      </w:rPr>
      <w:t>2</w:t>
    </w:r>
    <w:r w:rsidRPr="00BF69FD">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99A7" w14:textId="77777777" w:rsidR="00901DF6" w:rsidRPr="00D55092" w:rsidRDefault="00901DF6" w:rsidP="00901DF6">
    <w:pPr>
      <w:pStyle w:val="Footer"/>
      <w:pBdr>
        <w:top w:val="single" w:sz="4" w:space="1" w:color="auto"/>
      </w:pBdr>
      <w:tabs>
        <w:tab w:val="left" w:pos="180"/>
      </w:tabs>
      <w:spacing w:before="120" w:after="120"/>
      <w:jc w:val="center"/>
    </w:pPr>
    <w:bookmarkStart w:id="8" w:name="_Hlk121216004"/>
    <w:r w:rsidRPr="00D55092">
      <w:t xml:space="preserve">2525 Natomas Park Drive, Suite 130 | Sacramento, CA  95833 | </w:t>
    </w:r>
    <w:r>
      <w:t>www.dgs.ca.gov/BSC</w:t>
    </w:r>
  </w:p>
  <w:bookmarkEnd w:id="8" w:displacedByCustomXml="next"/>
  <w:sdt>
    <w:sdtPr>
      <w:id w:val="441956157"/>
      <w:docPartObj>
        <w:docPartGallery w:val="Page Numbers (Bottom of Page)"/>
        <w:docPartUnique/>
      </w:docPartObj>
    </w:sdtPr>
    <w:sdtEndPr/>
    <w:sdtContent>
      <w:p w14:paraId="5FD25CB4" w14:textId="77777777" w:rsidR="00901DF6" w:rsidRPr="00385AC0" w:rsidRDefault="00901DF6" w:rsidP="00901DF6">
        <w:pPr>
          <w:pStyle w:val="Footer"/>
          <w:jc w:val="center"/>
        </w:pPr>
        <w:r>
          <w:rPr>
            <w:noProof w:val="0"/>
          </w:rPr>
          <w:fldChar w:fldCharType="begin"/>
        </w:r>
        <w:r>
          <w:instrText xml:space="preserve"> PAGE   \* MERGEFORMAT </w:instrText>
        </w:r>
        <w:r>
          <w:rPr>
            <w:noProof w:val="0"/>
          </w:rPr>
          <w:fldChar w:fldCharType="separate"/>
        </w:r>
        <w: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E4733" w14:textId="77777777" w:rsidR="00437AB2" w:rsidRDefault="00437AB2">
      <w:r>
        <w:separator/>
      </w:r>
    </w:p>
  </w:footnote>
  <w:footnote w:type="continuationSeparator" w:id="0">
    <w:p w14:paraId="79B7EF67" w14:textId="77777777" w:rsidR="00437AB2" w:rsidRDefault="00437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42C49" w14:textId="77777777" w:rsidR="00901DF6" w:rsidRPr="00D22F65" w:rsidRDefault="00901DF6" w:rsidP="00901DF6">
    <w:pPr>
      <w:pStyle w:val="Header"/>
      <w:spacing w:before="120" w:after="120"/>
    </w:pPr>
    <w:r>
      <w:drawing>
        <wp:inline distT="0" distB="0" distL="0" distR="0" wp14:anchorId="15A3A279" wp14:editId="419CA70B">
          <wp:extent cx="5943600" cy="611505"/>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943600" cy="6115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1915"/>
    <w:multiLevelType w:val="singleLevel"/>
    <w:tmpl w:val="98E037F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DF1AD3"/>
    <w:multiLevelType w:val="hybridMultilevel"/>
    <w:tmpl w:val="7354BF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03436"/>
    <w:multiLevelType w:val="hybridMultilevel"/>
    <w:tmpl w:val="91E6B3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25234C"/>
    <w:multiLevelType w:val="hybridMultilevel"/>
    <w:tmpl w:val="E77AC35E"/>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BA5C75"/>
    <w:multiLevelType w:val="hybridMultilevel"/>
    <w:tmpl w:val="1990F6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4083290"/>
    <w:multiLevelType w:val="hybridMultilevel"/>
    <w:tmpl w:val="415CC1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0D734F"/>
    <w:multiLevelType w:val="hybridMultilevel"/>
    <w:tmpl w:val="6AA0DC02"/>
    <w:lvl w:ilvl="0" w:tplc="C1988408">
      <w:start w:val="1"/>
      <w:numFmt w:val="lowerLetter"/>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E80D94"/>
    <w:multiLevelType w:val="hybridMultilevel"/>
    <w:tmpl w:val="1610C7CC"/>
    <w:lvl w:ilvl="0" w:tplc="4D0C2F18">
      <w:start w:val="7"/>
      <w:numFmt w:val="lowerRoman"/>
      <w:lvlText w:val="%1."/>
      <w:lvlJc w:val="left"/>
      <w:pPr>
        <w:ind w:left="144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1E63B8"/>
    <w:multiLevelType w:val="multilevel"/>
    <w:tmpl w:val="0409001D"/>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ECC3C8F"/>
    <w:multiLevelType w:val="multilevel"/>
    <w:tmpl w:val="561E2F40"/>
    <w:lvl w:ilvl="0">
      <w:start w:val="1"/>
      <w:numFmt w:val="upperLetter"/>
      <w:lvlText w:val="%1."/>
      <w:lvlJc w:val="left"/>
      <w:pPr>
        <w:tabs>
          <w:tab w:val="num" w:pos="720"/>
        </w:tabs>
        <w:ind w:left="720" w:hanging="360"/>
      </w:pPr>
      <w:rPr>
        <w:rFonts w:hint="default"/>
      </w:rPr>
    </w:lvl>
    <w:lvl w:ilvl="1">
      <w:start w:val="1"/>
      <w:numFmt w:val="low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FEB437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55734EC"/>
    <w:multiLevelType w:val="hybridMultilevel"/>
    <w:tmpl w:val="80DA9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0B42D6C"/>
    <w:multiLevelType w:val="multilevel"/>
    <w:tmpl w:val="871E0C7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ascii="Arial" w:hAnsi="Arial" w:cs="Arial" w:hint="default"/>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1EC6D4A"/>
    <w:multiLevelType w:val="hybridMultilevel"/>
    <w:tmpl w:val="E9D892F4"/>
    <w:lvl w:ilvl="0" w:tplc="67E0794C">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33BE4598"/>
    <w:multiLevelType w:val="hybridMultilevel"/>
    <w:tmpl w:val="9B98C4F0"/>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2D5EC0"/>
    <w:multiLevelType w:val="multilevel"/>
    <w:tmpl w:val="0409001D"/>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A7309F0"/>
    <w:multiLevelType w:val="singleLevel"/>
    <w:tmpl w:val="04090015"/>
    <w:lvl w:ilvl="0">
      <w:start w:val="1"/>
      <w:numFmt w:val="upperLetter"/>
      <w:lvlText w:val="%1."/>
      <w:lvlJc w:val="left"/>
      <w:pPr>
        <w:tabs>
          <w:tab w:val="num" w:pos="360"/>
        </w:tabs>
        <w:ind w:left="360" w:hanging="360"/>
      </w:pPr>
      <w:rPr>
        <w:rFonts w:hint="default"/>
      </w:rPr>
    </w:lvl>
  </w:abstractNum>
  <w:abstractNum w:abstractNumId="17" w15:restartNumberingAfterBreak="0">
    <w:nsid w:val="3FBF41E2"/>
    <w:multiLevelType w:val="hybridMultilevel"/>
    <w:tmpl w:val="20E688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07057B"/>
    <w:multiLevelType w:val="multilevel"/>
    <w:tmpl w:val="EC4A577C"/>
    <w:lvl w:ilvl="0">
      <w:start w:val="1"/>
      <w:numFmt w:val="upperLetter"/>
      <w:lvlText w:val="%1."/>
      <w:lvlJc w:val="left"/>
      <w:pPr>
        <w:tabs>
          <w:tab w:val="num" w:pos="720"/>
        </w:tabs>
        <w:ind w:left="720" w:hanging="360"/>
      </w:pPr>
      <w:rPr>
        <w:rFonts w:hint="default"/>
      </w:rPr>
    </w:lvl>
    <w:lvl w:ilvl="1">
      <w:start w:val="1"/>
      <w:numFmt w:val="upperRoman"/>
      <w:lvlText w:val="%2."/>
      <w:lvlJc w:val="right"/>
      <w:pPr>
        <w:tabs>
          <w:tab w:val="num" w:pos="1260"/>
        </w:tabs>
        <w:ind w:left="1260" w:hanging="18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0AB293F"/>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42DA5546"/>
    <w:multiLevelType w:val="hybridMultilevel"/>
    <w:tmpl w:val="516E7D60"/>
    <w:lvl w:ilvl="0" w:tplc="0ED68A42">
      <w:start w:val="5"/>
      <w:numFmt w:val="lowerLetter"/>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46403F"/>
    <w:multiLevelType w:val="hybridMultilevel"/>
    <w:tmpl w:val="DF6E16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964324"/>
    <w:multiLevelType w:val="multilevel"/>
    <w:tmpl w:val="4F6C794C"/>
    <w:lvl w:ilvl="0">
      <w:start w:val="4"/>
      <w:numFmt w:val="decimal"/>
      <w:lvlText w:val="%1)"/>
      <w:lvlJc w:val="left"/>
      <w:pPr>
        <w:ind w:left="360" w:hanging="360"/>
      </w:pPr>
      <w:rPr>
        <w:rFonts w:hint="default"/>
        <w:b/>
      </w:rPr>
    </w:lvl>
    <w:lvl w:ilvl="1">
      <w:start w:val="7"/>
      <w:numFmt w:val="lowerLetter"/>
      <w:lvlText w:val="%2)"/>
      <w:lvlJc w:val="left"/>
      <w:pPr>
        <w:ind w:left="720" w:hanging="360"/>
      </w:pPr>
      <w:rPr>
        <w:rFonts w:ascii="Arial" w:hAnsi="Arial" w:cs="Arial" w:hint="default"/>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8860D05"/>
    <w:multiLevelType w:val="hybridMultilevel"/>
    <w:tmpl w:val="04184714"/>
    <w:lvl w:ilvl="0" w:tplc="5B066D7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49422C21"/>
    <w:multiLevelType w:val="hybridMultilevel"/>
    <w:tmpl w:val="69EABA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F1805BE"/>
    <w:multiLevelType w:val="singleLevel"/>
    <w:tmpl w:val="A78A09CC"/>
    <w:lvl w:ilvl="0">
      <w:start w:val="1"/>
      <w:numFmt w:val="bullet"/>
      <w:pStyle w:val="Bullet"/>
      <w:lvlText w:val=""/>
      <w:lvlJc w:val="left"/>
      <w:pPr>
        <w:tabs>
          <w:tab w:val="num" w:pos="360"/>
        </w:tabs>
        <w:ind w:left="360" w:hanging="360"/>
      </w:pPr>
      <w:rPr>
        <w:rFonts w:ascii="Symbol" w:hAnsi="Symbol" w:hint="default"/>
      </w:rPr>
    </w:lvl>
  </w:abstractNum>
  <w:abstractNum w:abstractNumId="26" w15:restartNumberingAfterBreak="0">
    <w:nsid w:val="50A931C8"/>
    <w:multiLevelType w:val="hybridMultilevel"/>
    <w:tmpl w:val="C6F64A18"/>
    <w:lvl w:ilvl="0" w:tplc="0DF612AC">
      <w:start w:val="1"/>
      <w:numFmt w:val="decimal"/>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0D842C1"/>
    <w:multiLevelType w:val="multilevel"/>
    <w:tmpl w:val="9D6A83B6"/>
    <w:lvl w:ilvl="0">
      <w:start w:val="4"/>
      <w:numFmt w:val="decimal"/>
      <w:lvlText w:val="%1)"/>
      <w:lvlJc w:val="left"/>
      <w:pPr>
        <w:ind w:left="360" w:hanging="360"/>
      </w:pPr>
      <w:rPr>
        <w:rFonts w:hint="default"/>
        <w:b/>
      </w:rPr>
    </w:lvl>
    <w:lvl w:ilvl="1">
      <w:start w:val="3"/>
      <w:numFmt w:val="lowerLetter"/>
      <w:lvlText w:val="%2)"/>
      <w:lvlJc w:val="left"/>
      <w:pPr>
        <w:ind w:left="720" w:hanging="360"/>
      </w:pPr>
      <w:rPr>
        <w:rFonts w:ascii="Arial" w:hAnsi="Arial" w:cs="Arial" w:hint="default"/>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5DA4BD4"/>
    <w:multiLevelType w:val="hybridMultilevel"/>
    <w:tmpl w:val="79EA8E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88E1942"/>
    <w:multiLevelType w:val="hybridMultilevel"/>
    <w:tmpl w:val="07C0D0CC"/>
    <w:lvl w:ilvl="0" w:tplc="D442A65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E76AF9"/>
    <w:multiLevelType w:val="multilevel"/>
    <w:tmpl w:val="1F2663D2"/>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color w:val="auto"/>
        <w:sz w:val="22"/>
        <w:effect w:val="none"/>
      </w:rPr>
    </w:lvl>
    <w:lvl w:ilvl="2">
      <w:start w:val="1"/>
      <w:numFmt w:val="upperRoman"/>
      <w:lvlText w:val="%3)"/>
      <w:lvlJc w:val="left"/>
      <w:pPr>
        <w:tabs>
          <w:tab w:val="num" w:pos="1080"/>
        </w:tabs>
        <w:ind w:left="1080" w:hanging="360"/>
      </w:pPr>
      <w:rPr>
        <w:rFonts w:hint="default"/>
        <w:b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654421E8"/>
    <w:multiLevelType w:val="singleLevel"/>
    <w:tmpl w:val="5972E174"/>
    <w:lvl w:ilvl="0">
      <w:start w:val="1"/>
      <w:numFmt w:val="bullet"/>
      <w:lvlText w:val=""/>
      <w:lvlJc w:val="left"/>
      <w:pPr>
        <w:tabs>
          <w:tab w:val="num" w:pos="360"/>
        </w:tabs>
        <w:ind w:left="360" w:hanging="360"/>
      </w:pPr>
      <w:rPr>
        <w:rFonts w:ascii="Symbol" w:hAnsi="Symbol" w:hint="default"/>
        <w:sz w:val="16"/>
      </w:rPr>
    </w:lvl>
  </w:abstractNum>
  <w:abstractNum w:abstractNumId="32" w15:restartNumberingAfterBreak="0">
    <w:nsid w:val="65901EF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72D6F0E"/>
    <w:multiLevelType w:val="multilevel"/>
    <w:tmpl w:val="8FB82548"/>
    <w:lvl w:ilvl="0">
      <w:start w:val="1"/>
      <w:numFmt w:val="decimal"/>
      <w:pStyle w:val="Heading3"/>
      <w:lvlText w:val="%1)"/>
      <w:lvlJc w:val="left"/>
      <w:pPr>
        <w:ind w:left="360" w:hanging="360"/>
      </w:pPr>
      <w:rPr>
        <w:rFonts w:hint="default"/>
        <w:b/>
        <w:bCs/>
        <w:sz w:val="24"/>
        <w:szCs w:val="24"/>
      </w:rPr>
    </w:lvl>
    <w:lvl w:ilvl="1">
      <w:start w:val="1"/>
      <w:numFmt w:val="lowerLetter"/>
      <w:lvlText w:val="%2)"/>
      <w:lvlJc w:val="left"/>
      <w:pPr>
        <w:ind w:left="720" w:hanging="360"/>
      </w:pPr>
      <w:rPr>
        <w:rFonts w:ascii="Arial" w:hAnsi="Arial" w:cs="Arial" w:hint="default"/>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7690339"/>
    <w:multiLevelType w:val="hybridMultilevel"/>
    <w:tmpl w:val="ADCE2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0855EB"/>
    <w:multiLevelType w:val="hybridMultilevel"/>
    <w:tmpl w:val="AD807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DA2E8E"/>
    <w:multiLevelType w:val="hybridMultilevel"/>
    <w:tmpl w:val="BD481A2C"/>
    <w:lvl w:ilvl="0" w:tplc="04090015">
      <w:start w:val="1"/>
      <w:numFmt w:val="upperLetter"/>
      <w:lvlText w:val="%1."/>
      <w:lvlJc w:val="left"/>
      <w:pPr>
        <w:tabs>
          <w:tab w:val="num" w:pos="720"/>
        </w:tabs>
        <w:ind w:left="720" w:hanging="360"/>
      </w:pPr>
      <w:rPr>
        <w:rFonts w:hint="default"/>
      </w:rPr>
    </w:lvl>
    <w:lvl w:ilvl="1" w:tplc="04090013">
      <w:start w:val="1"/>
      <w:numFmt w:val="upperRoman"/>
      <w:lvlText w:val="%2."/>
      <w:lvlJc w:val="right"/>
      <w:pPr>
        <w:tabs>
          <w:tab w:val="num" w:pos="1260"/>
        </w:tabs>
        <w:ind w:left="1260" w:hanging="1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AAB7FE4"/>
    <w:multiLevelType w:val="hybridMultilevel"/>
    <w:tmpl w:val="34C6F370"/>
    <w:lvl w:ilvl="0" w:tplc="E3468E22">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0147CDA"/>
    <w:multiLevelType w:val="hybridMultilevel"/>
    <w:tmpl w:val="246A4A00"/>
    <w:lvl w:ilvl="0" w:tplc="954ADBDA">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07C24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74D108D"/>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A5150D9"/>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7A916E6E"/>
    <w:multiLevelType w:val="multilevel"/>
    <w:tmpl w:val="871E0C7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ascii="Arial" w:hAnsi="Arial" w:cs="Arial" w:hint="default"/>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D7D04A3"/>
    <w:multiLevelType w:val="multilevel"/>
    <w:tmpl w:val="C66EFD46"/>
    <w:lvl w:ilvl="0">
      <w:start w:val="4"/>
      <w:numFmt w:val="decimal"/>
      <w:lvlText w:val="%1)"/>
      <w:lvlJc w:val="left"/>
      <w:pPr>
        <w:ind w:left="360" w:hanging="360"/>
      </w:pPr>
      <w:rPr>
        <w:rFonts w:hint="default"/>
        <w:b/>
      </w:rPr>
    </w:lvl>
    <w:lvl w:ilvl="1">
      <w:start w:val="7"/>
      <w:numFmt w:val="lowerLetter"/>
      <w:lvlText w:val="%2)"/>
      <w:lvlJc w:val="left"/>
      <w:pPr>
        <w:ind w:left="720" w:hanging="360"/>
      </w:pPr>
      <w:rPr>
        <w:rFonts w:ascii="Arial" w:hAnsi="Arial" w:cs="Arial" w:hint="default"/>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97557768">
    <w:abstractNumId w:val="25"/>
  </w:num>
  <w:num w:numId="2" w16cid:durableId="951128882">
    <w:abstractNumId w:val="0"/>
  </w:num>
  <w:num w:numId="3" w16cid:durableId="259876521">
    <w:abstractNumId w:val="16"/>
  </w:num>
  <w:num w:numId="4" w16cid:durableId="1478566950">
    <w:abstractNumId w:val="31"/>
  </w:num>
  <w:num w:numId="5" w16cid:durableId="1075935647">
    <w:abstractNumId w:val="33"/>
  </w:num>
  <w:num w:numId="6" w16cid:durableId="1908614594">
    <w:abstractNumId w:val="19"/>
  </w:num>
  <w:num w:numId="7" w16cid:durableId="2056662754">
    <w:abstractNumId w:val="41"/>
  </w:num>
  <w:num w:numId="8" w16cid:durableId="621575347">
    <w:abstractNumId w:val="36"/>
  </w:num>
  <w:num w:numId="9" w16cid:durableId="1670215341">
    <w:abstractNumId w:val="9"/>
  </w:num>
  <w:num w:numId="10" w16cid:durableId="1990136273">
    <w:abstractNumId w:val="18"/>
  </w:num>
  <w:num w:numId="11" w16cid:durableId="11643246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8577978">
    <w:abstractNumId w:val="4"/>
  </w:num>
  <w:num w:numId="13" w16cid:durableId="20323077">
    <w:abstractNumId w:val="40"/>
  </w:num>
  <w:num w:numId="14" w16cid:durableId="823933361">
    <w:abstractNumId w:val="13"/>
  </w:num>
  <w:num w:numId="15" w16cid:durableId="461076344">
    <w:abstractNumId w:val="38"/>
  </w:num>
  <w:num w:numId="16" w16cid:durableId="798762038">
    <w:abstractNumId w:val="39"/>
  </w:num>
  <w:num w:numId="17" w16cid:durableId="654262774">
    <w:abstractNumId w:val="10"/>
  </w:num>
  <w:num w:numId="18" w16cid:durableId="1321345359">
    <w:abstractNumId w:val="32"/>
  </w:num>
  <w:num w:numId="19" w16cid:durableId="796682561">
    <w:abstractNumId w:val="3"/>
  </w:num>
  <w:num w:numId="20" w16cid:durableId="1643266913">
    <w:abstractNumId w:val="7"/>
  </w:num>
  <w:num w:numId="21" w16cid:durableId="2042171804">
    <w:abstractNumId w:val="14"/>
  </w:num>
  <w:num w:numId="22" w16cid:durableId="1675842304">
    <w:abstractNumId w:val="24"/>
  </w:num>
  <w:num w:numId="23" w16cid:durableId="43792278">
    <w:abstractNumId w:val="28"/>
  </w:num>
  <w:num w:numId="24" w16cid:durableId="16943850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76524506">
    <w:abstractNumId w:val="30"/>
  </w:num>
  <w:num w:numId="26" w16cid:durableId="1520390785">
    <w:abstractNumId w:val="17"/>
  </w:num>
  <w:num w:numId="27" w16cid:durableId="1265696797">
    <w:abstractNumId w:val="2"/>
  </w:num>
  <w:num w:numId="28" w16cid:durableId="1446340629">
    <w:abstractNumId w:val="20"/>
  </w:num>
  <w:num w:numId="29" w16cid:durableId="196432542">
    <w:abstractNumId w:val="5"/>
  </w:num>
  <w:num w:numId="30" w16cid:durableId="8959730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95314182">
    <w:abstractNumId w:val="35"/>
  </w:num>
  <w:num w:numId="32" w16cid:durableId="303201944">
    <w:abstractNumId w:val="37"/>
  </w:num>
  <w:num w:numId="33" w16cid:durableId="1357735483">
    <w:abstractNumId w:val="21"/>
  </w:num>
  <w:num w:numId="34" w16cid:durableId="276259440">
    <w:abstractNumId w:val="34"/>
  </w:num>
  <w:num w:numId="35" w16cid:durableId="1251887517">
    <w:abstractNumId w:val="8"/>
  </w:num>
  <w:num w:numId="36" w16cid:durableId="916400070">
    <w:abstractNumId w:val="12"/>
  </w:num>
  <w:num w:numId="37" w16cid:durableId="498695419">
    <w:abstractNumId w:val="15"/>
  </w:num>
  <w:num w:numId="38" w16cid:durableId="1579291718">
    <w:abstractNumId w:val="27"/>
  </w:num>
  <w:num w:numId="39" w16cid:durableId="1635674123">
    <w:abstractNumId w:val="22"/>
  </w:num>
  <w:num w:numId="40" w16cid:durableId="531769874">
    <w:abstractNumId w:val="42"/>
  </w:num>
  <w:num w:numId="41" w16cid:durableId="1822650436">
    <w:abstractNumId w:val="43"/>
  </w:num>
  <w:num w:numId="42" w16cid:durableId="1430539836">
    <w:abstractNumId w:val="29"/>
  </w:num>
  <w:num w:numId="43" w16cid:durableId="1261059094">
    <w:abstractNumId w:val="11"/>
  </w:num>
  <w:num w:numId="44" w16cid:durableId="261378358">
    <w:abstractNumId w:val="26"/>
  </w:num>
  <w:num w:numId="45" w16cid:durableId="259611335">
    <w:abstractNumId w:val="1"/>
  </w:num>
  <w:num w:numId="46" w16cid:durableId="11199111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2F7"/>
    <w:rsid w:val="00001919"/>
    <w:rsid w:val="0000584A"/>
    <w:rsid w:val="000073F4"/>
    <w:rsid w:val="00015F16"/>
    <w:rsid w:val="000201FC"/>
    <w:rsid w:val="0003086B"/>
    <w:rsid w:val="00030B22"/>
    <w:rsid w:val="00030FB2"/>
    <w:rsid w:val="0003339F"/>
    <w:rsid w:val="0003414E"/>
    <w:rsid w:val="00036A7F"/>
    <w:rsid w:val="000455C0"/>
    <w:rsid w:val="0004723C"/>
    <w:rsid w:val="000502DA"/>
    <w:rsid w:val="00053704"/>
    <w:rsid w:val="000655C5"/>
    <w:rsid w:val="00066362"/>
    <w:rsid w:val="0007255E"/>
    <w:rsid w:val="00074F5D"/>
    <w:rsid w:val="0007562C"/>
    <w:rsid w:val="00080EEA"/>
    <w:rsid w:val="000845BB"/>
    <w:rsid w:val="00096576"/>
    <w:rsid w:val="00097811"/>
    <w:rsid w:val="000A2D53"/>
    <w:rsid w:val="000A30EE"/>
    <w:rsid w:val="000A40E0"/>
    <w:rsid w:val="000A491E"/>
    <w:rsid w:val="000B032A"/>
    <w:rsid w:val="000C17C3"/>
    <w:rsid w:val="000C77CC"/>
    <w:rsid w:val="000D0BE5"/>
    <w:rsid w:val="00101250"/>
    <w:rsid w:val="00102315"/>
    <w:rsid w:val="0011101C"/>
    <w:rsid w:val="0011713A"/>
    <w:rsid w:val="0011776A"/>
    <w:rsid w:val="00117B8D"/>
    <w:rsid w:val="0012288D"/>
    <w:rsid w:val="00123004"/>
    <w:rsid w:val="0012301A"/>
    <w:rsid w:val="0012464E"/>
    <w:rsid w:val="00125692"/>
    <w:rsid w:val="00125D25"/>
    <w:rsid w:val="00127453"/>
    <w:rsid w:val="00130C21"/>
    <w:rsid w:val="001333DA"/>
    <w:rsid w:val="001342A8"/>
    <w:rsid w:val="00137A42"/>
    <w:rsid w:val="00142AE1"/>
    <w:rsid w:val="00147F95"/>
    <w:rsid w:val="00152A6A"/>
    <w:rsid w:val="00152AF5"/>
    <w:rsid w:val="0015585B"/>
    <w:rsid w:val="0015659E"/>
    <w:rsid w:val="00162495"/>
    <w:rsid w:val="001625B4"/>
    <w:rsid w:val="001663AD"/>
    <w:rsid w:val="001813C2"/>
    <w:rsid w:val="00191DBF"/>
    <w:rsid w:val="001922A7"/>
    <w:rsid w:val="001A4500"/>
    <w:rsid w:val="001A6FD6"/>
    <w:rsid w:val="001B455D"/>
    <w:rsid w:val="001B564B"/>
    <w:rsid w:val="001C191F"/>
    <w:rsid w:val="001C5F9D"/>
    <w:rsid w:val="001D3AD8"/>
    <w:rsid w:val="001F07DD"/>
    <w:rsid w:val="001F0B3A"/>
    <w:rsid w:val="001F1115"/>
    <w:rsid w:val="001F1B8A"/>
    <w:rsid w:val="001F532D"/>
    <w:rsid w:val="001F5836"/>
    <w:rsid w:val="0020259D"/>
    <w:rsid w:val="0020432C"/>
    <w:rsid w:val="002102E7"/>
    <w:rsid w:val="00210976"/>
    <w:rsid w:val="00217214"/>
    <w:rsid w:val="002221CC"/>
    <w:rsid w:val="00241201"/>
    <w:rsid w:val="0025062A"/>
    <w:rsid w:val="0025068D"/>
    <w:rsid w:val="0025383C"/>
    <w:rsid w:val="00253FFF"/>
    <w:rsid w:val="00255004"/>
    <w:rsid w:val="00262E6B"/>
    <w:rsid w:val="002634AA"/>
    <w:rsid w:val="00265A80"/>
    <w:rsid w:val="0026735A"/>
    <w:rsid w:val="00270B09"/>
    <w:rsid w:val="00274755"/>
    <w:rsid w:val="0027714A"/>
    <w:rsid w:val="00277750"/>
    <w:rsid w:val="002848B6"/>
    <w:rsid w:val="0028593C"/>
    <w:rsid w:val="00285EF7"/>
    <w:rsid w:val="002972B0"/>
    <w:rsid w:val="002A16AA"/>
    <w:rsid w:val="002B03B7"/>
    <w:rsid w:val="002B18DD"/>
    <w:rsid w:val="002B1C6F"/>
    <w:rsid w:val="002B424D"/>
    <w:rsid w:val="002D2CF4"/>
    <w:rsid w:val="002D5E0D"/>
    <w:rsid w:val="002E0146"/>
    <w:rsid w:val="002E20F3"/>
    <w:rsid w:val="002E3554"/>
    <w:rsid w:val="002E76B5"/>
    <w:rsid w:val="002F14FA"/>
    <w:rsid w:val="002F56F3"/>
    <w:rsid w:val="00302329"/>
    <w:rsid w:val="0030430D"/>
    <w:rsid w:val="00315F9A"/>
    <w:rsid w:val="00317385"/>
    <w:rsid w:val="00317A6E"/>
    <w:rsid w:val="003244E1"/>
    <w:rsid w:val="00333A02"/>
    <w:rsid w:val="00334104"/>
    <w:rsid w:val="00337D4F"/>
    <w:rsid w:val="00343B04"/>
    <w:rsid w:val="00344DF6"/>
    <w:rsid w:val="0034650A"/>
    <w:rsid w:val="003528A0"/>
    <w:rsid w:val="00357E12"/>
    <w:rsid w:val="003621F4"/>
    <w:rsid w:val="00364755"/>
    <w:rsid w:val="00364872"/>
    <w:rsid w:val="00365EC9"/>
    <w:rsid w:val="003767B4"/>
    <w:rsid w:val="00381C77"/>
    <w:rsid w:val="00383A7D"/>
    <w:rsid w:val="00384224"/>
    <w:rsid w:val="00385117"/>
    <w:rsid w:val="00397890"/>
    <w:rsid w:val="003A0B21"/>
    <w:rsid w:val="003A19D3"/>
    <w:rsid w:val="003A7242"/>
    <w:rsid w:val="003B1160"/>
    <w:rsid w:val="003B6695"/>
    <w:rsid w:val="003B6C93"/>
    <w:rsid w:val="003C7AC5"/>
    <w:rsid w:val="003D479D"/>
    <w:rsid w:val="003D71B9"/>
    <w:rsid w:val="003E0202"/>
    <w:rsid w:val="003E1F4D"/>
    <w:rsid w:val="003E6215"/>
    <w:rsid w:val="003E71E8"/>
    <w:rsid w:val="003E74EA"/>
    <w:rsid w:val="003F123A"/>
    <w:rsid w:val="003F1593"/>
    <w:rsid w:val="003F594F"/>
    <w:rsid w:val="0040035D"/>
    <w:rsid w:val="004137C8"/>
    <w:rsid w:val="00415FB5"/>
    <w:rsid w:val="00420DCD"/>
    <w:rsid w:val="00423BE1"/>
    <w:rsid w:val="004325F8"/>
    <w:rsid w:val="004354D1"/>
    <w:rsid w:val="00437AB2"/>
    <w:rsid w:val="00437D23"/>
    <w:rsid w:val="0045066A"/>
    <w:rsid w:val="004525B1"/>
    <w:rsid w:val="004536D1"/>
    <w:rsid w:val="00461EDF"/>
    <w:rsid w:val="00466641"/>
    <w:rsid w:val="0046687F"/>
    <w:rsid w:val="00476C8B"/>
    <w:rsid w:val="00477DF9"/>
    <w:rsid w:val="00485C5C"/>
    <w:rsid w:val="0049364E"/>
    <w:rsid w:val="00496E51"/>
    <w:rsid w:val="004A2215"/>
    <w:rsid w:val="004A2DEB"/>
    <w:rsid w:val="004A439B"/>
    <w:rsid w:val="004A62AF"/>
    <w:rsid w:val="004A6392"/>
    <w:rsid w:val="004B62D5"/>
    <w:rsid w:val="004C371E"/>
    <w:rsid w:val="004C67F3"/>
    <w:rsid w:val="004C763E"/>
    <w:rsid w:val="004D0C02"/>
    <w:rsid w:val="004E36D3"/>
    <w:rsid w:val="004F00DC"/>
    <w:rsid w:val="004F190D"/>
    <w:rsid w:val="004F2ACF"/>
    <w:rsid w:val="004F6F09"/>
    <w:rsid w:val="00515880"/>
    <w:rsid w:val="0052468B"/>
    <w:rsid w:val="0052493D"/>
    <w:rsid w:val="0053272C"/>
    <w:rsid w:val="00532A31"/>
    <w:rsid w:val="0053356F"/>
    <w:rsid w:val="00537320"/>
    <w:rsid w:val="00542D56"/>
    <w:rsid w:val="005463FB"/>
    <w:rsid w:val="005479BE"/>
    <w:rsid w:val="005508F8"/>
    <w:rsid w:val="005558D1"/>
    <w:rsid w:val="005615C8"/>
    <w:rsid w:val="00565B47"/>
    <w:rsid w:val="00573B04"/>
    <w:rsid w:val="005754BF"/>
    <w:rsid w:val="00577462"/>
    <w:rsid w:val="00582717"/>
    <w:rsid w:val="00584B3F"/>
    <w:rsid w:val="00587801"/>
    <w:rsid w:val="0059163D"/>
    <w:rsid w:val="00592665"/>
    <w:rsid w:val="00594B39"/>
    <w:rsid w:val="00595261"/>
    <w:rsid w:val="005962C6"/>
    <w:rsid w:val="005979F3"/>
    <w:rsid w:val="005A0209"/>
    <w:rsid w:val="005B00DF"/>
    <w:rsid w:val="005B1BB5"/>
    <w:rsid w:val="005B44B1"/>
    <w:rsid w:val="005C0810"/>
    <w:rsid w:val="005C536C"/>
    <w:rsid w:val="005C5B24"/>
    <w:rsid w:val="005C5D75"/>
    <w:rsid w:val="005C6155"/>
    <w:rsid w:val="005D4733"/>
    <w:rsid w:val="005D769D"/>
    <w:rsid w:val="005E3F97"/>
    <w:rsid w:val="005E6F02"/>
    <w:rsid w:val="005F0315"/>
    <w:rsid w:val="005F05FB"/>
    <w:rsid w:val="005F1778"/>
    <w:rsid w:val="005F1B1F"/>
    <w:rsid w:val="00606B86"/>
    <w:rsid w:val="0061772B"/>
    <w:rsid w:val="00617F22"/>
    <w:rsid w:val="00632FAF"/>
    <w:rsid w:val="00634820"/>
    <w:rsid w:val="00644CEE"/>
    <w:rsid w:val="00656C63"/>
    <w:rsid w:val="006702ED"/>
    <w:rsid w:val="00676B5E"/>
    <w:rsid w:val="00677E86"/>
    <w:rsid w:val="006824D0"/>
    <w:rsid w:val="00685804"/>
    <w:rsid w:val="00686188"/>
    <w:rsid w:val="00691E73"/>
    <w:rsid w:val="00692E26"/>
    <w:rsid w:val="00693188"/>
    <w:rsid w:val="006958E2"/>
    <w:rsid w:val="006A31B2"/>
    <w:rsid w:val="006A3852"/>
    <w:rsid w:val="006A6E6C"/>
    <w:rsid w:val="006A7B43"/>
    <w:rsid w:val="006B1278"/>
    <w:rsid w:val="006B5F1A"/>
    <w:rsid w:val="006B68EC"/>
    <w:rsid w:val="006C0A04"/>
    <w:rsid w:val="006C14D3"/>
    <w:rsid w:val="006C42E6"/>
    <w:rsid w:val="006C576B"/>
    <w:rsid w:val="006D26F3"/>
    <w:rsid w:val="006D6C21"/>
    <w:rsid w:val="006D6E73"/>
    <w:rsid w:val="006E1A28"/>
    <w:rsid w:val="006F55D9"/>
    <w:rsid w:val="007050A0"/>
    <w:rsid w:val="00724095"/>
    <w:rsid w:val="00724D4B"/>
    <w:rsid w:val="0072669F"/>
    <w:rsid w:val="00734427"/>
    <w:rsid w:val="007350CA"/>
    <w:rsid w:val="007420A8"/>
    <w:rsid w:val="00743544"/>
    <w:rsid w:val="007436D2"/>
    <w:rsid w:val="00744BAC"/>
    <w:rsid w:val="00746D08"/>
    <w:rsid w:val="00747645"/>
    <w:rsid w:val="00747BFE"/>
    <w:rsid w:val="00756285"/>
    <w:rsid w:val="00760F40"/>
    <w:rsid w:val="00761A6C"/>
    <w:rsid w:val="00767E59"/>
    <w:rsid w:val="00770578"/>
    <w:rsid w:val="00775C37"/>
    <w:rsid w:val="00781664"/>
    <w:rsid w:val="00781774"/>
    <w:rsid w:val="00782481"/>
    <w:rsid w:val="00783EA3"/>
    <w:rsid w:val="007909E1"/>
    <w:rsid w:val="00793C06"/>
    <w:rsid w:val="007A319C"/>
    <w:rsid w:val="007A5384"/>
    <w:rsid w:val="007A68F8"/>
    <w:rsid w:val="007A6A9F"/>
    <w:rsid w:val="007B0870"/>
    <w:rsid w:val="007B0B3F"/>
    <w:rsid w:val="007B3341"/>
    <w:rsid w:val="007B7044"/>
    <w:rsid w:val="007C0921"/>
    <w:rsid w:val="007C1599"/>
    <w:rsid w:val="007C7A25"/>
    <w:rsid w:val="007D3003"/>
    <w:rsid w:val="007D555E"/>
    <w:rsid w:val="007D79BC"/>
    <w:rsid w:val="007E485A"/>
    <w:rsid w:val="007F0992"/>
    <w:rsid w:val="008127E4"/>
    <w:rsid w:val="00812EEA"/>
    <w:rsid w:val="0081485E"/>
    <w:rsid w:val="00824325"/>
    <w:rsid w:val="008244E3"/>
    <w:rsid w:val="00831362"/>
    <w:rsid w:val="008316D3"/>
    <w:rsid w:val="00831F2F"/>
    <w:rsid w:val="00840803"/>
    <w:rsid w:val="00851D31"/>
    <w:rsid w:val="00862B78"/>
    <w:rsid w:val="008630E8"/>
    <w:rsid w:val="00870CDB"/>
    <w:rsid w:val="0087124F"/>
    <w:rsid w:val="00874380"/>
    <w:rsid w:val="00880E74"/>
    <w:rsid w:val="008818EC"/>
    <w:rsid w:val="008840BA"/>
    <w:rsid w:val="00885548"/>
    <w:rsid w:val="008909E3"/>
    <w:rsid w:val="008910E5"/>
    <w:rsid w:val="0089219A"/>
    <w:rsid w:val="00892D6C"/>
    <w:rsid w:val="0089536A"/>
    <w:rsid w:val="008A3568"/>
    <w:rsid w:val="008B0EC1"/>
    <w:rsid w:val="008B3C05"/>
    <w:rsid w:val="008C1DFB"/>
    <w:rsid w:val="008D0EC3"/>
    <w:rsid w:val="008D10A8"/>
    <w:rsid w:val="008E1DA0"/>
    <w:rsid w:val="008E20C0"/>
    <w:rsid w:val="008E4C97"/>
    <w:rsid w:val="008F2573"/>
    <w:rsid w:val="008F3289"/>
    <w:rsid w:val="008F5989"/>
    <w:rsid w:val="00901DF6"/>
    <w:rsid w:val="00902BDE"/>
    <w:rsid w:val="009136CB"/>
    <w:rsid w:val="00914BB8"/>
    <w:rsid w:val="00916CB1"/>
    <w:rsid w:val="00916D37"/>
    <w:rsid w:val="00916DB6"/>
    <w:rsid w:val="009252F7"/>
    <w:rsid w:val="00936A0B"/>
    <w:rsid w:val="00947A6E"/>
    <w:rsid w:val="0095170A"/>
    <w:rsid w:val="0096124E"/>
    <w:rsid w:val="00961C80"/>
    <w:rsid w:val="00963650"/>
    <w:rsid w:val="009648BA"/>
    <w:rsid w:val="00965CB0"/>
    <w:rsid w:val="00967F16"/>
    <w:rsid w:val="0097759F"/>
    <w:rsid w:val="009812A3"/>
    <w:rsid w:val="00990952"/>
    <w:rsid w:val="0099262D"/>
    <w:rsid w:val="00995EAB"/>
    <w:rsid w:val="00996072"/>
    <w:rsid w:val="009A147C"/>
    <w:rsid w:val="009A6E39"/>
    <w:rsid w:val="009B1014"/>
    <w:rsid w:val="009B2F78"/>
    <w:rsid w:val="009B3FB3"/>
    <w:rsid w:val="009B4D44"/>
    <w:rsid w:val="009B5260"/>
    <w:rsid w:val="009C27A0"/>
    <w:rsid w:val="009C3714"/>
    <w:rsid w:val="009C4A8F"/>
    <w:rsid w:val="009D157A"/>
    <w:rsid w:val="009E024F"/>
    <w:rsid w:val="009E3D9D"/>
    <w:rsid w:val="009E4304"/>
    <w:rsid w:val="009E6147"/>
    <w:rsid w:val="009F3FEE"/>
    <w:rsid w:val="009F6A3B"/>
    <w:rsid w:val="00A01D58"/>
    <w:rsid w:val="00A05798"/>
    <w:rsid w:val="00A06893"/>
    <w:rsid w:val="00A12A0C"/>
    <w:rsid w:val="00A17655"/>
    <w:rsid w:val="00A21812"/>
    <w:rsid w:val="00A22268"/>
    <w:rsid w:val="00A30EE9"/>
    <w:rsid w:val="00A33936"/>
    <w:rsid w:val="00A3471D"/>
    <w:rsid w:val="00A36152"/>
    <w:rsid w:val="00A44247"/>
    <w:rsid w:val="00A450AB"/>
    <w:rsid w:val="00A46E72"/>
    <w:rsid w:val="00A50328"/>
    <w:rsid w:val="00A51BEB"/>
    <w:rsid w:val="00A64604"/>
    <w:rsid w:val="00A65D98"/>
    <w:rsid w:val="00A65F65"/>
    <w:rsid w:val="00A665EF"/>
    <w:rsid w:val="00A75FAA"/>
    <w:rsid w:val="00A8134B"/>
    <w:rsid w:val="00A81450"/>
    <w:rsid w:val="00A819AF"/>
    <w:rsid w:val="00A8395A"/>
    <w:rsid w:val="00A84D96"/>
    <w:rsid w:val="00AB2377"/>
    <w:rsid w:val="00AB5DE7"/>
    <w:rsid w:val="00AB7EC6"/>
    <w:rsid w:val="00AC1E49"/>
    <w:rsid w:val="00AC719A"/>
    <w:rsid w:val="00AC742E"/>
    <w:rsid w:val="00AD32F3"/>
    <w:rsid w:val="00AD757C"/>
    <w:rsid w:val="00AE0D5A"/>
    <w:rsid w:val="00AF1AE3"/>
    <w:rsid w:val="00AF591E"/>
    <w:rsid w:val="00B04158"/>
    <w:rsid w:val="00B06EA7"/>
    <w:rsid w:val="00B14DD3"/>
    <w:rsid w:val="00B15B34"/>
    <w:rsid w:val="00B2088D"/>
    <w:rsid w:val="00B226C5"/>
    <w:rsid w:val="00B33B7D"/>
    <w:rsid w:val="00B50163"/>
    <w:rsid w:val="00B572BC"/>
    <w:rsid w:val="00B62BEB"/>
    <w:rsid w:val="00B65050"/>
    <w:rsid w:val="00B651EE"/>
    <w:rsid w:val="00B66475"/>
    <w:rsid w:val="00B761EE"/>
    <w:rsid w:val="00B8061C"/>
    <w:rsid w:val="00B8076F"/>
    <w:rsid w:val="00B856DD"/>
    <w:rsid w:val="00B87E40"/>
    <w:rsid w:val="00B94DFD"/>
    <w:rsid w:val="00B964AD"/>
    <w:rsid w:val="00B97ED8"/>
    <w:rsid w:val="00BB349E"/>
    <w:rsid w:val="00BB5E61"/>
    <w:rsid w:val="00BB7170"/>
    <w:rsid w:val="00BC4941"/>
    <w:rsid w:val="00BC6506"/>
    <w:rsid w:val="00BD4642"/>
    <w:rsid w:val="00BD57DB"/>
    <w:rsid w:val="00BD7746"/>
    <w:rsid w:val="00BD7968"/>
    <w:rsid w:val="00BE05FD"/>
    <w:rsid w:val="00BE0C8F"/>
    <w:rsid w:val="00BE28B1"/>
    <w:rsid w:val="00BE42E3"/>
    <w:rsid w:val="00BE61C9"/>
    <w:rsid w:val="00BF2FFD"/>
    <w:rsid w:val="00BF69FD"/>
    <w:rsid w:val="00C03B37"/>
    <w:rsid w:val="00C06CA1"/>
    <w:rsid w:val="00C12F88"/>
    <w:rsid w:val="00C305C1"/>
    <w:rsid w:val="00C41F36"/>
    <w:rsid w:val="00C43AD3"/>
    <w:rsid w:val="00C4436E"/>
    <w:rsid w:val="00C46668"/>
    <w:rsid w:val="00C50D83"/>
    <w:rsid w:val="00C52BB8"/>
    <w:rsid w:val="00C61086"/>
    <w:rsid w:val="00C6143C"/>
    <w:rsid w:val="00C61DED"/>
    <w:rsid w:val="00C61EDA"/>
    <w:rsid w:val="00C63B91"/>
    <w:rsid w:val="00C64C16"/>
    <w:rsid w:val="00C73874"/>
    <w:rsid w:val="00C74B73"/>
    <w:rsid w:val="00C75C7A"/>
    <w:rsid w:val="00C76AC3"/>
    <w:rsid w:val="00C77331"/>
    <w:rsid w:val="00C80E37"/>
    <w:rsid w:val="00C8559C"/>
    <w:rsid w:val="00C8693E"/>
    <w:rsid w:val="00C927BF"/>
    <w:rsid w:val="00C97F77"/>
    <w:rsid w:val="00CA1BCD"/>
    <w:rsid w:val="00CA2AF2"/>
    <w:rsid w:val="00CA4669"/>
    <w:rsid w:val="00CA61B5"/>
    <w:rsid w:val="00CB2A20"/>
    <w:rsid w:val="00CB5D1A"/>
    <w:rsid w:val="00CB709C"/>
    <w:rsid w:val="00CC08D1"/>
    <w:rsid w:val="00CC0E45"/>
    <w:rsid w:val="00CD0F44"/>
    <w:rsid w:val="00CD60D9"/>
    <w:rsid w:val="00CD7458"/>
    <w:rsid w:val="00CE4099"/>
    <w:rsid w:val="00CE4D23"/>
    <w:rsid w:val="00CE50EC"/>
    <w:rsid w:val="00CE5BC5"/>
    <w:rsid w:val="00CF29A6"/>
    <w:rsid w:val="00CF3CB0"/>
    <w:rsid w:val="00CF6932"/>
    <w:rsid w:val="00D03B1D"/>
    <w:rsid w:val="00D05681"/>
    <w:rsid w:val="00D06674"/>
    <w:rsid w:val="00D15311"/>
    <w:rsid w:val="00D24C45"/>
    <w:rsid w:val="00D27141"/>
    <w:rsid w:val="00D32E46"/>
    <w:rsid w:val="00D413B0"/>
    <w:rsid w:val="00D4210A"/>
    <w:rsid w:val="00D42C14"/>
    <w:rsid w:val="00D46522"/>
    <w:rsid w:val="00D466B8"/>
    <w:rsid w:val="00D53BF5"/>
    <w:rsid w:val="00D56CE7"/>
    <w:rsid w:val="00D62447"/>
    <w:rsid w:val="00D70B2D"/>
    <w:rsid w:val="00D80071"/>
    <w:rsid w:val="00D84410"/>
    <w:rsid w:val="00D875E0"/>
    <w:rsid w:val="00D9141D"/>
    <w:rsid w:val="00D95BCB"/>
    <w:rsid w:val="00D95CD0"/>
    <w:rsid w:val="00D97E8B"/>
    <w:rsid w:val="00DA414F"/>
    <w:rsid w:val="00DA7E8D"/>
    <w:rsid w:val="00DB048D"/>
    <w:rsid w:val="00DB229C"/>
    <w:rsid w:val="00DB6F06"/>
    <w:rsid w:val="00DC36EC"/>
    <w:rsid w:val="00DC55F8"/>
    <w:rsid w:val="00DC5D5A"/>
    <w:rsid w:val="00DD2F27"/>
    <w:rsid w:val="00DD50D6"/>
    <w:rsid w:val="00DE1C49"/>
    <w:rsid w:val="00DE5277"/>
    <w:rsid w:val="00DE5AEA"/>
    <w:rsid w:val="00DE647F"/>
    <w:rsid w:val="00DF5369"/>
    <w:rsid w:val="00E001FA"/>
    <w:rsid w:val="00E043A9"/>
    <w:rsid w:val="00E059C3"/>
    <w:rsid w:val="00E064A2"/>
    <w:rsid w:val="00E121CE"/>
    <w:rsid w:val="00E3148C"/>
    <w:rsid w:val="00E314BF"/>
    <w:rsid w:val="00E316C6"/>
    <w:rsid w:val="00E3269B"/>
    <w:rsid w:val="00E340F0"/>
    <w:rsid w:val="00E34A0C"/>
    <w:rsid w:val="00E35430"/>
    <w:rsid w:val="00E3717E"/>
    <w:rsid w:val="00E40BF2"/>
    <w:rsid w:val="00E43209"/>
    <w:rsid w:val="00E4463C"/>
    <w:rsid w:val="00E479FC"/>
    <w:rsid w:val="00E51AAF"/>
    <w:rsid w:val="00E60730"/>
    <w:rsid w:val="00E70DAC"/>
    <w:rsid w:val="00E73AA9"/>
    <w:rsid w:val="00E742B8"/>
    <w:rsid w:val="00E77019"/>
    <w:rsid w:val="00E835FD"/>
    <w:rsid w:val="00E83A9A"/>
    <w:rsid w:val="00E90EBC"/>
    <w:rsid w:val="00E976F3"/>
    <w:rsid w:val="00E97AD8"/>
    <w:rsid w:val="00EA3A19"/>
    <w:rsid w:val="00EA65EF"/>
    <w:rsid w:val="00EA6646"/>
    <w:rsid w:val="00EB0C3D"/>
    <w:rsid w:val="00EB3E4E"/>
    <w:rsid w:val="00EB7632"/>
    <w:rsid w:val="00EC02C0"/>
    <w:rsid w:val="00EC4DBD"/>
    <w:rsid w:val="00EC7278"/>
    <w:rsid w:val="00EC7DD1"/>
    <w:rsid w:val="00ED074A"/>
    <w:rsid w:val="00ED41CC"/>
    <w:rsid w:val="00ED5546"/>
    <w:rsid w:val="00EE0ED5"/>
    <w:rsid w:val="00EE3F66"/>
    <w:rsid w:val="00EF284B"/>
    <w:rsid w:val="00EF3C4F"/>
    <w:rsid w:val="00F00FAF"/>
    <w:rsid w:val="00F045FB"/>
    <w:rsid w:val="00F052FA"/>
    <w:rsid w:val="00F1266D"/>
    <w:rsid w:val="00F14CCC"/>
    <w:rsid w:val="00F17D39"/>
    <w:rsid w:val="00F20BFF"/>
    <w:rsid w:val="00F213E2"/>
    <w:rsid w:val="00F2330D"/>
    <w:rsid w:val="00F27222"/>
    <w:rsid w:val="00F36B45"/>
    <w:rsid w:val="00F41F4E"/>
    <w:rsid w:val="00F42E8C"/>
    <w:rsid w:val="00F47350"/>
    <w:rsid w:val="00F47AC8"/>
    <w:rsid w:val="00F5085B"/>
    <w:rsid w:val="00F71689"/>
    <w:rsid w:val="00F72DC0"/>
    <w:rsid w:val="00F75A90"/>
    <w:rsid w:val="00F81960"/>
    <w:rsid w:val="00F82B13"/>
    <w:rsid w:val="00F84B35"/>
    <w:rsid w:val="00F85F9D"/>
    <w:rsid w:val="00F86113"/>
    <w:rsid w:val="00F94117"/>
    <w:rsid w:val="00F9787F"/>
    <w:rsid w:val="00FA1820"/>
    <w:rsid w:val="00FA5938"/>
    <w:rsid w:val="00FB414D"/>
    <w:rsid w:val="00FB476C"/>
    <w:rsid w:val="00FB6EDF"/>
    <w:rsid w:val="00FC5061"/>
    <w:rsid w:val="00FC6733"/>
    <w:rsid w:val="00FD1216"/>
    <w:rsid w:val="00FD2522"/>
    <w:rsid w:val="00FD52D7"/>
    <w:rsid w:val="00FD646F"/>
    <w:rsid w:val="00FE0827"/>
    <w:rsid w:val="00FE5617"/>
    <w:rsid w:val="00FF6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34541308"/>
  <w15:chartTrackingRefBased/>
  <w15:docId w15:val="{FA99DA87-8D5B-43CF-82DB-548D85972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6CB1"/>
    <w:rPr>
      <w:rFonts w:ascii="Arial" w:hAnsi="Arial"/>
      <w:sz w:val="24"/>
    </w:rPr>
  </w:style>
  <w:style w:type="paragraph" w:styleId="Heading1">
    <w:name w:val="heading 1"/>
    <w:basedOn w:val="zzzControlStyle"/>
    <w:next w:val="Normal"/>
    <w:link w:val="Heading1Char"/>
    <w:qFormat/>
    <w:rsid w:val="00A33936"/>
    <w:pPr>
      <w:keepNext/>
      <w:outlineLvl w:val="0"/>
    </w:pPr>
    <w:rPr>
      <w:b/>
      <w:sz w:val="28"/>
    </w:rPr>
  </w:style>
  <w:style w:type="paragraph" w:styleId="Heading2">
    <w:name w:val="heading 2"/>
    <w:basedOn w:val="Heading1"/>
    <w:next w:val="Normal"/>
    <w:qFormat/>
    <w:rsid w:val="002D2CF4"/>
    <w:pPr>
      <w:spacing w:before="240"/>
      <w:outlineLvl w:val="1"/>
    </w:pPr>
  </w:style>
  <w:style w:type="paragraph" w:styleId="Heading3">
    <w:name w:val="heading 3"/>
    <w:basedOn w:val="ListParagraph"/>
    <w:next w:val="Normal"/>
    <w:qFormat/>
    <w:rsid w:val="006C42E6"/>
    <w:pPr>
      <w:numPr>
        <w:numId w:val="5"/>
      </w:numPr>
      <w:outlineLvl w:val="2"/>
    </w:pPr>
    <w:rPr>
      <w:rFonts w:ascii="Arial" w:hAnsi="Arial"/>
      <w:b/>
      <w:sz w:val="24"/>
      <w:szCs w:val="24"/>
    </w:rPr>
  </w:style>
  <w:style w:type="paragraph" w:styleId="Heading4">
    <w:name w:val="heading 4"/>
    <w:basedOn w:val="Normal"/>
    <w:next w:val="Normal"/>
    <w:qFormat/>
    <w:rsid w:val="00916CB1"/>
    <w:pPr>
      <w:keepNext/>
      <w:tabs>
        <w:tab w:val="center" w:pos="4680"/>
      </w:tabs>
      <w:jc w:val="center"/>
      <w:outlineLvl w:val="3"/>
    </w:pPr>
    <w:rPr>
      <w:b/>
      <w:snapToGrid w:val="0"/>
      <w:sz w:val="22"/>
    </w:rPr>
  </w:style>
  <w:style w:type="paragraph" w:styleId="Heading6">
    <w:name w:val="heading 6"/>
    <w:basedOn w:val="Normal"/>
    <w:next w:val="Normal"/>
    <w:qFormat/>
    <w:rsid w:val="00916CB1"/>
    <w:pPr>
      <w:keepNext/>
      <w:jc w:val="both"/>
      <w:outlineLvl w:val="5"/>
    </w:pPr>
    <w:rPr>
      <w:b/>
      <w:bCs/>
      <w:snapToGrid w:val="0"/>
      <w:sz w:val="20"/>
    </w:rPr>
  </w:style>
  <w:style w:type="paragraph" w:styleId="Heading7">
    <w:name w:val="heading 7"/>
    <w:basedOn w:val="Normal"/>
    <w:next w:val="Normal"/>
    <w:qFormat/>
    <w:rsid w:val="00916CB1"/>
    <w:pPr>
      <w:keepNext/>
      <w:tabs>
        <w:tab w:val="center" w:pos="4680"/>
      </w:tabs>
      <w:jc w:val="center"/>
      <w:outlineLvl w:val="6"/>
    </w:pPr>
    <w:rPr>
      <w:rFonts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zzControlStyle">
    <w:name w:val="zzzControlStyle"/>
    <w:rsid w:val="00916CB1"/>
    <w:rPr>
      <w:rFonts w:ascii="Arial" w:hAnsi="Arial"/>
      <w:noProof/>
      <w:sz w:val="24"/>
    </w:rPr>
  </w:style>
  <w:style w:type="paragraph" w:styleId="Header">
    <w:name w:val="header"/>
    <w:basedOn w:val="zzzControlStyle"/>
    <w:link w:val="HeaderChar"/>
    <w:rsid w:val="00916CB1"/>
  </w:style>
  <w:style w:type="paragraph" w:styleId="Footer">
    <w:name w:val="footer"/>
    <w:basedOn w:val="zzzControlStyle"/>
    <w:link w:val="FooterChar"/>
    <w:uiPriority w:val="99"/>
    <w:rsid w:val="00916CB1"/>
  </w:style>
  <w:style w:type="character" w:styleId="PageNumber">
    <w:name w:val="page number"/>
    <w:rsid w:val="00916CB1"/>
    <w:rPr>
      <w:rFonts w:ascii="Arial" w:hAnsi="Arial"/>
      <w:sz w:val="24"/>
    </w:rPr>
  </w:style>
  <w:style w:type="paragraph" w:customStyle="1" w:styleId="CC1">
    <w:name w:val="CC1"/>
    <w:basedOn w:val="zzzControlStyle"/>
    <w:next w:val="CC2"/>
    <w:rsid w:val="00916CB1"/>
    <w:pPr>
      <w:ind w:left="446" w:hanging="446"/>
    </w:pPr>
  </w:style>
  <w:style w:type="paragraph" w:customStyle="1" w:styleId="CC2">
    <w:name w:val="CC2"/>
    <w:basedOn w:val="zzzControlStyle"/>
    <w:rsid w:val="00916CB1"/>
    <w:pPr>
      <w:ind w:left="450"/>
    </w:pPr>
  </w:style>
  <w:style w:type="paragraph" w:customStyle="1" w:styleId="Bullet">
    <w:name w:val="Bullet"/>
    <w:basedOn w:val="zzzControlStyle"/>
    <w:rsid w:val="00916CB1"/>
    <w:pPr>
      <w:numPr>
        <w:numId w:val="1"/>
      </w:numPr>
      <w:tabs>
        <w:tab w:val="clear" w:pos="360"/>
      </w:tabs>
      <w:spacing w:before="60"/>
    </w:pPr>
  </w:style>
  <w:style w:type="paragraph" w:styleId="Salutation">
    <w:name w:val="Salutation"/>
    <w:basedOn w:val="zzzControlStyle"/>
    <w:next w:val="Normal"/>
    <w:rsid w:val="00916CB1"/>
    <w:pPr>
      <w:spacing w:before="240" w:after="240"/>
    </w:pPr>
  </w:style>
  <w:style w:type="paragraph" w:customStyle="1" w:styleId="Subject">
    <w:name w:val="Subject"/>
    <w:basedOn w:val="Normal"/>
    <w:next w:val="Normal"/>
    <w:rsid w:val="00916CB1"/>
    <w:pPr>
      <w:ind w:left="1080" w:hanging="1080"/>
    </w:pPr>
  </w:style>
  <w:style w:type="paragraph" w:customStyle="1" w:styleId="Regarding">
    <w:name w:val="Regarding"/>
    <w:basedOn w:val="Subject"/>
    <w:next w:val="Regarding2"/>
    <w:rsid w:val="00916CB1"/>
    <w:pPr>
      <w:ind w:left="720" w:hanging="720"/>
    </w:pPr>
  </w:style>
  <w:style w:type="paragraph" w:customStyle="1" w:styleId="Regarding2">
    <w:name w:val="Regarding2"/>
    <w:basedOn w:val="Regarding"/>
    <w:rsid w:val="00916CB1"/>
    <w:pPr>
      <w:ind w:firstLine="0"/>
    </w:pPr>
  </w:style>
  <w:style w:type="paragraph" w:styleId="BodyText2">
    <w:name w:val="Body Text 2"/>
    <w:basedOn w:val="Normal"/>
    <w:rsid w:val="00916CB1"/>
    <w:pPr>
      <w:jc w:val="both"/>
    </w:pPr>
    <w:rPr>
      <w:snapToGrid w:val="0"/>
      <w:sz w:val="20"/>
      <w:u w:val="single"/>
    </w:rPr>
  </w:style>
  <w:style w:type="paragraph" w:styleId="Title">
    <w:name w:val="Title"/>
    <w:basedOn w:val="Normal"/>
    <w:qFormat/>
    <w:rsid w:val="009252F7"/>
    <w:pPr>
      <w:jc w:val="center"/>
    </w:pPr>
    <w:rPr>
      <w:rFonts w:ascii="Comic Sans MS" w:hAnsi="Comic Sans MS"/>
      <w:b/>
    </w:rPr>
  </w:style>
  <w:style w:type="paragraph" w:styleId="Subtitle">
    <w:name w:val="Subtitle"/>
    <w:basedOn w:val="Normal"/>
    <w:qFormat/>
    <w:rsid w:val="009252F7"/>
    <w:pPr>
      <w:jc w:val="center"/>
    </w:pPr>
    <w:rPr>
      <w:b/>
      <w:sz w:val="30"/>
    </w:rPr>
  </w:style>
  <w:style w:type="paragraph" w:styleId="BalloonText">
    <w:name w:val="Balloon Text"/>
    <w:basedOn w:val="Normal"/>
    <w:semiHidden/>
    <w:rsid w:val="009252F7"/>
    <w:rPr>
      <w:rFonts w:ascii="Tahoma" w:hAnsi="Tahoma" w:cs="Tahoma"/>
      <w:sz w:val="16"/>
      <w:szCs w:val="16"/>
    </w:rPr>
  </w:style>
  <w:style w:type="paragraph" w:styleId="ListParagraph">
    <w:name w:val="List Paragraph"/>
    <w:basedOn w:val="Normal"/>
    <w:uiPriority w:val="34"/>
    <w:qFormat/>
    <w:rsid w:val="00DF5369"/>
    <w:pPr>
      <w:ind w:left="720"/>
    </w:pPr>
    <w:rPr>
      <w:rFonts w:ascii="Calibri" w:eastAsia="Calibri" w:hAnsi="Calibri"/>
      <w:sz w:val="22"/>
      <w:szCs w:val="22"/>
    </w:rPr>
  </w:style>
  <w:style w:type="character" w:styleId="CommentReference">
    <w:name w:val="annotation reference"/>
    <w:uiPriority w:val="99"/>
    <w:rsid w:val="0011713A"/>
    <w:rPr>
      <w:sz w:val="16"/>
      <w:szCs w:val="16"/>
    </w:rPr>
  </w:style>
  <w:style w:type="paragraph" w:styleId="CommentText">
    <w:name w:val="annotation text"/>
    <w:basedOn w:val="Normal"/>
    <w:link w:val="CommentTextChar"/>
    <w:uiPriority w:val="99"/>
    <w:rsid w:val="0011713A"/>
    <w:rPr>
      <w:sz w:val="20"/>
    </w:rPr>
  </w:style>
  <w:style w:type="character" w:customStyle="1" w:styleId="CommentTextChar">
    <w:name w:val="Comment Text Char"/>
    <w:link w:val="CommentText"/>
    <w:uiPriority w:val="99"/>
    <w:rsid w:val="0011713A"/>
    <w:rPr>
      <w:rFonts w:ascii="Arial" w:hAnsi="Arial"/>
    </w:rPr>
  </w:style>
  <w:style w:type="paragraph" w:styleId="CommentSubject">
    <w:name w:val="annotation subject"/>
    <w:basedOn w:val="CommentText"/>
    <w:next w:val="CommentText"/>
    <w:link w:val="CommentSubjectChar"/>
    <w:rsid w:val="0011713A"/>
    <w:rPr>
      <w:b/>
      <w:bCs/>
    </w:rPr>
  </w:style>
  <w:style w:type="character" w:customStyle="1" w:styleId="CommentSubjectChar">
    <w:name w:val="Comment Subject Char"/>
    <w:link w:val="CommentSubject"/>
    <w:rsid w:val="0011713A"/>
    <w:rPr>
      <w:rFonts w:ascii="Arial" w:hAnsi="Arial"/>
      <w:b/>
      <w:bCs/>
    </w:rPr>
  </w:style>
  <w:style w:type="paragraph" w:styleId="PlainText">
    <w:name w:val="Plain Text"/>
    <w:basedOn w:val="Normal"/>
    <w:link w:val="PlainTextChar"/>
    <w:unhideWhenUsed/>
    <w:rsid w:val="00D03B1D"/>
    <w:rPr>
      <w:rFonts w:eastAsia="Calibri"/>
      <w:szCs w:val="21"/>
    </w:rPr>
  </w:style>
  <w:style w:type="character" w:customStyle="1" w:styleId="PlainTextChar">
    <w:name w:val="Plain Text Char"/>
    <w:link w:val="PlainText"/>
    <w:rsid w:val="00D03B1D"/>
    <w:rPr>
      <w:rFonts w:ascii="Arial" w:eastAsia="Calibri" w:hAnsi="Arial"/>
      <w:sz w:val="24"/>
      <w:szCs w:val="21"/>
    </w:rPr>
  </w:style>
  <w:style w:type="paragraph" w:styleId="Revision">
    <w:name w:val="Revision"/>
    <w:hidden/>
    <w:uiPriority w:val="99"/>
    <w:semiHidden/>
    <w:rsid w:val="00BE05FD"/>
    <w:rPr>
      <w:rFonts w:ascii="Arial" w:hAnsi="Arial"/>
      <w:sz w:val="24"/>
    </w:rPr>
  </w:style>
  <w:style w:type="character" w:customStyle="1" w:styleId="FooterChar">
    <w:name w:val="Footer Char"/>
    <w:link w:val="Footer"/>
    <w:uiPriority w:val="99"/>
    <w:rsid w:val="00BF69FD"/>
    <w:rPr>
      <w:rFonts w:ascii="Arial" w:hAnsi="Arial"/>
      <w:noProof/>
      <w:sz w:val="24"/>
    </w:rPr>
  </w:style>
  <w:style w:type="character" w:styleId="Hyperlink">
    <w:name w:val="Hyperlink"/>
    <w:rsid w:val="0040035D"/>
    <w:rPr>
      <w:color w:val="0000FF"/>
      <w:u w:val="single"/>
    </w:rPr>
  </w:style>
  <w:style w:type="character" w:styleId="FollowedHyperlink">
    <w:name w:val="FollowedHyperlink"/>
    <w:rsid w:val="00831F2F"/>
    <w:rPr>
      <w:color w:val="954F72"/>
      <w:u w:val="single"/>
    </w:rPr>
  </w:style>
  <w:style w:type="character" w:customStyle="1" w:styleId="UnresolvedMention1">
    <w:name w:val="Unresolved Mention1"/>
    <w:basedOn w:val="DefaultParagraphFont"/>
    <w:uiPriority w:val="99"/>
    <w:semiHidden/>
    <w:unhideWhenUsed/>
    <w:rsid w:val="00102315"/>
    <w:rPr>
      <w:color w:val="605E5C"/>
      <w:shd w:val="clear" w:color="auto" w:fill="E1DFDD"/>
    </w:rPr>
  </w:style>
  <w:style w:type="character" w:styleId="UnresolvedMention">
    <w:name w:val="Unresolved Mention"/>
    <w:basedOn w:val="DefaultParagraphFont"/>
    <w:uiPriority w:val="99"/>
    <w:semiHidden/>
    <w:unhideWhenUsed/>
    <w:rsid w:val="005F1B1F"/>
    <w:rPr>
      <w:color w:val="605E5C"/>
      <w:shd w:val="clear" w:color="auto" w:fill="E1DFDD"/>
    </w:rPr>
  </w:style>
  <w:style w:type="character" w:customStyle="1" w:styleId="Heading1Char">
    <w:name w:val="Heading 1 Char"/>
    <w:basedOn w:val="DefaultParagraphFont"/>
    <w:link w:val="Heading1"/>
    <w:rsid w:val="00B97ED8"/>
    <w:rPr>
      <w:rFonts w:ascii="Arial" w:hAnsi="Arial"/>
      <w:b/>
      <w:noProof/>
      <w:sz w:val="28"/>
    </w:rPr>
  </w:style>
  <w:style w:type="paragraph" w:customStyle="1" w:styleId="Subheading">
    <w:name w:val="Subheading"/>
    <w:basedOn w:val="Normal"/>
    <w:next w:val="Normal"/>
    <w:rsid w:val="00CA61B5"/>
    <w:pPr>
      <w:spacing w:before="240" w:after="240"/>
      <w:jc w:val="center"/>
    </w:pPr>
    <w:rPr>
      <w:b/>
      <w:bCs/>
      <w:sz w:val="28"/>
    </w:rPr>
  </w:style>
  <w:style w:type="character" w:customStyle="1" w:styleId="HeaderChar">
    <w:name w:val="Header Char"/>
    <w:basedOn w:val="DefaultParagraphFont"/>
    <w:link w:val="Header"/>
    <w:rsid w:val="00901DF6"/>
    <w:rPr>
      <w:rFonts w:ascii="Arial" w:hAnsi="Arial"/>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959478">
      <w:bodyDiv w:val="1"/>
      <w:marLeft w:val="0"/>
      <w:marRight w:val="0"/>
      <w:marTop w:val="0"/>
      <w:marBottom w:val="0"/>
      <w:divBdr>
        <w:top w:val="none" w:sz="0" w:space="0" w:color="auto"/>
        <w:left w:val="none" w:sz="0" w:space="0" w:color="auto"/>
        <w:bottom w:val="none" w:sz="0" w:space="0" w:color="auto"/>
        <w:right w:val="none" w:sz="0" w:space="0" w:color="auto"/>
      </w:divBdr>
    </w:div>
    <w:div w:id="629940959">
      <w:bodyDiv w:val="1"/>
      <w:marLeft w:val="0"/>
      <w:marRight w:val="0"/>
      <w:marTop w:val="0"/>
      <w:marBottom w:val="0"/>
      <w:divBdr>
        <w:top w:val="none" w:sz="0" w:space="0" w:color="auto"/>
        <w:left w:val="none" w:sz="0" w:space="0" w:color="auto"/>
        <w:bottom w:val="none" w:sz="0" w:space="0" w:color="auto"/>
        <w:right w:val="none" w:sz="0" w:space="0" w:color="auto"/>
      </w:divBdr>
    </w:div>
    <w:div w:id="649288408">
      <w:bodyDiv w:val="1"/>
      <w:marLeft w:val="0"/>
      <w:marRight w:val="0"/>
      <w:marTop w:val="0"/>
      <w:marBottom w:val="0"/>
      <w:divBdr>
        <w:top w:val="none" w:sz="0" w:space="0" w:color="auto"/>
        <w:left w:val="none" w:sz="0" w:space="0" w:color="auto"/>
        <w:bottom w:val="none" w:sz="0" w:space="0" w:color="auto"/>
        <w:right w:val="none" w:sz="0" w:space="0" w:color="auto"/>
      </w:divBdr>
    </w:div>
    <w:div w:id="710543720">
      <w:bodyDiv w:val="1"/>
      <w:marLeft w:val="0"/>
      <w:marRight w:val="0"/>
      <w:marTop w:val="0"/>
      <w:marBottom w:val="0"/>
      <w:divBdr>
        <w:top w:val="none" w:sz="0" w:space="0" w:color="auto"/>
        <w:left w:val="none" w:sz="0" w:space="0" w:color="auto"/>
        <w:bottom w:val="none" w:sz="0" w:space="0" w:color="auto"/>
        <w:right w:val="none" w:sz="0" w:space="0" w:color="auto"/>
      </w:divBdr>
    </w:div>
    <w:div w:id="760612486">
      <w:bodyDiv w:val="1"/>
      <w:marLeft w:val="0"/>
      <w:marRight w:val="0"/>
      <w:marTop w:val="0"/>
      <w:marBottom w:val="0"/>
      <w:divBdr>
        <w:top w:val="none" w:sz="0" w:space="0" w:color="auto"/>
        <w:left w:val="none" w:sz="0" w:space="0" w:color="auto"/>
        <w:bottom w:val="none" w:sz="0" w:space="0" w:color="auto"/>
        <w:right w:val="none" w:sz="0" w:space="0" w:color="auto"/>
      </w:divBdr>
    </w:div>
    <w:div w:id="819738577">
      <w:bodyDiv w:val="1"/>
      <w:marLeft w:val="0"/>
      <w:marRight w:val="0"/>
      <w:marTop w:val="0"/>
      <w:marBottom w:val="0"/>
      <w:divBdr>
        <w:top w:val="none" w:sz="0" w:space="0" w:color="auto"/>
        <w:left w:val="none" w:sz="0" w:space="0" w:color="auto"/>
        <w:bottom w:val="none" w:sz="0" w:space="0" w:color="auto"/>
        <w:right w:val="none" w:sz="0" w:space="0" w:color="auto"/>
      </w:divBdr>
    </w:div>
    <w:div w:id="902714492">
      <w:bodyDiv w:val="1"/>
      <w:marLeft w:val="0"/>
      <w:marRight w:val="0"/>
      <w:marTop w:val="0"/>
      <w:marBottom w:val="0"/>
      <w:divBdr>
        <w:top w:val="none" w:sz="0" w:space="0" w:color="auto"/>
        <w:left w:val="none" w:sz="0" w:space="0" w:color="auto"/>
        <w:bottom w:val="none" w:sz="0" w:space="0" w:color="auto"/>
        <w:right w:val="none" w:sz="0" w:space="0" w:color="auto"/>
      </w:divBdr>
    </w:div>
    <w:div w:id="1128359948">
      <w:bodyDiv w:val="1"/>
      <w:marLeft w:val="0"/>
      <w:marRight w:val="0"/>
      <w:marTop w:val="0"/>
      <w:marBottom w:val="0"/>
      <w:divBdr>
        <w:top w:val="none" w:sz="0" w:space="0" w:color="auto"/>
        <w:left w:val="none" w:sz="0" w:space="0" w:color="auto"/>
        <w:bottom w:val="none" w:sz="0" w:space="0" w:color="auto"/>
        <w:right w:val="none" w:sz="0" w:space="0" w:color="auto"/>
      </w:divBdr>
    </w:div>
    <w:div w:id="1223367596">
      <w:bodyDiv w:val="1"/>
      <w:marLeft w:val="0"/>
      <w:marRight w:val="0"/>
      <w:marTop w:val="0"/>
      <w:marBottom w:val="0"/>
      <w:divBdr>
        <w:top w:val="none" w:sz="0" w:space="0" w:color="auto"/>
        <w:left w:val="none" w:sz="0" w:space="0" w:color="auto"/>
        <w:bottom w:val="none" w:sz="0" w:space="0" w:color="auto"/>
        <w:right w:val="none" w:sz="0" w:space="0" w:color="auto"/>
      </w:divBdr>
    </w:div>
    <w:div w:id="1246256943">
      <w:bodyDiv w:val="1"/>
      <w:marLeft w:val="0"/>
      <w:marRight w:val="0"/>
      <w:marTop w:val="0"/>
      <w:marBottom w:val="0"/>
      <w:divBdr>
        <w:top w:val="none" w:sz="0" w:space="0" w:color="auto"/>
        <w:left w:val="none" w:sz="0" w:space="0" w:color="auto"/>
        <w:bottom w:val="none" w:sz="0" w:space="0" w:color="auto"/>
        <w:right w:val="none" w:sz="0" w:space="0" w:color="auto"/>
      </w:divBdr>
    </w:div>
    <w:div w:id="1292594290">
      <w:bodyDiv w:val="1"/>
      <w:marLeft w:val="0"/>
      <w:marRight w:val="0"/>
      <w:marTop w:val="0"/>
      <w:marBottom w:val="0"/>
      <w:divBdr>
        <w:top w:val="none" w:sz="0" w:space="0" w:color="auto"/>
        <w:left w:val="none" w:sz="0" w:space="0" w:color="auto"/>
        <w:bottom w:val="none" w:sz="0" w:space="0" w:color="auto"/>
        <w:right w:val="none" w:sz="0" w:space="0" w:color="auto"/>
      </w:divBdr>
    </w:div>
    <w:div w:id="1634599156">
      <w:bodyDiv w:val="1"/>
      <w:marLeft w:val="0"/>
      <w:marRight w:val="0"/>
      <w:marTop w:val="0"/>
      <w:marBottom w:val="0"/>
      <w:divBdr>
        <w:top w:val="none" w:sz="0" w:space="0" w:color="auto"/>
        <w:left w:val="none" w:sz="0" w:space="0" w:color="auto"/>
        <w:bottom w:val="none" w:sz="0" w:space="0" w:color="auto"/>
        <w:right w:val="none" w:sz="0" w:space="0" w:color="auto"/>
      </w:divBdr>
    </w:div>
    <w:div w:id="1734115058">
      <w:bodyDiv w:val="1"/>
      <w:marLeft w:val="0"/>
      <w:marRight w:val="0"/>
      <w:marTop w:val="0"/>
      <w:marBottom w:val="0"/>
      <w:divBdr>
        <w:top w:val="none" w:sz="0" w:space="0" w:color="auto"/>
        <w:left w:val="none" w:sz="0" w:space="0" w:color="auto"/>
        <w:bottom w:val="none" w:sz="0" w:space="0" w:color="auto"/>
        <w:right w:val="none" w:sz="0" w:space="0" w:color="auto"/>
      </w:divBdr>
    </w:div>
    <w:div w:id="1878933609">
      <w:bodyDiv w:val="1"/>
      <w:marLeft w:val="0"/>
      <w:marRight w:val="0"/>
      <w:marTop w:val="0"/>
      <w:marBottom w:val="0"/>
      <w:divBdr>
        <w:top w:val="none" w:sz="0" w:space="0" w:color="auto"/>
        <w:left w:val="none" w:sz="0" w:space="0" w:color="auto"/>
        <w:bottom w:val="none" w:sz="0" w:space="0" w:color="auto"/>
        <w:right w:val="none" w:sz="0" w:space="0" w:color="auto"/>
      </w:divBdr>
    </w:div>
    <w:div w:id="1974364900">
      <w:bodyDiv w:val="1"/>
      <w:marLeft w:val="0"/>
      <w:marRight w:val="0"/>
      <w:marTop w:val="0"/>
      <w:marBottom w:val="0"/>
      <w:divBdr>
        <w:top w:val="none" w:sz="0" w:space="0" w:color="auto"/>
        <w:left w:val="none" w:sz="0" w:space="0" w:color="auto"/>
        <w:bottom w:val="none" w:sz="0" w:space="0" w:color="auto"/>
        <w:right w:val="none" w:sz="0" w:space="0" w:color="auto"/>
      </w:divBdr>
    </w:div>
    <w:div w:id="2096588800">
      <w:bodyDiv w:val="1"/>
      <w:marLeft w:val="0"/>
      <w:marRight w:val="0"/>
      <w:marTop w:val="0"/>
      <w:marBottom w:val="0"/>
      <w:divBdr>
        <w:top w:val="none" w:sz="0" w:space="0" w:color="auto"/>
        <w:left w:val="none" w:sz="0" w:space="0" w:color="auto"/>
        <w:bottom w:val="none" w:sz="0" w:space="0" w:color="auto"/>
        <w:right w:val="none" w:sz="0" w:space="0" w:color="auto"/>
      </w:divBdr>
    </w:div>
    <w:div w:id="2119830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bsc@dgs.c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gs.ca.gov/BSC/Rulemaking/2025-Intervening-Cycle/PreCycl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gs.ca.gov/BSC/Rulemaking/2025-Intervening-Cycle/PreCycl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MSOFF97.SR2\Template\Letterhead\FDD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BFC61C355EB9E44A84E0B30040A2068" ma:contentTypeVersion="4" ma:contentTypeDescription="Create a new document." ma:contentTypeScope="" ma:versionID="7302f0d0a97b11ced170a23fb7b41f4b">
  <xsd:schema xmlns:xsd="http://www.w3.org/2001/XMLSchema" xmlns:xs="http://www.w3.org/2001/XMLSchema" xmlns:p="http://schemas.microsoft.com/office/2006/metadata/properties" xmlns:ns2="4f4d18ae-9cc2-49cc-9d88-461e6a3fd622" xmlns:ns3="ff9ca0fa-6b00-470e-bc96-235b4ce1e582" targetNamespace="http://schemas.microsoft.com/office/2006/metadata/properties" ma:root="true" ma:fieldsID="21eb7305d4789d89090922192ccefb20" ns2:_="" ns3:_="">
    <xsd:import namespace="4f4d18ae-9cc2-49cc-9d88-461e6a3fd622"/>
    <xsd:import namespace="ff9ca0fa-6b00-470e-bc96-235b4ce1e58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d18ae-9cc2-49cc-9d88-461e6a3fd6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9ca0fa-6b00-470e-bc96-235b4ce1e58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5108FC-6DED-4D3D-912F-74C29DD9ECAB}">
  <ds:schemaRefs>
    <ds:schemaRef ds:uri="http://schemas.openxmlformats.org/officeDocument/2006/bibliography"/>
  </ds:schemaRefs>
</ds:datastoreItem>
</file>

<file path=customXml/itemProps2.xml><?xml version="1.0" encoding="utf-8"?>
<ds:datastoreItem xmlns:ds="http://schemas.openxmlformats.org/officeDocument/2006/customXml" ds:itemID="{80B3427B-6C24-4261-B65B-CCB063937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4d18ae-9cc2-49cc-9d88-461e6a3fd622"/>
    <ds:schemaRef ds:uri="ff9ca0fa-6b00-470e-bc96-235b4ce1e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A53F66-F917-4BC0-9683-110D5605EDD8}">
  <ds:schemaRefs>
    <ds:schemaRef ds:uri="http://purl.org/dc/elements/1.1/"/>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schemas.microsoft.com/office/2006/metadata/properties"/>
    <ds:schemaRef ds:uri="http://purl.org/dc/dcmitype/"/>
    <ds:schemaRef ds:uri="ff9ca0fa-6b00-470e-bc96-235b4ce1e582"/>
    <ds:schemaRef ds:uri="4f4d18ae-9cc2-49cc-9d88-461e6a3fd622"/>
    <ds:schemaRef ds:uri="http://www.w3.org/XML/1998/namespace"/>
  </ds:schemaRefs>
</ds:datastoreItem>
</file>

<file path=customXml/itemProps4.xml><?xml version="1.0" encoding="utf-8"?>
<ds:datastoreItem xmlns:ds="http://schemas.openxmlformats.org/officeDocument/2006/customXml" ds:itemID="{274495DF-0D38-4DB1-8499-F8E193C028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FDDLetterhead.dot</Template>
  <TotalTime>61</TotalTime>
  <Pages>2</Pages>
  <Words>434</Words>
  <Characters>3003</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CC agenda 9-24-2020</vt:lpstr>
    </vt:vector>
  </TitlesOfParts>
  <Company>oshpd</Company>
  <LinksUpToDate>false</LinksUpToDate>
  <CharactersWithSpaces>3431</CharactersWithSpaces>
  <SharedDoc>false</SharedDoc>
  <HLinks>
    <vt:vector size="66" baseType="variant">
      <vt:variant>
        <vt:i4>4325387</vt:i4>
      </vt:variant>
      <vt:variant>
        <vt:i4>15</vt:i4>
      </vt:variant>
      <vt:variant>
        <vt:i4>0</vt:i4>
      </vt:variant>
      <vt:variant>
        <vt:i4>5</vt:i4>
      </vt:variant>
      <vt:variant>
        <vt:lpwstr>http://www.dgs.ca.gov/bsc</vt:lpwstr>
      </vt:variant>
      <vt:variant>
        <vt:lpwstr/>
      </vt:variant>
      <vt:variant>
        <vt:i4>4259842</vt:i4>
      </vt:variant>
      <vt:variant>
        <vt:i4>12</vt:i4>
      </vt:variant>
      <vt:variant>
        <vt:i4>0</vt:i4>
      </vt:variant>
      <vt:variant>
        <vt:i4>5</vt:i4>
      </vt:variant>
      <vt:variant>
        <vt:lpwstr>http://www.sacrt.com/</vt:lpwstr>
      </vt:variant>
      <vt:variant>
        <vt:lpwstr/>
      </vt:variant>
      <vt:variant>
        <vt:i4>3604569</vt:i4>
      </vt:variant>
      <vt:variant>
        <vt:i4>9</vt:i4>
      </vt:variant>
      <vt:variant>
        <vt:i4>0</vt:i4>
      </vt:variant>
      <vt:variant>
        <vt:i4>5</vt:i4>
      </vt:variant>
      <vt:variant>
        <vt:lpwstr>http://leginfo.legislature.ca.gov/faces/billNavClient.xhtml?bill_id=201720180SB969</vt:lpwstr>
      </vt:variant>
      <vt:variant>
        <vt:lpwstr/>
      </vt:variant>
      <vt:variant>
        <vt:i4>2424926</vt:i4>
      </vt:variant>
      <vt:variant>
        <vt:i4>6</vt:i4>
      </vt:variant>
      <vt:variant>
        <vt:i4>0</vt:i4>
      </vt:variant>
      <vt:variant>
        <vt:i4>5</vt:i4>
      </vt:variant>
      <vt:variant>
        <vt:lpwstr>http://leginfo.legislature.ca.gov/faces/billNavClient.xhtml?bill_id=201720180AB2127</vt:lpwstr>
      </vt:variant>
      <vt:variant>
        <vt:lpwstr/>
      </vt:variant>
      <vt:variant>
        <vt:i4>2490454</vt:i4>
      </vt:variant>
      <vt:variant>
        <vt:i4>3</vt:i4>
      </vt:variant>
      <vt:variant>
        <vt:i4>0</vt:i4>
      </vt:variant>
      <vt:variant>
        <vt:i4>5</vt:i4>
      </vt:variant>
      <vt:variant>
        <vt:lpwstr>http://leginfo.legislature.ca.gov/faces/billNavClient.xhtml?bill_id=201720180AB2913</vt:lpwstr>
      </vt:variant>
      <vt:variant>
        <vt:lpwstr/>
      </vt:variant>
      <vt:variant>
        <vt:i4>2490458</vt:i4>
      </vt:variant>
      <vt:variant>
        <vt:i4>0</vt:i4>
      </vt:variant>
      <vt:variant>
        <vt:i4>0</vt:i4>
      </vt:variant>
      <vt:variant>
        <vt:i4>5</vt:i4>
      </vt:variant>
      <vt:variant>
        <vt:lpwstr>http://leginfo.legislature.ca.gov/faces/billNavClient.xhtml?bill_id=201720180AB2518</vt:lpwstr>
      </vt:variant>
      <vt:variant>
        <vt:lpwstr/>
      </vt:variant>
      <vt:variant>
        <vt:i4>3211357</vt:i4>
      </vt:variant>
      <vt:variant>
        <vt:i4>12</vt:i4>
      </vt:variant>
      <vt:variant>
        <vt:i4>0</vt:i4>
      </vt:variant>
      <vt:variant>
        <vt:i4>5</vt:i4>
      </vt:variant>
      <vt:variant>
        <vt:lpwstr>http://leginfo.legislature.ca.gov/faces/billNavClient.xhtml?bill_id=201720180SB721</vt:lpwstr>
      </vt:variant>
      <vt:variant>
        <vt:lpwstr/>
      </vt:variant>
      <vt:variant>
        <vt:i4>3407965</vt:i4>
      </vt:variant>
      <vt:variant>
        <vt:i4>9</vt:i4>
      </vt:variant>
      <vt:variant>
        <vt:i4>0</vt:i4>
      </vt:variant>
      <vt:variant>
        <vt:i4>5</vt:i4>
      </vt:variant>
      <vt:variant>
        <vt:lpwstr>http://leginfo.legislature.ca.gov/faces/billNavClient.xhtml?bill_id=201720180SB1226</vt:lpwstr>
      </vt:variant>
      <vt:variant>
        <vt:lpwstr/>
      </vt:variant>
      <vt:variant>
        <vt:i4>3604569</vt:i4>
      </vt:variant>
      <vt:variant>
        <vt:i4>6</vt:i4>
      </vt:variant>
      <vt:variant>
        <vt:i4>0</vt:i4>
      </vt:variant>
      <vt:variant>
        <vt:i4>5</vt:i4>
      </vt:variant>
      <vt:variant>
        <vt:lpwstr>http://leginfo.legislature.ca.gov/faces/billNavClient.xhtml?bill_id=201720180SB969</vt:lpwstr>
      </vt:variant>
      <vt:variant>
        <vt:lpwstr/>
      </vt:variant>
      <vt:variant>
        <vt:i4>2424926</vt:i4>
      </vt:variant>
      <vt:variant>
        <vt:i4>3</vt:i4>
      </vt:variant>
      <vt:variant>
        <vt:i4>0</vt:i4>
      </vt:variant>
      <vt:variant>
        <vt:i4>5</vt:i4>
      </vt:variant>
      <vt:variant>
        <vt:lpwstr>http://leginfo.legislature.ca.gov/faces/billNavClient.xhtml?bill_id=201720180AB2127</vt:lpwstr>
      </vt:variant>
      <vt:variant>
        <vt:lpwstr/>
      </vt:variant>
      <vt:variant>
        <vt:i4>2490454</vt:i4>
      </vt:variant>
      <vt:variant>
        <vt:i4>0</vt:i4>
      </vt:variant>
      <vt:variant>
        <vt:i4>0</vt:i4>
      </vt:variant>
      <vt:variant>
        <vt:i4>5</vt:i4>
      </vt:variant>
      <vt:variant>
        <vt:lpwstr>http://leginfo.legislature.ca.gov/faces/billNavClient.xhtml?bill_id=201720180AB2913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 agenda 9-24-2020</dc:title>
  <dc:subject/>
  <dc:creator>Donald W. Harris</dc:creator>
  <cp:keywords/>
  <cp:lastModifiedBy>Hagler, Carol@DGS</cp:lastModifiedBy>
  <cp:revision>4</cp:revision>
  <cp:lastPrinted>2020-11-18T21:14:00Z</cp:lastPrinted>
  <dcterms:created xsi:type="dcterms:W3CDTF">2025-08-15T20:23:00Z</dcterms:created>
  <dcterms:modified xsi:type="dcterms:W3CDTF">2025-08-15T23:10:00Z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0x0101008BFC61C355EB9E44A84E0B30040A2068</vt:lpwstr>
  </property>
</Properties>
</file>