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E286" w14:textId="77777777" w:rsidR="00350666" w:rsidRPr="00350666" w:rsidRDefault="00350666" w:rsidP="00411F0D">
      <w:pPr>
        <w:pStyle w:val="Heading1"/>
        <w:spacing w:before="0" w:after="120"/>
        <w:jc w:val="center"/>
        <w:rPr>
          <w:snapToGrid/>
        </w:rPr>
      </w:pPr>
      <w:bookmarkStart w:id="0" w:name="_Hlk151385635"/>
      <w:r w:rsidRPr="00350666">
        <w:rPr>
          <w:snapToGrid/>
        </w:rPr>
        <w:t>CALIFORNIA BUILDING STANDARDS COMMISSION</w:t>
      </w:r>
      <w:r w:rsidRPr="00350666">
        <w:rPr>
          <w:snapToGrid/>
        </w:rPr>
        <w:br/>
        <w:t>July 2, 2025</w:t>
      </w:r>
      <w:r w:rsidRPr="00350666">
        <w:rPr>
          <w:snapToGrid/>
        </w:rPr>
        <w:br/>
        <w:t>CALGREEN EV WORKSHOP #1</w:t>
      </w:r>
    </w:p>
    <w:p w14:paraId="0B11F86A" w14:textId="218C3A4A" w:rsidR="00350666" w:rsidRPr="009C000E" w:rsidRDefault="00350666" w:rsidP="009C000E">
      <w:pPr>
        <w:jc w:val="center"/>
        <w:rPr>
          <w:b/>
          <w:bCs/>
          <w:snapToGrid/>
        </w:rPr>
      </w:pPr>
      <w:r w:rsidRPr="009C000E">
        <w:rPr>
          <w:b/>
          <w:bCs/>
          <w:snapToGrid/>
        </w:rPr>
        <w:t xml:space="preserve">Agenda Item </w:t>
      </w:r>
      <w:r w:rsidR="00A717E6" w:rsidRPr="009C000E">
        <w:rPr>
          <w:b/>
          <w:bCs/>
          <w:snapToGrid/>
        </w:rPr>
        <w:t xml:space="preserve">2d </w:t>
      </w:r>
      <w:r w:rsidRPr="009C000E">
        <w:rPr>
          <w:b/>
          <w:bCs/>
          <w:snapToGrid/>
        </w:rPr>
        <w:t>(</w:t>
      </w:r>
      <w:r w:rsidR="00C23295" w:rsidRPr="009C000E">
        <w:rPr>
          <w:b/>
          <w:bCs/>
          <w:snapToGrid/>
        </w:rPr>
        <w:t>Voluntary</w:t>
      </w:r>
      <w:r w:rsidRPr="009C000E">
        <w:rPr>
          <w:b/>
          <w:bCs/>
          <w:snapToGrid/>
        </w:rPr>
        <w:t>)</w:t>
      </w:r>
      <w:r w:rsidRPr="009C000E">
        <w:rPr>
          <w:b/>
          <w:bCs/>
          <w:snapToGrid/>
        </w:rPr>
        <w:br/>
        <w:t>DRAFT EXPRESS TERMS</w:t>
      </w:r>
      <w:r w:rsidRPr="009C000E">
        <w:rPr>
          <w:b/>
          <w:bCs/>
          <w:snapToGrid/>
        </w:rPr>
        <w:br/>
        <w:t>CALIFORNIA GREEN BUILDING STANDARDS CODE,</w:t>
      </w:r>
      <w:r w:rsidRPr="009C000E">
        <w:rPr>
          <w:b/>
          <w:bCs/>
          <w:snapToGrid/>
        </w:rPr>
        <w:br/>
        <w:t>(</w:t>
      </w:r>
      <w:proofErr w:type="spellStart"/>
      <w:r w:rsidRPr="009C000E">
        <w:rPr>
          <w:b/>
          <w:bCs/>
          <w:snapToGrid/>
        </w:rPr>
        <w:t>CALGreen</w:t>
      </w:r>
      <w:proofErr w:type="spellEnd"/>
      <w:r w:rsidRPr="009C000E">
        <w:rPr>
          <w:b/>
          <w:bCs/>
          <w:snapToGrid/>
        </w:rPr>
        <w:t>), PART 11,</w:t>
      </w:r>
      <w:r w:rsidRPr="009C000E">
        <w:rPr>
          <w:b/>
          <w:bCs/>
          <w:snapToGrid/>
        </w:rPr>
        <w:br/>
        <w:t>CALIFORNIA BUILDING STANDARDS CODE,</w:t>
      </w:r>
      <w:r w:rsidRPr="009C000E">
        <w:rPr>
          <w:b/>
          <w:bCs/>
          <w:snapToGrid/>
        </w:rPr>
        <w:br/>
        <w:t>TITLE 24, CALIFORNIA CODE OF REGULATIONS</w:t>
      </w:r>
    </w:p>
    <w:p w14:paraId="01D980AB" w14:textId="77777777" w:rsidR="00411F0D" w:rsidRPr="00350666" w:rsidRDefault="009C000E" w:rsidP="00411F0D">
      <w:pPr>
        <w:spacing w:after="120"/>
        <w:rPr>
          <w:rFonts w:eastAsia="Batang" w:cs="Arial"/>
          <w:b/>
          <w:bCs/>
          <w:szCs w:val="24"/>
        </w:rPr>
      </w:pPr>
      <w:bookmarkStart w:id="1" w:name="_Hlk110847738"/>
      <w:r>
        <w:rPr>
          <w:rFonts w:cs="Arial"/>
          <w:color w:val="000000" w:themeColor="text1"/>
          <w:szCs w:val="24"/>
        </w:rPr>
        <w:pict w14:anchorId="59DFFDB1">
          <v:rect id="_x0000_i1025" style="width:468pt;height:.5pt" o:hralign="center" o:hrstd="t" o:hrnoshade="t" o:hr="t" fillcolor="black [3213]" stroked="f"/>
        </w:pict>
      </w:r>
    </w:p>
    <w:p w14:paraId="2E5F7FCF" w14:textId="77777777" w:rsidR="00350666" w:rsidRPr="00350666" w:rsidRDefault="00350666" w:rsidP="00411F0D">
      <w:pPr>
        <w:spacing w:after="120"/>
        <w:contextualSpacing/>
        <w:rPr>
          <w:rFonts w:eastAsia="Batang" w:cs="Arial"/>
          <w:szCs w:val="24"/>
        </w:rPr>
      </w:pPr>
      <w:r w:rsidRPr="00350666">
        <w:rPr>
          <w:rFonts w:eastAsia="Batang" w:cs="Arial"/>
          <w:szCs w:val="24"/>
        </w:rPr>
        <w:t>If using assistive technology, please adjust your settings to recognize underline, strikeout and ellipsis.</w:t>
      </w:r>
    </w:p>
    <w:p w14:paraId="20B6F29B" w14:textId="77777777" w:rsidR="00350666" w:rsidRPr="00350666" w:rsidRDefault="00350666" w:rsidP="003754FB">
      <w:pPr>
        <w:keepNext/>
        <w:widowControl/>
        <w:spacing w:before="120" w:after="120"/>
        <w:jc w:val="both"/>
        <w:outlineLvl w:val="1"/>
      </w:pPr>
      <w:r w:rsidRPr="00350666">
        <w:rPr>
          <w:b/>
        </w:rPr>
        <w:t xml:space="preserve">LEGEND for EXPRESS TERMS </w:t>
      </w:r>
    </w:p>
    <w:p w14:paraId="2585E5F3" w14:textId="41C06651" w:rsidR="00350666" w:rsidRPr="00350666" w:rsidRDefault="00350666" w:rsidP="00411F0D">
      <w:pPr>
        <w:numPr>
          <w:ilvl w:val="0"/>
          <w:numId w:val="20"/>
        </w:numPr>
        <w:spacing w:after="120"/>
        <w:contextualSpacing/>
        <w:rPr>
          <w:rFonts w:eastAsia="Batang"/>
        </w:rPr>
      </w:pPr>
      <w:r w:rsidRPr="00350666">
        <w:rPr>
          <w:rFonts w:eastAsia="Batang"/>
        </w:rPr>
        <w:t xml:space="preserve">Existing California </w:t>
      </w:r>
      <w:r w:rsidR="00150973">
        <w:rPr>
          <w:rFonts w:eastAsia="Batang"/>
        </w:rPr>
        <w:t xml:space="preserve">language </w:t>
      </w:r>
      <w:r w:rsidRPr="00350666">
        <w:rPr>
          <w:rFonts w:eastAsia="Batang"/>
        </w:rPr>
        <w:t>appear</w:t>
      </w:r>
      <w:r w:rsidR="00150973">
        <w:rPr>
          <w:rFonts w:eastAsia="Batang"/>
        </w:rPr>
        <w:t>s</w:t>
      </w:r>
      <w:r w:rsidRPr="00350666">
        <w:rPr>
          <w:rFonts w:eastAsia="Batang"/>
        </w:rPr>
        <w:t xml:space="preserve"> upright.</w:t>
      </w:r>
    </w:p>
    <w:p w14:paraId="722D8C06" w14:textId="689E552A" w:rsidR="00350666" w:rsidRPr="00264E72" w:rsidRDefault="0093622B" w:rsidP="00411F0D">
      <w:pPr>
        <w:numPr>
          <w:ilvl w:val="0"/>
          <w:numId w:val="20"/>
        </w:numPr>
        <w:spacing w:after="120"/>
        <w:contextualSpacing/>
        <w:rPr>
          <w:rFonts w:eastAsia="Batang"/>
          <w:iCs/>
        </w:rPr>
      </w:pPr>
      <w:r>
        <w:rPr>
          <w:rFonts w:eastAsia="Batang"/>
        </w:rPr>
        <w:t>Proposed</w:t>
      </w:r>
      <w:r w:rsidR="00350666" w:rsidRPr="00350666">
        <w:rPr>
          <w:rFonts w:eastAsia="Batang"/>
        </w:rPr>
        <w:t xml:space="preserve"> amendments appear in </w:t>
      </w:r>
      <w:r w:rsidR="00350666" w:rsidRPr="00350666">
        <w:rPr>
          <w:rFonts w:eastAsia="Batang"/>
          <w:iCs/>
          <w:u w:val="single"/>
        </w:rPr>
        <w:t>underline</w:t>
      </w:r>
      <w:r w:rsidR="00350666" w:rsidRPr="00350666">
        <w:rPr>
          <w:rFonts w:eastAsia="Batang"/>
          <w:iCs/>
        </w:rPr>
        <w:t xml:space="preserve"> and </w:t>
      </w:r>
      <w:r w:rsidR="00350666" w:rsidRPr="00350666">
        <w:rPr>
          <w:rFonts w:eastAsia="Batang"/>
          <w:iCs/>
          <w:strike/>
        </w:rPr>
        <w:t>strikeout.</w:t>
      </w:r>
    </w:p>
    <w:p w14:paraId="5861B0D9" w14:textId="10878E36" w:rsidR="00350666" w:rsidRPr="00350666" w:rsidRDefault="00350666" w:rsidP="00411F0D">
      <w:pPr>
        <w:numPr>
          <w:ilvl w:val="0"/>
          <w:numId w:val="20"/>
        </w:numPr>
        <w:spacing w:after="120"/>
        <w:contextualSpacing/>
        <w:rPr>
          <w:rFonts w:eastAsia="Batang"/>
        </w:rPr>
      </w:pPr>
      <w:r w:rsidRPr="00350666">
        <w:rPr>
          <w:rFonts w:eastAsia="Batang"/>
        </w:rPr>
        <w:t>Ellipses (...) indicate existing text remains unchanged.</w:t>
      </w:r>
    </w:p>
    <w:p w14:paraId="36CA599D" w14:textId="77777777" w:rsidR="00350666" w:rsidRPr="00350666" w:rsidRDefault="00350666" w:rsidP="00411F0D">
      <w:pPr>
        <w:numPr>
          <w:ilvl w:val="0"/>
          <w:numId w:val="1"/>
        </w:numPr>
        <w:spacing w:after="120"/>
        <w:contextualSpacing/>
        <w:rPr>
          <w:rFonts w:eastAsia="Batang" w:cs="Arial"/>
          <w:szCs w:val="24"/>
        </w:rPr>
      </w:pPr>
      <w:r w:rsidRPr="00350666">
        <w:rPr>
          <w:rFonts w:eastAsia="Batang"/>
          <w:b/>
          <w:bCs/>
        </w:rPr>
        <w:t>Rationale</w:t>
      </w:r>
      <w:r w:rsidRPr="00350666">
        <w:rPr>
          <w:rFonts w:eastAsia="Batang"/>
        </w:rPr>
        <w:t>: The justification for the change is shown after each section or series of related changes.</w:t>
      </w:r>
      <w:bookmarkStart w:id="2" w:name="_Hlk200618220"/>
    </w:p>
    <w:p w14:paraId="0BDC9B47" w14:textId="77777777" w:rsidR="00350666" w:rsidRPr="00350666" w:rsidRDefault="009C000E" w:rsidP="00411F0D">
      <w:pPr>
        <w:spacing w:after="120"/>
        <w:rPr>
          <w:rFonts w:eastAsia="Batang" w:cs="Arial"/>
          <w:b/>
          <w:bCs/>
          <w:szCs w:val="24"/>
        </w:rPr>
      </w:pPr>
      <w:r>
        <w:rPr>
          <w:rFonts w:cs="Arial"/>
          <w:color w:val="000000" w:themeColor="text1"/>
          <w:szCs w:val="24"/>
        </w:rPr>
        <w:pict w14:anchorId="03779F88">
          <v:rect id="_x0000_i1026" style="width:468pt;height:.5pt" o:hralign="center" o:hrstd="t" o:hrnoshade="t" o:hr="t" fillcolor="black [3213]" stroked="f"/>
        </w:pict>
      </w:r>
    </w:p>
    <w:bookmarkEnd w:id="1"/>
    <w:bookmarkEnd w:id="2"/>
    <w:p w14:paraId="293DB1F6" w14:textId="77777777" w:rsidR="00350666" w:rsidRPr="00350666" w:rsidRDefault="00350666" w:rsidP="00D35E04">
      <w:pPr>
        <w:pStyle w:val="Heading2"/>
      </w:pPr>
      <w:r w:rsidRPr="00350666">
        <w:t>DRAFT EXPRESS TERMS and RATIONALE</w:t>
      </w:r>
    </w:p>
    <w:p w14:paraId="3EE0E290" w14:textId="5C1C7F4B" w:rsidR="00350666" w:rsidRPr="00350666" w:rsidRDefault="00350666" w:rsidP="00FD6075">
      <w:pPr>
        <w:pStyle w:val="Heading3"/>
      </w:pPr>
      <w:r w:rsidRPr="00350666">
        <w:t>AGENDA ITEM 2</w:t>
      </w:r>
      <w:r>
        <w:t>d</w:t>
      </w:r>
      <w:r w:rsidRPr="00350666">
        <w:rPr>
          <w:snapToGrid/>
        </w:rPr>
        <w:br/>
      </w:r>
      <w:r w:rsidR="0070596D">
        <w:t>Appendix</w:t>
      </w:r>
      <w:r w:rsidRPr="00350666">
        <w:t xml:space="preserve"> </w:t>
      </w:r>
      <w:r w:rsidR="00047426">
        <w:t>A</w:t>
      </w:r>
      <w:r w:rsidRPr="00350666">
        <w:t xml:space="preserve">5 </w:t>
      </w:r>
      <w:r w:rsidRPr="00350666">
        <w:br/>
        <w:t xml:space="preserve">NONRESIDENTIAL </w:t>
      </w:r>
      <w:r>
        <w:t xml:space="preserve">VOLUNTARY </w:t>
      </w:r>
      <w:r w:rsidRPr="00350666">
        <w:t>MEASURES</w:t>
      </w:r>
      <w:r w:rsidRPr="00350666">
        <w:br/>
      </w:r>
      <w:r w:rsidRPr="00350666">
        <w:rPr>
          <w:i/>
          <w:iCs/>
        </w:rPr>
        <w:t xml:space="preserve">Division </w:t>
      </w:r>
      <w:r>
        <w:rPr>
          <w:i/>
          <w:iCs/>
        </w:rPr>
        <w:t>A</w:t>
      </w:r>
      <w:r w:rsidRPr="00350666">
        <w:rPr>
          <w:i/>
          <w:iCs/>
        </w:rPr>
        <w:t>5.1 – PLANNING AND DESIGN</w:t>
      </w:r>
      <w:r w:rsidRPr="00350666">
        <w:rPr>
          <w:i/>
          <w:iCs/>
        </w:rPr>
        <w:br/>
      </w:r>
      <w:r w:rsidRPr="00350666">
        <w:t xml:space="preserve">SECTION </w:t>
      </w:r>
      <w:r>
        <w:t>A</w:t>
      </w:r>
      <w:r w:rsidRPr="00350666">
        <w:t>5.106 – SITE DEVELOPMENT</w:t>
      </w:r>
    </w:p>
    <w:p w14:paraId="1763F1C5" w14:textId="2A0493C5" w:rsidR="00A1094D" w:rsidRPr="00031EEC" w:rsidRDefault="00CB6806" w:rsidP="00B86BEE">
      <w:pPr>
        <w:spacing w:after="120"/>
        <w:rPr>
          <w:rFonts w:eastAsia="Batang"/>
          <w:snapToGrid/>
          <w:u w:val="single"/>
        </w:rPr>
      </w:pPr>
      <w:r w:rsidRPr="00F02D28">
        <w:rPr>
          <w:rFonts w:eastAsia="Batang"/>
          <w:b/>
          <w:bCs/>
          <w:snapToGrid/>
        </w:rPr>
        <w:t xml:space="preserve">A5.106.4 </w:t>
      </w:r>
      <w:r w:rsidR="00B6255A" w:rsidRPr="00F02D28">
        <w:rPr>
          <w:rFonts w:eastAsia="Batang"/>
          <w:b/>
          <w:bCs/>
          <w:strike/>
          <w:snapToGrid/>
        </w:rPr>
        <w:t>R</w:t>
      </w:r>
      <w:r w:rsidR="00A717E6" w:rsidRPr="00F02D28">
        <w:rPr>
          <w:rFonts w:eastAsia="Batang"/>
          <w:b/>
          <w:bCs/>
          <w:strike/>
          <w:snapToGrid/>
        </w:rPr>
        <w:t>eserved</w:t>
      </w:r>
      <w:r w:rsidR="00B6255A" w:rsidRPr="00031EEC">
        <w:rPr>
          <w:rFonts w:eastAsia="Batang"/>
          <w:b/>
          <w:bCs/>
          <w:strike/>
          <w:snapToGrid/>
        </w:rPr>
        <w:t>.</w:t>
      </w:r>
      <w:r w:rsidR="00B6255A" w:rsidRPr="00F02D28">
        <w:rPr>
          <w:rFonts w:eastAsia="Batang"/>
          <w:b/>
          <w:bCs/>
          <w:snapToGrid/>
        </w:rPr>
        <w:t xml:space="preserve"> </w:t>
      </w:r>
      <w:bookmarkStart w:id="3" w:name="_Hlk199329276"/>
      <w:r w:rsidR="00B86BEE" w:rsidRPr="00430986">
        <w:rPr>
          <w:rFonts w:eastAsia="Batang"/>
          <w:b/>
          <w:bCs/>
          <w:snapToGrid/>
          <w:u w:val="single"/>
        </w:rPr>
        <w:t xml:space="preserve">Bicycle </w:t>
      </w:r>
      <w:r w:rsidR="00D0095C">
        <w:rPr>
          <w:rFonts w:eastAsia="Batang"/>
          <w:b/>
          <w:bCs/>
          <w:snapToGrid/>
          <w:u w:val="single"/>
        </w:rPr>
        <w:t xml:space="preserve">accommodation </w:t>
      </w:r>
      <w:proofErr w:type="gramStart"/>
      <w:r w:rsidR="00D0095C">
        <w:rPr>
          <w:rFonts w:eastAsia="Batang"/>
          <w:b/>
          <w:bCs/>
          <w:snapToGrid/>
          <w:u w:val="single"/>
        </w:rPr>
        <w:t xml:space="preserve">electives </w:t>
      </w:r>
      <w:r w:rsidR="00B86BEE" w:rsidRPr="00430986">
        <w:rPr>
          <w:rFonts w:eastAsia="Batang"/>
          <w:b/>
          <w:bCs/>
          <w:snapToGrid/>
          <w:u w:val="single"/>
        </w:rPr>
        <w:t>.</w:t>
      </w:r>
      <w:proofErr w:type="gramEnd"/>
      <w:r w:rsidR="00B86BEE" w:rsidRPr="00430986">
        <w:rPr>
          <w:rFonts w:eastAsia="Batang"/>
          <w:b/>
          <w:bCs/>
          <w:snapToGrid/>
          <w:u w:val="single"/>
        </w:rPr>
        <w:t xml:space="preserve"> </w:t>
      </w:r>
      <w:bookmarkEnd w:id="3"/>
      <w:r w:rsidR="00B86BEE">
        <w:rPr>
          <w:rFonts w:eastAsia="Batang"/>
          <w:snapToGrid/>
          <w:u w:val="single"/>
        </w:rPr>
        <w:t xml:space="preserve">Provide </w:t>
      </w:r>
      <w:r w:rsidR="00430986">
        <w:rPr>
          <w:rFonts w:eastAsia="Batang"/>
          <w:snapToGrid/>
          <w:u w:val="single"/>
        </w:rPr>
        <w:t>m</w:t>
      </w:r>
      <w:r w:rsidR="00430986" w:rsidRPr="00430986">
        <w:rPr>
          <w:rFonts w:eastAsia="Batang"/>
          <w:snapToGrid/>
          <w:u w:val="single"/>
        </w:rPr>
        <w:t>obility device</w:t>
      </w:r>
      <w:r w:rsidR="00B86BEE" w:rsidRPr="00B86BEE">
        <w:rPr>
          <w:rFonts w:eastAsia="Batang"/>
          <w:snapToGrid/>
          <w:u w:val="single"/>
        </w:rPr>
        <w:t xml:space="preserve"> charging</w:t>
      </w:r>
      <w:r w:rsidR="00B86BEE" w:rsidRPr="00031EEC">
        <w:rPr>
          <w:rFonts w:eastAsia="Batang"/>
          <w:snapToGrid/>
          <w:u w:val="single"/>
        </w:rPr>
        <w:t xml:space="preserve"> </w:t>
      </w:r>
      <w:r w:rsidR="00B86BEE" w:rsidRPr="00D0095C">
        <w:rPr>
          <w:rFonts w:eastAsia="Batang"/>
          <w:snapToGrid/>
          <w:u w:val="single"/>
        </w:rPr>
        <w:t>or</w:t>
      </w:r>
      <w:r w:rsidR="00B86BEE">
        <w:rPr>
          <w:rFonts w:eastAsia="Batang"/>
          <w:snapToGrid/>
          <w:u w:val="single"/>
        </w:rPr>
        <w:t xml:space="preserve"> </w:t>
      </w:r>
      <w:r w:rsidR="00B86BEE" w:rsidRPr="00B86BEE">
        <w:rPr>
          <w:rFonts w:eastAsia="Batang"/>
          <w:snapToGrid/>
          <w:u w:val="single"/>
        </w:rPr>
        <w:t xml:space="preserve">changing/shower facilities </w:t>
      </w:r>
      <w:r w:rsidR="00B86BEE">
        <w:rPr>
          <w:rFonts w:eastAsia="Batang"/>
          <w:snapToGrid/>
          <w:u w:val="single"/>
        </w:rPr>
        <w:t xml:space="preserve">in accordance </w:t>
      </w:r>
      <w:r w:rsidR="00B86BEE" w:rsidRPr="00031EEC">
        <w:rPr>
          <w:rFonts w:eastAsia="Batang"/>
          <w:snapToGrid/>
          <w:u w:val="single"/>
        </w:rPr>
        <w:t>with Section A5.106.4.1</w:t>
      </w:r>
      <w:r w:rsidR="00B86BEE">
        <w:rPr>
          <w:rFonts w:eastAsia="Batang"/>
          <w:snapToGrid/>
          <w:u w:val="single"/>
        </w:rPr>
        <w:t xml:space="preserve"> or </w:t>
      </w:r>
      <w:r w:rsidR="00B86BEE" w:rsidRPr="00031EEC">
        <w:rPr>
          <w:rFonts w:eastAsia="Batang"/>
          <w:snapToGrid/>
          <w:u w:val="single"/>
        </w:rPr>
        <w:t>A5.106.4.</w:t>
      </w:r>
      <w:r w:rsidR="00B86BEE">
        <w:rPr>
          <w:rFonts w:eastAsia="Batang"/>
          <w:snapToGrid/>
          <w:u w:val="single"/>
        </w:rPr>
        <w:t>3</w:t>
      </w:r>
      <w:r w:rsidRPr="00031EEC">
        <w:rPr>
          <w:rFonts w:eastAsia="Batang"/>
          <w:snapToGrid/>
          <w:u w:val="single"/>
        </w:rPr>
        <w:t xml:space="preserve">. </w:t>
      </w:r>
    </w:p>
    <w:p w14:paraId="6EADE6E4" w14:textId="43D1CD7E" w:rsidR="006F25E7" w:rsidRPr="00D0095C" w:rsidRDefault="001A6137" w:rsidP="00B86BEE">
      <w:pPr>
        <w:widowControl/>
        <w:autoSpaceDE w:val="0"/>
        <w:autoSpaceDN w:val="0"/>
        <w:adjustRightInd w:val="0"/>
        <w:spacing w:after="120"/>
        <w:ind w:left="360"/>
        <w:rPr>
          <w:rFonts w:eastAsia="Batang" w:cs="Arial"/>
          <w:i/>
          <w:iCs/>
          <w:snapToGrid/>
          <w:szCs w:val="24"/>
          <w:u w:val="single"/>
        </w:rPr>
      </w:pPr>
      <w:r w:rsidRPr="00311913">
        <w:rPr>
          <w:rFonts w:eastAsia="Batang" w:cs="Arial"/>
          <w:b/>
          <w:bCs/>
          <w:snapToGrid/>
          <w:color w:val="000000"/>
          <w:szCs w:val="24"/>
        </w:rPr>
        <w:t>A</w:t>
      </w:r>
      <w:r w:rsidR="00CB6806" w:rsidRPr="00311913">
        <w:rPr>
          <w:rFonts w:eastAsia="Batang" w:cs="Arial"/>
          <w:b/>
          <w:bCs/>
          <w:snapToGrid/>
          <w:color w:val="000000"/>
          <w:szCs w:val="24"/>
        </w:rPr>
        <w:t>5.106.4.1</w:t>
      </w:r>
      <w:r w:rsidR="00CB6806" w:rsidRPr="00311913">
        <w:rPr>
          <w:rFonts w:eastAsia="Batang" w:cs="Arial"/>
          <w:b/>
          <w:bCs/>
          <w:strike/>
          <w:snapToGrid/>
          <w:color w:val="000000"/>
          <w:szCs w:val="24"/>
        </w:rPr>
        <w:t xml:space="preserve"> </w:t>
      </w:r>
      <w:r w:rsidR="00311913" w:rsidRPr="00311913">
        <w:rPr>
          <w:rFonts w:eastAsia="Batang" w:cs="Arial"/>
          <w:b/>
          <w:bCs/>
          <w:strike/>
          <w:snapToGrid/>
          <w:color w:val="000000"/>
          <w:szCs w:val="24"/>
        </w:rPr>
        <w:t>R</w:t>
      </w:r>
      <w:r w:rsidR="00AB513C" w:rsidRPr="00311913">
        <w:rPr>
          <w:rFonts w:eastAsia="Batang" w:cs="Arial"/>
          <w:b/>
          <w:bCs/>
          <w:strike/>
          <w:snapToGrid/>
          <w:color w:val="000000"/>
          <w:szCs w:val="24"/>
        </w:rPr>
        <w:t>eserved</w:t>
      </w:r>
      <w:r w:rsidR="00311913" w:rsidRPr="00031EEC">
        <w:rPr>
          <w:rFonts w:eastAsia="Batang" w:cs="Arial"/>
          <w:b/>
          <w:bCs/>
          <w:strike/>
          <w:snapToGrid/>
          <w:color w:val="000000"/>
          <w:szCs w:val="24"/>
        </w:rPr>
        <w:t>.</w:t>
      </w:r>
      <w:r w:rsidR="00311913">
        <w:rPr>
          <w:rFonts w:eastAsia="Batang" w:cs="Arial"/>
          <w:b/>
          <w:bCs/>
          <w:snapToGrid/>
          <w:color w:val="000000"/>
          <w:szCs w:val="24"/>
        </w:rPr>
        <w:t xml:space="preserve"> </w:t>
      </w:r>
      <w:bookmarkStart w:id="4" w:name="_Hlk200708119"/>
      <w:r w:rsidR="00430986">
        <w:rPr>
          <w:rFonts w:eastAsia="Batang" w:cs="Arial"/>
          <w:b/>
          <w:bCs/>
          <w:snapToGrid/>
          <w:color w:val="000000"/>
          <w:szCs w:val="24"/>
          <w:u w:val="single"/>
        </w:rPr>
        <w:t>M</w:t>
      </w:r>
      <w:r w:rsidR="00430986" w:rsidRPr="00430986">
        <w:rPr>
          <w:rFonts w:eastAsia="Batang" w:cs="Arial"/>
          <w:b/>
          <w:bCs/>
          <w:snapToGrid/>
          <w:color w:val="000000"/>
          <w:szCs w:val="24"/>
          <w:u w:val="single"/>
        </w:rPr>
        <w:t>obility device</w:t>
      </w:r>
      <w:bookmarkEnd w:id="4"/>
      <w:r w:rsidR="00F41DB8">
        <w:rPr>
          <w:rFonts w:eastAsia="Batang" w:cs="Arial"/>
          <w:b/>
          <w:bCs/>
          <w:snapToGrid/>
          <w:color w:val="000000"/>
          <w:szCs w:val="24"/>
          <w:u w:val="single"/>
        </w:rPr>
        <w:t xml:space="preserve"> </w:t>
      </w:r>
      <w:r w:rsidR="00D918CC" w:rsidRPr="00CE1F95">
        <w:rPr>
          <w:rFonts w:eastAsia="Batang" w:cs="Arial"/>
          <w:b/>
          <w:bCs/>
          <w:snapToGrid/>
          <w:color w:val="000000"/>
          <w:szCs w:val="24"/>
          <w:u w:val="single"/>
        </w:rPr>
        <w:t>charging</w:t>
      </w:r>
      <w:r w:rsidR="00CB6806" w:rsidRPr="00CE1F95">
        <w:rPr>
          <w:rFonts w:eastAsia="Batang" w:cs="Arial"/>
          <w:b/>
          <w:bCs/>
          <w:snapToGrid/>
          <w:color w:val="000000"/>
          <w:szCs w:val="24"/>
          <w:u w:val="single"/>
        </w:rPr>
        <w:t xml:space="preserve">. </w:t>
      </w:r>
      <w:r w:rsidR="00D0095C" w:rsidRPr="00D0095C">
        <w:rPr>
          <w:rFonts w:eastAsia="Batang" w:cs="Arial"/>
          <w:snapToGrid/>
          <w:color w:val="000000"/>
          <w:szCs w:val="24"/>
          <w:u w:val="single"/>
        </w:rPr>
        <w:t xml:space="preserve">Mobility device charging </w:t>
      </w:r>
      <w:r w:rsidR="00D0095C">
        <w:rPr>
          <w:rFonts w:eastAsia="Batang" w:cs="Arial"/>
          <w:snapToGrid/>
          <w:color w:val="000000"/>
          <w:szCs w:val="24"/>
          <w:u w:val="single"/>
        </w:rPr>
        <w:t>shall c</w:t>
      </w:r>
      <w:r w:rsidR="00CB6806" w:rsidRPr="00D0095C">
        <w:rPr>
          <w:rFonts w:eastAsia="Batang" w:cs="Arial"/>
          <w:snapToGrid/>
          <w:color w:val="000000"/>
          <w:szCs w:val="24"/>
          <w:u w:val="single"/>
        </w:rPr>
        <w:t xml:space="preserve">omply with Section </w:t>
      </w:r>
      <w:r w:rsidR="00F02D28" w:rsidRPr="00D0095C">
        <w:rPr>
          <w:rFonts w:eastAsia="Batang" w:cs="Arial"/>
          <w:snapToGrid/>
          <w:color w:val="000000"/>
          <w:szCs w:val="24"/>
          <w:u w:val="single"/>
        </w:rPr>
        <w:t>A</w:t>
      </w:r>
      <w:r w:rsidR="00CB6806" w:rsidRPr="00D0095C">
        <w:rPr>
          <w:rFonts w:eastAsia="Batang" w:cs="Arial"/>
          <w:snapToGrid/>
          <w:color w:val="000000"/>
          <w:szCs w:val="24"/>
          <w:u w:val="single"/>
        </w:rPr>
        <w:t>5.106.4.1.</w:t>
      </w:r>
      <w:r w:rsidR="00AB513C" w:rsidRPr="00D0095C">
        <w:rPr>
          <w:rFonts w:eastAsia="Batang" w:cs="Arial"/>
          <w:snapToGrid/>
          <w:color w:val="000000"/>
          <w:szCs w:val="24"/>
          <w:u w:val="single"/>
        </w:rPr>
        <w:t>2</w:t>
      </w:r>
      <w:r w:rsidR="00CB6806" w:rsidRPr="00D0095C">
        <w:rPr>
          <w:rFonts w:eastAsia="Batang" w:cs="Arial"/>
          <w:snapToGrid/>
          <w:szCs w:val="24"/>
          <w:u w:val="single"/>
        </w:rPr>
        <w:t>.</w:t>
      </w:r>
    </w:p>
    <w:p w14:paraId="1C2CA393" w14:textId="16391EA8" w:rsidR="00AB513C" w:rsidRDefault="006F25E7" w:rsidP="00B86BEE">
      <w:pPr>
        <w:widowControl/>
        <w:autoSpaceDE w:val="0"/>
        <w:autoSpaceDN w:val="0"/>
        <w:adjustRightInd w:val="0"/>
        <w:spacing w:after="120"/>
        <w:ind w:left="720"/>
        <w:rPr>
          <w:rFonts w:eastAsia="Batang" w:cs="Arial"/>
          <w:b/>
          <w:bCs/>
          <w:snapToGrid/>
          <w:szCs w:val="24"/>
          <w:u w:val="single"/>
        </w:rPr>
      </w:pPr>
      <w:r w:rsidRPr="00012514">
        <w:rPr>
          <w:rFonts w:eastAsia="Batang" w:cs="Arial"/>
          <w:b/>
          <w:bCs/>
          <w:snapToGrid/>
          <w:szCs w:val="24"/>
          <w:u w:val="single"/>
        </w:rPr>
        <w:t>A5.106.4.1.</w:t>
      </w:r>
      <w:r w:rsidR="004966CB">
        <w:rPr>
          <w:rFonts w:eastAsia="Batang" w:cs="Arial"/>
          <w:b/>
          <w:bCs/>
          <w:snapToGrid/>
          <w:szCs w:val="24"/>
          <w:u w:val="single"/>
        </w:rPr>
        <w:t>1</w:t>
      </w:r>
      <w:r w:rsidRPr="00012514">
        <w:rPr>
          <w:rFonts w:eastAsia="Batang" w:cs="Arial"/>
          <w:b/>
          <w:bCs/>
          <w:snapToGrid/>
          <w:szCs w:val="24"/>
          <w:u w:val="single"/>
        </w:rPr>
        <w:t xml:space="preserve"> </w:t>
      </w:r>
      <w:r w:rsidR="00AB513C">
        <w:rPr>
          <w:rFonts w:eastAsia="Batang" w:cs="Arial"/>
          <w:b/>
          <w:bCs/>
          <w:snapToGrid/>
          <w:szCs w:val="24"/>
          <w:u w:val="single"/>
        </w:rPr>
        <w:t>Reserved.</w:t>
      </w:r>
    </w:p>
    <w:p w14:paraId="455449AF" w14:textId="562BC064" w:rsidR="006F25E7" w:rsidRPr="00012514" w:rsidRDefault="00AB513C" w:rsidP="00B86BEE">
      <w:pPr>
        <w:widowControl/>
        <w:autoSpaceDE w:val="0"/>
        <w:autoSpaceDN w:val="0"/>
        <w:adjustRightInd w:val="0"/>
        <w:spacing w:after="120"/>
        <w:ind w:left="720"/>
        <w:rPr>
          <w:rFonts w:eastAsia="Batang" w:cs="Arial"/>
          <w:snapToGrid/>
          <w:szCs w:val="24"/>
          <w:u w:val="single"/>
        </w:rPr>
      </w:pPr>
      <w:r w:rsidRPr="00012514">
        <w:rPr>
          <w:rFonts w:eastAsia="Batang" w:cs="Arial"/>
          <w:b/>
          <w:bCs/>
          <w:snapToGrid/>
          <w:szCs w:val="24"/>
          <w:u w:val="single"/>
        </w:rPr>
        <w:t>A5.106.4.1.</w:t>
      </w:r>
      <w:r>
        <w:rPr>
          <w:rFonts w:eastAsia="Batang" w:cs="Arial"/>
          <w:b/>
          <w:bCs/>
          <w:snapToGrid/>
          <w:szCs w:val="24"/>
          <w:u w:val="single"/>
        </w:rPr>
        <w:t xml:space="preserve">2 </w:t>
      </w:r>
      <w:r w:rsidR="006F25E7" w:rsidRPr="00012514">
        <w:rPr>
          <w:rFonts w:eastAsia="Batang" w:cs="Arial"/>
          <w:b/>
          <w:bCs/>
          <w:snapToGrid/>
          <w:szCs w:val="24"/>
          <w:u w:val="single"/>
        </w:rPr>
        <w:t xml:space="preserve">Long-term </w:t>
      </w:r>
      <w:r w:rsidR="00430986">
        <w:rPr>
          <w:rFonts w:eastAsia="Batang" w:cs="Arial"/>
          <w:b/>
          <w:bCs/>
          <w:snapToGrid/>
          <w:szCs w:val="24"/>
          <w:u w:val="single"/>
        </w:rPr>
        <w:t>e</w:t>
      </w:r>
      <w:r w:rsidR="00430986" w:rsidRPr="00430986">
        <w:rPr>
          <w:rFonts w:eastAsia="Batang" w:cs="Arial"/>
          <w:b/>
          <w:bCs/>
          <w:snapToGrid/>
          <w:szCs w:val="24"/>
          <w:u w:val="single"/>
        </w:rPr>
        <w:t xml:space="preserve">lectric bicycle </w:t>
      </w:r>
      <w:r w:rsidR="00430986">
        <w:rPr>
          <w:rFonts w:eastAsia="Batang" w:cs="Arial"/>
          <w:b/>
          <w:bCs/>
          <w:snapToGrid/>
          <w:szCs w:val="24"/>
          <w:u w:val="single"/>
        </w:rPr>
        <w:t>(</w:t>
      </w:r>
      <w:r w:rsidR="006F25E7" w:rsidRPr="00012514">
        <w:rPr>
          <w:rFonts w:eastAsia="Batang" w:cs="Arial"/>
          <w:b/>
          <w:bCs/>
          <w:snapToGrid/>
          <w:szCs w:val="24"/>
          <w:u w:val="single"/>
        </w:rPr>
        <w:t>E-Bike</w:t>
      </w:r>
      <w:r w:rsidR="00430986">
        <w:rPr>
          <w:rFonts w:eastAsia="Batang" w:cs="Arial"/>
          <w:b/>
          <w:bCs/>
          <w:snapToGrid/>
          <w:szCs w:val="24"/>
          <w:u w:val="single"/>
        </w:rPr>
        <w:t>)</w:t>
      </w:r>
      <w:r w:rsidR="006F25E7" w:rsidRPr="00012514">
        <w:rPr>
          <w:rFonts w:eastAsia="Batang" w:cs="Arial"/>
          <w:b/>
          <w:bCs/>
          <w:snapToGrid/>
          <w:szCs w:val="24"/>
          <w:u w:val="single"/>
        </w:rPr>
        <w:t xml:space="preserve"> charging.</w:t>
      </w:r>
      <w:r w:rsidR="006F25E7" w:rsidRPr="00012514">
        <w:rPr>
          <w:rFonts w:eastAsia="Batang" w:cs="Arial"/>
          <w:snapToGrid/>
          <w:szCs w:val="24"/>
          <w:u w:val="single"/>
        </w:rPr>
        <w:t xml:space="preserve"> </w:t>
      </w:r>
      <w:r w:rsidR="006F25E7">
        <w:rPr>
          <w:rFonts w:eastAsia="Batang" w:cs="Arial"/>
          <w:snapToGrid/>
          <w:szCs w:val="24"/>
          <w:u w:val="single"/>
        </w:rPr>
        <w:t>Where long</w:t>
      </w:r>
      <w:r w:rsidR="006E147D">
        <w:rPr>
          <w:rFonts w:eastAsia="Batang" w:cs="Arial"/>
          <w:snapToGrid/>
          <w:szCs w:val="24"/>
          <w:u w:val="single"/>
        </w:rPr>
        <w:t>-</w:t>
      </w:r>
      <w:r w:rsidR="006F25E7">
        <w:rPr>
          <w:rFonts w:eastAsia="Batang" w:cs="Arial"/>
          <w:snapToGrid/>
          <w:szCs w:val="24"/>
          <w:u w:val="single"/>
        </w:rPr>
        <w:t xml:space="preserve">term </w:t>
      </w:r>
      <w:r w:rsidR="006F25E7" w:rsidRPr="00012514">
        <w:rPr>
          <w:rFonts w:eastAsia="Batang" w:cs="Arial"/>
          <w:snapToGrid/>
          <w:szCs w:val="24"/>
          <w:u w:val="single"/>
        </w:rPr>
        <w:t>bicycle parking facilit</w:t>
      </w:r>
      <w:r w:rsidR="006F25E7">
        <w:rPr>
          <w:rFonts w:eastAsia="Batang" w:cs="Arial"/>
          <w:snapToGrid/>
          <w:szCs w:val="24"/>
          <w:u w:val="single"/>
        </w:rPr>
        <w:t xml:space="preserve">ies are required per mandatory </w:t>
      </w:r>
      <w:r w:rsidR="006F25E7" w:rsidRPr="00012514">
        <w:rPr>
          <w:rFonts w:eastAsia="Batang" w:cs="Arial"/>
          <w:snapToGrid/>
          <w:szCs w:val="24"/>
          <w:u w:val="single"/>
        </w:rPr>
        <w:t>Section</w:t>
      </w:r>
      <w:r w:rsidR="00C150A2">
        <w:rPr>
          <w:rFonts w:eastAsia="Batang" w:cs="Arial"/>
          <w:snapToGrid/>
          <w:szCs w:val="24"/>
          <w:u w:val="single"/>
        </w:rPr>
        <w:t>s</w:t>
      </w:r>
      <w:r w:rsidR="006F25E7" w:rsidRPr="00012514">
        <w:rPr>
          <w:rFonts w:eastAsia="Batang" w:cs="Arial"/>
          <w:snapToGrid/>
          <w:szCs w:val="24"/>
          <w:u w:val="single"/>
        </w:rPr>
        <w:t xml:space="preserve"> 5.106.4.</w:t>
      </w:r>
      <w:r w:rsidR="00C150A2">
        <w:rPr>
          <w:rFonts w:eastAsia="Batang" w:cs="Arial"/>
          <w:snapToGrid/>
          <w:szCs w:val="24"/>
          <w:u w:val="single"/>
        </w:rPr>
        <w:t>1.</w:t>
      </w:r>
      <w:r w:rsidR="006F25E7">
        <w:rPr>
          <w:rFonts w:eastAsia="Batang" w:cs="Arial"/>
          <w:snapToGrid/>
          <w:szCs w:val="24"/>
          <w:u w:val="single"/>
        </w:rPr>
        <w:t>2</w:t>
      </w:r>
      <w:r w:rsidR="006A5FE4">
        <w:rPr>
          <w:rFonts w:eastAsia="Batang" w:cs="Arial"/>
          <w:snapToGrid/>
          <w:szCs w:val="24"/>
          <w:u w:val="single"/>
        </w:rPr>
        <w:t xml:space="preserve"> </w:t>
      </w:r>
      <w:r w:rsidR="00C150A2">
        <w:rPr>
          <w:rFonts w:eastAsia="Batang" w:cs="Arial"/>
          <w:snapToGrid/>
          <w:szCs w:val="24"/>
          <w:u w:val="single"/>
        </w:rPr>
        <w:t>through</w:t>
      </w:r>
      <w:r w:rsidR="006A5FE4" w:rsidRPr="000737E6">
        <w:rPr>
          <w:rFonts w:cs="Arial"/>
          <w:snapToGrid/>
          <w:szCs w:val="24"/>
          <w:u w:val="single"/>
        </w:rPr>
        <w:t xml:space="preserve"> 5.106.4.1.2.3</w:t>
      </w:r>
      <w:r w:rsidR="006F25E7" w:rsidRPr="00EF548E">
        <w:rPr>
          <w:rFonts w:eastAsia="Batang" w:cs="Arial"/>
          <w:snapToGrid/>
          <w:szCs w:val="24"/>
          <w:u w:val="single"/>
        </w:rPr>
        <w:t xml:space="preserve">, </w:t>
      </w:r>
      <w:r w:rsidR="006E147D" w:rsidRPr="00EF548E">
        <w:rPr>
          <w:rFonts w:eastAsia="Batang" w:cs="Arial"/>
          <w:snapToGrid/>
          <w:szCs w:val="24"/>
          <w:u w:val="single"/>
        </w:rPr>
        <w:t>pr</w:t>
      </w:r>
      <w:r w:rsidR="006E147D">
        <w:rPr>
          <w:rFonts w:eastAsia="Batang" w:cs="Arial"/>
          <w:snapToGrid/>
          <w:szCs w:val="24"/>
          <w:u w:val="single"/>
        </w:rPr>
        <w:t>ovide</w:t>
      </w:r>
      <w:r w:rsidR="006F25E7" w:rsidRPr="00012514">
        <w:rPr>
          <w:rFonts w:eastAsia="Batang" w:cs="Arial"/>
          <w:snapToGrid/>
          <w:szCs w:val="24"/>
          <w:u w:val="single"/>
        </w:rPr>
        <w:t xml:space="preserve"> </w:t>
      </w:r>
      <w:r w:rsidR="004D11E7">
        <w:rPr>
          <w:rFonts w:eastAsia="Batang" w:cs="Arial"/>
          <w:snapToGrid/>
          <w:szCs w:val="24"/>
          <w:u w:val="single"/>
        </w:rPr>
        <w:t xml:space="preserve">one </w:t>
      </w:r>
      <w:r w:rsidR="00340BE6">
        <w:rPr>
          <w:rFonts w:eastAsia="Batang" w:cs="Arial"/>
          <w:snapToGrid/>
          <w:szCs w:val="24"/>
          <w:u w:val="single"/>
        </w:rPr>
        <w:t xml:space="preserve">E-Bike </w:t>
      </w:r>
      <w:r w:rsidR="004D11E7">
        <w:rPr>
          <w:rFonts w:eastAsia="Batang" w:cs="Arial"/>
          <w:snapToGrid/>
          <w:szCs w:val="24"/>
          <w:u w:val="single"/>
        </w:rPr>
        <w:t>charging receptacle with</w:t>
      </w:r>
      <w:r w:rsidR="005055B1" w:rsidRPr="005055B1">
        <w:rPr>
          <w:rFonts w:eastAsia="Batang" w:cs="Arial"/>
          <w:snapToGrid/>
          <w:szCs w:val="24"/>
          <w:u w:val="single"/>
        </w:rPr>
        <w:t xml:space="preserve"> </w:t>
      </w:r>
      <w:r w:rsidR="00340BE6">
        <w:rPr>
          <w:rFonts w:eastAsia="Batang" w:cs="Arial"/>
          <w:snapToGrid/>
          <w:szCs w:val="24"/>
          <w:u w:val="single"/>
        </w:rPr>
        <w:t xml:space="preserve">a minimum of </w:t>
      </w:r>
      <w:r w:rsidR="005055B1" w:rsidRPr="005055B1">
        <w:rPr>
          <w:rFonts w:eastAsia="Batang" w:cs="Arial"/>
          <w:snapToGrid/>
          <w:szCs w:val="24"/>
          <w:u w:val="single"/>
        </w:rPr>
        <w:t>(2) outlets</w:t>
      </w:r>
      <w:r w:rsidR="009562FB">
        <w:rPr>
          <w:rFonts w:eastAsia="Batang" w:cs="Arial"/>
          <w:snapToGrid/>
          <w:szCs w:val="24"/>
          <w:u w:val="single"/>
        </w:rPr>
        <w:t xml:space="preserve"> with</w:t>
      </w:r>
      <w:r w:rsidR="005055B1" w:rsidRPr="005055B1">
        <w:rPr>
          <w:rFonts w:eastAsia="Batang" w:cs="Arial"/>
          <w:snapToGrid/>
          <w:szCs w:val="24"/>
          <w:u w:val="single"/>
        </w:rPr>
        <w:t xml:space="preserve"> 120VAC</w:t>
      </w:r>
      <w:r w:rsidR="00DD041B">
        <w:rPr>
          <w:rFonts w:eastAsia="Batang" w:cs="Arial"/>
          <w:snapToGrid/>
          <w:szCs w:val="24"/>
          <w:u w:val="single"/>
        </w:rPr>
        <w:t xml:space="preserve"> </w:t>
      </w:r>
      <w:r w:rsidR="005055B1" w:rsidRPr="005055B1">
        <w:rPr>
          <w:rFonts w:eastAsia="Batang" w:cs="Arial"/>
          <w:snapToGrid/>
          <w:szCs w:val="24"/>
          <w:u w:val="single"/>
        </w:rPr>
        <w:t>power supply.</w:t>
      </w:r>
      <w:r w:rsidR="00340BE6">
        <w:rPr>
          <w:rFonts w:eastAsia="Batang" w:cs="Arial"/>
          <w:snapToGrid/>
          <w:szCs w:val="24"/>
          <w:u w:val="single"/>
        </w:rPr>
        <w:t xml:space="preserve"> Install </w:t>
      </w:r>
      <w:r w:rsidR="00634E6E">
        <w:rPr>
          <w:rFonts w:eastAsia="Batang" w:cs="Arial"/>
          <w:snapToGrid/>
          <w:szCs w:val="24"/>
          <w:u w:val="single"/>
        </w:rPr>
        <w:t>receptacle</w:t>
      </w:r>
      <w:r w:rsidR="00031EEC">
        <w:rPr>
          <w:rFonts w:eastAsia="Batang" w:cs="Arial"/>
          <w:snapToGrid/>
          <w:szCs w:val="24"/>
          <w:u w:val="single"/>
        </w:rPr>
        <w:t xml:space="preserve"> </w:t>
      </w:r>
      <w:r w:rsidR="00803640">
        <w:rPr>
          <w:rFonts w:eastAsia="Batang" w:cs="Arial"/>
          <w:snapToGrid/>
          <w:szCs w:val="24"/>
          <w:u w:val="single"/>
        </w:rPr>
        <w:t>within</w:t>
      </w:r>
      <w:r w:rsidR="00340BE6">
        <w:rPr>
          <w:rFonts w:eastAsia="Batang" w:cs="Arial"/>
          <w:snapToGrid/>
          <w:szCs w:val="24"/>
          <w:u w:val="single"/>
        </w:rPr>
        <w:t xml:space="preserve"> </w:t>
      </w:r>
      <w:r w:rsidR="00803640">
        <w:rPr>
          <w:rFonts w:eastAsia="Batang" w:cs="Arial"/>
          <w:snapToGrid/>
          <w:szCs w:val="24"/>
          <w:u w:val="single"/>
        </w:rPr>
        <w:t xml:space="preserve">the </w:t>
      </w:r>
      <w:r w:rsidR="00340BE6">
        <w:rPr>
          <w:rFonts w:eastAsia="Batang" w:cs="Arial"/>
          <w:snapToGrid/>
          <w:szCs w:val="24"/>
          <w:u w:val="single"/>
        </w:rPr>
        <w:t>locations listed in mandatory Section 5.106.4.</w:t>
      </w:r>
      <w:r w:rsidR="003E7203">
        <w:rPr>
          <w:rFonts w:eastAsia="Batang" w:cs="Arial"/>
          <w:snapToGrid/>
          <w:szCs w:val="24"/>
          <w:u w:val="single"/>
        </w:rPr>
        <w:t>1.</w:t>
      </w:r>
      <w:r w:rsidR="00340BE6">
        <w:rPr>
          <w:rFonts w:eastAsia="Batang" w:cs="Arial"/>
          <w:snapToGrid/>
          <w:szCs w:val="24"/>
          <w:u w:val="single"/>
        </w:rPr>
        <w:t>2.</w:t>
      </w:r>
      <w:r w:rsidR="001F42DB" w:rsidRPr="001F42DB">
        <w:rPr>
          <w:rFonts w:eastAsia="Batang" w:cs="Arial"/>
          <w:snapToGrid/>
          <w:szCs w:val="24"/>
          <w:u w:val="single"/>
        </w:rPr>
        <w:t xml:space="preserve"> </w:t>
      </w:r>
      <w:r w:rsidR="001F42DB">
        <w:rPr>
          <w:rFonts w:eastAsia="Batang" w:cs="Arial"/>
          <w:snapToGrid/>
          <w:szCs w:val="24"/>
          <w:u w:val="single"/>
        </w:rPr>
        <w:t xml:space="preserve"> </w:t>
      </w:r>
      <w:r w:rsidR="004C2D16">
        <w:rPr>
          <w:rFonts w:eastAsia="Batang" w:cs="Arial"/>
          <w:snapToGrid/>
          <w:szCs w:val="24"/>
          <w:u w:val="single"/>
        </w:rPr>
        <w:t>Installed e</w:t>
      </w:r>
      <w:r w:rsidR="001F42DB">
        <w:rPr>
          <w:rFonts w:eastAsia="Batang" w:cs="Arial"/>
          <w:snapToGrid/>
          <w:szCs w:val="24"/>
          <w:u w:val="single"/>
        </w:rPr>
        <w:t xml:space="preserve">lectrical </w:t>
      </w:r>
      <w:r w:rsidR="0038724D">
        <w:rPr>
          <w:rFonts w:eastAsia="Batang" w:cs="Arial"/>
          <w:snapToGrid/>
          <w:szCs w:val="24"/>
          <w:u w:val="single"/>
        </w:rPr>
        <w:t xml:space="preserve">equipment or receptacle </w:t>
      </w:r>
      <w:r w:rsidR="004C2D16">
        <w:rPr>
          <w:rFonts w:eastAsia="Batang" w:cs="Arial"/>
          <w:snapToGrid/>
          <w:szCs w:val="24"/>
          <w:u w:val="single"/>
        </w:rPr>
        <w:t xml:space="preserve">shall </w:t>
      </w:r>
      <w:proofErr w:type="gramStart"/>
      <w:r w:rsidR="004C2D16">
        <w:rPr>
          <w:rFonts w:eastAsia="Batang" w:cs="Arial"/>
          <w:snapToGrid/>
          <w:szCs w:val="24"/>
          <w:u w:val="single"/>
        </w:rPr>
        <w:t>be in</w:t>
      </w:r>
      <w:r w:rsidR="0079129E">
        <w:rPr>
          <w:rFonts w:eastAsia="Batang" w:cs="Arial"/>
          <w:snapToGrid/>
          <w:szCs w:val="24"/>
          <w:u w:val="single"/>
        </w:rPr>
        <w:t xml:space="preserve"> </w:t>
      </w:r>
      <w:r w:rsidR="004C2D16">
        <w:rPr>
          <w:rFonts w:eastAsia="Batang" w:cs="Arial"/>
          <w:snapToGrid/>
          <w:szCs w:val="24"/>
          <w:u w:val="single"/>
        </w:rPr>
        <w:t xml:space="preserve">compliance </w:t>
      </w:r>
      <w:r w:rsidR="00031EEC">
        <w:rPr>
          <w:rFonts w:eastAsia="Batang" w:cs="Arial"/>
          <w:snapToGrid/>
          <w:szCs w:val="24"/>
          <w:u w:val="single"/>
        </w:rPr>
        <w:t>with</w:t>
      </w:r>
      <w:proofErr w:type="gramEnd"/>
      <w:r w:rsidR="001F42DB" w:rsidRPr="001F42DB">
        <w:rPr>
          <w:rFonts w:eastAsia="Batang" w:cs="Arial"/>
          <w:snapToGrid/>
          <w:szCs w:val="24"/>
          <w:u w:val="single"/>
        </w:rPr>
        <w:t xml:space="preserve"> </w:t>
      </w:r>
      <w:r w:rsidR="001F42DB" w:rsidRPr="001F42DB">
        <w:rPr>
          <w:rFonts w:eastAsia="Batang" w:cs="Arial"/>
          <w:i/>
          <w:iCs/>
          <w:snapToGrid/>
          <w:szCs w:val="24"/>
          <w:u w:val="single"/>
        </w:rPr>
        <w:t xml:space="preserve">California </w:t>
      </w:r>
      <w:r w:rsidR="0038724D" w:rsidRPr="001F42DB">
        <w:rPr>
          <w:rFonts w:eastAsia="Batang" w:cs="Arial"/>
          <w:i/>
          <w:iCs/>
          <w:snapToGrid/>
          <w:szCs w:val="24"/>
          <w:u w:val="single"/>
        </w:rPr>
        <w:t>Electrical</w:t>
      </w:r>
      <w:r w:rsidR="001F42DB" w:rsidRPr="001F42DB">
        <w:rPr>
          <w:rFonts w:eastAsia="Batang" w:cs="Arial"/>
          <w:i/>
          <w:iCs/>
          <w:snapToGrid/>
          <w:szCs w:val="24"/>
          <w:u w:val="single"/>
        </w:rPr>
        <w:t xml:space="preserve"> Code</w:t>
      </w:r>
      <w:r w:rsidR="001F42DB" w:rsidRPr="001F42DB">
        <w:rPr>
          <w:rFonts w:eastAsia="Batang" w:cs="Arial"/>
          <w:snapToGrid/>
          <w:szCs w:val="24"/>
          <w:u w:val="single"/>
        </w:rPr>
        <w:t>.</w:t>
      </w:r>
    </w:p>
    <w:p w14:paraId="1CD987BE" w14:textId="2D7058DC" w:rsidR="00B86BEE" w:rsidRDefault="008B40FA" w:rsidP="00B86BEE">
      <w:pPr>
        <w:widowControl/>
        <w:autoSpaceDE w:val="0"/>
        <w:autoSpaceDN w:val="0"/>
        <w:adjustRightInd w:val="0"/>
        <w:spacing w:after="120"/>
        <w:ind w:left="360"/>
        <w:rPr>
          <w:rFonts w:eastAsia="Batang" w:cs="Arial"/>
          <w:b/>
          <w:bCs/>
          <w:snapToGrid/>
          <w:color w:val="000000"/>
          <w:szCs w:val="24"/>
        </w:rPr>
      </w:pPr>
      <w:r w:rsidRPr="00311913">
        <w:rPr>
          <w:rFonts w:eastAsia="Batang" w:cs="Arial"/>
          <w:b/>
          <w:bCs/>
          <w:snapToGrid/>
          <w:color w:val="000000"/>
          <w:szCs w:val="24"/>
        </w:rPr>
        <w:t>A5.106.4.</w:t>
      </w:r>
      <w:r>
        <w:rPr>
          <w:rFonts w:eastAsia="Batang" w:cs="Arial"/>
          <w:b/>
          <w:bCs/>
          <w:snapToGrid/>
          <w:color w:val="000000"/>
          <w:szCs w:val="24"/>
        </w:rPr>
        <w:t>2</w:t>
      </w:r>
      <w:r w:rsidRPr="008B40FA">
        <w:rPr>
          <w:rFonts w:eastAsia="Batang" w:cs="Arial"/>
          <w:b/>
          <w:bCs/>
          <w:snapToGrid/>
          <w:color w:val="000000"/>
          <w:szCs w:val="24"/>
        </w:rPr>
        <w:t>.</w:t>
      </w:r>
      <w:r>
        <w:rPr>
          <w:rFonts w:eastAsia="Batang" w:cs="Arial"/>
          <w:b/>
          <w:bCs/>
          <w:snapToGrid/>
          <w:color w:val="000000"/>
          <w:szCs w:val="24"/>
        </w:rPr>
        <w:t xml:space="preserve"> </w:t>
      </w:r>
      <w:r w:rsidRPr="008B40FA">
        <w:rPr>
          <w:rFonts w:eastAsia="Batang" w:cs="Arial"/>
          <w:b/>
          <w:bCs/>
          <w:snapToGrid/>
          <w:color w:val="000000"/>
          <w:szCs w:val="24"/>
        </w:rPr>
        <w:t>R</w:t>
      </w:r>
      <w:r w:rsidR="00AB513C" w:rsidRPr="008B40FA">
        <w:rPr>
          <w:rFonts w:eastAsia="Batang" w:cs="Arial"/>
          <w:b/>
          <w:bCs/>
          <w:snapToGrid/>
          <w:color w:val="000000"/>
          <w:szCs w:val="24"/>
        </w:rPr>
        <w:t>eserved</w:t>
      </w:r>
      <w:r w:rsidR="00AB513C">
        <w:rPr>
          <w:rFonts w:eastAsia="Batang" w:cs="Arial"/>
          <w:b/>
          <w:bCs/>
          <w:snapToGrid/>
          <w:color w:val="000000"/>
          <w:szCs w:val="24"/>
        </w:rPr>
        <w:t>.</w:t>
      </w:r>
    </w:p>
    <w:p w14:paraId="5EEA7151" w14:textId="2B12615E" w:rsidR="00B86BEE" w:rsidRPr="00B86BEE" w:rsidRDefault="00B86BEE" w:rsidP="00B86BEE">
      <w:pPr>
        <w:spacing w:after="120"/>
        <w:ind w:left="360"/>
        <w:rPr>
          <w:rFonts w:eastAsia="SourceSansPro-Regular"/>
          <w:snapToGrid/>
        </w:rPr>
      </w:pPr>
      <w:r w:rsidRPr="00B86BEE">
        <w:rPr>
          <w:rFonts w:eastAsia="Batang"/>
          <w:b/>
          <w:bCs/>
          <w:snapToGrid/>
          <w:color w:val="000000"/>
        </w:rPr>
        <w:t xml:space="preserve">A5.106.4.3. </w:t>
      </w:r>
      <w:r w:rsidRPr="00B86BEE">
        <w:rPr>
          <w:b/>
          <w:bCs/>
          <w:snapToGrid/>
        </w:rPr>
        <w:t xml:space="preserve">Changing rooms. </w:t>
      </w:r>
      <w:r w:rsidRPr="00B86BEE">
        <w:rPr>
          <w:rFonts w:eastAsia="SourceSansPro-Regular"/>
          <w:snapToGrid/>
        </w:rPr>
        <w:t>For buildings with over 10 tenant-occupants, provide changing/shower facilities for tenant-occupants</w:t>
      </w:r>
      <w:r>
        <w:rPr>
          <w:rFonts w:eastAsia="SourceSansPro-Regular"/>
          <w:snapToGrid/>
        </w:rPr>
        <w:t xml:space="preserve"> </w:t>
      </w:r>
      <w:r w:rsidRPr="00B86BEE">
        <w:rPr>
          <w:rFonts w:eastAsia="SourceSansPro-Regular"/>
          <w:snapToGrid/>
        </w:rPr>
        <w:t>only in accordance with Table A5.106.4.3 or document arrangements with nearby changing/shower facilities.</w:t>
      </w:r>
    </w:p>
    <w:p w14:paraId="3D14A85E" w14:textId="3CDF961C" w:rsidR="00B86BEE" w:rsidRPr="00B86BEE" w:rsidRDefault="00B86BEE" w:rsidP="00B86BEE">
      <w:pPr>
        <w:spacing w:after="120"/>
        <w:ind w:left="720"/>
        <w:rPr>
          <w:rFonts w:eastAsia="SourceSansPro-Regular"/>
          <w:snapToGrid/>
        </w:rPr>
      </w:pPr>
      <w:r w:rsidRPr="00B86BEE">
        <w:rPr>
          <w:b/>
          <w:bCs/>
          <w:snapToGrid/>
        </w:rPr>
        <w:t xml:space="preserve">Note: </w:t>
      </w:r>
      <w:r w:rsidRPr="00B86BEE">
        <w:rPr>
          <w:rFonts w:eastAsia="SourceSansPro-Regular"/>
          <w:snapToGrid/>
        </w:rPr>
        <w:t>Additional information on recommended bicycle accommodations may be obtained from Sacramento Area Bicycle</w:t>
      </w:r>
      <w:r>
        <w:rPr>
          <w:rFonts w:eastAsia="SourceSansPro-Regular"/>
          <w:snapToGrid/>
        </w:rPr>
        <w:t xml:space="preserve"> </w:t>
      </w:r>
      <w:r w:rsidRPr="00B86BEE">
        <w:rPr>
          <w:rFonts w:eastAsia="SourceSansPro-Regular"/>
          <w:snapToGrid/>
        </w:rPr>
        <w:t>Advocates at https://sacbike.org.</w:t>
      </w:r>
    </w:p>
    <w:p w14:paraId="6F30E27A" w14:textId="77777777" w:rsidR="00E1297C" w:rsidRPr="00A717E6" w:rsidRDefault="00E1297C" w:rsidP="00B86BEE">
      <w:pPr>
        <w:pStyle w:val="Heading4"/>
        <w:spacing w:after="120"/>
      </w:pPr>
      <w:r w:rsidRPr="00A717E6">
        <w:lastRenderedPageBreak/>
        <w:t xml:space="preserve">RATIONALE: </w:t>
      </w:r>
    </w:p>
    <w:p w14:paraId="416D5ABB" w14:textId="78E0E3EC" w:rsidR="00E1297C" w:rsidRDefault="00E1297C" w:rsidP="00E1297C">
      <w:pPr>
        <w:widowControl/>
        <w:autoSpaceDE w:val="0"/>
        <w:autoSpaceDN w:val="0"/>
        <w:adjustRightInd w:val="0"/>
        <w:spacing w:after="120"/>
        <w:rPr>
          <w:rFonts w:cs="Arial"/>
          <w:szCs w:val="24"/>
          <w:shd w:val="clear" w:color="auto" w:fill="FFFFFF"/>
        </w:rPr>
      </w:pPr>
      <w:r w:rsidRPr="00B4662D">
        <w:rPr>
          <w:rFonts w:cs="Arial"/>
          <w:szCs w:val="24"/>
          <w:shd w:val="clear" w:color="auto" w:fill="FFFFFF"/>
        </w:rPr>
        <w:t xml:space="preserve">BSC-CG is proposing to amend </w:t>
      </w:r>
      <w:r>
        <w:rPr>
          <w:rFonts w:cs="Arial"/>
          <w:szCs w:val="24"/>
          <w:shd w:val="clear" w:color="auto" w:fill="FFFFFF"/>
        </w:rPr>
        <w:t>Section A</w:t>
      </w:r>
      <w:r w:rsidRPr="0074628A">
        <w:rPr>
          <w:rFonts w:cs="Arial"/>
          <w:szCs w:val="24"/>
          <w:shd w:val="clear" w:color="auto" w:fill="FFFFFF"/>
        </w:rPr>
        <w:t>5.106.</w:t>
      </w:r>
      <w:r>
        <w:rPr>
          <w:rFonts w:cs="Arial"/>
          <w:szCs w:val="24"/>
          <w:shd w:val="clear" w:color="auto" w:fill="FFFFFF"/>
        </w:rPr>
        <w:t>4</w:t>
      </w:r>
      <w:r w:rsidR="00073577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 xml:space="preserve">adding new voluntary code language for mobility device charging. </w:t>
      </w:r>
      <w:r w:rsidRPr="00825EE4">
        <w:rPr>
          <w:rFonts w:cs="Arial"/>
          <w:szCs w:val="24"/>
          <w:shd w:val="clear" w:color="auto" w:fill="FFFFFF"/>
        </w:rPr>
        <w:t xml:space="preserve">This </w:t>
      </w:r>
      <w:r>
        <w:rPr>
          <w:rFonts w:cs="Arial"/>
          <w:szCs w:val="24"/>
          <w:shd w:val="clear" w:color="auto" w:fill="FFFFFF"/>
        </w:rPr>
        <w:t xml:space="preserve">language is </w:t>
      </w:r>
      <w:r w:rsidRPr="00825EE4">
        <w:rPr>
          <w:rFonts w:cs="Arial"/>
          <w:szCs w:val="24"/>
          <w:shd w:val="clear" w:color="auto" w:fill="FFFFFF"/>
        </w:rPr>
        <w:t xml:space="preserve">proposed </w:t>
      </w:r>
      <w:r>
        <w:rPr>
          <w:rFonts w:cs="Arial"/>
          <w:szCs w:val="24"/>
          <w:shd w:val="clear" w:color="auto" w:fill="FFFFFF"/>
        </w:rPr>
        <w:t>in response to</w:t>
      </w:r>
      <w:r w:rsidRPr="00825EE4">
        <w:rPr>
          <w:rFonts w:cs="Arial"/>
          <w:szCs w:val="24"/>
          <w:shd w:val="clear" w:color="auto" w:fill="FFFFFF"/>
        </w:rPr>
        <w:t xml:space="preserve"> the comments received during the 2024 Code Adoption Cycle 45-day public comment period. BSC received public comment</w:t>
      </w:r>
      <w:r>
        <w:rPr>
          <w:rFonts w:cs="Arial"/>
          <w:szCs w:val="24"/>
          <w:shd w:val="clear" w:color="auto" w:fill="FFFFFF"/>
        </w:rPr>
        <w:t>s</w:t>
      </w:r>
      <w:r w:rsidRPr="00825EE4">
        <w:rPr>
          <w:rFonts w:cs="Arial"/>
          <w:szCs w:val="24"/>
          <w:shd w:val="clear" w:color="auto" w:fill="FFFFFF"/>
        </w:rPr>
        <w:t xml:space="preserve"> from </w:t>
      </w:r>
      <w:r>
        <w:rPr>
          <w:rFonts w:cs="Arial"/>
          <w:szCs w:val="24"/>
          <w:shd w:val="clear" w:color="auto" w:fill="FFFFFF"/>
        </w:rPr>
        <w:t>the California Bicycle Coalition, which represents over 60,000 members, and v</w:t>
      </w:r>
      <w:r w:rsidRPr="00AA2357">
        <w:rPr>
          <w:rFonts w:cs="Arial"/>
          <w:szCs w:val="24"/>
          <w:shd w:val="clear" w:color="auto" w:fill="FFFFFF"/>
        </w:rPr>
        <w:t xml:space="preserve">arious individuals and organizations </w:t>
      </w:r>
      <w:r w:rsidRPr="00825EE4">
        <w:rPr>
          <w:rFonts w:cs="Arial"/>
          <w:szCs w:val="24"/>
          <w:shd w:val="clear" w:color="auto" w:fill="FFFFFF"/>
        </w:rPr>
        <w:t xml:space="preserve">stating </w:t>
      </w:r>
      <w:r>
        <w:rPr>
          <w:rFonts w:cs="Arial"/>
          <w:szCs w:val="24"/>
          <w:shd w:val="clear" w:color="auto" w:fill="FFFFFF"/>
        </w:rPr>
        <w:t>the need for E-Bike charging for long-term bicycle parking</w:t>
      </w:r>
      <w:r w:rsidRPr="00825EE4">
        <w:rPr>
          <w:rFonts w:cs="Arial"/>
          <w:szCs w:val="24"/>
          <w:shd w:val="clear" w:color="auto" w:fill="FFFFFF"/>
        </w:rPr>
        <w:t>.</w:t>
      </w:r>
    </w:p>
    <w:p w14:paraId="58614752" w14:textId="33E39A74" w:rsidR="003E7203" w:rsidRPr="00A717E6" w:rsidRDefault="00E1297C" w:rsidP="00F9188D">
      <w:pPr>
        <w:widowControl/>
        <w:autoSpaceDE w:val="0"/>
        <w:autoSpaceDN w:val="0"/>
        <w:adjustRightInd w:val="0"/>
        <w:spacing w:after="120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The intent is to offer this new </w:t>
      </w:r>
      <w:r w:rsidR="00DD5952">
        <w:rPr>
          <w:rFonts w:cs="Arial"/>
          <w:szCs w:val="24"/>
          <w:shd w:val="clear" w:color="auto" w:fill="FFFFFF"/>
        </w:rPr>
        <w:t>provision</w:t>
      </w:r>
      <w:r>
        <w:rPr>
          <w:rFonts w:cs="Arial"/>
          <w:szCs w:val="24"/>
          <w:shd w:val="clear" w:color="auto" w:fill="FFFFFF"/>
        </w:rPr>
        <w:t xml:space="preserve"> as voluntary</w:t>
      </w:r>
      <w:r w:rsidR="00430986">
        <w:rPr>
          <w:rFonts w:cs="Arial"/>
          <w:szCs w:val="24"/>
          <w:shd w:val="clear" w:color="auto" w:fill="FFFFFF"/>
        </w:rPr>
        <w:t xml:space="preserve"> elective measure</w:t>
      </w:r>
      <w:r>
        <w:rPr>
          <w:rFonts w:cs="Arial"/>
          <w:szCs w:val="24"/>
          <w:shd w:val="clear" w:color="auto" w:fill="FFFFFF"/>
        </w:rPr>
        <w:t xml:space="preserve"> and only for long-term bicycle parking. BSC staff will be gathering input from the CEVW participants</w:t>
      </w:r>
      <w:r w:rsidR="00B86BEE">
        <w:rPr>
          <w:rFonts w:cs="Arial"/>
          <w:szCs w:val="24"/>
          <w:shd w:val="clear" w:color="auto" w:fill="FFFFFF"/>
        </w:rPr>
        <w:t xml:space="preserve"> and will request help to determine economic and fiscal </w:t>
      </w:r>
      <w:r w:rsidR="00430986">
        <w:rPr>
          <w:rFonts w:cs="Arial"/>
          <w:szCs w:val="24"/>
          <w:shd w:val="clear" w:color="auto" w:fill="FFFFFF"/>
        </w:rPr>
        <w:t>impact</w:t>
      </w:r>
      <w:r w:rsidR="00B86BEE">
        <w:rPr>
          <w:rFonts w:cs="Arial"/>
          <w:szCs w:val="24"/>
          <w:shd w:val="clear" w:color="auto" w:fill="FFFFFF"/>
        </w:rPr>
        <w:t xml:space="preserve"> of the proposal</w:t>
      </w:r>
      <w:r>
        <w:rPr>
          <w:rFonts w:cs="Arial"/>
          <w:szCs w:val="24"/>
          <w:shd w:val="clear" w:color="auto" w:fill="FFFFFF"/>
        </w:rPr>
        <w:t xml:space="preserve">. </w:t>
      </w:r>
    </w:p>
    <w:bookmarkEnd w:id="0"/>
    <w:p w14:paraId="46961ECC" w14:textId="77777777" w:rsidR="0079080F" w:rsidRPr="00B4662D" w:rsidRDefault="0079080F" w:rsidP="00DD5952">
      <w:pPr>
        <w:pStyle w:val="Heading4"/>
        <w:spacing w:after="120"/>
      </w:pPr>
      <w:r w:rsidRPr="00B4662D">
        <w:t>Notation:</w:t>
      </w:r>
    </w:p>
    <w:p w14:paraId="082858FF" w14:textId="77777777" w:rsidR="0079080F" w:rsidRPr="00B4662D" w:rsidRDefault="0079080F" w:rsidP="00A1094D">
      <w:pPr>
        <w:spacing w:after="120"/>
        <w:rPr>
          <w:rFonts w:eastAsia="Batang" w:cs="Arial"/>
          <w:szCs w:val="24"/>
        </w:rPr>
      </w:pPr>
      <w:r w:rsidRPr="00B4662D">
        <w:rPr>
          <w:rFonts w:eastAsia="Batang" w:cs="Arial"/>
          <w:szCs w:val="24"/>
        </w:rPr>
        <w:t xml:space="preserve">Authority: </w:t>
      </w:r>
      <w:r w:rsidRPr="00B4662D">
        <w:rPr>
          <w:rFonts w:eastAsia="Batang" w:cs="Arial"/>
          <w:snapToGrid/>
          <w:color w:val="000000"/>
          <w:szCs w:val="24"/>
        </w:rPr>
        <w:t>Health &amp; Safety Code Sections 18930.5 and 18941.10.</w:t>
      </w:r>
    </w:p>
    <w:p w14:paraId="0EEADCCC" w14:textId="77777777" w:rsidR="0079080F" w:rsidRPr="00B4662D" w:rsidRDefault="0079080F" w:rsidP="00A1094D">
      <w:pPr>
        <w:spacing w:after="120"/>
        <w:rPr>
          <w:rFonts w:eastAsia="Batang" w:cs="Arial"/>
          <w:snapToGrid/>
          <w:color w:val="000000"/>
          <w:szCs w:val="24"/>
        </w:rPr>
      </w:pPr>
      <w:r w:rsidRPr="00B4662D">
        <w:rPr>
          <w:rFonts w:eastAsia="Batang" w:cs="Arial"/>
          <w:szCs w:val="24"/>
        </w:rPr>
        <w:t xml:space="preserve">Reference(s): </w:t>
      </w:r>
      <w:r w:rsidRPr="00B4662D">
        <w:rPr>
          <w:rFonts w:eastAsia="Batang" w:cs="Arial"/>
          <w:snapToGrid/>
          <w:color w:val="000000"/>
          <w:szCs w:val="24"/>
        </w:rPr>
        <w:t>Health &amp; Safety Code Sections 18930.5 and 18941.10.</w:t>
      </w:r>
    </w:p>
    <w:sectPr w:rsidR="0079080F" w:rsidRPr="00B4662D" w:rsidSect="0041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8921" w14:textId="77777777" w:rsidR="00F332A5" w:rsidRDefault="00F332A5">
      <w:r>
        <w:separator/>
      </w:r>
    </w:p>
  </w:endnote>
  <w:endnote w:type="continuationSeparator" w:id="0">
    <w:p w14:paraId="36DF559E" w14:textId="77777777" w:rsidR="00F332A5" w:rsidRDefault="00F3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Palatino">
    <w:altName w:val="Palatino Linotype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44A4" w14:textId="77777777" w:rsidR="00CB3C8E" w:rsidRDefault="00CB3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D4C6" w14:textId="59FE9F26" w:rsidR="007A67DF" w:rsidRPr="007A67DF" w:rsidRDefault="007A67DF" w:rsidP="007A67DF">
    <w:pPr>
      <w:pStyle w:val="Footer"/>
      <w:pBdr>
        <w:top w:val="single" w:sz="4" w:space="1" w:color="auto"/>
      </w:pBdr>
      <w:tabs>
        <w:tab w:val="right" w:pos="9180"/>
      </w:tabs>
    </w:pPr>
    <w:r w:rsidRPr="007A67DF">
      <w:tab/>
      <w:t xml:space="preserve"> </w:t>
    </w:r>
  </w:p>
  <w:p w14:paraId="1CB8C1D7" w14:textId="14017F92" w:rsidR="00D31270" w:rsidRPr="00B4662D" w:rsidRDefault="00D31270" w:rsidP="00D31270">
    <w:pPr>
      <w:pStyle w:val="Footer"/>
      <w:tabs>
        <w:tab w:val="left" w:pos="6930"/>
      </w:tabs>
      <w:jc w:val="both"/>
      <w:rPr>
        <w:rFonts w:cs="Arial"/>
      </w:rPr>
    </w:pPr>
    <w:proofErr w:type="spellStart"/>
    <w:r w:rsidRPr="00B4662D">
      <w:rPr>
        <w:rFonts w:cs="Arial"/>
      </w:rPr>
      <w:t>CALGreen</w:t>
    </w:r>
    <w:proofErr w:type="spellEnd"/>
    <w:r w:rsidRPr="00B4662D">
      <w:rPr>
        <w:rFonts w:cs="Arial"/>
      </w:rPr>
      <w:t xml:space="preserve"> </w:t>
    </w:r>
    <w:r w:rsidR="00882A4F" w:rsidRPr="00B4662D">
      <w:rPr>
        <w:rFonts w:cs="Arial"/>
      </w:rPr>
      <w:t xml:space="preserve">CEVW </w:t>
    </w:r>
    <w:r w:rsidRPr="00B4662D">
      <w:rPr>
        <w:rFonts w:cs="Arial"/>
      </w:rPr>
      <w:t>Workshop</w:t>
    </w:r>
    <w:r w:rsidR="00882A4F" w:rsidRPr="00B4662D">
      <w:rPr>
        <w:rFonts w:cs="Arial"/>
      </w:rPr>
      <w:t xml:space="preserve"> #</w:t>
    </w:r>
    <w:r w:rsidR="007C13DA">
      <w:rPr>
        <w:rFonts w:cs="Arial"/>
      </w:rPr>
      <w:t>1</w:t>
    </w:r>
    <w:r w:rsidR="00882A4F" w:rsidRPr="00B4662D">
      <w:rPr>
        <w:rFonts w:cs="Arial"/>
      </w:rPr>
      <w:t xml:space="preserve"> (</w:t>
    </w:r>
    <w:r w:rsidR="000C21C6">
      <w:rPr>
        <w:rFonts w:cs="Arial"/>
      </w:rPr>
      <w:t>07</w:t>
    </w:r>
    <w:r w:rsidRPr="00B4662D">
      <w:rPr>
        <w:rFonts w:cs="Arial"/>
      </w:rPr>
      <w:t>-</w:t>
    </w:r>
    <w:r w:rsidR="000C21C6">
      <w:rPr>
        <w:rFonts w:cs="Arial"/>
      </w:rPr>
      <w:t>02</w:t>
    </w:r>
    <w:r w:rsidRPr="00B4662D">
      <w:rPr>
        <w:rFonts w:cs="Arial"/>
      </w:rPr>
      <w:t>-202</w:t>
    </w:r>
    <w:r w:rsidR="007C13DA">
      <w:rPr>
        <w:rFonts w:cs="Arial"/>
      </w:rPr>
      <w:t>5</w:t>
    </w:r>
    <w:r w:rsidR="00882A4F" w:rsidRPr="00B4662D">
      <w:rPr>
        <w:rFonts w:cs="Arial"/>
      </w:rPr>
      <w:t>)</w:t>
    </w:r>
  </w:p>
  <w:p w14:paraId="4C571D1C" w14:textId="76F12128" w:rsidR="00DE7E4E" w:rsidRDefault="00DE7E4E" w:rsidP="00D31270">
    <w:pPr>
      <w:pStyle w:val="Footer"/>
      <w:tabs>
        <w:tab w:val="clear" w:pos="4320"/>
        <w:tab w:val="clear" w:pos="8640"/>
        <w:tab w:val="left" w:pos="17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65CA" w14:textId="77777777" w:rsidR="00CB3C8E" w:rsidRDefault="00CB3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E848" w14:textId="77777777" w:rsidR="00F332A5" w:rsidRDefault="00F332A5">
      <w:r>
        <w:separator/>
      </w:r>
    </w:p>
  </w:footnote>
  <w:footnote w:type="continuationSeparator" w:id="0">
    <w:p w14:paraId="71AC3FE1" w14:textId="77777777" w:rsidR="00F332A5" w:rsidRDefault="00F3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A71E" w14:textId="77777777" w:rsidR="00CB3C8E" w:rsidRDefault="00CB3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5173" w14:textId="7F06E1EA" w:rsidR="00ED27E1" w:rsidRDefault="009C000E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sdt>
      <w:sdtPr>
        <w:rPr>
          <w:szCs w:val="16"/>
        </w:rPr>
        <w:id w:val="-1943298690"/>
        <w:docPartObj>
          <w:docPartGallery w:val="Watermarks"/>
          <w:docPartUnique/>
        </w:docPartObj>
      </w:sdtPr>
      <w:sdtEndPr/>
      <w:sdtContent>
        <w:r>
          <w:rPr>
            <w:noProof/>
            <w:szCs w:val="16"/>
          </w:rPr>
          <w:pict w14:anchorId="53CEB5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D27E1">
      <w:rPr>
        <w:szCs w:val="16"/>
      </w:rPr>
      <w:t>STATE OF CALIFORNIA</w:t>
    </w:r>
  </w:p>
  <w:p w14:paraId="46BB9B91" w14:textId="7B59FAF1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  <w:r>
      <w:rPr>
        <w:szCs w:val="16"/>
      </w:rPr>
      <w:t>BUILDING STANDARDS COMMISSION</w:t>
    </w:r>
  </w:p>
  <w:p w14:paraId="45FCEFC1" w14:textId="77777777" w:rsidR="001B4FC1" w:rsidRDefault="001B4FC1" w:rsidP="00ED27E1">
    <w:pPr>
      <w:pStyle w:val="Header"/>
      <w:tabs>
        <w:tab w:val="clear" w:pos="8640"/>
        <w:tab w:val="right" w:pos="9360"/>
      </w:tabs>
      <w:jc w:val="both"/>
      <w:rPr>
        <w:b w:val="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67B1" w14:textId="77777777" w:rsidR="00CB3C8E" w:rsidRDefault="00CB3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2D5"/>
    <w:multiLevelType w:val="hybridMultilevel"/>
    <w:tmpl w:val="267E182A"/>
    <w:lvl w:ilvl="0" w:tplc="8AAC78DC">
      <w:start w:val="1"/>
      <w:numFmt w:val="decimal"/>
      <w:lvlText w:val="%1."/>
      <w:lvlJc w:val="left"/>
      <w:pPr>
        <w:ind w:left="171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208FB"/>
    <w:multiLevelType w:val="hybridMultilevel"/>
    <w:tmpl w:val="9AD0B088"/>
    <w:lvl w:ilvl="0" w:tplc="C402F7B0">
      <w:start w:val="1"/>
      <w:numFmt w:val="decimal"/>
      <w:lvlText w:val="%1."/>
      <w:lvlJc w:val="left"/>
      <w:pPr>
        <w:ind w:left="1446" w:hanging="360"/>
      </w:pPr>
      <w:rPr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25FA1EB0"/>
    <w:multiLevelType w:val="hybridMultilevel"/>
    <w:tmpl w:val="5A70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9E89C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1D4A"/>
    <w:multiLevelType w:val="hybridMultilevel"/>
    <w:tmpl w:val="BCF6C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30489"/>
    <w:multiLevelType w:val="hybridMultilevel"/>
    <w:tmpl w:val="46E6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A0F"/>
    <w:multiLevelType w:val="hybridMultilevel"/>
    <w:tmpl w:val="AD82F972"/>
    <w:lvl w:ilvl="0" w:tplc="0C2A269A">
      <w:start w:val="1"/>
      <w:numFmt w:val="decimal"/>
      <w:lvlText w:val="%1."/>
      <w:lvlJc w:val="left"/>
      <w:pPr>
        <w:ind w:left="1446" w:hanging="360"/>
      </w:pPr>
      <w:rPr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48EB3184"/>
    <w:multiLevelType w:val="hybridMultilevel"/>
    <w:tmpl w:val="943C5236"/>
    <w:lvl w:ilvl="0" w:tplc="FFFFFFFF">
      <w:start w:val="1"/>
      <w:numFmt w:val="decimal"/>
      <w:lvlText w:val="%1."/>
      <w:lvlJc w:val="left"/>
      <w:pPr>
        <w:ind w:left="2700" w:hanging="360"/>
      </w:pPr>
      <w:rPr>
        <w:u w:val="none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B525D7C"/>
    <w:multiLevelType w:val="hybridMultilevel"/>
    <w:tmpl w:val="E68E5838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4DB73D0A"/>
    <w:multiLevelType w:val="hybridMultilevel"/>
    <w:tmpl w:val="943C5236"/>
    <w:lvl w:ilvl="0" w:tplc="5358E81E">
      <w:start w:val="1"/>
      <w:numFmt w:val="decimal"/>
      <w:lvlText w:val="%1."/>
      <w:lvlJc w:val="left"/>
      <w:pPr>
        <w:ind w:left="270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FFB1709"/>
    <w:multiLevelType w:val="hybridMultilevel"/>
    <w:tmpl w:val="844CFA2E"/>
    <w:lvl w:ilvl="0" w:tplc="4E543B9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D1862"/>
    <w:multiLevelType w:val="hybridMultilevel"/>
    <w:tmpl w:val="52D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7B2B"/>
    <w:multiLevelType w:val="hybridMultilevel"/>
    <w:tmpl w:val="F07EB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C7138C"/>
    <w:multiLevelType w:val="hybridMultilevel"/>
    <w:tmpl w:val="BCF6C7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25039B"/>
    <w:multiLevelType w:val="hybridMultilevel"/>
    <w:tmpl w:val="833E8068"/>
    <w:lvl w:ilvl="0" w:tplc="85987EE4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u w:val="single"/>
        <w:lang w:val="en-US" w:eastAsia="en-US" w:bidi="ar-SA"/>
      </w:rPr>
    </w:lvl>
    <w:lvl w:ilvl="1" w:tplc="59D254E8">
      <w:start w:val="1"/>
      <w:numFmt w:val="lowerLetter"/>
      <w:lvlText w:val="%2."/>
      <w:lvlJc w:val="left"/>
      <w:pPr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u w:val="single"/>
      </w:rPr>
    </w:lvl>
    <w:lvl w:ilvl="2" w:tplc="322ACED4">
      <w:start w:val="1"/>
      <w:numFmt w:val="decimal"/>
      <w:lvlText w:val="%3."/>
      <w:lvlJc w:val="left"/>
      <w:pPr>
        <w:ind w:left="1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u w:val="single"/>
        <w:lang w:val="en-US" w:eastAsia="en-US" w:bidi="ar-SA"/>
      </w:rPr>
    </w:lvl>
    <w:lvl w:ilvl="3" w:tplc="44F4AAD6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6FE28AE4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 w:tplc="D62C0096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EB0CB83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13A6107A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 w:tplc="5AC6BEA2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E078FD"/>
    <w:multiLevelType w:val="hybridMultilevel"/>
    <w:tmpl w:val="BC4ADD30"/>
    <w:lvl w:ilvl="0" w:tplc="322ACED4">
      <w:start w:val="1"/>
      <w:numFmt w:val="decimal"/>
      <w:lvlText w:val="%1."/>
      <w:lvlJc w:val="left"/>
      <w:pPr>
        <w:ind w:left="1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u w:val="single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A3DF5"/>
    <w:multiLevelType w:val="hybridMultilevel"/>
    <w:tmpl w:val="267E182A"/>
    <w:lvl w:ilvl="0" w:tplc="FFFFFFFF">
      <w:start w:val="1"/>
      <w:numFmt w:val="decimal"/>
      <w:lvlText w:val="%1."/>
      <w:lvlJc w:val="left"/>
      <w:pPr>
        <w:ind w:left="1710" w:hanging="360"/>
      </w:pPr>
      <w:rPr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6170B5"/>
    <w:multiLevelType w:val="hybridMultilevel"/>
    <w:tmpl w:val="6A969B1C"/>
    <w:lvl w:ilvl="0" w:tplc="1ED2DAD2">
      <w:start w:val="1"/>
      <w:numFmt w:val="decimal"/>
      <w:lvlText w:val="%1."/>
      <w:lvlJc w:val="left"/>
      <w:pPr>
        <w:ind w:left="1446" w:hanging="360"/>
      </w:pPr>
      <w:rPr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69BE69E5"/>
    <w:multiLevelType w:val="hybridMultilevel"/>
    <w:tmpl w:val="5FE2DC70"/>
    <w:lvl w:ilvl="0" w:tplc="5F5EFCE0">
      <w:start w:val="1"/>
      <w:numFmt w:val="decimal"/>
      <w:lvlText w:val="%1."/>
      <w:lvlJc w:val="left"/>
      <w:pPr>
        <w:ind w:left="1446" w:hanging="360"/>
      </w:pPr>
      <w:rPr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6A1A2BA7"/>
    <w:multiLevelType w:val="hybridMultilevel"/>
    <w:tmpl w:val="393AC3E8"/>
    <w:lvl w:ilvl="0" w:tplc="3956107C">
      <w:start w:val="1"/>
      <w:numFmt w:val="decimal"/>
      <w:lvlText w:val="%1."/>
      <w:lvlJc w:val="left"/>
      <w:pPr>
        <w:ind w:left="1446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672729387">
    <w:abstractNumId w:val="11"/>
  </w:num>
  <w:num w:numId="2" w16cid:durableId="447772744">
    <w:abstractNumId w:val="3"/>
  </w:num>
  <w:num w:numId="3" w16cid:durableId="2058358249">
    <w:abstractNumId w:val="8"/>
  </w:num>
  <w:num w:numId="4" w16cid:durableId="1601060169">
    <w:abstractNumId w:val="10"/>
  </w:num>
  <w:num w:numId="5" w16cid:durableId="413936178">
    <w:abstractNumId w:val="19"/>
  </w:num>
  <w:num w:numId="6" w16cid:durableId="604314702">
    <w:abstractNumId w:val="0"/>
  </w:num>
  <w:num w:numId="7" w16cid:durableId="1627350775">
    <w:abstractNumId w:val="2"/>
  </w:num>
  <w:num w:numId="8" w16cid:durableId="337271663">
    <w:abstractNumId w:val="16"/>
  </w:num>
  <w:num w:numId="9" w16cid:durableId="1461266837">
    <w:abstractNumId w:val="9"/>
  </w:num>
  <w:num w:numId="10" w16cid:durableId="1886717060">
    <w:abstractNumId w:val="14"/>
  </w:num>
  <w:num w:numId="11" w16cid:durableId="2058115638">
    <w:abstractNumId w:val="15"/>
  </w:num>
  <w:num w:numId="12" w16cid:durableId="167450052">
    <w:abstractNumId w:val="13"/>
  </w:num>
  <w:num w:numId="13" w16cid:durableId="1297638912">
    <w:abstractNumId w:val="18"/>
  </w:num>
  <w:num w:numId="14" w16cid:durableId="1368918031">
    <w:abstractNumId w:val="6"/>
  </w:num>
  <w:num w:numId="15" w16cid:durableId="1245988218">
    <w:abstractNumId w:val="12"/>
  </w:num>
  <w:num w:numId="16" w16cid:durableId="620115437">
    <w:abstractNumId w:val="17"/>
  </w:num>
  <w:num w:numId="17" w16cid:durableId="5980781">
    <w:abstractNumId w:val="1"/>
  </w:num>
  <w:num w:numId="18" w16cid:durableId="341472299">
    <w:abstractNumId w:val="5"/>
  </w:num>
  <w:num w:numId="19" w16cid:durableId="1450587582">
    <w:abstractNumId w:val="7"/>
  </w:num>
  <w:num w:numId="20" w16cid:durableId="210660795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CEF"/>
    <w:rsid w:val="00001E59"/>
    <w:rsid w:val="0000213F"/>
    <w:rsid w:val="0000259C"/>
    <w:rsid w:val="00002D06"/>
    <w:rsid w:val="00007F95"/>
    <w:rsid w:val="00007FD2"/>
    <w:rsid w:val="00010BCA"/>
    <w:rsid w:val="00012514"/>
    <w:rsid w:val="0001326C"/>
    <w:rsid w:val="00014C75"/>
    <w:rsid w:val="0001735C"/>
    <w:rsid w:val="00017AA7"/>
    <w:rsid w:val="00020E5E"/>
    <w:rsid w:val="0002579E"/>
    <w:rsid w:val="000257AD"/>
    <w:rsid w:val="00025E13"/>
    <w:rsid w:val="000316DB"/>
    <w:rsid w:val="00031EEC"/>
    <w:rsid w:val="000333AC"/>
    <w:rsid w:val="0003354B"/>
    <w:rsid w:val="000339E9"/>
    <w:rsid w:val="00034108"/>
    <w:rsid w:val="00035B47"/>
    <w:rsid w:val="000372ED"/>
    <w:rsid w:val="00040F3E"/>
    <w:rsid w:val="0004122B"/>
    <w:rsid w:val="00041E5D"/>
    <w:rsid w:val="00042BC0"/>
    <w:rsid w:val="0004340C"/>
    <w:rsid w:val="00043D93"/>
    <w:rsid w:val="00044BDC"/>
    <w:rsid w:val="00045B9A"/>
    <w:rsid w:val="00045F36"/>
    <w:rsid w:val="0004661D"/>
    <w:rsid w:val="00047426"/>
    <w:rsid w:val="00047D2C"/>
    <w:rsid w:val="00051FFD"/>
    <w:rsid w:val="00052756"/>
    <w:rsid w:val="00052A92"/>
    <w:rsid w:val="0005553F"/>
    <w:rsid w:val="00056C4C"/>
    <w:rsid w:val="00060675"/>
    <w:rsid w:val="00061BDB"/>
    <w:rsid w:val="0006351A"/>
    <w:rsid w:val="00065095"/>
    <w:rsid w:val="0006726F"/>
    <w:rsid w:val="000674DD"/>
    <w:rsid w:val="00071F28"/>
    <w:rsid w:val="00072DA1"/>
    <w:rsid w:val="00073577"/>
    <w:rsid w:val="000737E6"/>
    <w:rsid w:val="00073E50"/>
    <w:rsid w:val="00074722"/>
    <w:rsid w:val="0007519A"/>
    <w:rsid w:val="00075868"/>
    <w:rsid w:val="0008174C"/>
    <w:rsid w:val="00081B09"/>
    <w:rsid w:val="00082FF0"/>
    <w:rsid w:val="000855EF"/>
    <w:rsid w:val="00085652"/>
    <w:rsid w:val="000873C7"/>
    <w:rsid w:val="0009680E"/>
    <w:rsid w:val="000973CF"/>
    <w:rsid w:val="000A2749"/>
    <w:rsid w:val="000A2917"/>
    <w:rsid w:val="000A2CEC"/>
    <w:rsid w:val="000A2F45"/>
    <w:rsid w:val="000A625F"/>
    <w:rsid w:val="000A7A28"/>
    <w:rsid w:val="000B06C1"/>
    <w:rsid w:val="000B0789"/>
    <w:rsid w:val="000B17E9"/>
    <w:rsid w:val="000B3345"/>
    <w:rsid w:val="000B42B1"/>
    <w:rsid w:val="000B496D"/>
    <w:rsid w:val="000B5E9F"/>
    <w:rsid w:val="000B60EB"/>
    <w:rsid w:val="000C216D"/>
    <w:rsid w:val="000C21C6"/>
    <w:rsid w:val="000C2937"/>
    <w:rsid w:val="000C2EF2"/>
    <w:rsid w:val="000C34FA"/>
    <w:rsid w:val="000C38D3"/>
    <w:rsid w:val="000C41B4"/>
    <w:rsid w:val="000C72BA"/>
    <w:rsid w:val="000C7B8C"/>
    <w:rsid w:val="000D2F43"/>
    <w:rsid w:val="000D44AC"/>
    <w:rsid w:val="000D70E6"/>
    <w:rsid w:val="000D76DC"/>
    <w:rsid w:val="000D7F8A"/>
    <w:rsid w:val="000E026E"/>
    <w:rsid w:val="000E0425"/>
    <w:rsid w:val="000E17B3"/>
    <w:rsid w:val="000E1B4B"/>
    <w:rsid w:val="000E24B4"/>
    <w:rsid w:val="000E546C"/>
    <w:rsid w:val="000E6154"/>
    <w:rsid w:val="000E6A3C"/>
    <w:rsid w:val="000F005A"/>
    <w:rsid w:val="000F0854"/>
    <w:rsid w:val="000F1366"/>
    <w:rsid w:val="000F2195"/>
    <w:rsid w:val="000F4DF1"/>
    <w:rsid w:val="000F5A8C"/>
    <w:rsid w:val="000F64F2"/>
    <w:rsid w:val="000F6BFC"/>
    <w:rsid w:val="000F6C6A"/>
    <w:rsid w:val="001008D6"/>
    <w:rsid w:val="001010D4"/>
    <w:rsid w:val="00103C1B"/>
    <w:rsid w:val="00104FA8"/>
    <w:rsid w:val="00106503"/>
    <w:rsid w:val="0010655C"/>
    <w:rsid w:val="00106894"/>
    <w:rsid w:val="001075FE"/>
    <w:rsid w:val="0010771A"/>
    <w:rsid w:val="00107825"/>
    <w:rsid w:val="00107B0B"/>
    <w:rsid w:val="00110ABB"/>
    <w:rsid w:val="0011133F"/>
    <w:rsid w:val="00114863"/>
    <w:rsid w:val="0011532C"/>
    <w:rsid w:val="00116538"/>
    <w:rsid w:val="00117791"/>
    <w:rsid w:val="001178A3"/>
    <w:rsid w:val="001210F9"/>
    <w:rsid w:val="0012119C"/>
    <w:rsid w:val="0012228B"/>
    <w:rsid w:val="00123A6D"/>
    <w:rsid w:val="00123CE2"/>
    <w:rsid w:val="00123E60"/>
    <w:rsid w:val="00123F82"/>
    <w:rsid w:val="00124493"/>
    <w:rsid w:val="001302D1"/>
    <w:rsid w:val="00130390"/>
    <w:rsid w:val="00131714"/>
    <w:rsid w:val="00132FB5"/>
    <w:rsid w:val="001337E7"/>
    <w:rsid w:val="00135773"/>
    <w:rsid w:val="00135938"/>
    <w:rsid w:val="00137060"/>
    <w:rsid w:val="0013783C"/>
    <w:rsid w:val="0014061D"/>
    <w:rsid w:val="0014072C"/>
    <w:rsid w:val="00141F0A"/>
    <w:rsid w:val="00143F64"/>
    <w:rsid w:val="00145674"/>
    <w:rsid w:val="00145A85"/>
    <w:rsid w:val="001478E4"/>
    <w:rsid w:val="00147A1E"/>
    <w:rsid w:val="00147E7D"/>
    <w:rsid w:val="001503FF"/>
    <w:rsid w:val="00150973"/>
    <w:rsid w:val="00151D28"/>
    <w:rsid w:val="00153835"/>
    <w:rsid w:val="001546CD"/>
    <w:rsid w:val="001554B9"/>
    <w:rsid w:val="001566F1"/>
    <w:rsid w:val="00161169"/>
    <w:rsid w:val="0016139F"/>
    <w:rsid w:val="00164391"/>
    <w:rsid w:val="00165DF5"/>
    <w:rsid w:val="00166BE8"/>
    <w:rsid w:val="001702C6"/>
    <w:rsid w:val="00170AC4"/>
    <w:rsid w:val="0017131A"/>
    <w:rsid w:val="00171686"/>
    <w:rsid w:val="00172790"/>
    <w:rsid w:val="00173835"/>
    <w:rsid w:val="00174D39"/>
    <w:rsid w:val="00175449"/>
    <w:rsid w:val="00175799"/>
    <w:rsid w:val="00177F3A"/>
    <w:rsid w:val="0018003F"/>
    <w:rsid w:val="00181045"/>
    <w:rsid w:val="00183C74"/>
    <w:rsid w:val="00184B87"/>
    <w:rsid w:val="0018523C"/>
    <w:rsid w:val="00191F90"/>
    <w:rsid w:val="0019205A"/>
    <w:rsid w:val="001942B8"/>
    <w:rsid w:val="001956EC"/>
    <w:rsid w:val="00195977"/>
    <w:rsid w:val="00195E7F"/>
    <w:rsid w:val="001A03A6"/>
    <w:rsid w:val="001A0A5A"/>
    <w:rsid w:val="001A2563"/>
    <w:rsid w:val="001A2715"/>
    <w:rsid w:val="001A6137"/>
    <w:rsid w:val="001A643F"/>
    <w:rsid w:val="001A6B6D"/>
    <w:rsid w:val="001A6D6A"/>
    <w:rsid w:val="001A7145"/>
    <w:rsid w:val="001A78A0"/>
    <w:rsid w:val="001B0004"/>
    <w:rsid w:val="001B14E4"/>
    <w:rsid w:val="001B1686"/>
    <w:rsid w:val="001B4FC1"/>
    <w:rsid w:val="001B5700"/>
    <w:rsid w:val="001B5CA6"/>
    <w:rsid w:val="001B7885"/>
    <w:rsid w:val="001B7EE6"/>
    <w:rsid w:val="001C0F0B"/>
    <w:rsid w:val="001C0FB2"/>
    <w:rsid w:val="001C141C"/>
    <w:rsid w:val="001C352F"/>
    <w:rsid w:val="001C3B12"/>
    <w:rsid w:val="001C3E0E"/>
    <w:rsid w:val="001C49B5"/>
    <w:rsid w:val="001C4A6B"/>
    <w:rsid w:val="001C4E73"/>
    <w:rsid w:val="001C5956"/>
    <w:rsid w:val="001D084F"/>
    <w:rsid w:val="001D0AD4"/>
    <w:rsid w:val="001D1054"/>
    <w:rsid w:val="001D2BBD"/>
    <w:rsid w:val="001D2CF3"/>
    <w:rsid w:val="001D367D"/>
    <w:rsid w:val="001D3AA3"/>
    <w:rsid w:val="001D4242"/>
    <w:rsid w:val="001D5805"/>
    <w:rsid w:val="001D6365"/>
    <w:rsid w:val="001D7DE3"/>
    <w:rsid w:val="001E06F1"/>
    <w:rsid w:val="001E14B1"/>
    <w:rsid w:val="001E43FF"/>
    <w:rsid w:val="001E5A96"/>
    <w:rsid w:val="001E5CFF"/>
    <w:rsid w:val="001E635B"/>
    <w:rsid w:val="001E7931"/>
    <w:rsid w:val="001F147B"/>
    <w:rsid w:val="001F1EC7"/>
    <w:rsid w:val="001F3B7A"/>
    <w:rsid w:val="001F42DB"/>
    <w:rsid w:val="001F4E2C"/>
    <w:rsid w:val="001F4EB4"/>
    <w:rsid w:val="001F6F17"/>
    <w:rsid w:val="00200970"/>
    <w:rsid w:val="00203C1D"/>
    <w:rsid w:val="00205831"/>
    <w:rsid w:val="00206F06"/>
    <w:rsid w:val="00207A50"/>
    <w:rsid w:val="00207A94"/>
    <w:rsid w:val="00207EE6"/>
    <w:rsid w:val="002104F2"/>
    <w:rsid w:val="00210C18"/>
    <w:rsid w:val="002135B5"/>
    <w:rsid w:val="00213E1B"/>
    <w:rsid w:val="002144F5"/>
    <w:rsid w:val="00214EFB"/>
    <w:rsid w:val="0021567A"/>
    <w:rsid w:val="00216815"/>
    <w:rsid w:val="00220F9D"/>
    <w:rsid w:val="002217BB"/>
    <w:rsid w:val="00222068"/>
    <w:rsid w:val="0022428B"/>
    <w:rsid w:val="00224EC3"/>
    <w:rsid w:val="00224ED2"/>
    <w:rsid w:val="00226BBB"/>
    <w:rsid w:val="00230963"/>
    <w:rsid w:val="00231073"/>
    <w:rsid w:val="00231578"/>
    <w:rsid w:val="00231E01"/>
    <w:rsid w:val="00232AD5"/>
    <w:rsid w:val="00233308"/>
    <w:rsid w:val="002339E4"/>
    <w:rsid w:val="00233ABB"/>
    <w:rsid w:val="00233AC8"/>
    <w:rsid w:val="00234A84"/>
    <w:rsid w:val="00236C78"/>
    <w:rsid w:val="0024158C"/>
    <w:rsid w:val="00245084"/>
    <w:rsid w:val="00245279"/>
    <w:rsid w:val="00245E81"/>
    <w:rsid w:val="0024653E"/>
    <w:rsid w:val="00247987"/>
    <w:rsid w:val="0025168B"/>
    <w:rsid w:val="00251E58"/>
    <w:rsid w:val="00253CF7"/>
    <w:rsid w:val="00254E46"/>
    <w:rsid w:val="00256142"/>
    <w:rsid w:val="00261368"/>
    <w:rsid w:val="002643C4"/>
    <w:rsid w:val="00264BE6"/>
    <w:rsid w:val="00264E72"/>
    <w:rsid w:val="002661F6"/>
    <w:rsid w:val="002666C4"/>
    <w:rsid w:val="0026672A"/>
    <w:rsid w:val="0026764A"/>
    <w:rsid w:val="002718AF"/>
    <w:rsid w:val="0027204B"/>
    <w:rsid w:val="002735A9"/>
    <w:rsid w:val="0027655E"/>
    <w:rsid w:val="00276CDD"/>
    <w:rsid w:val="0027728A"/>
    <w:rsid w:val="00283BD2"/>
    <w:rsid w:val="0028462B"/>
    <w:rsid w:val="00285309"/>
    <w:rsid w:val="00286F16"/>
    <w:rsid w:val="00287995"/>
    <w:rsid w:val="00290C0E"/>
    <w:rsid w:val="00290FC5"/>
    <w:rsid w:val="002914F1"/>
    <w:rsid w:val="00292CA0"/>
    <w:rsid w:val="0029441C"/>
    <w:rsid w:val="002951B6"/>
    <w:rsid w:val="002964F4"/>
    <w:rsid w:val="002966E0"/>
    <w:rsid w:val="0029683F"/>
    <w:rsid w:val="00297CA2"/>
    <w:rsid w:val="00297E04"/>
    <w:rsid w:val="002A0828"/>
    <w:rsid w:val="002A2DFC"/>
    <w:rsid w:val="002A2E4D"/>
    <w:rsid w:val="002A4773"/>
    <w:rsid w:val="002A552D"/>
    <w:rsid w:val="002A6C24"/>
    <w:rsid w:val="002B0EA0"/>
    <w:rsid w:val="002B1D90"/>
    <w:rsid w:val="002B337C"/>
    <w:rsid w:val="002B3FFB"/>
    <w:rsid w:val="002B7FAE"/>
    <w:rsid w:val="002C068C"/>
    <w:rsid w:val="002C0FBB"/>
    <w:rsid w:val="002C4934"/>
    <w:rsid w:val="002C51E6"/>
    <w:rsid w:val="002C6777"/>
    <w:rsid w:val="002C7456"/>
    <w:rsid w:val="002C7EA9"/>
    <w:rsid w:val="002D0B41"/>
    <w:rsid w:val="002D1541"/>
    <w:rsid w:val="002D32D5"/>
    <w:rsid w:val="002D3756"/>
    <w:rsid w:val="002D3E7B"/>
    <w:rsid w:val="002D3F86"/>
    <w:rsid w:val="002D4428"/>
    <w:rsid w:val="002D5BC9"/>
    <w:rsid w:val="002D68A2"/>
    <w:rsid w:val="002D6BC2"/>
    <w:rsid w:val="002D7252"/>
    <w:rsid w:val="002E33BF"/>
    <w:rsid w:val="002E51A5"/>
    <w:rsid w:val="002E5868"/>
    <w:rsid w:val="002E5BE1"/>
    <w:rsid w:val="002E634F"/>
    <w:rsid w:val="002E6A2B"/>
    <w:rsid w:val="002F0340"/>
    <w:rsid w:val="002F0561"/>
    <w:rsid w:val="002F0C19"/>
    <w:rsid w:val="002F1AFD"/>
    <w:rsid w:val="002F1BCA"/>
    <w:rsid w:val="002F2043"/>
    <w:rsid w:val="002F31C5"/>
    <w:rsid w:val="002F38E3"/>
    <w:rsid w:val="002F57E1"/>
    <w:rsid w:val="002F670E"/>
    <w:rsid w:val="002F67DA"/>
    <w:rsid w:val="003028A8"/>
    <w:rsid w:val="00302FE9"/>
    <w:rsid w:val="0030318A"/>
    <w:rsid w:val="00304A66"/>
    <w:rsid w:val="00304C5F"/>
    <w:rsid w:val="0030639B"/>
    <w:rsid w:val="00306755"/>
    <w:rsid w:val="003068FD"/>
    <w:rsid w:val="00311913"/>
    <w:rsid w:val="003124B8"/>
    <w:rsid w:val="00312B86"/>
    <w:rsid w:val="00312E79"/>
    <w:rsid w:val="003141C7"/>
    <w:rsid w:val="003148A5"/>
    <w:rsid w:val="003153C9"/>
    <w:rsid w:val="00315DEF"/>
    <w:rsid w:val="00322C35"/>
    <w:rsid w:val="0032410E"/>
    <w:rsid w:val="003256AD"/>
    <w:rsid w:val="003257D1"/>
    <w:rsid w:val="0032615E"/>
    <w:rsid w:val="003279EE"/>
    <w:rsid w:val="00327FB5"/>
    <w:rsid w:val="00330CB2"/>
    <w:rsid w:val="00331534"/>
    <w:rsid w:val="003328E7"/>
    <w:rsid w:val="00332B57"/>
    <w:rsid w:val="00332E9A"/>
    <w:rsid w:val="00334273"/>
    <w:rsid w:val="003343D0"/>
    <w:rsid w:val="00335D9F"/>
    <w:rsid w:val="00336169"/>
    <w:rsid w:val="003361FB"/>
    <w:rsid w:val="00340760"/>
    <w:rsid w:val="00340ADC"/>
    <w:rsid w:val="00340BE6"/>
    <w:rsid w:val="00342483"/>
    <w:rsid w:val="00342C3A"/>
    <w:rsid w:val="003450D5"/>
    <w:rsid w:val="00345861"/>
    <w:rsid w:val="003461EF"/>
    <w:rsid w:val="0034726E"/>
    <w:rsid w:val="00350256"/>
    <w:rsid w:val="00350666"/>
    <w:rsid w:val="003509D0"/>
    <w:rsid w:val="00351DEE"/>
    <w:rsid w:val="0035273E"/>
    <w:rsid w:val="00352A5C"/>
    <w:rsid w:val="0035484E"/>
    <w:rsid w:val="0035532E"/>
    <w:rsid w:val="003560E8"/>
    <w:rsid w:val="00357D5F"/>
    <w:rsid w:val="00357D6D"/>
    <w:rsid w:val="00363E29"/>
    <w:rsid w:val="0036401D"/>
    <w:rsid w:val="003644D9"/>
    <w:rsid w:val="00365682"/>
    <w:rsid w:val="003667E6"/>
    <w:rsid w:val="00367F2F"/>
    <w:rsid w:val="00371971"/>
    <w:rsid w:val="00371D5A"/>
    <w:rsid w:val="00374DFE"/>
    <w:rsid w:val="003754FB"/>
    <w:rsid w:val="00375D95"/>
    <w:rsid w:val="00376CD6"/>
    <w:rsid w:val="003807B2"/>
    <w:rsid w:val="003810F6"/>
    <w:rsid w:val="003824DF"/>
    <w:rsid w:val="00383E13"/>
    <w:rsid w:val="00383E26"/>
    <w:rsid w:val="0038724D"/>
    <w:rsid w:val="00392618"/>
    <w:rsid w:val="003942B6"/>
    <w:rsid w:val="0039599A"/>
    <w:rsid w:val="003A0C3A"/>
    <w:rsid w:val="003A38BC"/>
    <w:rsid w:val="003A4F17"/>
    <w:rsid w:val="003A5849"/>
    <w:rsid w:val="003A617C"/>
    <w:rsid w:val="003B3470"/>
    <w:rsid w:val="003B347F"/>
    <w:rsid w:val="003B3EEC"/>
    <w:rsid w:val="003B4FE6"/>
    <w:rsid w:val="003B64A3"/>
    <w:rsid w:val="003B7161"/>
    <w:rsid w:val="003C04CA"/>
    <w:rsid w:val="003C093F"/>
    <w:rsid w:val="003C23DC"/>
    <w:rsid w:val="003C2539"/>
    <w:rsid w:val="003C3293"/>
    <w:rsid w:val="003C3A65"/>
    <w:rsid w:val="003C5AF3"/>
    <w:rsid w:val="003C6411"/>
    <w:rsid w:val="003C7B0B"/>
    <w:rsid w:val="003C7C51"/>
    <w:rsid w:val="003D2EA8"/>
    <w:rsid w:val="003D38AF"/>
    <w:rsid w:val="003D4305"/>
    <w:rsid w:val="003D4A02"/>
    <w:rsid w:val="003D4BEC"/>
    <w:rsid w:val="003D4FDE"/>
    <w:rsid w:val="003D55C9"/>
    <w:rsid w:val="003D5AD5"/>
    <w:rsid w:val="003D6ED9"/>
    <w:rsid w:val="003D78B0"/>
    <w:rsid w:val="003D7DEF"/>
    <w:rsid w:val="003E3E28"/>
    <w:rsid w:val="003E54DA"/>
    <w:rsid w:val="003E56EB"/>
    <w:rsid w:val="003E64A0"/>
    <w:rsid w:val="003E7163"/>
    <w:rsid w:val="003E7203"/>
    <w:rsid w:val="003E7D2F"/>
    <w:rsid w:val="003F009B"/>
    <w:rsid w:val="003F037C"/>
    <w:rsid w:val="003F261A"/>
    <w:rsid w:val="003F43E6"/>
    <w:rsid w:val="003F5EFA"/>
    <w:rsid w:val="00403BFB"/>
    <w:rsid w:val="00404424"/>
    <w:rsid w:val="00404787"/>
    <w:rsid w:val="00404C38"/>
    <w:rsid w:val="00405525"/>
    <w:rsid w:val="00406854"/>
    <w:rsid w:val="00410236"/>
    <w:rsid w:val="00410467"/>
    <w:rsid w:val="00410982"/>
    <w:rsid w:val="00410BC6"/>
    <w:rsid w:val="00411F0D"/>
    <w:rsid w:val="00412230"/>
    <w:rsid w:val="00412A92"/>
    <w:rsid w:val="00412B1A"/>
    <w:rsid w:val="0041417E"/>
    <w:rsid w:val="00414427"/>
    <w:rsid w:val="00415006"/>
    <w:rsid w:val="00416441"/>
    <w:rsid w:val="0041764B"/>
    <w:rsid w:val="00420A9C"/>
    <w:rsid w:val="0042299A"/>
    <w:rsid w:val="00424F9F"/>
    <w:rsid w:val="00425751"/>
    <w:rsid w:val="00426A4F"/>
    <w:rsid w:val="0043007F"/>
    <w:rsid w:val="00430986"/>
    <w:rsid w:val="004313F3"/>
    <w:rsid w:val="00431BAE"/>
    <w:rsid w:val="00433557"/>
    <w:rsid w:val="004354D6"/>
    <w:rsid w:val="00441D6A"/>
    <w:rsid w:val="004425DB"/>
    <w:rsid w:val="0044274D"/>
    <w:rsid w:val="00443F3E"/>
    <w:rsid w:val="00445617"/>
    <w:rsid w:val="00446176"/>
    <w:rsid w:val="0045248D"/>
    <w:rsid w:val="004527E9"/>
    <w:rsid w:val="0045530A"/>
    <w:rsid w:val="00455E1C"/>
    <w:rsid w:val="0045618D"/>
    <w:rsid w:val="00456E9E"/>
    <w:rsid w:val="0045755A"/>
    <w:rsid w:val="004579B8"/>
    <w:rsid w:val="00457B27"/>
    <w:rsid w:val="00457B58"/>
    <w:rsid w:val="0046124C"/>
    <w:rsid w:val="00461FDA"/>
    <w:rsid w:val="00463155"/>
    <w:rsid w:val="00464B99"/>
    <w:rsid w:val="00466186"/>
    <w:rsid w:val="0047049B"/>
    <w:rsid w:val="00470684"/>
    <w:rsid w:val="00471663"/>
    <w:rsid w:val="00472380"/>
    <w:rsid w:val="004735B7"/>
    <w:rsid w:val="0047364C"/>
    <w:rsid w:val="004763CC"/>
    <w:rsid w:val="004768F0"/>
    <w:rsid w:val="0047749C"/>
    <w:rsid w:val="00477E92"/>
    <w:rsid w:val="004802DA"/>
    <w:rsid w:val="00480357"/>
    <w:rsid w:val="00480BEC"/>
    <w:rsid w:val="004819EF"/>
    <w:rsid w:val="0048271B"/>
    <w:rsid w:val="00482F4D"/>
    <w:rsid w:val="0048394D"/>
    <w:rsid w:val="00483B3D"/>
    <w:rsid w:val="00484310"/>
    <w:rsid w:val="00486A2E"/>
    <w:rsid w:val="00487ACF"/>
    <w:rsid w:val="00490BC8"/>
    <w:rsid w:val="00491D88"/>
    <w:rsid w:val="00492214"/>
    <w:rsid w:val="004934E6"/>
    <w:rsid w:val="004945B4"/>
    <w:rsid w:val="004957DB"/>
    <w:rsid w:val="00495BA3"/>
    <w:rsid w:val="00496054"/>
    <w:rsid w:val="004966CB"/>
    <w:rsid w:val="00497E0D"/>
    <w:rsid w:val="004A01EC"/>
    <w:rsid w:val="004A2CA7"/>
    <w:rsid w:val="004A38A2"/>
    <w:rsid w:val="004A3C6F"/>
    <w:rsid w:val="004A45AB"/>
    <w:rsid w:val="004A5211"/>
    <w:rsid w:val="004A5571"/>
    <w:rsid w:val="004A6B69"/>
    <w:rsid w:val="004A7002"/>
    <w:rsid w:val="004A7225"/>
    <w:rsid w:val="004B054C"/>
    <w:rsid w:val="004B2AB9"/>
    <w:rsid w:val="004B4570"/>
    <w:rsid w:val="004B5C07"/>
    <w:rsid w:val="004B71CD"/>
    <w:rsid w:val="004B7704"/>
    <w:rsid w:val="004B7A03"/>
    <w:rsid w:val="004C0B17"/>
    <w:rsid w:val="004C0F1C"/>
    <w:rsid w:val="004C15F0"/>
    <w:rsid w:val="004C2D16"/>
    <w:rsid w:val="004C3684"/>
    <w:rsid w:val="004C3E99"/>
    <w:rsid w:val="004C48A0"/>
    <w:rsid w:val="004C5F8F"/>
    <w:rsid w:val="004C6398"/>
    <w:rsid w:val="004C72AF"/>
    <w:rsid w:val="004D11E7"/>
    <w:rsid w:val="004D2307"/>
    <w:rsid w:val="004D2893"/>
    <w:rsid w:val="004D7167"/>
    <w:rsid w:val="004D73A1"/>
    <w:rsid w:val="004E0568"/>
    <w:rsid w:val="004E1799"/>
    <w:rsid w:val="004E1805"/>
    <w:rsid w:val="004E25F7"/>
    <w:rsid w:val="004E31BF"/>
    <w:rsid w:val="004E49CC"/>
    <w:rsid w:val="004E5859"/>
    <w:rsid w:val="004E683D"/>
    <w:rsid w:val="004E7D2F"/>
    <w:rsid w:val="004F005D"/>
    <w:rsid w:val="004F213A"/>
    <w:rsid w:val="004F3C1F"/>
    <w:rsid w:val="004F5823"/>
    <w:rsid w:val="004F5EDC"/>
    <w:rsid w:val="004F6F5F"/>
    <w:rsid w:val="00500574"/>
    <w:rsid w:val="00502831"/>
    <w:rsid w:val="00502E23"/>
    <w:rsid w:val="005046A1"/>
    <w:rsid w:val="005049DE"/>
    <w:rsid w:val="005055B1"/>
    <w:rsid w:val="00507FA8"/>
    <w:rsid w:val="005123FB"/>
    <w:rsid w:val="00512C9C"/>
    <w:rsid w:val="00512D15"/>
    <w:rsid w:val="00513911"/>
    <w:rsid w:val="00514F88"/>
    <w:rsid w:val="005165BA"/>
    <w:rsid w:val="0052101B"/>
    <w:rsid w:val="005247E0"/>
    <w:rsid w:val="005250C0"/>
    <w:rsid w:val="00525331"/>
    <w:rsid w:val="00525906"/>
    <w:rsid w:val="00527695"/>
    <w:rsid w:val="005343BD"/>
    <w:rsid w:val="00535DF6"/>
    <w:rsid w:val="005361BD"/>
    <w:rsid w:val="00536463"/>
    <w:rsid w:val="005378ED"/>
    <w:rsid w:val="005406ED"/>
    <w:rsid w:val="00540758"/>
    <w:rsid w:val="00542BBB"/>
    <w:rsid w:val="005435C5"/>
    <w:rsid w:val="00543A07"/>
    <w:rsid w:val="005452A1"/>
    <w:rsid w:val="00545DA6"/>
    <w:rsid w:val="00546206"/>
    <w:rsid w:val="00546AFA"/>
    <w:rsid w:val="0055252E"/>
    <w:rsid w:val="0055306E"/>
    <w:rsid w:val="00554210"/>
    <w:rsid w:val="00554361"/>
    <w:rsid w:val="00554695"/>
    <w:rsid w:val="00554F9D"/>
    <w:rsid w:val="00556638"/>
    <w:rsid w:val="00557668"/>
    <w:rsid w:val="005577CA"/>
    <w:rsid w:val="00561358"/>
    <w:rsid w:val="005621D5"/>
    <w:rsid w:val="005628C8"/>
    <w:rsid w:val="00563190"/>
    <w:rsid w:val="0056400A"/>
    <w:rsid w:val="00564DCD"/>
    <w:rsid w:val="00567031"/>
    <w:rsid w:val="005703FA"/>
    <w:rsid w:val="0057046E"/>
    <w:rsid w:val="00575422"/>
    <w:rsid w:val="00576C16"/>
    <w:rsid w:val="0057786D"/>
    <w:rsid w:val="00582D76"/>
    <w:rsid w:val="0058367E"/>
    <w:rsid w:val="00584565"/>
    <w:rsid w:val="00584A3C"/>
    <w:rsid w:val="00585031"/>
    <w:rsid w:val="005903D0"/>
    <w:rsid w:val="005965DD"/>
    <w:rsid w:val="0059666D"/>
    <w:rsid w:val="005972E0"/>
    <w:rsid w:val="005A1896"/>
    <w:rsid w:val="005A308E"/>
    <w:rsid w:val="005A3C09"/>
    <w:rsid w:val="005A3E77"/>
    <w:rsid w:val="005A40CD"/>
    <w:rsid w:val="005A4D63"/>
    <w:rsid w:val="005A669D"/>
    <w:rsid w:val="005A6ADF"/>
    <w:rsid w:val="005A6BA3"/>
    <w:rsid w:val="005A702D"/>
    <w:rsid w:val="005A7C03"/>
    <w:rsid w:val="005A7C12"/>
    <w:rsid w:val="005B0560"/>
    <w:rsid w:val="005B0931"/>
    <w:rsid w:val="005B14C2"/>
    <w:rsid w:val="005B1E35"/>
    <w:rsid w:val="005B1F0C"/>
    <w:rsid w:val="005B4E97"/>
    <w:rsid w:val="005B6E8E"/>
    <w:rsid w:val="005B7170"/>
    <w:rsid w:val="005C5CBA"/>
    <w:rsid w:val="005C6942"/>
    <w:rsid w:val="005C75AC"/>
    <w:rsid w:val="005C7A45"/>
    <w:rsid w:val="005D05DF"/>
    <w:rsid w:val="005D0FA6"/>
    <w:rsid w:val="005D18D6"/>
    <w:rsid w:val="005D1BD7"/>
    <w:rsid w:val="005D62A0"/>
    <w:rsid w:val="005D6C6A"/>
    <w:rsid w:val="005E0A7F"/>
    <w:rsid w:val="005E112C"/>
    <w:rsid w:val="005E162F"/>
    <w:rsid w:val="005E251A"/>
    <w:rsid w:val="005E32B9"/>
    <w:rsid w:val="005E55E5"/>
    <w:rsid w:val="005E5943"/>
    <w:rsid w:val="005E6D30"/>
    <w:rsid w:val="005F0548"/>
    <w:rsid w:val="005F1F14"/>
    <w:rsid w:val="005F2F24"/>
    <w:rsid w:val="005F3FFE"/>
    <w:rsid w:val="005F473D"/>
    <w:rsid w:val="005F53AA"/>
    <w:rsid w:val="005F5D66"/>
    <w:rsid w:val="005F65A6"/>
    <w:rsid w:val="005F7110"/>
    <w:rsid w:val="00605292"/>
    <w:rsid w:val="00605ACF"/>
    <w:rsid w:val="00606841"/>
    <w:rsid w:val="00607EE0"/>
    <w:rsid w:val="006113DC"/>
    <w:rsid w:val="006115E1"/>
    <w:rsid w:val="0061175B"/>
    <w:rsid w:val="00614720"/>
    <w:rsid w:val="00614CFE"/>
    <w:rsid w:val="006153B1"/>
    <w:rsid w:val="006169B9"/>
    <w:rsid w:val="00617DC7"/>
    <w:rsid w:val="0062089C"/>
    <w:rsid w:val="00622CF4"/>
    <w:rsid w:val="00624BEA"/>
    <w:rsid w:val="00624EFB"/>
    <w:rsid w:val="006263C1"/>
    <w:rsid w:val="0062664C"/>
    <w:rsid w:val="00627635"/>
    <w:rsid w:val="00631699"/>
    <w:rsid w:val="006319CD"/>
    <w:rsid w:val="006323E8"/>
    <w:rsid w:val="0063351E"/>
    <w:rsid w:val="00634E6E"/>
    <w:rsid w:val="006350E7"/>
    <w:rsid w:val="0063634B"/>
    <w:rsid w:val="00637418"/>
    <w:rsid w:val="006374B3"/>
    <w:rsid w:val="00640C7A"/>
    <w:rsid w:val="00640CAC"/>
    <w:rsid w:val="0064323E"/>
    <w:rsid w:val="006455DF"/>
    <w:rsid w:val="0065012E"/>
    <w:rsid w:val="00650A2E"/>
    <w:rsid w:val="0065100A"/>
    <w:rsid w:val="0065200D"/>
    <w:rsid w:val="00652914"/>
    <w:rsid w:val="006529DE"/>
    <w:rsid w:val="0065403C"/>
    <w:rsid w:val="00654D97"/>
    <w:rsid w:val="00656D5C"/>
    <w:rsid w:val="006602F0"/>
    <w:rsid w:val="00662DF9"/>
    <w:rsid w:val="006701A7"/>
    <w:rsid w:val="006708E6"/>
    <w:rsid w:val="00670A1F"/>
    <w:rsid w:val="00675538"/>
    <w:rsid w:val="00675B31"/>
    <w:rsid w:val="00675F2C"/>
    <w:rsid w:val="00677974"/>
    <w:rsid w:val="00677E21"/>
    <w:rsid w:val="0068110C"/>
    <w:rsid w:val="00681435"/>
    <w:rsid w:val="00682BCE"/>
    <w:rsid w:val="00683B6E"/>
    <w:rsid w:val="00683EDC"/>
    <w:rsid w:val="00686646"/>
    <w:rsid w:val="006869BC"/>
    <w:rsid w:val="00690AAB"/>
    <w:rsid w:val="006920AD"/>
    <w:rsid w:val="00693215"/>
    <w:rsid w:val="0069381F"/>
    <w:rsid w:val="0069416F"/>
    <w:rsid w:val="006A0AC6"/>
    <w:rsid w:val="006A11B2"/>
    <w:rsid w:val="006A14CC"/>
    <w:rsid w:val="006A1C67"/>
    <w:rsid w:val="006A26EB"/>
    <w:rsid w:val="006A4BA4"/>
    <w:rsid w:val="006A5FE4"/>
    <w:rsid w:val="006A6246"/>
    <w:rsid w:val="006B03BF"/>
    <w:rsid w:val="006B054D"/>
    <w:rsid w:val="006B1A0C"/>
    <w:rsid w:val="006B1E74"/>
    <w:rsid w:val="006B211E"/>
    <w:rsid w:val="006B2C4D"/>
    <w:rsid w:val="006B43D5"/>
    <w:rsid w:val="006B59B1"/>
    <w:rsid w:val="006B6867"/>
    <w:rsid w:val="006B692B"/>
    <w:rsid w:val="006B747C"/>
    <w:rsid w:val="006C093E"/>
    <w:rsid w:val="006C0A69"/>
    <w:rsid w:val="006C2057"/>
    <w:rsid w:val="006C2B22"/>
    <w:rsid w:val="006C48CA"/>
    <w:rsid w:val="006C4A26"/>
    <w:rsid w:val="006C51F0"/>
    <w:rsid w:val="006C53F3"/>
    <w:rsid w:val="006C61D1"/>
    <w:rsid w:val="006C6CBB"/>
    <w:rsid w:val="006C7495"/>
    <w:rsid w:val="006C76A5"/>
    <w:rsid w:val="006D02FB"/>
    <w:rsid w:val="006D0885"/>
    <w:rsid w:val="006D1713"/>
    <w:rsid w:val="006D217C"/>
    <w:rsid w:val="006D6286"/>
    <w:rsid w:val="006D70CC"/>
    <w:rsid w:val="006D71E3"/>
    <w:rsid w:val="006E106B"/>
    <w:rsid w:val="006E1336"/>
    <w:rsid w:val="006E147D"/>
    <w:rsid w:val="006E2F3A"/>
    <w:rsid w:val="006E52C4"/>
    <w:rsid w:val="006E52E7"/>
    <w:rsid w:val="006E5897"/>
    <w:rsid w:val="006E69C5"/>
    <w:rsid w:val="006E6C3F"/>
    <w:rsid w:val="006F1C7D"/>
    <w:rsid w:val="006F25E7"/>
    <w:rsid w:val="006F2BA0"/>
    <w:rsid w:val="006F5D32"/>
    <w:rsid w:val="006F7020"/>
    <w:rsid w:val="007028CA"/>
    <w:rsid w:val="007040AD"/>
    <w:rsid w:val="0070596D"/>
    <w:rsid w:val="00706733"/>
    <w:rsid w:val="00712CFE"/>
    <w:rsid w:val="007143B9"/>
    <w:rsid w:val="00714608"/>
    <w:rsid w:val="00714A98"/>
    <w:rsid w:val="00714D31"/>
    <w:rsid w:val="00715AB4"/>
    <w:rsid w:val="0071700D"/>
    <w:rsid w:val="0071794E"/>
    <w:rsid w:val="00721F6A"/>
    <w:rsid w:val="007227BC"/>
    <w:rsid w:val="0072290C"/>
    <w:rsid w:val="00724248"/>
    <w:rsid w:val="00724570"/>
    <w:rsid w:val="00727383"/>
    <w:rsid w:val="0072798F"/>
    <w:rsid w:val="007316F0"/>
    <w:rsid w:val="00735393"/>
    <w:rsid w:val="00735836"/>
    <w:rsid w:val="00735C9A"/>
    <w:rsid w:val="007361ED"/>
    <w:rsid w:val="007368E0"/>
    <w:rsid w:val="007374F0"/>
    <w:rsid w:val="00741567"/>
    <w:rsid w:val="00741FA4"/>
    <w:rsid w:val="00742114"/>
    <w:rsid w:val="007421E1"/>
    <w:rsid w:val="007432FC"/>
    <w:rsid w:val="00744394"/>
    <w:rsid w:val="0074628A"/>
    <w:rsid w:val="00747E96"/>
    <w:rsid w:val="00750C6C"/>
    <w:rsid w:val="0075167D"/>
    <w:rsid w:val="00751717"/>
    <w:rsid w:val="00752251"/>
    <w:rsid w:val="00753CE1"/>
    <w:rsid w:val="00753FEB"/>
    <w:rsid w:val="00754D7C"/>
    <w:rsid w:val="00754F55"/>
    <w:rsid w:val="0075565C"/>
    <w:rsid w:val="00755CB0"/>
    <w:rsid w:val="0075707A"/>
    <w:rsid w:val="00761336"/>
    <w:rsid w:val="00762F10"/>
    <w:rsid w:val="00763674"/>
    <w:rsid w:val="00765911"/>
    <w:rsid w:val="007665F5"/>
    <w:rsid w:val="00766F58"/>
    <w:rsid w:val="00767766"/>
    <w:rsid w:val="007714A4"/>
    <w:rsid w:val="0077397D"/>
    <w:rsid w:val="00773A55"/>
    <w:rsid w:val="0077448E"/>
    <w:rsid w:val="00776DAF"/>
    <w:rsid w:val="00780032"/>
    <w:rsid w:val="00780978"/>
    <w:rsid w:val="00782490"/>
    <w:rsid w:val="0078268F"/>
    <w:rsid w:val="0078373C"/>
    <w:rsid w:val="0078408A"/>
    <w:rsid w:val="007849A0"/>
    <w:rsid w:val="00784AE4"/>
    <w:rsid w:val="007860D3"/>
    <w:rsid w:val="00787070"/>
    <w:rsid w:val="00787947"/>
    <w:rsid w:val="00787F32"/>
    <w:rsid w:val="007902F1"/>
    <w:rsid w:val="0079034B"/>
    <w:rsid w:val="0079080F"/>
    <w:rsid w:val="0079120D"/>
    <w:rsid w:val="0079124B"/>
    <w:rsid w:val="0079129E"/>
    <w:rsid w:val="00791F92"/>
    <w:rsid w:val="00793957"/>
    <w:rsid w:val="00794A62"/>
    <w:rsid w:val="00795EF4"/>
    <w:rsid w:val="00796E0B"/>
    <w:rsid w:val="007A1FE8"/>
    <w:rsid w:val="007A2371"/>
    <w:rsid w:val="007A32CB"/>
    <w:rsid w:val="007A3DD3"/>
    <w:rsid w:val="007A50DD"/>
    <w:rsid w:val="007A67DF"/>
    <w:rsid w:val="007A73C4"/>
    <w:rsid w:val="007B2923"/>
    <w:rsid w:val="007B4D68"/>
    <w:rsid w:val="007B4D9E"/>
    <w:rsid w:val="007B6C7A"/>
    <w:rsid w:val="007C13DA"/>
    <w:rsid w:val="007C3315"/>
    <w:rsid w:val="007C350E"/>
    <w:rsid w:val="007C3D46"/>
    <w:rsid w:val="007C5BD9"/>
    <w:rsid w:val="007D06CB"/>
    <w:rsid w:val="007D0D16"/>
    <w:rsid w:val="007D170B"/>
    <w:rsid w:val="007D24FD"/>
    <w:rsid w:val="007D39C3"/>
    <w:rsid w:val="007D4EC7"/>
    <w:rsid w:val="007D7267"/>
    <w:rsid w:val="007E1A02"/>
    <w:rsid w:val="007F0D2A"/>
    <w:rsid w:val="007F19BA"/>
    <w:rsid w:val="007F1EC3"/>
    <w:rsid w:val="007F23DA"/>
    <w:rsid w:val="007F4CEF"/>
    <w:rsid w:val="007F53CB"/>
    <w:rsid w:val="007F5693"/>
    <w:rsid w:val="007F7FEB"/>
    <w:rsid w:val="00800205"/>
    <w:rsid w:val="00801681"/>
    <w:rsid w:val="00801ACC"/>
    <w:rsid w:val="00801F63"/>
    <w:rsid w:val="00801FC7"/>
    <w:rsid w:val="00802187"/>
    <w:rsid w:val="00803640"/>
    <w:rsid w:val="00803C0D"/>
    <w:rsid w:val="00804921"/>
    <w:rsid w:val="00804CFF"/>
    <w:rsid w:val="008051F0"/>
    <w:rsid w:val="00805AD4"/>
    <w:rsid w:val="00806C67"/>
    <w:rsid w:val="008118B7"/>
    <w:rsid w:val="0081299A"/>
    <w:rsid w:val="00813A9B"/>
    <w:rsid w:val="00814396"/>
    <w:rsid w:val="008143A4"/>
    <w:rsid w:val="00815924"/>
    <w:rsid w:val="008160BB"/>
    <w:rsid w:val="00817D97"/>
    <w:rsid w:val="00821863"/>
    <w:rsid w:val="00821FEF"/>
    <w:rsid w:val="00822336"/>
    <w:rsid w:val="00824291"/>
    <w:rsid w:val="0082555A"/>
    <w:rsid w:val="00825A01"/>
    <w:rsid w:val="00825EE4"/>
    <w:rsid w:val="00826799"/>
    <w:rsid w:val="00826CAB"/>
    <w:rsid w:val="00830927"/>
    <w:rsid w:val="00830F16"/>
    <w:rsid w:val="00831179"/>
    <w:rsid w:val="00831B27"/>
    <w:rsid w:val="00831FBF"/>
    <w:rsid w:val="00832048"/>
    <w:rsid w:val="00832558"/>
    <w:rsid w:val="00832D26"/>
    <w:rsid w:val="0083352C"/>
    <w:rsid w:val="00833B8C"/>
    <w:rsid w:val="00833E0D"/>
    <w:rsid w:val="008374F4"/>
    <w:rsid w:val="00841DDF"/>
    <w:rsid w:val="0084219D"/>
    <w:rsid w:val="00842429"/>
    <w:rsid w:val="0084263D"/>
    <w:rsid w:val="00843039"/>
    <w:rsid w:val="00843B4C"/>
    <w:rsid w:val="00844E6C"/>
    <w:rsid w:val="00845E35"/>
    <w:rsid w:val="00846C2B"/>
    <w:rsid w:val="008476AA"/>
    <w:rsid w:val="00847A90"/>
    <w:rsid w:val="00847CE1"/>
    <w:rsid w:val="00851372"/>
    <w:rsid w:val="008548D8"/>
    <w:rsid w:val="008549B9"/>
    <w:rsid w:val="008549F6"/>
    <w:rsid w:val="00857844"/>
    <w:rsid w:val="008605C0"/>
    <w:rsid w:val="00860746"/>
    <w:rsid w:val="00862027"/>
    <w:rsid w:val="008626F1"/>
    <w:rsid w:val="008639DF"/>
    <w:rsid w:val="0086580F"/>
    <w:rsid w:val="00866F0A"/>
    <w:rsid w:val="00867879"/>
    <w:rsid w:val="008701DC"/>
    <w:rsid w:val="0087028E"/>
    <w:rsid w:val="00870616"/>
    <w:rsid w:val="00870A60"/>
    <w:rsid w:val="00870F23"/>
    <w:rsid w:val="008732C2"/>
    <w:rsid w:val="00874AF6"/>
    <w:rsid w:val="00875BBC"/>
    <w:rsid w:val="00875FFD"/>
    <w:rsid w:val="00876296"/>
    <w:rsid w:val="0087648F"/>
    <w:rsid w:val="008769DD"/>
    <w:rsid w:val="008803F7"/>
    <w:rsid w:val="00881924"/>
    <w:rsid w:val="00882A4F"/>
    <w:rsid w:val="008840D6"/>
    <w:rsid w:val="00884656"/>
    <w:rsid w:val="008848E0"/>
    <w:rsid w:val="00885697"/>
    <w:rsid w:val="008861FC"/>
    <w:rsid w:val="00886390"/>
    <w:rsid w:val="0089062A"/>
    <w:rsid w:val="00892765"/>
    <w:rsid w:val="00893EA0"/>
    <w:rsid w:val="00894436"/>
    <w:rsid w:val="00894BBE"/>
    <w:rsid w:val="008955A3"/>
    <w:rsid w:val="008956AB"/>
    <w:rsid w:val="00896D65"/>
    <w:rsid w:val="00897F72"/>
    <w:rsid w:val="008A0069"/>
    <w:rsid w:val="008A069F"/>
    <w:rsid w:val="008A0CD8"/>
    <w:rsid w:val="008A181D"/>
    <w:rsid w:val="008A276D"/>
    <w:rsid w:val="008A2AC5"/>
    <w:rsid w:val="008A361C"/>
    <w:rsid w:val="008A368E"/>
    <w:rsid w:val="008A3CCA"/>
    <w:rsid w:val="008A550A"/>
    <w:rsid w:val="008A6E17"/>
    <w:rsid w:val="008A7E1C"/>
    <w:rsid w:val="008B0FE4"/>
    <w:rsid w:val="008B2154"/>
    <w:rsid w:val="008B272A"/>
    <w:rsid w:val="008B345F"/>
    <w:rsid w:val="008B40FA"/>
    <w:rsid w:val="008B4E30"/>
    <w:rsid w:val="008B5421"/>
    <w:rsid w:val="008B5EBC"/>
    <w:rsid w:val="008B6673"/>
    <w:rsid w:val="008C0341"/>
    <w:rsid w:val="008C0986"/>
    <w:rsid w:val="008C107F"/>
    <w:rsid w:val="008C51B9"/>
    <w:rsid w:val="008C77FF"/>
    <w:rsid w:val="008C7A3D"/>
    <w:rsid w:val="008D01C8"/>
    <w:rsid w:val="008D0283"/>
    <w:rsid w:val="008D13E0"/>
    <w:rsid w:val="008D23C5"/>
    <w:rsid w:val="008D30F6"/>
    <w:rsid w:val="008E05CA"/>
    <w:rsid w:val="008E1009"/>
    <w:rsid w:val="008E275B"/>
    <w:rsid w:val="008E2FDA"/>
    <w:rsid w:val="008E36A8"/>
    <w:rsid w:val="008E3848"/>
    <w:rsid w:val="008E412E"/>
    <w:rsid w:val="008E42F0"/>
    <w:rsid w:val="008E77AA"/>
    <w:rsid w:val="008E7CCD"/>
    <w:rsid w:val="008F0B16"/>
    <w:rsid w:val="008F0BA6"/>
    <w:rsid w:val="008F1514"/>
    <w:rsid w:val="008F23BA"/>
    <w:rsid w:val="008F5E47"/>
    <w:rsid w:val="008F5F6A"/>
    <w:rsid w:val="00904706"/>
    <w:rsid w:val="009064FB"/>
    <w:rsid w:val="00906E1F"/>
    <w:rsid w:val="00906F4C"/>
    <w:rsid w:val="00910A86"/>
    <w:rsid w:val="00912B9E"/>
    <w:rsid w:val="00913D7E"/>
    <w:rsid w:val="00915084"/>
    <w:rsid w:val="009152D8"/>
    <w:rsid w:val="00915F92"/>
    <w:rsid w:val="00916268"/>
    <w:rsid w:val="0091699C"/>
    <w:rsid w:val="00920E10"/>
    <w:rsid w:val="009232A2"/>
    <w:rsid w:val="00931261"/>
    <w:rsid w:val="009331ED"/>
    <w:rsid w:val="009336DF"/>
    <w:rsid w:val="00934711"/>
    <w:rsid w:val="0093622B"/>
    <w:rsid w:val="009367AE"/>
    <w:rsid w:val="00936CDB"/>
    <w:rsid w:val="00936DB2"/>
    <w:rsid w:val="00936F8A"/>
    <w:rsid w:val="00937922"/>
    <w:rsid w:val="009413BB"/>
    <w:rsid w:val="009414A4"/>
    <w:rsid w:val="00945E93"/>
    <w:rsid w:val="009507DD"/>
    <w:rsid w:val="00950A39"/>
    <w:rsid w:val="00952AEA"/>
    <w:rsid w:val="00954EC9"/>
    <w:rsid w:val="0095513D"/>
    <w:rsid w:val="00955945"/>
    <w:rsid w:val="009562FB"/>
    <w:rsid w:val="009570DF"/>
    <w:rsid w:val="009600D2"/>
    <w:rsid w:val="0096417D"/>
    <w:rsid w:val="009710E9"/>
    <w:rsid w:val="00971AC0"/>
    <w:rsid w:val="00971D22"/>
    <w:rsid w:val="0097278C"/>
    <w:rsid w:val="00972F96"/>
    <w:rsid w:val="00974987"/>
    <w:rsid w:val="00976274"/>
    <w:rsid w:val="00976E57"/>
    <w:rsid w:val="00977B2E"/>
    <w:rsid w:val="009803D5"/>
    <w:rsid w:val="00980F56"/>
    <w:rsid w:val="00981F68"/>
    <w:rsid w:val="00983AD2"/>
    <w:rsid w:val="0098418E"/>
    <w:rsid w:val="00985A07"/>
    <w:rsid w:val="00987338"/>
    <w:rsid w:val="00992B79"/>
    <w:rsid w:val="0099687D"/>
    <w:rsid w:val="00996CD8"/>
    <w:rsid w:val="009A0027"/>
    <w:rsid w:val="009A0957"/>
    <w:rsid w:val="009A115F"/>
    <w:rsid w:val="009A2609"/>
    <w:rsid w:val="009A2F12"/>
    <w:rsid w:val="009A3F7A"/>
    <w:rsid w:val="009A42D4"/>
    <w:rsid w:val="009A693A"/>
    <w:rsid w:val="009A730F"/>
    <w:rsid w:val="009B0119"/>
    <w:rsid w:val="009B1B5B"/>
    <w:rsid w:val="009B223B"/>
    <w:rsid w:val="009B2A67"/>
    <w:rsid w:val="009B3225"/>
    <w:rsid w:val="009B376B"/>
    <w:rsid w:val="009B4ADB"/>
    <w:rsid w:val="009B56CE"/>
    <w:rsid w:val="009B58BB"/>
    <w:rsid w:val="009B655A"/>
    <w:rsid w:val="009B6D4B"/>
    <w:rsid w:val="009B76C2"/>
    <w:rsid w:val="009B7C14"/>
    <w:rsid w:val="009C000E"/>
    <w:rsid w:val="009C0532"/>
    <w:rsid w:val="009C48A5"/>
    <w:rsid w:val="009C66D5"/>
    <w:rsid w:val="009C67D5"/>
    <w:rsid w:val="009D05B8"/>
    <w:rsid w:val="009D197D"/>
    <w:rsid w:val="009D58D2"/>
    <w:rsid w:val="009D593E"/>
    <w:rsid w:val="009D5C61"/>
    <w:rsid w:val="009E0E79"/>
    <w:rsid w:val="009E19E1"/>
    <w:rsid w:val="009E30CB"/>
    <w:rsid w:val="009E47BF"/>
    <w:rsid w:val="009E6B12"/>
    <w:rsid w:val="009E77C7"/>
    <w:rsid w:val="009F0019"/>
    <w:rsid w:val="009F14B3"/>
    <w:rsid w:val="009F2316"/>
    <w:rsid w:val="009F59E5"/>
    <w:rsid w:val="009F5BE4"/>
    <w:rsid w:val="009F66E4"/>
    <w:rsid w:val="00A007AF"/>
    <w:rsid w:val="00A012C9"/>
    <w:rsid w:val="00A03C98"/>
    <w:rsid w:val="00A03F8D"/>
    <w:rsid w:val="00A045C3"/>
    <w:rsid w:val="00A1094D"/>
    <w:rsid w:val="00A11C87"/>
    <w:rsid w:val="00A12A5C"/>
    <w:rsid w:val="00A133AA"/>
    <w:rsid w:val="00A138AA"/>
    <w:rsid w:val="00A14A3D"/>
    <w:rsid w:val="00A14E05"/>
    <w:rsid w:val="00A1597B"/>
    <w:rsid w:val="00A166DB"/>
    <w:rsid w:val="00A16A91"/>
    <w:rsid w:val="00A17176"/>
    <w:rsid w:val="00A20390"/>
    <w:rsid w:val="00A20C7C"/>
    <w:rsid w:val="00A21F3B"/>
    <w:rsid w:val="00A222C7"/>
    <w:rsid w:val="00A222FC"/>
    <w:rsid w:val="00A2398D"/>
    <w:rsid w:val="00A2492D"/>
    <w:rsid w:val="00A24E09"/>
    <w:rsid w:val="00A31337"/>
    <w:rsid w:val="00A31822"/>
    <w:rsid w:val="00A31FB8"/>
    <w:rsid w:val="00A3232E"/>
    <w:rsid w:val="00A32EE2"/>
    <w:rsid w:val="00A360E7"/>
    <w:rsid w:val="00A36775"/>
    <w:rsid w:val="00A36F96"/>
    <w:rsid w:val="00A37417"/>
    <w:rsid w:val="00A427FC"/>
    <w:rsid w:val="00A42AAF"/>
    <w:rsid w:val="00A43537"/>
    <w:rsid w:val="00A442CA"/>
    <w:rsid w:val="00A443C9"/>
    <w:rsid w:val="00A44592"/>
    <w:rsid w:val="00A449F2"/>
    <w:rsid w:val="00A465DF"/>
    <w:rsid w:val="00A46B2B"/>
    <w:rsid w:val="00A46D00"/>
    <w:rsid w:val="00A50CF1"/>
    <w:rsid w:val="00A51898"/>
    <w:rsid w:val="00A51A4F"/>
    <w:rsid w:val="00A51AA5"/>
    <w:rsid w:val="00A56547"/>
    <w:rsid w:val="00A577F2"/>
    <w:rsid w:val="00A57C4F"/>
    <w:rsid w:val="00A60CA1"/>
    <w:rsid w:val="00A61996"/>
    <w:rsid w:val="00A627D6"/>
    <w:rsid w:val="00A64948"/>
    <w:rsid w:val="00A65312"/>
    <w:rsid w:val="00A66B41"/>
    <w:rsid w:val="00A66C8C"/>
    <w:rsid w:val="00A67618"/>
    <w:rsid w:val="00A717E6"/>
    <w:rsid w:val="00A73610"/>
    <w:rsid w:val="00A737E6"/>
    <w:rsid w:val="00A73B31"/>
    <w:rsid w:val="00A74D08"/>
    <w:rsid w:val="00A80138"/>
    <w:rsid w:val="00A82FDD"/>
    <w:rsid w:val="00A833A9"/>
    <w:rsid w:val="00A84275"/>
    <w:rsid w:val="00A84700"/>
    <w:rsid w:val="00A84916"/>
    <w:rsid w:val="00A84D9C"/>
    <w:rsid w:val="00A870BB"/>
    <w:rsid w:val="00A87496"/>
    <w:rsid w:val="00A90375"/>
    <w:rsid w:val="00A90B3F"/>
    <w:rsid w:val="00A91397"/>
    <w:rsid w:val="00A91905"/>
    <w:rsid w:val="00A920E2"/>
    <w:rsid w:val="00A92BB7"/>
    <w:rsid w:val="00A93E2A"/>
    <w:rsid w:val="00A959FA"/>
    <w:rsid w:val="00A97197"/>
    <w:rsid w:val="00AA05DA"/>
    <w:rsid w:val="00AA0783"/>
    <w:rsid w:val="00AA0924"/>
    <w:rsid w:val="00AA2357"/>
    <w:rsid w:val="00AA2D68"/>
    <w:rsid w:val="00AA72CC"/>
    <w:rsid w:val="00AB0DD8"/>
    <w:rsid w:val="00AB0E6D"/>
    <w:rsid w:val="00AB2583"/>
    <w:rsid w:val="00AB3E46"/>
    <w:rsid w:val="00AB4DF8"/>
    <w:rsid w:val="00AB502F"/>
    <w:rsid w:val="00AB513C"/>
    <w:rsid w:val="00AB517E"/>
    <w:rsid w:val="00AB5574"/>
    <w:rsid w:val="00AC1F10"/>
    <w:rsid w:val="00AC3544"/>
    <w:rsid w:val="00AC4553"/>
    <w:rsid w:val="00AC47DE"/>
    <w:rsid w:val="00AC4D21"/>
    <w:rsid w:val="00AC566A"/>
    <w:rsid w:val="00AC580B"/>
    <w:rsid w:val="00AC6458"/>
    <w:rsid w:val="00AC78F1"/>
    <w:rsid w:val="00AD3183"/>
    <w:rsid w:val="00AD3E6D"/>
    <w:rsid w:val="00AD4313"/>
    <w:rsid w:val="00AD5C6E"/>
    <w:rsid w:val="00AD6087"/>
    <w:rsid w:val="00AD6602"/>
    <w:rsid w:val="00AE1439"/>
    <w:rsid w:val="00AE2422"/>
    <w:rsid w:val="00AE29BE"/>
    <w:rsid w:val="00AE3810"/>
    <w:rsid w:val="00AE42DF"/>
    <w:rsid w:val="00AE4A51"/>
    <w:rsid w:val="00AE529F"/>
    <w:rsid w:val="00AF09FE"/>
    <w:rsid w:val="00AF2905"/>
    <w:rsid w:val="00AF4E96"/>
    <w:rsid w:val="00AF5F7F"/>
    <w:rsid w:val="00AF629D"/>
    <w:rsid w:val="00B02076"/>
    <w:rsid w:val="00B02506"/>
    <w:rsid w:val="00B02A18"/>
    <w:rsid w:val="00B03A2A"/>
    <w:rsid w:val="00B046B8"/>
    <w:rsid w:val="00B06161"/>
    <w:rsid w:val="00B07CEE"/>
    <w:rsid w:val="00B10363"/>
    <w:rsid w:val="00B106C9"/>
    <w:rsid w:val="00B10A1E"/>
    <w:rsid w:val="00B11693"/>
    <w:rsid w:val="00B1397C"/>
    <w:rsid w:val="00B15649"/>
    <w:rsid w:val="00B220C6"/>
    <w:rsid w:val="00B23C82"/>
    <w:rsid w:val="00B23CD0"/>
    <w:rsid w:val="00B23DB5"/>
    <w:rsid w:val="00B26718"/>
    <w:rsid w:val="00B267DF"/>
    <w:rsid w:val="00B26D39"/>
    <w:rsid w:val="00B2794E"/>
    <w:rsid w:val="00B303E7"/>
    <w:rsid w:val="00B31633"/>
    <w:rsid w:val="00B3171F"/>
    <w:rsid w:val="00B32A43"/>
    <w:rsid w:val="00B32B8E"/>
    <w:rsid w:val="00B358AB"/>
    <w:rsid w:val="00B40213"/>
    <w:rsid w:val="00B4162B"/>
    <w:rsid w:val="00B4236B"/>
    <w:rsid w:val="00B4284B"/>
    <w:rsid w:val="00B43B41"/>
    <w:rsid w:val="00B4485A"/>
    <w:rsid w:val="00B451AC"/>
    <w:rsid w:val="00B4561E"/>
    <w:rsid w:val="00B45C29"/>
    <w:rsid w:val="00B46405"/>
    <w:rsid w:val="00B4662D"/>
    <w:rsid w:val="00B50DAE"/>
    <w:rsid w:val="00B51818"/>
    <w:rsid w:val="00B52B0C"/>
    <w:rsid w:val="00B5526C"/>
    <w:rsid w:val="00B55E28"/>
    <w:rsid w:val="00B60003"/>
    <w:rsid w:val="00B60CE5"/>
    <w:rsid w:val="00B6255A"/>
    <w:rsid w:val="00B64AB0"/>
    <w:rsid w:val="00B6555E"/>
    <w:rsid w:val="00B70C65"/>
    <w:rsid w:val="00B72923"/>
    <w:rsid w:val="00B72C69"/>
    <w:rsid w:val="00B74CD3"/>
    <w:rsid w:val="00B76037"/>
    <w:rsid w:val="00B777B0"/>
    <w:rsid w:val="00B779C4"/>
    <w:rsid w:val="00B77DD4"/>
    <w:rsid w:val="00B77FFD"/>
    <w:rsid w:val="00B809E7"/>
    <w:rsid w:val="00B855E2"/>
    <w:rsid w:val="00B860D3"/>
    <w:rsid w:val="00B86BEE"/>
    <w:rsid w:val="00B86E1D"/>
    <w:rsid w:val="00B86FBB"/>
    <w:rsid w:val="00B879E3"/>
    <w:rsid w:val="00B90E77"/>
    <w:rsid w:val="00B91527"/>
    <w:rsid w:val="00B93FD3"/>
    <w:rsid w:val="00B9585F"/>
    <w:rsid w:val="00B975EA"/>
    <w:rsid w:val="00BA0497"/>
    <w:rsid w:val="00BA1863"/>
    <w:rsid w:val="00BA299E"/>
    <w:rsid w:val="00BA2E53"/>
    <w:rsid w:val="00BA38E7"/>
    <w:rsid w:val="00BA3A24"/>
    <w:rsid w:val="00BA50E5"/>
    <w:rsid w:val="00BA5480"/>
    <w:rsid w:val="00BB15AC"/>
    <w:rsid w:val="00BB4630"/>
    <w:rsid w:val="00BB4646"/>
    <w:rsid w:val="00BB46A0"/>
    <w:rsid w:val="00BC1F5A"/>
    <w:rsid w:val="00BC21A2"/>
    <w:rsid w:val="00BC232B"/>
    <w:rsid w:val="00BC4BA0"/>
    <w:rsid w:val="00BC50C2"/>
    <w:rsid w:val="00BC5971"/>
    <w:rsid w:val="00BC63B0"/>
    <w:rsid w:val="00BC76DF"/>
    <w:rsid w:val="00BC7B0A"/>
    <w:rsid w:val="00BD0C9A"/>
    <w:rsid w:val="00BD0F44"/>
    <w:rsid w:val="00BD1982"/>
    <w:rsid w:val="00BD2589"/>
    <w:rsid w:val="00BD3045"/>
    <w:rsid w:val="00BD33BE"/>
    <w:rsid w:val="00BD3CE3"/>
    <w:rsid w:val="00BD4B51"/>
    <w:rsid w:val="00BD5109"/>
    <w:rsid w:val="00BD56BB"/>
    <w:rsid w:val="00BD7D1D"/>
    <w:rsid w:val="00BE00FF"/>
    <w:rsid w:val="00BE242F"/>
    <w:rsid w:val="00BE5148"/>
    <w:rsid w:val="00BE52E1"/>
    <w:rsid w:val="00BE58DD"/>
    <w:rsid w:val="00BE6BF2"/>
    <w:rsid w:val="00BF1849"/>
    <w:rsid w:val="00BF4BE2"/>
    <w:rsid w:val="00BF639C"/>
    <w:rsid w:val="00BF69AE"/>
    <w:rsid w:val="00BF75BE"/>
    <w:rsid w:val="00C004DA"/>
    <w:rsid w:val="00C02538"/>
    <w:rsid w:val="00C0325E"/>
    <w:rsid w:val="00C0449A"/>
    <w:rsid w:val="00C045B2"/>
    <w:rsid w:val="00C04A5D"/>
    <w:rsid w:val="00C057B9"/>
    <w:rsid w:val="00C0640B"/>
    <w:rsid w:val="00C06DF5"/>
    <w:rsid w:val="00C13411"/>
    <w:rsid w:val="00C139D9"/>
    <w:rsid w:val="00C150A2"/>
    <w:rsid w:val="00C15320"/>
    <w:rsid w:val="00C15CA2"/>
    <w:rsid w:val="00C161AD"/>
    <w:rsid w:val="00C163F7"/>
    <w:rsid w:val="00C16543"/>
    <w:rsid w:val="00C16793"/>
    <w:rsid w:val="00C16BB8"/>
    <w:rsid w:val="00C16F37"/>
    <w:rsid w:val="00C1798D"/>
    <w:rsid w:val="00C2176C"/>
    <w:rsid w:val="00C221E6"/>
    <w:rsid w:val="00C23295"/>
    <w:rsid w:val="00C25AC5"/>
    <w:rsid w:val="00C26FF5"/>
    <w:rsid w:val="00C3278B"/>
    <w:rsid w:val="00C3288D"/>
    <w:rsid w:val="00C339A6"/>
    <w:rsid w:val="00C33AF8"/>
    <w:rsid w:val="00C34D9C"/>
    <w:rsid w:val="00C35154"/>
    <w:rsid w:val="00C3520F"/>
    <w:rsid w:val="00C355BA"/>
    <w:rsid w:val="00C35ADC"/>
    <w:rsid w:val="00C36475"/>
    <w:rsid w:val="00C366CE"/>
    <w:rsid w:val="00C36778"/>
    <w:rsid w:val="00C370A1"/>
    <w:rsid w:val="00C37837"/>
    <w:rsid w:val="00C40A81"/>
    <w:rsid w:val="00C40C23"/>
    <w:rsid w:val="00C426C9"/>
    <w:rsid w:val="00C42883"/>
    <w:rsid w:val="00C44898"/>
    <w:rsid w:val="00C44C36"/>
    <w:rsid w:val="00C50B4B"/>
    <w:rsid w:val="00C50F5E"/>
    <w:rsid w:val="00C52B11"/>
    <w:rsid w:val="00C578BB"/>
    <w:rsid w:val="00C61939"/>
    <w:rsid w:val="00C6282C"/>
    <w:rsid w:val="00C63607"/>
    <w:rsid w:val="00C64F82"/>
    <w:rsid w:val="00C65169"/>
    <w:rsid w:val="00C67163"/>
    <w:rsid w:val="00C67B72"/>
    <w:rsid w:val="00C70E23"/>
    <w:rsid w:val="00C7175A"/>
    <w:rsid w:val="00C725E9"/>
    <w:rsid w:val="00C75783"/>
    <w:rsid w:val="00C770F0"/>
    <w:rsid w:val="00C77279"/>
    <w:rsid w:val="00C8170A"/>
    <w:rsid w:val="00C82462"/>
    <w:rsid w:val="00C83100"/>
    <w:rsid w:val="00C84196"/>
    <w:rsid w:val="00C8512C"/>
    <w:rsid w:val="00C86397"/>
    <w:rsid w:val="00C874ED"/>
    <w:rsid w:val="00C9019A"/>
    <w:rsid w:val="00C90DA7"/>
    <w:rsid w:val="00C923E9"/>
    <w:rsid w:val="00C92B9F"/>
    <w:rsid w:val="00C92E7A"/>
    <w:rsid w:val="00C9574E"/>
    <w:rsid w:val="00C95C37"/>
    <w:rsid w:val="00C96AF4"/>
    <w:rsid w:val="00C96D66"/>
    <w:rsid w:val="00CA1623"/>
    <w:rsid w:val="00CA2089"/>
    <w:rsid w:val="00CA326F"/>
    <w:rsid w:val="00CA38C1"/>
    <w:rsid w:val="00CA3995"/>
    <w:rsid w:val="00CA445E"/>
    <w:rsid w:val="00CA4676"/>
    <w:rsid w:val="00CA49C7"/>
    <w:rsid w:val="00CA4EE6"/>
    <w:rsid w:val="00CA60BE"/>
    <w:rsid w:val="00CA7F34"/>
    <w:rsid w:val="00CB2758"/>
    <w:rsid w:val="00CB3C07"/>
    <w:rsid w:val="00CB3C8E"/>
    <w:rsid w:val="00CB3DA8"/>
    <w:rsid w:val="00CB4EEB"/>
    <w:rsid w:val="00CB6806"/>
    <w:rsid w:val="00CC2F70"/>
    <w:rsid w:val="00CC3339"/>
    <w:rsid w:val="00CC47B5"/>
    <w:rsid w:val="00CC56DC"/>
    <w:rsid w:val="00CC5957"/>
    <w:rsid w:val="00CC5FE8"/>
    <w:rsid w:val="00CC6182"/>
    <w:rsid w:val="00CC629D"/>
    <w:rsid w:val="00CC7EF0"/>
    <w:rsid w:val="00CD0B84"/>
    <w:rsid w:val="00CD45F0"/>
    <w:rsid w:val="00CD567D"/>
    <w:rsid w:val="00CD5967"/>
    <w:rsid w:val="00CD7016"/>
    <w:rsid w:val="00CD7B76"/>
    <w:rsid w:val="00CE055D"/>
    <w:rsid w:val="00CE07F8"/>
    <w:rsid w:val="00CE1B35"/>
    <w:rsid w:val="00CE1F95"/>
    <w:rsid w:val="00CE2257"/>
    <w:rsid w:val="00CE4DE3"/>
    <w:rsid w:val="00CE50E2"/>
    <w:rsid w:val="00CE5588"/>
    <w:rsid w:val="00CE60BD"/>
    <w:rsid w:val="00CF0740"/>
    <w:rsid w:val="00CF3372"/>
    <w:rsid w:val="00CF5785"/>
    <w:rsid w:val="00D0095C"/>
    <w:rsid w:val="00D0327A"/>
    <w:rsid w:val="00D03524"/>
    <w:rsid w:val="00D03EEB"/>
    <w:rsid w:val="00D04900"/>
    <w:rsid w:val="00D04EB5"/>
    <w:rsid w:val="00D07FAF"/>
    <w:rsid w:val="00D16024"/>
    <w:rsid w:val="00D1631E"/>
    <w:rsid w:val="00D2051D"/>
    <w:rsid w:val="00D220C6"/>
    <w:rsid w:val="00D24732"/>
    <w:rsid w:val="00D27658"/>
    <w:rsid w:val="00D308C3"/>
    <w:rsid w:val="00D31270"/>
    <w:rsid w:val="00D3243F"/>
    <w:rsid w:val="00D34065"/>
    <w:rsid w:val="00D34859"/>
    <w:rsid w:val="00D3556C"/>
    <w:rsid w:val="00D35E04"/>
    <w:rsid w:val="00D35E69"/>
    <w:rsid w:val="00D36297"/>
    <w:rsid w:val="00D40370"/>
    <w:rsid w:val="00D40B87"/>
    <w:rsid w:val="00D4237C"/>
    <w:rsid w:val="00D424C6"/>
    <w:rsid w:val="00D444B9"/>
    <w:rsid w:val="00D467BD"/>
    <w:rsid w:val="00D46A7C"/>
    <w:rsid w:val="00D47D9C"/>
    <w:rsid w:val="00D50BF2"/>
    <w:rsid w:val="00D53BBE"/>
    <w:rsid w:val="00D57C07"/>
    <w:rsid w:val="00D6082B"/>
    <w:rsid w:val="00D609F3"/>
    <w:rsid w:val="00D60E2D"/>
    <w:rsid w:val="00D61089"/>
    <w:rsid w:val="00D613AF"/>
    <w:rsid w:val="00D6607A"/>
    <w:rsid w:val="00D67E51"/>
    <w:rsid w:val="00D701D2"/>
    <w:rsid w:val="00D70E1F"/>
    <w:rsid w:val="00D710AB"/>
    <w:rsid w:val="00D727D9"/>
    <w:rsid w:val="00D730F6"/>
    <w:rsid w:val="00D75170"/>
    <w:rsid w:val="00D76398"/>
    <w:rsid w:val="00D76702"/>
    <w:rsid w:val="00D813E1"/>
    <w:rsid w:val="00D81CC6"/>
    <w:rsid w:val="00D84262"/>
    <w:rsid w:val="00D86E3C"/>
    <w:rsid w:val="00D90A12"/>
    <w:rsid w:val="00D918CC"/>
    <w:rsid w:val="00D91AE2"/>
    <w:rsid w:val="00D9238E"/>
    <w:rsid w:val="00D9355D"/>
    <w:rsid w:val="00D93CF5"/>
    <w:rsid w:val="00D94004"/>
    <w:rsid w:val="00D954AC"/>
    <w:rsid w:val="00D9585C"/>
    <w:rsid w:val="00D9679D"/>
    <w:rsid w:val="00D96D1B"/>
    <w:rsid w:val="00D9779D"/>
    <w:rsid w:val="00D97956"/>
    <w:rsid w:val="00DA1490"/>
    <w:rsid w:val="00DA18BA"/>
    <w:rsid w:val="00DA1F5D"/>
    <w:rsid w:val="00DA222B"/>
    <w:rsid w:val="00DA2677"/>
    <w:rsid w:val="00DA3EFE"/>
    <w:rsid w:val="00DA5F35"/>
    <w:rsid w:val="00DA7AE2"/>
    <w:rsid w:val="00DA7ECD"/>
    <w:rsid w:val="00DB09BC"/>
    <w:rsid w:val="00DB0F79"/>
    <w:rsid w:val="00DB1EDC"/>
    <w:rsid w:val="00DB1FFA"/>
    <w:rsid w:val="00DB2E62"/>
    <w:rsid w:val="00DB45D9"/>
    <w:rsid w:val="00DB5ABD"/>
    <w:rsid w:val="00DB6D25"/>
    <w:rsid w:val="00DB7543"/>
    <w:rsid w:val="00DC02D1"/>
    <w:rsid w:val="00DC321D"/>
    <w:rsid w:val="00DC3CA0"/>
    <w:rsid w:val="00DC4D05"/>
    <w:rsid w:val="00DC6274"/>
    <w:rsid w:val="00DC792D"/>
    <w:rsid w:val="00DD041B"/>
    <w:rsid w:val="00DD073A"/>
    <w:rsid w:val="00DD5952"/>
    <w:rsid w:val="00DD64A6"/>
    <w:rsid w:val="00DD76C4"/>
    <w:rsid w:val="00DD7D52"/>
    <w:rsid w:val="00DE147C"/>
    <w:rsid w:val="00DE196F"/>
    <w:rsid w:val="00DE2410"/>
    <w:rsid w:val="00DE3358"/>
    <w:rsid w:val="00DE3865"/>
    <w:rsid w:val="00DE4B5D"/>
    <w:rsid w:val="00DE7E4E"/>
    <w:rsid w:val="00DF0081"/>
    <w:rsid w:val="00DF294B"/>
    <w:rsid w:val="00DF3C35"/>
    <w:rsid w:val="00DF3C80"/>
    <w:rsid w:val="00DF515C"/>
    <w:rsid w:val="00E006CA"/>
    <w:rsid w:val="00E00B4F"/>
    <w:rsid w:val="00E03F60"/>
    <w:rsid w:val="00E0434F"/>
    <w:rsid w:val="00E04D0B"/>
    <w:rsid w:val="00E04F66"/>
    <w:rsid w:val="00E056C5"/>
    <w:rsid w:val="00E05B3E"/>
    <w:rsid w:val="00E1002E"/>
    <w:rsid w:val="00E113EF"/>
    <w:rsid w:val="00E1297C"/>
    <w:rsid w:val="00E146E1"/>
    <w:rsid w:val="00E159D7"/>
    <w:rsid w:val="00E15EE6"/>
    <w:rsid w:val="00E160B9"/>
    <w:rsid w:val="00E17F02"/>
    <w:rsid w:val="00E200E3"/>
    <w:rsid w:val="00E21ECF"/>
    <w:rsid w:val="00E22CB9"/>
    <w:rsid w:val="00E25E83"/>
    <w:rsid w:val="00E27A6E"/>
    <w:rsid w:val="00E30694"/>
    <w:rsid w:val="00E346BD"/>
    <w:rsid w:val="00E3778E"/>
    <w:rsid w:val="00E3790F"/>
    <w:rsid w:val="00E4268E"/>
    <w:rsid w:val="00E426C1"/>
    <w:rsid w:val="00E4458B"/>
    <w:rsid w:val="00E44830"/>
    <w:rsid w:val="00E46A54"/>
    <w:rsid w:val="00E509F5"/>
    <w:rsid w:val="00E5258A"/>
    <w:rsid w:val="00E5397D"/>
    <w:rsid w:val="00E53D35"/>
    <w:rsid w:val="00E566AF"/>
    <w:rsid w:val="00E569FE"/>
    <w:rsid w:val="00E60E13"/>
    <w:rsid w:val="00E624ED"/>
    <w:rsid w:val="00E62579"/>
    <w:rsid w:val="00E637CE"/>
    <w:rsid w:val="00E63A1E"/>
    <w:rsid w:val="00E63E91"/>
    <w:rsid w:val="00E70BB2"/>
    <w:rsid w:val="00E732F0"/>
    <w:rsid w:val="00E76C00"/>
    <w:rsid w:val="00E77888"/>
    <w:rsid w:val="00E77A27"/>
    <w:rsid w:val="00E8210C"/>
    <w:rsid w:val="00E825B1"/>
    <w:rsid w:val="00E837CB"/>
    <w:rsid w:val="00E84F95"/>
    <w:rsid w:val="00E85D5E"/>
    <w:rsid w:val="00E86100"/>
    <w:rsid w:val="00E9306A"/>
    <w:rsid w:val="00E93132"/>
    <w:rsid w:val="00E95D74"/>
    <w:rsid w:val="00E96200"/>
    <w:rsid w:val="00E96B4A"/>
    <w:rsid w:val="00E97368"/>
    <w:rsid w:val="00E9742E"/>
    <w:rsid w:val="00EA30B1"/>
    <w:rsid w:val="00EA33BB"/>
    <w:rsid w:val="00EA3D61"/>
    <w:rsid w:val="00EA3FB4"/>
    <w:rsid w:val="00EA401F"/>
    <w:rsid w:val="00EA5DC1"/>
    <w:rsid w:val="00EA6888"/>
    <w:rsid w:val="00EA7238"/>
    <w:rsid w:val="00EB3142"/>
    <w:rsid w:val="00EB6529"/>
    <w:rsid w:val="00EB6D1A"/>
    <w:rsid w:val="00EB7C33"/>
    <w:rsid w:val="00EC1929"/>
    <w:rsid w:val="00EC2C12"/>
    <w:rsid w:val="00EC4FB6"/>
    <w:rsid w:val="00EC53CB"/>
    <w:rsid w:val="00EC54B6"/>
    <w:rsid w:val="00EC6730"/>
    <w:rsid w:val="00ED2646"/>
    <w:rsid w:val="00ED27E1"/>
    <w:rsid w:val="00ED2FBE"/>
    <w:rsid w:val="00ED3BFA"/>
    <w:rsid w:val="00ED4025"/>
    <w:rsid w:val="00ED4A41"/>
    <w:rsid w:val="00ED4AEE"/>
    <w:rsid w:val="00ED4E22"/>
    <w:rsid w:val="00ED65CE"/>
    <w:rsid w:val="00ED7638"/>
    <w:rsid w:val="00ED7832"/>
    <w:rsid w:val="00ED7BB9"/>
    <w:rsid w:val="00EE077E"/>
    <w:rsid w:val="00EE0874"/>
    <w:rsid w:val="00EE1125"/>
    <w:rsid w:val="00EE1925"/>
    <w:rsid w:val="00EE1EFB"/>
    <w:rsid w:val="00EE2191"/>
    <w:rsid w:val="00EE2372"/>
    <w:rsid w:val="00EE391C"/>
    <w:rsid w:val="00EE3C56"/>
    <w:rsid w:val="00EE4604"/>
    <w:rsid w:val="00EE47CA"/>
    <w:rsid w:val="00EE5A04"/>
    <w:rsid w:val="00EF22D4"/>
    <w:rsid w:val="00EF26E2"/>
    <w:rsid w:val="00EF548E"/>
    <w:rsid w:val="00EF5CA5"/>
    <w:rsid w:val="00EF6FDD"/>
    <w:rsid w:val="00EF7BD9"/>
    <w:rsid w:val="00F01402"/>
    <w:rsid w:val="00F02D28"/>
    <w:rsid w:val="00F040DD"/>
    <w:rsid w:val="00F04290"/>
    <w:rsid w:val="00F042E8"/>
    <w:rsid w:val="00F05395"/>
    <w:rsid w:val="00F053EC"/>
    <w:rsid w:val="00F06834"/>
    <w:rsid w:val="00F0767D"/>
    <w:rsid w:val="00F1274D"/>
    <w:rsid w:val="00F142E7"/>
    <w:rsid w:val="00F146DA"/>
    <w:rsid w:val="00F15091"/>
    <w:rsid w:val="00F152F2"/>
    <w:rsid w:val="00F155DF"/>
    <w:rsid w:val="00F16434"/>
    <w:rsid w:val="00F17139"/>
    <w:rsid w:val="00F17E47"/>
    <w:rsid w:val="00F24556"/>
    <w:rsid w:val="00F25822"/>
    <w:rsid w:val="00F26ACD"/>
    <w:rsid w:val="00F27561"/>
    <w:rsid w:val="00F316CA"/>
    <w:rsid w:val="00F320C0"/>
    <w:rsid w:val="00F332A5"/>
    <w:rsid w:val="00F33C5E"/>
    <w:rsid w:val="00F33CF0"/>
    <w:rsid w:val="00F35F05"/>
    <w:rsid w:val="00F366A0"/>
    <w:rsid w:val="00F37CBB"/>
    <w:rsid w:val="00F4022F"/>
    <w:rsid w:val="00F41DB8"/>
    <w:rsid w:val="00F42584"/>
    <w:rsid w:val="00F439E1"/>
    <w:rsid w:val="00F43F43"/>
    <w:rsid w:val="00F454CF"/>
    <w:rsid w:val="00F52806"/>
    <w:rsid w:val="00F528A6"/>
    <w:rsid w:val="00F52FDA"/>
    <w:rsid w:val="00F53AD2"/>
    <w:rsid w:val="00F545B5"/>
    <w:rsid w:val="00F5544F"/>
    <w:rsid w:val="00F55D0D"/>
    <w:rsid w:val="00F57965"/>
    <w:rsid w:val="00F639D4"/>
    <w:rsid w:val="00F64FC7"/>
    <w:rsid w:val="00F665C2"/>
    <w:rsid w:val="00F7203C"/>
    <w:rsid w:val="00F72B94"/>
    <w:rsid w:val="00F76497"/>
    <w:rsid w:val="00F768B4"/>
    <w:rsid w:val="00F773A2"/>
    <w:rsid w:val="00F77A5F"/>
    <w:rsid w:val="00F826E0"/>
    <w:rsid w:val="00F82D74"/>
    <w:rsid w:val="00F83FDD"/>
    <w:rsid w:val="00F9188D"/>
    <w:rsid w:val="00F935C4"/>
    <w:rsid w:val="00F93737"/>
    <w:rsid w:val="00F93A75"/>
    <w:rsid w:val="00F95B9B"/>
    <w:rsid w:val="00F967DA"/>
    <w:rsid w:val="00F97C83"/>
    <w:rsid w:val="00FA0468"/>
    <w:rsid w:val="00FA078E"/>
    <w:rsid w:val="00FA196D"/>
    <w:rsid w:val="00FA285F"/>
    <w:rsid w:val="00FA2D70"/>
    <w:rsid w:val="00FA4332"/>
    <w:rsid w:val="00FA617F"/>
    <w:rsid w:val="00FA747A"/>
    <w:rsid w:val="00FA7ECB"/>
    <w:rsid w:val="00FB0A45"/>
    <w:rsid w:val="00FB20B9"/>
    <w:rsid w:val="00FB311F"/>
    <w:rsid w:val="00FB3259"/>
    <w:rsid w:val="00FB37E1"/>
    <w:rsid w:val="00FB43EB"/>
    <w:rsid w:val="00FB65B0"/>
    <w:rsid w:val="00FB7872"/>
    <w:rsid w:val="00FC073E"/>
    <w:rsid w:val="00FC1CF3"/>
    <w:rsid w:val="00FC24F1"/>
    <w:rsid w:val="00FC456F"/>
    <w:rsid w:val="00FC4AC9"/>
    <w:rsid w:val="00FC53CC"/>
    <w:rsid w:val="00FC6207"/>
    <w:rsid w:val="00FD2EFD"/>
    <w:rsid w:val="00FD45EA"/>
    <w:rsid w:val="00FD4A72"/>
    <w:rsid w:val="00FD5937"/>
    <w:rsid w:val="00FD6075"/>
    <w:rsid w:val="00FD78B2"/>
    <w:rsid w:val="00FE0A5D"/>
    <w:rsid w:val="00FE0A68"/>
    <w:rsid w:val="00FE5F89"/>
    <w:rsid w:val="00FF0B21"/>
    <w:rsid w:val="00FF11EA"/>
    <w:rsid w:val="00FF21CE"/>
    <w:rsid w:val="00FF4E93"/>
    <w:rsid w:val="00FF51BB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A229EAF"/>
  <w15:docId w15:val="{67FAA9AC-5737-4231-9888-7C785F6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F0D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83100"/>
    <w:pPr>
      <w:keepNext/>
      <w:widowControl/>
      <w:tabs>
        <w:tab w:val="center" w:pos="4680"/>
      </w:tabs>
      <w:spacing w:before="120" w:after="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83100"/>
    <w:pPr>
      <w:keepNext/>
      <w:widowControl/>
      <w:spacing w:before="120" w:after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C83100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83100"/>
    <w:pPr>
      <w:keepNext/>
      <w:keepLines/>
      <w:spacing w:before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83100"/>
  </w:style>
  <w:style w:type="paragraph" w:styleId="BodyText">
    <w:name w:val="Body Text"/>
    <w:basedOn w:val="Normal"/>
    <w:link w:val="BodyTextChar"/>
    <w:rsid w:val="00C83100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link w:val="BodyText2Char"/>
    <w:rsid w:val="00C83100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qFormat/>
    <w:rsid w:val="00C83100"/>
    <w:pPr>
      <w:tabs>
        <w:tab w:val="center" w:pos="4320"/>
        <w:tab w:val="right" w:pos="8640"/>
      </w:tabs>
    </w:pPr>
    <w:rPr>
      <w:rFonts w:ascii="Arial Narrow" w:hAnsi="Arial Narrow"/>
      <w:b/>
      <w:caps/>
      <w:sz w:val="16"/>
    </w:rPr>
  </w:style>
  <w:style w:type="paragraph" w:styleId="Footer">
    <w:name w:val="footer"/>
    <w:basedOn w:val="Normal"/>
    <w:link w:val="FooterChar"/>
    <w:qFormat/>
    <w:rsid w:val="00C83100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83100"/>
  </w:style>
  <w:style w:type="paragraph" w:styleId="BodyText3">
    <w:name w:val="Body Text 3"/>
    <w:basedOn w:val="Normal"/>
    <w:link w:val="BodyText3Char"/>
    <w:rsid w:val="00C83100"/>
    <w:pPr>
      <w:widowControl/>
      <w:jc w:val="both"/>
    </w:pPr>
  </w:style>
  <w:style w:type="paragraph" w:styleId="BalloonText">
    <w:name w:val="Balloon Text"/>
    <w:basedOn w:val="Normal"/>
    <w:link w:val="BalloonTextChar"/>
    <w:rsid w:val="00C8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100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C83100"/>
    <w:rPr>
      <w:rFonts w:ascii="Arial Narrow" w:hAnsi="Arial Narrow"/>
      <w:b/>
      <w:caps/>
      <w:snapToGrid w:val="0"/>
      <w:sz w:val="16"/>
    </w:rPr>
  </w:style>
  <w:style w:type="paragraph" w:styleId="Title">
    <w:name w:val="Title"/>
    <w:basedOn w:val="Normal"/>
    <w:next w:val="Normal"/>
    <w:link w:val="TitleChar"/>
    <w:rsid w:val="00C83100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C83100"/>
    <w:rPr>
      <w:rFonts w:ascii="Arial" w:eastAsiaTheme="majorEastAsia" w:hAnsi="Arial" w:cstheme="majorBidi"/>
      <w:b/>
      <w:snapToGrid w:val="0"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C83100"/>
    <w:rPr>
      <w:rFonts w:ascii="Arial" w:eastAsiaTheme="majorEastAsia" w:hAnsi="Arial" w:cstheme="majorBidi"/>
      <w:b/>
      <w:snapToGrid w:val="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2089"/>
  </w:style>
  <w:style w:type="character" w:customStyle="1" w:styleId="Heading1Char">
    <w:name w:val="Heading 1 Char"/>
    <w:basedOn w:val="DefaultParagraphFont"/>
    <w:link w:val="Heading1"/>
    <w:rsid w:val="00CA1623"/>
    <w:rPr>
      <w:rFonts w:ascii="Arial" w:hAnsi="Arial"/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A2089"/>
    <w:rPr>
      <w:rFonts w:ascii="Arial" w:hAnsi="Arial"/>
      <w:b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C83100"/>
    <w:rPr>
      <w:rFonts w:ascii="Arial" w:hAnsi="Arial"/>
      <w:b/>
      <w:snapToGrid w:val="0"/>
      <w:u w:val="single"/>
    </w:rPr>
  </w:style>
  <w:style w:type="character" w:customStyle="1" w:styleId="BodyText2Char">
    <w:name w:val="Body Text 2 Char"/>
    <w:basedOn w:val="DefaultParagraphFont"/>
    <w:link w:val="BodyText2"/>
    <w:rsid w:val="00CA2089"/>
    <w:rPr>
      <w:rFonts w:ascii="Arial" w:hAnsi="Arial"/>
      <w:b/>
      <w:snapToGrid w:val="0"/>
    </w:rPr>
  </w:style>
  <w:style w:type="character" w:customStyle="1" w:styleId="FooterChar">
    <w:name w:val="Footer Char"/>
    <w:link w:val="Footer"/>
    <w:rsid w:val="00C83100"/>
    <w:rPr>
      <w:rFonts w:ascii="Arial" w:hAnsi="Arial"/>
      <w:snapToGrid w:val="0"/>
      <w:sz w:val="16"/>
    </w:rPr>
  </w:style>
  <w:style w:type="character" w:customStyle="1" w:styleId="BodyText3Char">
    <w:name w:val="Body Text 3 Char"/>
    <w:basedOn w:val="DefaultParagraphFont"/>
    <w:link w:val="BodyText3"/>
    <w:rsid w:val="00CA2089"/>
    <w:rPr>
      <w:rFonts w:ascii="Arial" w:hAnsi="Arial"/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CA2089"/>
    <w:rPr>
      <w:color w:val="808080"/>
    </w:rPr>
  </w:style>
  <w:style w:type="character" w:customStyle="1" w:styleId="Style1">
    <w:name w:val="Style1"/>
    <w:basedOn w:val="DefaultParagraphFont"/>
    <w:uiPriority w:val="1"/>
    <w:rsid w:val="00CA2089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CA2089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CA2089"/>
    <w:rPr>
      <w:rFonts w:ascii="Arial" w:hAnsi="Arial"/>
      <w:b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CA2089"/>
  </w:style>
  <w:style w:type="character" w:styleId="CommentReference">
    <w:name w:val="annotation reference"/>
    <w:basedOn w:val="DefaultParagraphFont"/>
    <w:unhideWhenUsed/>
    <w:rsid w:val="00C831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31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310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8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100"/>
    <w:rPr>
      <w:rFonts w:ascii="Arial" w:hAnsi="Arial"/>
      <w:b/>
      <w:bCs/>
      <w:snapToGrid w:val="0"/>
    </w:rPr>
  </w:style>
  <w:style w:type="table" w:styleId="TableGrid">
    <w:name w:val="Table Grid"/>
    <w:basedOn w:val="TableNormal"/>
    <w:uiPriority w:val="39"/>
    <w:rsid w:val="00CA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A2089"/>
    <w:pPr>
      <w:widowControl/>
      <w:jc w:val="center"/>
    </w:pPr>
    <w:rPr>
      <w:b/>
      <w:snapToGrid/>
      <w:szCs w:val="24"/>
    </w:rPr>
  </w:style>
  <w:style w:type="character" w:customStyle="1" w:styleId="SubtitleChar">
    <w:name w:val="Subtitle Char"/>
    <w:basedOn w:val="DefaultParagraphFont"/>
    <w:link w:val="Subtitle"/>
    <w:rsid w:val="00CA2089"/>
    <w:rPr>
      <w:rFonts w:ascii="Arial" w:hAnsi="Arial"/>
      <w:b/>
      <w:sz w:val="24"/>
      <w:szCs w:val="24"/>
    </w:rPr>
  </w:style>
  <w:style w:type="character" w:customStyle="1" w:styleId="mainbodytext">
    <w:name w:val="main body text"/>
    <w:rsid w:val="00CA2089"/>
    <w:rPr>
      <w:rFonts w:ascii="Palatino" w:eastAsia="Palatino" w:hAnsi="Palatino"/>
      <w:noProof w:val="0"/>
      <w:sz w:val="19"/>
      <w:lang w:val="en-US"/>
    </w:rPr>
  </w:style>
  <w:style w:type="paragraph" w:customStyle="1" w:styleId="text">
    <w:name w:val="text"/>
    <w:rsid w:val="00CA2089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table" w:customStyle="1" w:styleId="TableGrid1">
    <w:name w:val="Table Grid1"/>
    <w:basedOn w:val="TableNormal"/>
    <w:next w:val="TableGrid"/>
    <w:uiPriority w:val="59"/>
    <w:rsid w:val="00CA20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2089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CA20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20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208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2089"/>
    <w:pPr>
      <w:autoSpaceDE w:val="0"/>
      <w:autoSpaceDN w:val="0"/>
      <w:adjustRightInd w:val="0"/>
    </w:pPr>
    <w:rPr>
      <w:rFonts w:ascii="Times New Roman" w:eastAsiaTheme="minorEastAsia" w:hAnsi="Times New Roman"/>
      <w:snapToGrid/>
      <w:szCs w:val="24"/>
    </w:rPr>
  </w:style>
  <w:style w:type="paragraph" w:customStyle="1" w:styleId="Pa35">
    <w:name w:val="Pa35"/>
    <w:basedOn w:val="Default"/>
    <w:next w:val="Default"/>
    <w:uiPriority w:val="99"/>
    <w:rsid w:val="00E03F6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E03F60"/>
    <w:pPr>
      <w:spacing w:line="221" w:lineRule="atLeast"/>
    </w:pPr>
    <w:rPr>
      <w:color w:val="auto"/>
    </w:rPr>
  </w:style>
  <w:style w:type="paragraph" w:styleId="Revision">
    <w:name w:val="Revision"/>
    <w:hidden/>
    <w:uiPriority w:val="99"/>
    <w:semiHidden/>
    <w:rsid w:val="00A12A5C"/>
    <w:rPr>
      <w:rFonts w:ascii="Helvetica" w:hAnsi="Helvetica"/>
      <w:snapToGrid w:val="0"/>
      <w:sz w:val="24"/>
    </w:rPr>
  </w:style>
  <w:style w:type="paragraph" w:customStyle="1" w:styleId="StyleArialItalicAfter6pt">
    <w:name w:val="Style Arial Italic After:  6 pt"/>
    <w:basedOn w:val="Normal"/>
    <w:rsid w:val="00CA1623"/>
    <w:pPr>
      <w:spacing w:after="120"/>
    </w:pPr>
    <w:rPr>
      <w:i/>
      <w:iCs/>
    </w:rPr>
  </w:style>
  <w:style w:type="character" w:customStyle="1" w:styleId="Heading4Char">
    <w:name w:val="Heading 4 Char"/>
    <w:basedOn w:val="DefaultParagraphFont"/>
    <w:link w:val="Heading4"/>
    <w:rsid w:val="00C83100"/>
    <w:rPr>
      <w:rFonts w:ascii="Arial" w:eastAsiaTheme="majorEastAsia" w:hAnsi="Arial" w:cstheme="majorBidi"/>
      <w:b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5FEB-C340-4125-83BD-F8902385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375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2d - Section A5.106.5.4 Bicycle Parking</vt:lpstr>
    </vt:vector>
  </TitlesOfParts>
  <Company>CBSC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2d - Section A5.106.5.4 Bicycle Parking</dc:title>
  <dc:creator>CBSC</dc:creator>
  <cp:lastModifiedBy>Hagler, Carol@DGS</cp:lastModifiedBy>
  <cp:revision>97</cp:revision>
  <cp:lastPrinted>2023-11-20T23:58:00Z</cp:lastPrinted>
  <dcterms:created xsi:type="dcterms:W3CDTF">2025-05-14T22:49:00Z</dcterms:created>
  <dcterms:modified xsi:type="dcterms:W3CDTF">2025-06-17T00:03:00Z</dcterms:modified>
</cp:coreProperties>
</file>