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56C7" w14:textId="1D83F2BE" w:rsidR="00E67FA5" w:rsidRPr="00417479" w:rsidRDefault="0047188D" w:rsidP="00E67FA5">
      <w:pPr>
        <w:pStyle w:val="Heading1"/>
      </w:pPr>
      <w:r>
        <w:t>G</w:t>
      </w:r>
      <w:r w:rsidR="00E67FA5" w:rsidRPr="00417479">
        <w:t>COMMISSION ACTION MATRIX</w:t>
      </w:r>
      <w:r w:rsidR="006E39A0">
        <w:t xml:space="preserve"> – </w:t>
      </w:r>
      <w:r>
        <w:t>GREEN</w:t>
      </w:r>
      <w:r w:rsidR="00E67FA5" w:rsidRPr="00417479">
        <w:br/>
      </w:r>
      <w:r w:rsidR="005D1205" w:rsidRPr="001F00E4">
        <w:t>BUILDING</w:t>
      </w:r>
      <w:r w:rsidR="00EE0D27">
        <w:t>,</w:t>
      </w:r>
      <w:r w:rsidR="005D1205" w:rsidRPr="001F00E4">
        <w:t xml:space="preserve"> FIRE AND OTHER – STRUCTURAL DESIGN/LATERAL FORCES AD-HOC</w:t>
      </w:r>
      <w:r w:rsidR="005D1205" w:rsidRPr="00561403">
        <w:t xml:space="preserve"> (</w:t>
      </w:r>
      <w:r w:rsidR="005D1205">
        <w:t>bfo/sdlf</w:t>
      </w:r>
      <w:r w:rsidR="005D1205" w:rsidRPr="00561403">
        <w:t>) CODE ADVISORY COMMITTEE</w:t>
      </w:r>
    </w:p>
    <w:p w14:paraId="28EDE231" w14:textId="273FBBAC" w:rsidR="00E67FA5" w:rsidRPr="00417479" w:rsidRDefault="003B24C4" w:rsidP="00E67FA5">
      <w:pPr>
        <w:pStyle w:val="Heading2"/>
      </w:pPr>
      <w:r w:rsidRPr="00345437">
        <w:t>2025 CALIFORNIA EXISTING BUILDING CODE</w:t>
      </w:r>
      <w:r w:rsidR="00E67FA5" w:rsidRPr="00417479">
        <w:t xml:space="preserve">, TITLE 24, PART </w:t>
      </w:r>
      <w:r>
        <w:t>10</w:t>
      </w:r>
      <w:r w:rsidR="00E67FA5" w:rsidRPr="00417479">
        <w:br/>
        <w:t xml:space="preserve">AGENCY: </w:t>
      </w:r>
      <w:r w:rsidR="00C44785">
        <w:t>office of statewide health planning and development</w:t>
      </w:r>
      <w:r w:rsidR="000E7754" w:rsidRPr="00417479">
        <w:t xml:space="preserve">, </w:t>
      </w:r>
      <w:r w:rsidR="00C44785">
        <w:t>oshpd 07/</w:t>
      </w:r>
      <w:r w:rsidR="00A177A3">
        <w:t>25</w:t>
      </w:r>
    </w:p>
    <w:p w14:paraId="76B37611" w14:textId="36CF245F" w:rsidR="008F2B9E" w:rsidRPr="00417479" w:rsidRDefault="008F2B9E" w:rsidP="00E15B76">
      <w:pPr>
        <w:pStyle w:val="Heading3"/>
      </w:pPr>
      <w:r w:rsidRPr="00417479">
        <w:t>LEGEND:</w:t>
      </w:r>
    </w:p>
    <w:p w14:paraId="5DC56967" w14:textId="77777777" w:rsidR="008F2B9E" w:rsidRPr="00417479" w:rsidRDefault="008F2B9E" w:rsidP="00E15B76">
      <w:pPr>
        <w:spacing w:before="60" w:after="0"/>
      </w:pPr>
      <w:r w:rsidRPr="00417479">
        <w:rPr>
          <w:b/>
          <w:bCs/>
        </w:rPr>
        <w:t>CAC Actions:</w:t>
      </w:r>
      <w:r w:rsidRPr="00417479">
        <w:t xml:space="preserve"> Approve, Disapprove, Approve as Amended, Further Study Required</w:t>
      </w:r>
    </w:p>
    <w:p w14:paraId="79697EBD" w14:textId="1B43FC0A" w:rsidR="008F2B9E" w:rsidRPr="00417479" w:rsidRDefault="008F2B9E" w:rsidP="00E15B76">
      <w:pPr>
        <w:spacing w:after="0"/>
        <w:rPr>
          <w:rFonts w:cs="Arial"/>
        </w:rPr>
      </w:pPr>
      <w:r w:rsidRPr="00417479">
        <w:rPr>
          <w:b/>
          <w:bCs/>
        </w:rPr>
        <w:t>Agency Responses:</w:t>
      </w:r>
      <w:r w:rsidRPr="00417479">
        <w:t xml:space="preserve"> Accept, Disagree, Withdraw</w:t>
      </w:r>
      <w:r w:rsidR="005107D5" w:rsidRPr="00417479">
        <w:t xml:space="preserve"> </w:t>
      </w:r>
    </w:p>
    <w:p w14:paraId="5F300F32" w14:textId="77777777" w:rsidR="008F2B9E" w:rsidRPr="00417479" w:rsidRDefault="008F2B9E" w:rsidP="00E15B76">
      <w:pPr>
        <w:spacing w:after="0"/>
      </w:pPr>
      <w:r w:rsidRPr="00417479">
        <w:rPr>
          <w:b/>
          <w:bCs/>
        </w:rPr>
        <w:t>CBSC Actions:</w:t>
      </w:r>
      <w:r w:rsidRPr="00417479">
        <w:t xml:space="preserve"> Approve, Disapprove, Approve as Amended, Further Study Required</w:t>
      </w:r>
    </w:p>
    <w:p w14:paraId="51C3D8CA" w14:textId="77777777" w:rsidR="008F2B9E" w:rsidRPr="00417479" w:rsidRDefault="008F2B9E" w:rsidP="008F2B9E">
      <w:pPr>
        <w:spacing w:after="40"/>
      </w:pPr>
      <w:r w:rsidRPr="00417479">
        <w:rPr>
          <w:b/>
          <w:bCs/>
        </w:rPr>
        <w:t>Matrix Paper Color</w:t>
      </w:r>
      <w:r w:rsidRPr="00417479">
        <w:t xml:space="preserve"> (for commission action only): GREEN = uncontested items, YELLOW = challenged items, SALMON = withdrawn, no action required</w:t>
      </w:r>
      <w:bookmarkStart w:id="0" w:name="_Hlk51752204"/>
    </w:p>
    <w:p w14:paraId="61609F3D" w14:textId="2EF5C061" w:rsidR="008F2B9E" w:rsidRPr="00417479" w:rsidRDefault="008F2B9E" w:rsidP="00602858">
      <w:pPr>
        <w:pBdr>
          <w:top w:val="single" w:sz="4" w:space="1" w:color="auto"/>
        </w:pBdr>
        <w:spacing w:before="120" w:after="0"/>
        <w:rPr>
          <w:rFonts w:cs="Arial"/>
        </w:rPr>
      </w:pPr>
      <w:bookmarkStart w:id="1" w:name="_Hlk51751202"/>
      <w:bookmarkEnd w:id="0"/>
      <w:r w:rsidRPr="00417479">
        <w:rPr>
          <w:rFonts w:cs="Arial"/>
        </w:rPr>
        <w:t>If using assistive technology, please adjust your settings to recognize underline, strikeout, italic and ellipsis.</w:t>
      </w:r>
    </w:p>
    <w:p w14:paraId="52C9C98A" w14:textId="77777777" w:rsidR="008F2B9E" w:rsidRPr="00417479" w:rsidRDefault="008F2B9E" w:rsidP="008F2B9E">
      <w:pPr>
        <w:pStyle w:val="ListParagraph"/>
        <w:numPr>
          <w:ilvl w:val="0"/>
          <w:numId w:val="1"/>
        </w:numPr>
        <w:rPr>
          <w:rFonts w:cs="Arial"/>
        </w:rPr>
      </w:pPr>
      <w:r w:rsidRPr="00417479">
        <w:rPr>
          <w:rFonts w:cs="Arial"/>
        </w:rPr>
        <w:t>Model Code language appears upright</w:t>
      </w:r>
    </w:p>
    <w:p w14:paraId="22459FEE" w14:textId="77777777" w:rsidR="008F2B9E" w:rsidRPr="00417479" w:rsidRDefault="008F2B9E" w:rsidP="008F2B9E">
      <w:pPr>
        <w:pStyle w:val="ListParagraph"/>
        <w:numPr>
          <w:ilvl w:val="0"/>
          <w:numId w:val="1"/>
        </w:numPr>
        <w:rPr>
          <w:rFonts w:cs="Arial"/>
        </w:rPr>
      </w:pPr>
      <w:r w:rsidRPr="00417479">
        <w:rPr>
          <w:rFonts w:cs="Arial"/>
        </w:rPr>
        <w:t xml:space="preserve">Existing California amendments appear in </w:t>
      </w:r>
      <w:r w:rsidRPr="00417479">
        <w:rPr>
          <w:rFonts w:cs="Arial"/>
          <w:i/>
        </w:rPr>
        <w:t>italic</w:t>
      </w:r>
    </w:p>
    <w:p w14:paraId="64153D68" w14:textId="77777777" w:rsidR="008F2B9E" w:rsidRPr="00417479" w:rsidRDefault="008F2B9E" w:rsidP="008F2B9E">
      <w:pPr>
        <w:pStyle w:val="ListParagraph"/>
        <w:numPr>
          <w:ilvl w:val="0"/>
          <w:numId w:val="1"/>
        </w:numPr>
        <w:rPr>
          <w:rFonts w:cs="Arial"/>
          <w:i/>
          <w:u w:val="single"/>
        </w:rPr>
      </w:pPr>
      <w:r w:rsidRPr="00417479">
        <w:rPr>
          <w:rFonts w:cs="Arial"/>
        </w:rPr>
        <w:t xml:space="preserve">Amended model code or new California amendments appear </w:t>
      </w:r>
      <w:r w:rsidRPr="00417479">
        <w:rPr>
          <w:rFonts w:cs="Arial"/>
          <w:i/>
          <w:u w:val="single"/>
        </w:rPr>
        <w:t>underlined &amp; italic</w:t>
      </w:r>
    </w:p>
    <w:p w14:paraId="1DE1B7B8" w14:textId="77777777" w:rsidR="008F2B9E" w:rsidRPr="00417479" w:rsidRDefault="008F2B9E" w:rsidP="008F2B9E">
      <w:pPr>
        <w:pStyle w:val="ListParagraph"/>
        <w:numPr>
          <w:ilvl w:val="0"/>
          <w:numId w:val="1"/>
        </w:numPr>
        <w:rPr>
          <w:rFonts w:cs="Arial"/>
        </w:rPr>
      </w:pPr>
      <w:r w:rsidRPr="00417479">
        <w:rPr>
          <w:rFonts w:cs="Arial"/>
        </w:rPr>
        <w:t xml:space="preserve">Repealed model code language appears </w:t>
      </w:r>
      <w:r w:rsidRPr="00417479">
        <w:rPr>
          <w:rFonts w:cs="Arial"/>
          <w:strike/>
        </w:rPr>
        <w:t>upright and in strikeout</w:t>
      </w:r>
    </w:p>
    <w:p w14:paraId="7751C7C3" w14:textId="77777777" w:rsidR="008F2B9E" w:rsidRPr="00417479" w:rsidRDefault="008F2B9E" w:rsidP="008F2B9E">
      <w:pPr>
        <w:pStyle w:val="ListParagraph"/>
        <w:numPr>
          <w:ilvl w:val="0"/>
          <w:numId w:val="1"/>
        </w:numPr>
        <w:rPr>
          <w:rFonts w:cs="Arial"/>
        </w:rPr>
      </w:pPr>
      <w:r w:rsidRPr="00417479">
        <w:rPr>
          <w:rFonts w:cs="Arial"/>
        </w:rPr>
        <w:t xml:space="preserve">Repealed California amendments appear in </w:t>
      </w:r>
      <w:r w:rsidRPr="00417479">
        <w:rPr>
          <w:rFonts w:cs="Arial"/>
          <w:i/>
          <w:strike/>
        </w:rPr>
        <w:t>italic and strikeout</w:t>
      </w:r>
    </w:p>
    <w:p w14:paraId="429472DB" w14:textId="16FC114D" w:rsidR="008F2B9E" w:rsidRPr="00417479" w:rsidRDefault="008F2B9E" w:rsidP="00234734">
      <w:pPr>
        <w:pStyle w:val="ListParagraph"/>
        <w:numPr>
          <w:ilvl w:val="0"/>
          <w:numId w:val="1"/>
        </w:numPr>
        <w:pBdr>
          <w:bottom w:val="single" w:sz="4" w:space="1" w:color="auto"/>
        </w:pBdr>
        <w:spacing w:after="240"/>
        <w:rPr>
          <w:rFonts w:cs="Arial"/>
        </w:rPr>
      </w:pPr>
      <w:r w:rsidRPr="00417479">
        <w:t>Ellips</w:t>
      </w:r>
      <w:r w:rsidR="00D34669" w:rsidRPr="00417479">
        <w:t>e</w:t>
      </w:r>
      <w:r w:rsidRPr="00417479">
        <w:t>s (</w:t>
      </w:r>
      <w:r w:rsidR="00E5037D" w:rsidRPr="00417479">
        <w:t>…</w:t>
      </w:r>
      <w:r w:rsidRPr="00417479">
        <w:t>) indicate existing text remains unchange</w:t>
      </w:r>
      <w:r w:rsidRPr="00417479">
        <w:rPr>
          <w:rFonts w:eastAsia="Times New Roman" w:cs="Arial"/>
          <w:lang w:eastAsia="ko-KR"/>
        </w:rPr>
        <w:t>d</w:t>
      </w:r>
      <w:bookmarkEnd w:id="1"/>
    </w:p>
    <w:p w14:paraId="0ECB65CF" w14:textId="18E0F9BA" w:rsidR="00FB3CA6" w:rsidRPr="00417479" w:rsidRDefault="00666DBB" w:rsidP="00E5037D">
      <w:pPr>
        <w:pStyle w:val="Heading3"/>
        <w:spacing w:before="240"/>
      </w:pPr>
      <w:r w:rsidRPr="00417479">
        <w:t xml:space="preserve">ITEM </w:t>
      </w:r>
      <w:r w:rsidR="00E9084B">
        <w:t>1</w:t>
      </w:r>
      <w:r w:rsidR="00E5037D" w:rsidRPr="00417479">
        <w:br/>
      </w:r>
      <w:r w:rsidR="00155CC5">
        <w:rPr>
          <w:snapToGrid w:val="0"/>
        </w:rPr>
        <w:t>CHAPTER 3</w:t>
      </w:r>
      <w:r w:rsidR="00155CC5">
        <w:rPr>
          <w:i/>
          <w:iCs/>
          <w:snapToGrid w:val="0"/>
        </w:rPr>
        <w:t>A</w:t>
      </w:r>
      <w:r w:rsidR="00155CC5">
        <w:rPr>
          <w:snapToGrid w:val="0"/>
        </w:rPr>
        <w:t xml:space="preserve"> PROVISION FOR ALL COMPLIANCE METHODS</w:t>
      </w:r>
    </w:p>
    <w:p w14:paraId="193FE7A9" w14:textId="1DC08440" w:rsidR="00FB3CA6" w:rsidRPr="00417479" w:rsidRDefault="00575440" w:rsidP="00602858">
      <w:bookmarkStart w:id="2" w:name="_Hlk216942393"/>
      <w:r>
        <w:t xml:space="preserve">Amend </w:t>
      </w:r>
      <w:r w:rsidRPr="000B7BEC">
        <w:t>sections listed below</w:t>
      </w:r>
      <w:r>
        <w:t xml:space="preserve">. </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080"/>
        <w:gridCol w:w="2736"/>
        <w:gridCol w:w="1080"/>
        <w:gridCol w:w="1080"/>
        <w:gridCol w:w="2880"/>
        <w:gridCol w:w="4464"/>
        <w:gridCol w:w="1080"/>
      </w:tblGrid>
      <w:tr w:rsidR="00FB3CA6" w:rsidRPr="00417479" w14:paraId="7BC6D3DF" w14:textId="77777777" w:rsidTr="00054A87">
        <w:trPr>
          <w:cnfStyle w:val="100000000000" w:firstRow="1" w:lastRow="0" w:firstColumn="0" w:lastColumn="0" w:oddVBand="0" w:evenVBand="0" w:oddHBand="0" w:evenHBand="0" w:firstRowFirstColumn="0" w:firstRowLastColumn="0" w:lastRowFirstColumn="0" w:lastRowLastColumn="0"/>
          <w:trHeight w:val="504"/>
        </w:trPr>
        <w:tc>
          <w:tcPr>
            <w:tcW w:w="1080" w:type="dxa"/>
            <w:shd w:val="clear" w:color="auto" w:fill="D9D9D9" w:themeFill="background1" w:themeFillShade="D9"/>
          </w:tcPr>
          <w:bookmarkEnd w:id="2"/>
          <w:p w14:paraId="790C6D7D" w14:textId="788C2628" w:rsidR="00FB3CA6" w:rsidRPr="00417479" w:rsidRDefault="005B14F0" w:rsidP="00DF33F2">
            <w:pPr>
              <w:spacing w:after="0"/>
              <w:rPr>
                <w:b/>
                <w:bCs/>
              </w:rPr>
            </w:pPr>
            <w:r>
              <w:rPr>
                <w:b/>
                <w:bCs/>
              </w:rPr>
              <w:t>OSHPD</w:t>
            </w:r>
            <w:r w:rsidR="00575440">
              <w:rPr>
                <w:b/>
                <w:bCs/>
              </w:rPr>
              <w:t xml:space="preserve"> 0</w:t>
            </w:r>
            <w:r>
              <w:rPr>
                <w:b/>
                <w:bCs/>
              </w:rPr>
              <w:t>7</w:t>
            </w:r>
            <w:r w:rsidR="00E9084B">
              <w:rPr>
                <w:b/>
                <w:bCs/>
              </w:rPr>
              <w:t>/25</w:t>
            </w:r>
            <w:r w:rsidR="000E7754" w:rsidRPr="00417479">
              <w:rPr>
                <w:b/>
                <w:bCs/>
              </w:rPr>
              <w:br/>
            </w:r>
            <w:r w:rsidR="00243107" w:rsidRPr="00417479">
              <w:rPr>
                <w:b/>
                <w:bCs/>
              </w:rPr>
              <w:t>ITEM</w:t>
            </w:r>
            <w:r w:rsidR="00FB3CA6" w:rsidRPr="00417479">
              <w:rPr>
                <w:b/>
                <w:bCs/>
              </w:rPr>
              <w:t xml:space="preserve"> </w:t>
            </w:r>
            <w:r w:rsidR="00E9084B">
              <w:rPr>
                <w:b/>
                <w:bCs/>
              </w:rPr>
              <w:t>1</w:t>
            </w:r>
          </w:p>
        </w:tc>
        <w:tc>
          <w:tcPr>
            <w:tcW w:w="2736" w:type="dxa"/>
            <w:shd w:val="clear" w:color="auto" w:fill="D9D9D9" w:themeFill="background1" w:themeFillShade="D9"/>
          </w:tcPr>
          <w:p w14:paraId="6CD14420" w14:textId="77777777" w:rsidR="00FB3CA6" w:rsidRPr="00417479" w:rsidRDefault="00FB3CA6" w:rsidP="00DF33F2">
            <w:pPr>
              <w:spacing w:after="0"/>
              <w:rPr>
                <w:b/>
                <w:bCs/>
              </w:rPr>
            </w:pPr>
            <w:r w:rsidRPr="00417479">
              <w:rPr>
                <w:b/>
                <w:bCs/>
              </w:rPr>
              <w:t>Code Section</w:t>
            </w:r>
          </w:p>
        </w:tc>
        <w:tc>
          <w:tcPr>
            <w:tcW w:w="1080" w:type="dxa"/>
            <w:shd w:val="clear" w:color="auto" w:fill="D9D9D9" w:themeFill="background1" w:themeFillShade="D9"/>
          </w:tcPr>
          <w:p w14:paraId="332F793C" w14:textId="77777777" w:rsidR="00FB3CA6" w:rsidRPr="00417479" w:rsidRDefault="00FB3CA6" w:rsidP="00DF33F2">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3F4AC525" w14:textId="77777777" w:rsidR="00FB3CA6" w:rsidRPr="00417479" w:rsidRDefault="00FB3CA6" w:rsidP="00DF33F2">
            <w:pPr>
              <w:spacing w:after="0"/>
              <w:rPr>
                <w:b/>
                <w:bCs/>
              </w:rPr>
            </w:pPr>
            <w:r w:rsidRPr="00417479">
              <w:rPr>
                <w:b/>
                <w:bCs/>
              </w:rPr>
              <w:t>Agency Response</w:t>
            </w:r>
          </w:p>
        </w:tc>
        <w:tc>
          <w:tcPr>
            <w:tcW w:w="2880" w:type="dxa"/>
            <w:shd w:val="clear" w:color="auto" w:fill="D9D9D9" w:themeFill="background1" w:themeFillShade="D9"/>
          </w:tcPr>
          <w:p w14:paraId="3279E7D2" w14:textId="77777777" w:rsidR="00FB3CA6" w:rsidRPr="00417479" w:rsidRDefault="00FB3CA6" w:rsidP="00DF33F2">
            <w:pPr>
              <w:spacing w:after="0"/>
              <w:rPr>
                <w:b/>
                <w:bCs/>
              </w:rPr>
            </w:pPr>
            <w:r w:rsidRPr="00417479">
              <w:rPr>
                <w:b/>
                <w:bCs/>
              </w:rPr>
              <w:t>Public Comments</w:t>
            </w:r>
          </w:p>
        </w:tc>
        <w:tc>
          <w:tcPr>
            <w:tcW w:w="4464" w:type="dxa"/>
            <w:shd w:val="clear" w:color="auto" w:fill="D9D9D9" w:themeFill="background1" w:themeFillShade="D9"/>
          </w:tcPr>
          <w:p w14:paraId="09BF32CB" w14:textId="77777777" w:rsidR="00FB3CA6" w:rsidRPr="00417479" w:rsidRDefault="00FB3CA6" w:rsidP="00DF33F2">
            <w:pPr>
              <w:spacing w:after="0"/>
              <w:rPr>
                <w:b/>
                <w:bCs/>
              </w:rPr>
            </w:pPr>
            <w:r w:rsidRPr="00417479">
              <w:rPr>
                <w:b/>
                <w:bCs/>
              </w:rPr>
              <w:t>Annotations</w:t>
            </w:r>
          </w:p>
        </w:tc>
        <w:tc>
          <w:tcPr>
            <w:tcW w:w="1080" w:type="dxa"/>
            <w:shd w:val="clear" w:color="auto" w:fill="D9D9D9" w:themeFill="background1" w:themeFillShade="D9"/>
          </w:tcPr>
          <w:p w14:paraId="070C3E83" w14:textId="77777777" w:rsidR="00FB3CA6" w:rsidRPr="00417479" w:rsidRDefault="00FB3CA6" w:rsidP="00DF33F2">
            <w:pPr>
              <w:spacing w:after="0"/>
              <w:rPr>
                <w:b/>
                <w:bCs/>
              </w:rPr>
            </w:pPr>
            <w:r w:rsidRPr="00417479">
              <w:rPr>
                <w:b/>
                <w:bCs/>
              </w:rPr>
              <w:t>CBSC</w:t>
            </w:r>
            <w:r w:rsidRPr="00417479">
              <w:rPr>
                <w:b/>
                <w:bCs/>
              </w:rPr>
              <w:br/>
              <w:t>Action</w:t>
            </w:r>
          </w:p>
        </w:tc>
      </w:tr>
      <w:tr w:rsidR="00FB3CA6" w:rsidRPr="00417479" w14:paraId="2E19761C" w14:textId="77777777" w:rsidTr="00054A87">
        <w:trPr>
          <w:trHeight w:val="20"/>
        </w:trPr>
        <w:tc>
          <w:tcPr>
            <w:tcW w:w="1080" w:type="dxa"/>
            <w:shd w:val="clear" w:color="auto" w:fill="FFFFFF" w:themeFill="background1"/>
          </w:tcPr>
          <w:p w14:paraId="72E050C0" w14:textId="77EFB858" w:rsidR="00FB3CA6" w:rsidRPr="00417479" w:rsidRDefault="00E9084B" w:rsidP="00E9084B">
            <w:pPr>
              <w:pStyle w:val="CAMItemNumber"/>
              <w:numPr>
                <w:ilvl w:val="0"/>
                <w:numId w:val="0"/>
              </w:numPr>
              <w:ind w:left="360"/>
              <w:jc w:val="left"/>
            </w:pPr>
            <w:bookmarkStart w:id="3" w:name="_Hlk216943099"/>
            <w:bookmarkStart w:id="4" w:name="_Hlk216948001"/>
            <w:r>
              <w:t>1-1</w:t>
            </w:r>
          </w:p>
        </w:tc>
        <w:tc>
          <w:tcPr>
            <w:tcW w:w="2736" w:type="dxa"/>
            <w:shd w:val="clear" w:color="auto" w:fill="FFFFFF" w:themeFill="background1"/>
          </w:tcPr>
          <w:p w14:paraId="2286D941" w14:textId="7C09D259" w:rsidR="00FB3CA6" w:rsidRPr="00417479" w:rsidRDefault="008C0117" w:rsidP="00DB4C62">
            <w:pPr>
              <w:spacing w:after="0"/>
              <w:rPr>
                <w:b/>
                <w:bCs/>
              </w:rPr>
            </w:pPr>
            <w:r>
              <w:rPr>
                <w:rFonts w:cs="Arial"/>
                <w:b/>
                <w:bCs/>
                <w:i/>
                <w:iCs/>
                <w:snapToGrid w:val="0"/>
              </w:rPr>
              <w:t>304A.3.5 Modifications to ASCE 41-13 for SPC-2 and SPC-4D.</w:t>
            </w:r>
          </w:p>
        </w:tc>
        <w:tc>
          <w:tcPr>
            <w:tcW w:w="1080" w:type="dxa"/>
            <w:shd w:val="clear" w:color="auto" w:fill="FFFFFF" w:themeFill="background1"/>
          </w:tcPr>
          <w:p w14:paraId="2A49493D" w14:textId="438C1809" w:rsidR="00FB3CA6" w:rsidRPr="00417479" w:rsidRDefault="006E39A0" w:rsidP="00666DBB">
            <w:pPr>
              <w:spacing w:after="0"/>
              <w:jc w:val="center"/>
              <w:rPr>
                <w:b/>
                <w:bCs/>
              </w:rPr>
            </w:pPr>
            <w:r>
              <w:rPr>
                <w:b/>
                <w:bCs/>
              </w:rPr>
              <w:t>Approve</w:t>
            </w:r>
          </w:p>
        </w:tc>
        <w:tc>
          <w:tcPr>
            <w:tcW w:w="1080" w:type="dxa"/>
            <w:shd w:val="clear" w:color="auto" w:fill="FFFFFF" w:themeFill="background1"/>
          </w:tcPr>
          <w:p w14:paraId="588B6C98" w14:textId="55E2C93E" w:rsidR="00FB3CA6" w:rsidRPr="00417479" w:rsidRDefault="00667F8A" w:rsidP="00666DBB">
            <w:pPr>
              <w:spacing w:after="0"/>
              <w:jc w:val="center"/>
              <w:rPr>
                <w:b/>
                <w:bCs/>
              </w:rPr>
            </w:pPr>
            <w:r>
              <w:rPr>
                <w:b/>
                <w:bCs/>
              </w:rPr>
              <w:t>Accept</w:t>
            </w:r>
          </w:p>
        </w:tc>
        <w:tc>
          <w:tcPr>
            <w:tcW w:w="2880" w:type="dxa"/>
            <w:shd w:val="clear" w:color="auto" w:fill="FFFFFF" w:themeFill="background1"/>
          </w:tcPr>
          <w:p w14:paraId="77D1EF56" w14:textId="159113C6" w:rsidR="00FB3CA6" w:rsidRPr="00252977" w:rsidRDefault="0047188D" w:rsidP="00252977">
            <w:pPr>
              <w:spacing w:after="0" w:line="300" w:lineRule="atLeast"/>
              <w:rPr>
                <w:rFonts w:cs="Segoe UI"/>
                <w:lang w:eastAsia="ko-KR"/>
              </w:rPr>
            </w:pPr>
            <w:r>
              <w:t>No public comments</w:t>
            </w:r>
            <w:r w:rsidR="00D9155E">
              <w:t xml:space="preserve"> received</w:t>
            </w:r>
            <w:r w:rsidR="004E59CF">
              <w:rPr>
                <w:rFonts w:cs="Segoe UI"/>
                <w:lang w:eastAsia="ko-KR"/>
              </w:rPr>
              <w:t>.</w:t>
            </w:r>
          </w:p>
        </w:tc>
        <w:tc>
          <w:tcPr>
            <w:tcW w:w="4464" w:type="dxa"/>
            <w:shd w:val="clear" w:color="auto" w:fill="FFFFFF" w:themeFill="background1"/>
          </w:tcPr>
          <w:p w14:paraId="4BD7BA91" w14:textId="4AF4F3E2" w:rsidR="00E57E46" w:rsidRPr="00E57E46" w:rsidRDefault="008528F9" w:rsidP="00150A60">
            <w:pPr>
              <w:spacing w:after="0"/>
            </w:pPr>
            <w:r>
              <w:rPr>
                <w:snapToGrid w:val="0"/>
              </w:rPr>
              <w:t xml:space="preserve">Amend </w:t>
            </w:r>
            <w:r w:rsidR="00A55E58">
              <w:rPr>
                <w:snapToGrid w:val="0"/>
              </w:rPr>
              <w:t xml:space="preserve">to coordinate with proposals in ITEMS 1-3 and 1-4. </w:t>
            </w:r>
          </w:p>
        </w:tc>
        <w:tc>
          <w:tcPr>
            <w:tcW w:w="1080" w:type="dxa"/>
            <w:shd w:val="clear" w:color="auto" w:fill="FFFFFF" w:themeFill="background1"/>
          </w:tcPr>
          <w:p w14:paraId="2E1D1E20" w14:textId="77777777" w:rsidR="00FB3CA6" w:rsidRPr="00417479" w:rsidRDefault="00FB3CA6" w:rsidP="00666DBB">
            <w:pPr>
              <w:spacing w:after="0"/>
              <w:jc w:val="center"/>
              <w:rPr>
                <w:b/>
                <w:bCs/>
              </w:rPr>
            </w:pPr>
          </w:p>
        </w:tc>
      </w:tr>
      <w:bookmarkEnd w:id="3"/>
      <w:tr w:rsidR="00575440" w:rsidRPr="00417479" w14:paraId="52B2B86D" w14:textId="77777777" w:rsidTr="005E701F">
        <w:trPr>
          <w:trHeight w:val="20"/>
        </w:trPr>
        <w:tc>
          <w:tcPr>
            <w:tcW w:w="1080" w:type="dxa"/>
            <w:shd w:val="clear" w:color="auto" w:fill="FFFFFF" w:themeFill="background1"/>
          </w:tcPr>
          <w:p w14:paraId="19E4752D" w14:textId="4BD8BB62" w:rsidR="00575440" w:rsidRPr="00417479" w:rsidRDefault="00575440" w:rsidP="005E701F">
            <w:pPr>
              <w:pStyle w:val="CAMItemNumber"/>
              <w:numPr>
                <w:ilvl w:val="0"/>
                <w:numId w:val="0"/>
              </w:numPr>
              <w:ind w:left="360"/>
              <w:jc w:val="left"/>
            </w:pPr>
            <w:r>
              <w:t>1-</w:t>
            </w:r>
            <w:r w:rsidR="0092083E">
              <w:t>2</w:t>
            </w:r>
          </w:p>
        </w:tc>
        <w:tc>
          <w:tcPr>
            <w:tcW w:w="2736" w:type="dxa"/>
            <w:shd w:val="clear" w:color="auto" w:fill="FFFFFF" w:themeFill="background1"/>
          </w:tcPr>
          <w:p w14:paraId="6C6FF777" w14:textId="573AC744" w:rsidR="00575440" w:rsidRPr="00417479" w:rsidRDefault="008C0117" w:rsidP="005E701F">
            <w:pPr>
              <w:spacing w:after="0"/>
              <w:rPr>
                <w:b/>
                <w:bCs/>
              </w:rPr>
            </w:pPr>
            <w:r>
              <w:rPr>
                <w:rFonts w:cs="Arial"/>
                <w:b/>
                <w:bCs/>
                <w:i/>
                <w:iCs/>
                <w:snapToGrid w:val="0"/>
              </w:rPr>
              <w:t>304A.3.5.13 ASCE 41-13 Section 10.7.1.1.</w:t>
            </w:r>
          </w:p>
        </w:tc>
        <w:tc>
          <w:tcPr>
            <w:tcW w:w="1080" w:type="dxa"/>
            <w:shd w:val="clear" w:color="auto" w:fill="FFFFFF" w:themeFill="background1"/>
          </w:tcPr>
          <w:p w14:paraId="1E75924F" w14:textId="17CAF711" w:rsidR="00575440" w:rsidRPr="00417479" w:rsidRDefault="006E39A0" w:rsidP="005E701F">
            <w:pPr>
              <w:spacing w:after="0"/>
              <w:jc w:val="center"/>
              <w:rPr>
                <w:b/>
                <w:bCs/>
              </w:rPr>
            </w:pPr>
            <w:r>
              <w:rPr>
                <w:b/>
                <w:bCs/>
              </w:rPr>
              <w:t>Approve</w:t>
            </w:r>
          </w:p>
        </w:tc>
        <w:tc>
          <w:tcPr>
            <w:tcW w:w="1080" w:type="dxa"/>
            <w:shd w:val="clear" w:color="auto" w:fill="FFFFFF" w:themeFill="background1"/>
          </w:tcPr>
          <w:p w14:paraId="1F7AA0C4" w14:textId="0F7A93A3" w:rsidR="00575440" w:rsidRPr="00417479" w:rsidRDefault="00667F8A" w:rsidP="005E701F">
            <w:pPr>
              <w:spacing w:after="0"/>
              <w:jc w:val="center"/>
              <w:rPr>
                <w:b/>
                <w:bCs/>
              </w:rPr>
            </w:pPr>
            <w:r>
              <w:rPr>
                <w:b/>
                <w:bCs/>
              </w:rPr>
              <w:t>Accept</w:t>
            </w:r>
          </w:p>
        </w:tc>
        <w:tc>
          <w:tcPr>
            <w:tcW w:w="2880" w:type="dxa"/>
            <w:shd w:val="clear" w:color="auto" w:fill="FFFFFF" w:themeFill="background1"/>
          </w:tcPr>
          <w:p w14:paraId="3E763E4B" w14:textId="2ADA52FE" w:rsidR="00575440" w:rsidRPr="00417479" w:rsidRDefault="0047188D" w:rsidP="005E701F">
            <w:pPr>
              <w:spacing w:after="0"/>
            </w:pPr>
            <w:r>
              <w:t>No public comments</w:t>
            </w:r>
            <w:r w:rsidR="00D9155E">
              <w:t xml:space="preserve"> received</w:t>
            </w:r>
            <w:r>
              <w:rPr>
                <w:rFonts w:cs="Segoe UI"/>
                <w:lang w:eastAsia="ko-KR"/>
              </w:rPr>
              <w:t>.</w:t>
            </w:r>
          </w:p>
        </w:tc>
        <w:tc>
          <w:tcPr>
            <w:tcW w:w="4464" w:type="dxa"/>
            <w:shd w:val="clear" w:color="auto" w:fill="FFFFFF" w:themeFill="background1"/>
          </w:tcPr>
          <w:p w14:paraId="59409AD6" w14:textId="323CF859" w:rsidR="00E57E46" w:rsidRPr="00E57E46" w:rsidRDefault="00816FCD" w:rsidP="00150A60">
            <w:pPr>
              <w:spacing w:after="0"/>
            </w:pPr>
            <w:r>
              <w:rPr>
                <w:rFonts w:eastAsia="Aptos"/>
                <w:shd w:val="clear" w:color="auto" w:fill="FFFFFF" w:themeFill="background1"/>
              </w:rPr>
              <w:t xml:space="preserve">Amend to clarify </w:t>
            </w:r>
            <w:r>
              <w:rPr>
                <w:rFonts w:eastAsia="Aptos"/>
              </w:rPr>
              <w:t>that only flexure controlled and shear controlled</w:t>
            </w:r>
            <w:r>
              <w:rPr>
                <w:rFonts w:eastAsia="Aptos"/>
                <w:shd w:val="clear" w:color="auto" w:fill="FFFFFF" w:themeFill="background1"/>
              </w:rPr>
              <w:t xml:space="preserve"> horizontal wall segments or spandrels, reinforced with</w:t>
            </w:r>
            <w:r>
              <w:rPr>
                <w:rFonts w:eastAsia="Aptos"/>
              </w:rPr>
              <w:t xml:space="preserve"> closed hoops or stirrups anchored to the longitudinal reinforcement top and bottom for shear wall coupling beams in ASCE 41 are permitted to be classified as coupling beams.</w:t>
            </w:r>
          </w:p>
        </w:tc>
        <w:tc>
          <w:tcPr>
            <w:tcW w:w="1080" w:type="dxa"/>
            <w:shd w:val="clear" w:color="auto" w:fill="FFFFFF" w:themeFill="background1"/>
          </w:tcPr>
          <w:p w14:paraId="1E80EA8C" w14:textId="77777777" w:rsidR="00575440" w:rsidRPr="00417479" w:rsidRDefault="00575440" w:rsidP="005E701F">
            <w:pPr>
              <w:spacing w:after="0"/>
              <w:jc w:val="center"/>
              <w:rPr>
                <w:b/>
                <w:bCs/>
              </w:rPr>
            </w:pPr>
          </w:p>
        </w:tc>
      </w:tr>
      <w:bookmarkEnd w:id="4"/>
      <w:tr w:rsidR="00F6436E" w:rsidRPr="00417479" w14:paraId="088BC37E" w14:textId="77777777" w:rsidTr="005E701F">
        <w:trPr>
          <w:trHeight w:val="20"/>
        </w:trPr>
        <w:tc>
          <w:tcPr>
            <w:tcW w:w="1080" w:type="dxa"/>
            <w:shd w:val="clear" w:color="auto" w:fill="FFFFFF" w:themeFill="background1"/>
          </w:tcPr>
          <w:p w14:paraId="038E8A49" w14:textId="1CF7F414" w:rsidR="00F6436E" w:rsidRPr="00417479" w:rsidRDefault="00F6436E" w:rsidP="00F6436E">
            <w:pPr>
              <w:pStyle w:val="CAMItemNumber"/>
              <w:numPr>
                <w:ilvl w:val="0"/>
                <w:numId w:val="0"/>
              </w:numPr>
              <w:ind w:left="360"/>
              <w:jc w:val="left"/>
            </w:pPr>
            <w:r>
              <w:lastRenderedPageBreak/>
              <w:t>1-3</w:t>
            </w:r>
          </w:p>
        </w:tc>
        <w:tc>
          <w:tcPr>
            <w:tcW w:w="2736" w:type="dxa"/>
            <w:shd w:val="clear" w:color="auto" w:fill="FFFFFF" w:themeFill="background1"/>
          </w:tcPr>
          <w:p w14:paraId="326363EA" w14:textId="77777777" w:rsidR="00F6436E" w:rsidRDefault="00F6436E" w:rsidP="00F6436E">
            <w:pPr>
              <w:spacing w:after="0"/>
              <w:rPr>
                <w:rFonts w:ascii="Times New Roman" w:hAnsi="Times New Roman"/>
                <w:szCs w:val="24"/>
                <w:lang w:eastAsia="ko-KR"/>
              </w:rPr>
            </w:pPr>
            <w:r>
              <w:rPr>
                <w:rFonts w:cs="Arial"/>
                <w:b/>
                <w:bCs/>
                <w:i/>
                <w:iCs/>
                <w:snapToGrid w:val="0"/>
                <w:u w:val="single"/>
              </w:rPr>
              <w:t>304A.3.5.16 ASCE 41-13 Chapter 13.</w:t>
            </w:r>
            <w:r>
              <w:rPr>
                <w:rFonts w:ascii="Times New Roman" w:hAnsi="Times New Roman"/>
                <w:szCs w:val="24"/>
                <w:lang w:eastAsia="ko-KR"/>
              </w:rPr>
              <w:t xml:space="preserve"> </w:t>
            </w:r>
          </w:p>
          <w:p w14:paraId="0E5BC0D4" w14:textId="009D6CCB" w:rsidR="00F6436E" w:rsidRPr="00417479" w:rsidRDefault="00F6436E" w:rsidP="00F6436E">
            <w:pPr>
              <w:spacing w:after="0"/>
              <w:rPr>
                <w:b/>
                <w:bCs/>
              </w:rPr>
            </w:pPr>
          </w:p>
        </w:tc>
        <w:tc>
          <w:tcPr>
            <w:tcW w:w="1080" w:type="dxa"/>
            <w:shd w:val="clear" w:color="auto" w:fill="FFFFFF" w:themeFill="background1"/>
          </w:tcPr>
          <w:p w14:paraId="7101423B" w14:textId="2EF08075" w:rsidR="00F6436E" w:rsidRPr="00417479" w:rsidRDefault="00F6436E" w:rsidP="00F6436E">
            <w:pPr>
              <w:spacing w:after="0"/>
              <w:jc w:val="center"/>
              <w:rPr>
                <w:b/>
                <w:bCs/>
              </w:rPr>
            </w:pPr>
            <w:r>
              <w:rPr>
                <w:b/>
                <w:bCs/>
              </w:rPr>
              <w:t>Further Study Required</w:t>
            </w:r>
          </w:p>
        </w:tc>
        <w:tc>
          <w:tcPr>
            <w:tcW w:w="1080" w:type="dxa"/>
            <w:shd w:val="clear" w:color="auto" w:fill="FFFFFF" w:themeFill="background1"/>
          </w:tcPr>
          <w:p w14:paraId="5856BAA2" w14:textId="5C4F4D2E" w:rsidR="00F6436E" w:rsidRPr="00417479" w:rsidRDefault="00F6436E" w:rsidP="00F6436E">
            <w:pPr>
              <w:spacing w:after="0"/>
              <w:jc w:val="center"/>
              <w:rPr>
                <w:b/>
                <w:bCs/>
              </w:rPr>
            </w:pPr>
            <w:r>
              <w:rPr>
                <w:b/>
                <w:bCs/>
              </w:rPr>
              <w:t>Accept</w:t>
            </w:r>
          </w:p>
        </w:tc>
        <w:tc>
          <w:tcPr>
            <w:tcW w:w="2880" w:type="dxa"/>
            <w:shd w:val="clear" w:color="auto" w:fill="FFFFFF" w:themeFill="background1"/>
          </w:tcPr>
          <w:p w14:paraId="1242B398" w14:textId="50E5EA00" w:rsidR="00F6436E" w:rsidRPr="00417479" w:rsidRDefault="00F6436E" w:rsidP="00F6436E">
            <w:pPr>
              <w:spacing w:after="0"/>
            </w:pPr>
            <w:r w:rsidRPr="00115D0B">
              <w:t>No public comments received</w:t>
            </w:r>
            <w:r w:rsidRPr="00115D0B">
              <w:rPr>
                <w:rFonts w:cs="Segoe UI"/>
                <w:lang w:eastAsia="ko-KR"/>
              </w:rPr>
              <w:t>.</w:t>
            </w:r>
          </w:p>
        </w:tc>
        <w:tc>
          <w:tcPr>
            <w:tcW w:w="4464" w:type="dxa"/>
            <w:shd w:val="clear" w:color="auto" w:fill="FFFFFF" w:themeFill="background1"/>
          </w:tcPr>
          <w:p w14:paraId="06B64583" w14:textId="27148EA5" w:rsidR="00F6436E" w:rsidRDefault="00F6436E" w:rsidP="00F6436E">
            <w:pPr>
              <w:rPr>
                <w:rFonts w:cs="Arial"/>
                <w:snapToGrid w:val="0"/>
              </w:rPr>
            </w:pPr>
            <w:r>
              <w:rPr>
                <w:rFonts w:cs="Arial"/>
                <w:snapToGrid w:val="0"/>
              </w:rPr>
              <w:t>Add new section for Penthouse Structures as the code is not clear how existing penthouse structures are to be evaluated as related to seismic upgrades of existing hospital buildings from SPC-1 to SPC-4D.</w:t>
            </w:r>
          </w:p>
          <w:p w14:paraId="6CADE496" w14:textId="5AB11EFD" w:rsidR="00F6436E" w:rsidRDefault="00F6436E" w:rsidP="00F6436E">
            <w:pPr>
              <w:rPr>
                <w:rFonts w:cs="Arial"/>
                <w:snapToGrid w:val="0"/>
              </w:rPr>
            </w:pPr>
            <w:r w:rsidRPr="00EF20F9">
              <w:rPr>
                <w:rFonts w:cs="Arial"/>
                <w:b/>
                <w:bCs/>
                <w:snapToGrid w:val="0"/>
              </w:rPr>
              <w:t xml:space="preserve">CAC: </w:t>
            </w:r>
            <w:r>
              <w:rPr>
                <w:rFonts w:cs="Arial"/>
                <w:snapToGrid w:val="0"/>
              </w:rPr>
              <w:t>Further Study Required under criteria #6.</w:t>
            </w:r>
          </w:p>
          <w:p w14:paraId="23F0806C" w14:textId="5F49F550" w:rsidR="00F6436E" w:rsidRPr="00417479" w:rsidRDefault="00F6436E" w:rsidP="00F6436E">
            <w:pPr>
              <w:spacing w:after="0"/>
            </w:pPr>
            <w:r>
              <w:rPr>
                <w:rFonts w:cs="Arial"/>
                <w:b/>
                <w:bCs/>
                <w:snapToGrid w:val="0"/>
              </w:rPr>
              <w:t>Post CAC</w:t>
            </w:r>
            <w:r>
              <w:rPr>
                <w:rFonts w:cs="Arial"/>
                <w:snapToGrid w:val="0"/>
              </w:rPr>
              <w:t xml:space="preserve">: </w:t>
            </w:r>
            <w:r w:rsidRPr="00FC1736">
              <w:t>The</w:t>
            </w:r>
            <w:r>
              <w:t xml:space="preserve"> requirements for evaluation or retrofit of penthouse structures have been updated based on CAC input.</w:t>
            </w:r>
          </w:p>
        </w:tc>
        <w:tc>
          <w:tcPr>
            <w:tcW w:w="1080" w:type="dxa"/>
            <w:shd w:val="clear" w:color="auto" w:fill="FFFFFF" w:themeFill="background1"/>
          </w:tcPr>
          <w:p w14:paraId="5C7B7D88" w14:textId="77777777" w:rsidR="00F6436E" w:rsidRPr="00417479" w:rsidRDefault="00F6436E" w:rsidP="00F6436E">
            <w:pPr>
              <w:spacing w:after="0"/>
              <w:jc w:val="center"/>
              <w:rPr>
                <w:b/>
                <w:bCs/>
              </w:rPr>
            </w:pPr>
          </w:p>
        </w:tc>
      </w:tr>
      <w:tr w:rsidR="00F6436E" w:rsidRPr="00417479" w14:paraId="1B780F8F" w14:textId="77777777" w:rsidTr="005E701F">
        <w:trPr>
          <w:trHeight w:val="20"/>
        </w:trPr>
        <w:tc>
          <w:tcPr>
            <w:tcW w:w="1080" w:type="dxa"/>
            <w:shd w:val="clear" w:color="auto" w:fill="FFFFFF" w:themeFill="background1"/>
          </w:tcPr>
          <w:p w14:paraId="74D780A0" w14:textId="3AEB3494" w:rsidR="00F6436E" w:rsidRPr="00417479" w:rsidRDefault="00F6436E" w:rsidP="00F6436E">
            <w:pPr>
              <w:pStyle w:val="CAMItemNumber"/>
              <w:numPr>
                <w:ilvl w:val="0"/>
                <w:numId w:val="0"/>
              </w:numPr>
              <w:ind w:left="360"/>
              <w:jc w:val="left"/>
            </w:pPr>
            <w:r>
              <w:t>1-4</w:t>
            </w:r>
          </w:p>
        </w:tc>
        <w:tc>
          <w:tcPr>
            <w:tcW w:w="2736" w:type="dxa"/>
            <w:shd w:val="clear" w:color="auto" w:fill="FFFFFF" w:themeFill="background1"/>
          </w:tcPr>
          <w:p w14:paraId="5B70B290" w14:textId="7F195807" w:rsidR="00F6436E" w:rsidRDefault="00F6436E" w:rsidP="00F6436E">
            <w:pPr>
              <w:spacing w:after="0"/>
              <w:rPr>
                <w:rFonts w:cs="Arial"/>
                <w:b/>
                <w:bCs/>
                <w:i/>
                <w:iCs/>
                <w:snapToGrid w:val="0"/>
              </w:rPr>
            </w:pPr>
            <w:r>
              <w:rPr>
                <w:rFonts w:cs="Arial"/>
                <w:b/>
                <w:bCs/>
                <w:i/>
                <w:iCs/>
                <w:snapToGrid w:val="0"/>
              </w:rPr>
              <w:t>304A.3.5.</w:t>
            </w:r>
            <w:r>
              <w:rPr>
                <w:rFonts w:cs="Arial"/>
                <w:b/>
                <w:bCs/>
                <w:i/>
                <w:iCs/>
                <w:strike/>
                <w:snapToGrid w:val="0"/>
              </w:rPr>
              <w:t>16</w:t>
            </w:r>
            <w:r>
              <w:rPr>
                <w:rFonts w:cs="Arial"/>
                <w:b/>
                <w:bCs/>
                <w:i/>
                <w:iCs/>
                <w:snapToGrid w:val="0"/>
                <w:u w:val="single"/>
              </w:rPr>
              <w:t>17</w:t>
            </w:r>
            <w:r>
              <w:rPr>
                <w:rFonts w:cs="Arial"/>
                <w:b/>
                <w:bCs/>
                <w:i/>
                <w:iCs/>
                <w:snapToGrid w:val="0"/>
              </w:rPr>
              <w:t xml:space="preserve"> </w:t>
            </w:r>
          </w:p>
          <w:p w14:paraId="0A6E81C0" w14:textId="549D66EA" w:rsidR="00F6436E" w:rsidRPr="00417479" w:rsidRDefault="00F6436E" w:rsidP="00F6436E">
            <w:pPr>
              <w:spacing w:after="0"/>
              <w:rPr>
                <w:b/>
                <w:bCs/>
              </w:rPr>
            </w:pPr>
            <w:r>
              <w:rPr>
                <w:rFonts w:cs="Arial"/>
                <w:b/>
                <w:bCs/>
                <w:i/>
                <w:iCs/>
                <w:snapToGrid w:val="0"/>
              </w:rPr>
              <w:t>304A.3.5.</w:t>
            </w:r>
            <w:r>
              <w:rPr>
                <w:rFonts w:cs="Arial"/>
                <w:b/>
                <w:bCs/>
                <w:i/>
                <w:iCs/>
                <w:strike/>
                <w:snapToGrid w:val="0"/>
              </w:rPr>
              <w:t>17</w:t>
            </w:r>
            <w:r>
              <w:rPr>
                <w:rFonts w:cs="Arial"/>
                <w:b/>
                <w:bCs/>
                <w:i/>
                <w:iCs/>
                <w:snapToGrid w:val="0"/>
                <w:u w:val="single"/>
              </w:rPr>
              <w:t>18</w:t>
            </w:r>
          </w:p>
        </w:tc>
        <w:tc>
          <w:tcPr>
            <w:tcW w:w="1080" w:type="dxa"/>
            <w:shd w:val="clear" w:color="auto" w:fill="FFFFFF" w:themeFill="background1"/>
          </w:tcPr>
          <w:p w14:paraId="4C744D89" w14:textId="3CEF69DD" w:rsidR="00F6436E" w:rsidRPr="00417479" w:rsidRDefault="00F6436E" w:rsidP="00F6436E">
            <w:pPr>
              <w:spacing w:after="0"/>
              <w:jc w:val="center"/>
              <w:rPr>
                <w:b/>
                <w:bCs/>
              </w:rPr>
            </w:pPr>
            <w:r>
              <w:rPr>
                <w:b/>
                <w:bCs/>
              </w:rPr>
              <w:t>Approve</w:t>
            </w:r>
          </w:p>
        </w:tc>
        <w:tc>
          <w:tcPr>
            <w:tcW w:w="1080" w:type="dxa"/>
            <w:shd w:val="clear" w:color="auto" w:fill="FFFFFF" w:themeFill="background1"/>
          </w:tcPr>
          <w:p w14:paraId="24CF4FBF" w14:textId="6019C6C0" w:rsidR="00F6436E" w:rsidRPr="00417479" w:rsidRDefault="00F6436E" w:rsidP="00F6436E">
            <w:pPr>
              <w:spacing w:after="0"/>
              <w:jc w:val="center"/>
              <w:rPr>
                <w:b/>
                <w:bCs/>
              </w:rPr>
            </w:pPr>
            <w:r>
              <w:rPr>
                <w:b/>
                <w:bCs/>
              </w:rPr>
              <w:t>Accept</w:t>
            </w:r>
          </w:p>
        </w:tc>
        <w:tc>
          <w:tcPr>
            <w:tcW w:w="2880" w:type="dxa"/>
            <w:shd w:val="clear" w:color="auto" w:fill="FFFFFF" w:themeFill="background1"/>
          </w:tcPr>
          <w:p w14:paraId="40331719" w14:textId="2F09DC24" w:rsidR="00F6436E" w:rsidRPr="00417479" w:rsidRDefault="00F6436E" w:rsidP="00F6436E">
            <w:pPr>
              <w:spacing w:after="0"/>
            </w:pPr>
            <w:r w:rsidRPr="00115D0B">
              <w:t>No public comments received</w:t>
            </w:r>
            <w:r w:rsidRPr="00115D0B">
              <w:rPr>
                <w:rFonts w:cs="Segoe UI"/>
                <w:lang w:eastAsia="ko-KR"/>
              </w:rPr>
              <w:t>.</w:t>
            </w:r>
          </w:p>
        </w:tc>
        <w:tc>
          <w:tcPr>
            <w:tcW w:w="4464" w:type="dxa"/>
            <w:shd w:val="clear" w:color="auto" w:fill="FFFFFF" w:themeFill="background1"/>
          </w:tcPr>
          <w:p w14:paraId="0309E337" w14:textId="10807718" w:rsidR="00F6436E" w:rsidRPr="00417479" w:rsidRDefault="00F6436E" w:rsidP="00F6436E">
            <w:pPr>
              <w:spacing w:after="0"/>
            </w:pPr>
            <w:proofErr w:type="gramStart"/>
            <w:r>
              <w:rPr>
                <w:snapToGrid w:val="0"/>
              </w:rPr>
              <w:t>Renumber</w:t>
            </w:r>
            <w:proofErr w:type="gramEnd"/>
            <w:r>
              <w:rPr>
                <w:snapToGrid w:val="0"/>
              </w:rPr>
              <w:t xml:space="preserve"> these sections to coordinate with changes proposed in ITEM 1-3.</w:t>
            </w:r>
          </w:p>
        </w:tc>
        <w:tc>
          <w:tcPr>
            <w:tcW w:w="1080" w:type="dxa"/>
            <w:shd w:val="clear" w:color="auto" w:fill="FFFFFF" w:themeFill="background1"/>
          </w:tcPr>
          <w:p w14:paraId="2D5E733F" w14:textId="77777777" w:rsidR="00F6436E" w:rsidRPr="00417479" w:rsidRDefault="00F6436E" w:rsidP="00F6436E">
            <w:pPr>
              <w:spacing w:after="0"/>
              <w:jc w:val="center"/>
              <w:rPr>
                <w:b/>
                <w:bCs/>
              </w:rPr>
            </w:pPr>
          </w:p>
        </w:tc>
      </w:tr>
      <w:tr w:rsidR="00F6436E" w:rsidRPr="00417479" w14:paraId="1E2509EA" w14:textId="77777777" w:rsidTr="005E701F">
        <w:trPr>
          <w:trHeight w:val="20"/>
        </w:trPr>
        <w:tc>
          <w:tcPr>
            <w:tcW w:w="1080" w:type="dxa"/>
            <w:shd w:val="clear" w:color="auto" w:fill="FFFFFF" w:themeFill="background1"/>
          </w:tcPr>
          <w:p w14:paraId="3FE63A91" w14:textId="4FF7623E" w:rsidR="00F6436E" w:rsidRPr="00417479" w:rsidRDefault="00F6436E" w:rsidP="00F6436E">
            <w:pPr>
              <w:pStyle w:val="CAMItemNumber"/>
              <w:numPr>
                <w:ilvl w:val="0"/>
                <w:numId w:val="0"/>
              </w:numPr>
              <w:ind w:left="360"/>
              <w:jc w:val="left"/>
            </w:pPr>
            <w:r>
              <w:t>1-5</w:t>
            </w:r>
          </w:p>
        </w:tc>
        <w:tc>
          <w:tcPr>
            <w:tcW w:w="2736" w:type="dxa"/>
            <w:shd w:val="clear" w:color="auto" w:fill="FFFFFF" w:themeFill="background1"/>
          </w:tcPr>
          <w:p w14:paraId="7E61A709" w14:textId="64A89DE3" w:rsidR="00F6436E" w:rsidRPr="00417479" w:rsidRDefault="00F6436E" w:rsidP="00F6436E">
            <w:pPr>
              <w:spacing w:after="0"/>
              <w:rPr>
                <w:b/>
                <w:bCs/>
              </w:rPr>
            </w:pPr>
            <w:r>
              <w:rPr>
                <w:rFonts w:cs="Arial"/>
                <w:b/>
                <w:bCs/>
                <w:i/>
                <w:iCs/>
                <w:snapToGrid w:val="0"/>
              </w:rPr>
              <w:t>304A.3.6 Modifications to ASCE 41-23.</w:t>
            </w:r>
          </w:p>
        </w:tc>
        <w:tc>
          <w:tcPr>
            <w:tcW w:w="1080" w:type="dxa"/>
            <w:shd w:val="clear" w:color="auto" w:fill="FFFFFF" w:themeFill="background1"/>
          </w:tcPr>
          <w:p w14:paraId="035206B9" w14:textId="369A8DD9" w:rsidR="00F6436E" w:rsidRPr="00417479" w:rsidRDefault="00F6436E" w:rsidP="00F6436E">
            <w:pPr>
              <w:spacing w:after="0"/>
              <w:jc w:val="center"/>
              <w:rPr>
                <w:b/>
                <w:bCs/>
              </w:rPr>
            </w:pPr>
            <w:r>
              <w:rPr>
                <w:b/>
                <w:bCs/>
              </w:rPr>
              <w:t>Approve</w:t>
            </w:r>
          </w:p>
        </w:tc>
        <w:tc>
          <w:tcPr>
            <w:tcW w:w="1080" w:type="dxa"/>
            <w:shd w:val="clear" w:color="auto" w:fill="FFFFFF" w:themeFill="background1"/>
          </w:tcPr>
          <w:p w14:paraId="7CD8A3D2" w14:textId="57EAAC15" w:rsidR="00F6436E" w:rsidRPr="00417479" w:rsidRDefault="00F6436E" w:rsidP="00F6436E">
            <w:pPr>
              <w:spacing w:after="0"/>
              <w:jc w:val="center"/>
              <w:rPr>
                <w:b/>
                <w:bCs/>
              </w:rPr>
            </w:pPr>
            <w:r>
              <w:rPr>
                <w:b/>
                <w:bCs/>
              </w:rPr>
              <w:t>Accept</w:t>
            </w:r>
          </w:p>
        </w:tc>
        <w:tc>
          <w:tcPr>
            <w:tcW w:w="2880" w:type="dxa"/>
            <w:shd w:val="clear" w:color="auto" w:fill="FFFFFF" w:themeFill="background1"/>
          </w:tcPr>
          <w:p w14:paraId="1E11AD79" w14:textId="7EEC5986" w:rsidR="00F6436E" w:rsidRPr="00417479" w:rsidRDefault="00F6436E" w:rsidP="00F6436E">
            <w:pPr>
              <w:spacing w:after="0"/>
            </w:pPr>
            <w:r w:rsidRPr="00115D0B">
              <w:t>No public comments received</w:t>
            </w:r>
            <w:r w:rsidRPr="00115D0B">
              <w:rPr>
                <w:rFonts w:cs="Segoe UI"/>
                <w:lang w:eastAsia="ko-KR"/>
              </w:rPr>
              <w:t>.</w:t>
            </w:r>
          </w:p>
        </w:tc>
        <w:tc>
          <w:tcPr>
            <w:tcW w:w="4464" w:type="dxa"/>
            <w:shd w:val="clear" w:color="auto" w:fill="FFFFFF" w:themeFill="background1"/>
          </w:tcPr>
          <w:p w14:paraId="2738C104" w14:textId="1019CAFC" w:rsidR="00F6436E" w:rsidRPr="00417479" w:rsidRDefault="00F6436E" w:rsidP="00F6436E">
            <w:pPr>
              <w:spacing w:after="0"/>
            </w:pPr>
            <w:r>
              <w:rPr>
                <w:snapToGrid w:val="0"/>
              </w:rPr>
              <w:t>Amend to coordinate with proposals in ITEMS 1-6 and 1-7.</w:t>
            </w:r>
          </w:p>
        </w:tc>
        <w:tc>
          <w:tcPr>
            <w:tcW w:w="1080" w:type="dxa"/>
            <w:shd w:val="clear" w:color="auto" w:fill="FFFFFF" w:themeFill="background1"/>
          </w:tcPr>
          <w:p w14:paraId="475189EC" w14:textId="77777777" w:rsidR="00F6436E" w:rsidRPr="00417479" w:rsidRDefault="00F6436E" w:rsidP="00F6436E">
            <w:pPr>
              <w:spacing w:after="0"/>
              <w:jc w:val="center"/>
              <w:rPr>
                <w:b/>
                <w:bCs/>
              </w:rPr>
            </w:pPr>
          </w:p>
        </w:tc>
      </w:tr>
      <w:tr w:rsidR="00F6436E" w:rsidRPr="00417479" w14:paraId="4E8A1D13" w14:textId="77777777" w:rsidTr="005E701F">
        <w:trPr>
          <w:trHeight w:val="20"/>
        </w:trPr>
        <w:tc>
          <w:tcPr>
            <w:tcW w:w="1080" w:type="dxa"/>
            <w:shd w:val="clear" w:color="auto" w:fill="FFFFFF" w:themeFill="background1"/>
          </w:tcPr>
          <w:p w14:paraId="0DFA0E0F" w14:textId="6C30EF10" w:rsidR="00F6436E" w:rsidRPr="00417479" w:rsidRDefault="00F6436E" w:rsidP="00F6436E">
            <w:pPr>
              <w:pStyle w:val="CAMItemNumber"/>
              <w:numPr>
                <w:ilvl w:val="0"/>
                <w:numId w:val="0"/>
              </w:numPr>
              <w:ind w:left="360"/>
              <w:jc w:val="left"/>
            </w:pPr>
            <w:r>
              <w:t>1-6</w:t>
            </w:r>
          </w:p>
        </w:tc>
        <w:tc>
          <w:tcPr>
            <w:tcW w:w="2736" w:type="dxa"/>
            <w:shd w:val="clear" w:color="auto" w:fill="FFFFFF" w:themeFill="background1"/>
          </w:tcPr>
          <w:p w14:paraId="621514FA" w14:textId="77777777" w:rsidR="00F6436E" w:rsidRDefault="00F6436E" w:rsidP="00F6436E">
            <w:pPr>
              <w:spacing w:after="0"/>
              <w:rPr>
                <w:rFonts w:ascii="Times New Roman" w:hAnsi="Times New Roman"/>
                <w:szCs w:val="24"/>
                <w:lang w:eastAsia="ko-KR"/>
              </w:rPr>
            </w:pPr>
            <w:r>
              <w:rPr>
                <w:rFonts w:cs="Arial"/>
                <w:b/>
                <w:bCs/>
                <w:i/>
                <w:iCs/>
                <w:snapToGrid w:val="0"/>
                <w:u w:val="single"/>
              </w:rPr>
              <w:t>304A.3.6.9 ASCE 41-23 Chapter 13.</w:t>
            </w:r>
            <w:r>
              <w:rPr>
                <w:rFonts w:ascii="Times New Roman" w:hAnsi="Times New Roman"/>
                <w:szCs w:val="24"/>
                <w:lang w:eastAsia="ko-KR"/>
              </w:rPr>
              <w:t xml:space="preserve"> </w:t>
            </w:r>
          </w:p>
          <w:p w14:paraId="4CFA03D4" w14:textId="7BF0DB2C" w:rsidR="00F6436E" w:rsidRDefault="00F6436E" w:rsidP="00F6436E">
            <w:pPr>
              <w:spacing w:after="0"/>
              <w:rPr>
                <w:rFonts w:ascii="Times New Roman" w:hAnsi="Times New Roman"/>
                <w:szCs w:val="24"/>
                <w:lang w:eastAsia="ko-KR"/>
              </w:rPr>
            </w:pPr>
            <w:r>
              <w:rPr>
                <w:rFonts w:ascii="Times New Roman" w:hAnsi="Times New Roman"/>
                <w:szCs w:val="24"/>
                <w:lang w:eastAsia="ko-KR"/>
              </w:rPr>
              <w:t xml:space="preserve"> </w:t>
            </w:r>
          </w:p>
          <w:p w14:paraId="2E71C691" w14:textId="77777777" w:rsidR="00F6436E" w:rsidRPr="00417479" w:rsidRDefault="00F6436E" w:rsidP="00F6436E">
            <w:pPr>
              <w:spacing w:after="0"/>
              <w:rPr>
                <w:b/>
                <w:bCs/>
              </w:rPr>
            </w:pPr>
          </w:p>
        </w:tc>
        <w:tc>
          <w:tcPr>
            <w:tcW w:w="1080" w:type="dxa"/>
            <w:shd w:val="clear" w:color="auto" w:fill="FFFFFF" w:themeFill="background1"/>
          </w:tcPr>
          <w:p w14:paraId="5DDB6764" w14:textId="3C1E9D91" w:rsidR="00F6436E" w:rsidRPr="00417479" w:rsidRDefault="00F6436E" w:rsidP="00F6436E">
            <w:pPr>
              <w:spacing w:after="0"/>
              <w:jc w:val="center"/>
              <w:rPr>
                <w:b/>
                <w:bCs/>
              </w:rPr>
            </w:pPr>
            <w:r>
              <w:rPr>
                <w:b/>
                <w:bCs/>
              </w:rPr>
              <w:t>Further Study Required</w:t>
            </w:r>
          </w:p>
        </w:tc>
        <w:tc>
          <w:tcPr>
            <w:tcW w:w="1080" w:type="dxa"/>
            <w:shd w:val="clear" w:color="auto" w:fill="FFFFFF" w:themeFill="background1"/>
          </w:tcPr>
          <w:p w14:paraId="451A4271" w14:textId="26998F86" w:rsidR="00F6436E" w:rsidRPr="00417479" w:rsidRDefault="00F6436E" w:rsidP="00F6436E">
            <w:pPr>
              <w:spacing w:after="0"/>
              <w:jc w:val="center"/>
              <w:rPr>
                <w:b/>
                <w:bCs/>
              </w:rPr>
            </w:pPr>
            <w:r>
              <w:rPr>
                <w:b/>
                <w:bCs/>
              </w:rPr>
              <w:t>Accept</w:t>
            </w:r>
          </w:p>
        </w:tc>
        <w:tc>
          <w:tcPr>
            <w:tcW w:w="2880" w:type="dxa"/>
            <w:shd w:val="clear" w:color="auto" w:fill="FFFFFF" w:themeFill="background1"/>
          </w:tcPr>
          <w:p w14:paraId="1B73BE19" w14:textId="4C336AA2" w:rsidR="00F6436E" w:rsidRPr="00417479" w:rsidRDefault="00F6436E" w:rsidP="00F6436E">
            <w:pPr>
              <w:spacing w:after="0"/>
            </w:pPr>
            <w:r w:rsidRPr="00115D0B">
              <w:t>No public comments received</w:t>
            </w:r>
            <w:r w:rsidRPr="00115D0B">
              <w:rPr>
                <w:rFonts w:cs="Segoe UI"/>
                <w:lang w:eastAsia="ko-KR"/>
              </w:rPr>
              <w:t>.</w:t>
            </w:r>
          </w:p>
        </w:tc>
        <w:tc>
          <w:tcPr>
            <w:tcW w:w="4464" w:type="dxa"/>
            <w:shd w:val="clear" w:color="auto" w:fill="FFFFFF" w:themeFill="background1"/>
          </w:tcPr>
          <w:p w14:paraId="0D115B64" w14:textId="318A5BBC" w:rsidR="00F6436E" w:rsidRDefault="00F6436E" w:rsidP="00F6436E">
            <w:pPr>
              <w:rPr>
                <w:rFonts w:cs="Arial"/>
                <w:snapToGrid w:val="0"/>
              </w:rPr>
            </w:pPr>
            <w:r>
              <w:rPr>
                <w:rFonts w:cs="Arial"/>
                <w:snapToGrid w:val="0"/>
              </w:rPr>
              <w:t xml:space="preserve">Add new section for Penthouse Structures. This amendment aligns the performance level for evaluation and </w:t>
            </w:r>
            <w:proofErr w:type="gramStart"/>
            <w:r>
              <w:rPr>
                <w:rFonts w:cs="Arial"/>
                <w:snapToGrid w:val="0"/>
              </w:rPr>
              <w:t>retrofit</w:t>
            </w:r>
            <w:proofErr w:type="gramEnd"/>
            <w:r>
              <w:rPr>
                <w:rFonts w:cs="Arial"/>
                <w:snapToGrid w:val="0"/>
              </w:rPr>
              <w:t xml:space="preserve"> of small rooftop penthouse structures to the same performance level permitted for existing SPC-1 buildings upgraded to the SPC-4D performance level for non SPC-1 buildings regardless of which version of ASCE 41 is used for the evaluation/retrofit.</w:t>
            </w:r>
          </w:p>
          <w:p w14:paraId="242031A3" w14:textId="23EE0361" w:rsidR="00F6436E" w:rsidRDefault="00F6436E" w:rsidP="00F6436E">
            <w:pPr>
              <w:rPr>
                <w:rFonts w:cs="Arial"/>
                <w:snapToGrid w:val="0"/>
              </w:rPr>
            </w:pPr>
            <w:r w:rsidRPr="00EF20F9">
              <w:rPr>
                <w:rFonts w:cs="Arial"/>
                <w:b/>
                <w:bCs/>
                <w:snapToGrid w:val="0"/>
              </w:rPr>
              <w:t xml:space="preserve">CAC: </w:t>
            </w:r>
            <w:r>
              <w:rPr>
                <w:rFonts w:cs="Arial"/>
                <w:snapToGrid w:val="0"/>
              </w:rPr>
              <w:t>Further Study Required under criteria #6.</w:t>
            </w:r>
          </w:p>
          <w:p w14:paraId="42507EC7" w14:textId="4F78F970" w:rsidR="00F6436E" w:rsidRPr="00417479" w:rsidRDefault="00F6436E" w:rsidP="00F6436E">
            <w:pPr>
              <w:spacing w:after="0"/>
            </w:pPr>
            <w:r>
              <w:rPr>
                <w:rFonts w:cs="Arial"/>
                <w:b/>
                <w:bCs/>
                <w:snapToGrid w:val="0"/>
              </w:rPr>
              <w:t>Post CAC</w:t>
            </w:r>
            <w:r>
              <w:rPr>
                <w:rFonts w:cs="Arial"/>
                <w:snapToGrid w:val="0"/>
              </w:rPr>
              <w:t xml:space="preserve">: </w:t>
            </w:r>
            <w:r w:rsidRPr="00FC1736">
              <w:t>The</w:t>
            </w:r>
            <w:r>
              <w:t xml:space="preserve"> requirements for evaluation or retrofit of penthouse structures have been updated based on CAC input.</w:t>
            </w:r>
          </w:p>
        </w:tc>
        <w:tc>
          <w:tcPr>
            <w:tcW w:w="1080" w:type="dxa"/>
            <w:shd w:val="clear" w:color="auto" w:fill="FFFFFF" w:themeFill="background1"/>
          </w:tcPr>
          <w:p w14:paraId="251C6CE4" w14:textId="77777777" w:rsidR="00F6436E" w:rsidRPr="00417479" w:rsidRDefault="00F6436E" w:rsidP="00F6436E">
            <w:pPr>
              <w:spacing w:after="0"/>
              <w:jc w:val="center"/>
              <w:rPr>
                <w:b/>
                <w:bCs/>
              </w:rPr>
            </w:pPr>
          </w:p>
        </w:tc>
      </w:tr>
      <w:tr w:rsidR="00F6436E" w:rsidRPr="00417479" w14:paraId="75A255FF" w14:textId="77777777" w:rsidTr="005E701F">
        <w:trPr>
          <w:trHeight w:val="20"/>
        </w:trPr>
        <w:tc>
          <w:tcPr>
            <w:tcW w:w="1080" w:type="dxa"/>
            <w:shd w:val="clear" w:color="auto" w:fill="FFFFFF" w:themeFill="background1"/>
          </w:tcPr>
          <w:p w14:paraId="238A4F3A" w14:textId="01C83BFE" w:rsidR="00F6436E" w:rsidRPr="00417479" w:rsidRDefault="00F6436E" w:rsidP="00F6436E">
            <w:pPr>
              <w:pStyle w:val="CAMItemNumber"/>
              <w:numPr>
                <w:ilvl w:val="0"/>
                <w:numId w:val="0"/>
              </w:numPr>
              <w:ind w:left="360"/>
              <w:jc w:val="left"/>
            </w:pPr>
            <w:r>
              <w:t>1-7</w:t>
            </w:r>
          </w:p>
        </w:tc>
        <w:tc>
          <w:tcPr>
            <w:tcW w:w="2736" w:type="dxa"/>
            <w:shd w:val="clear" w:color="auto" w:fill="FFFFFF" w:themeFill="background1"/>
          </w:tcPr>
          <w:p w14:paraId="0C0E1813" w14:textId="6BAA3C49" w:rsidR="00F6436E" w:rsidRPr="00417479" w:rsidRDefault="00F6436E" w:rsidP="00F6436E">
            <w:pPr>
              <w:spacing w:after="0"/>
              <w:rPr>
                <w:b/>
                <w:bCs/>
              </w:rPr>
            </w:pPr>
            <w:r>
              <w:rPr>
                <w:rFonts w:cs="Arial"/>
                <w:b/>
                <w:bCs/>
                <w:i/>
                <w:iCs/>
                <w:snapToGrid w:val="0"/>
              </w:rPr>
              <w:t>304A.3.6.</w:t>
            </w:r>
            <w:r>
              <w:rPr>
                <w:rFonts w:cs="Arial"/>
                <w:b/>
                <w:bCs/>
                <w:i/>
                <w:iCs/>
                <w:strike/>
                <w:snapToGrid w:val="0"/>
              </w:rPr>
              <w:t>9</w:t>
            </w:r>
            <w:r>
              <w:rPr>
                <w:rFonts w:cs="Arial"/>
                <w:b/>
                <w:bCs/>
                <w:i/>
                <w:iCs/>
                <w:snapToGrid w:val="0"/>
                <w:u w:val="single"/>
              </w:rPr>
              <w:t>10</w:t>
            </w:r>
            <w:r>
              <w:rPr>
                <w:rFonts w:cs="Arial"/>
                <w:b/>
                <w:bCs/>
                <w:i/>
                <w:iCs/>
                <w:snapToGrid w:val="0"/>
              </w:rPr>
              <w:t xml:space="preserve"> ASCE 41-23 Chapter 16 and 17.</w:t>
            </w:r>
          </w:p>
        </w:tc>
        <w:tc>
          <w:tcPr>
            <w:tcW w:w="1080" w:type="dxa"/>
            <w:shd w:val="clear" w:color="auto" w:fill="FFFFFF" w:themeFill="background1"/>
          </w:tcPr>
          <w:p w14:paraId="13BE46A1" w14:textId="71EE59D4" w:rsidR="00F6436E" w:rsidRPr="00417479" w:rsidRDefault="00F6436E" w:rsidP="00F6436E">
            <w:pPr>
              <w:spacing w:after="0"/>
              <w:jc w:val="center"/>
              <w:rPr>
                <w:b/>
                <w:bCs/>
              </w:rPr>
            </w:pPr>
            <w:r>
              <w:rPr>
                <w:b/>
                <w:bCs/>
              </w:rPr>
              <w:t>Approve</w:t>
            </w:r>
          </w:p>
        </w:tc>
        <w:tc>
          <w:tcPr>
            <w:tcW w:w="1080" w:type="dxa"/>
            <w:shd w:val="clear" w:color="auto" w:fill="FFFFFF" w:themeFill="background1"/>
          </w:tcPr>
          <w:p w14:paraId="05A84B09" w14:textId="2C39520A" w:rsidR="00F6436E" w:rsidRPr="00417479" w:rsidRDefault="00F6436E" w:rsidP="00F6436E">
            <w:pPr>
              <w:spacing w:after="0"/>
              <w:jc w:val="center"/>
              <w:rPr>
                <w:b/>
                <w:bCs/>
              </w:rPr>
            </w:pPr>
            <w:r>
              <w:rPr>
                <w:b/>
                <w:bCs/>
              </w:rPr>
              <w:t>Accept</w:t>
            </w:r>
          </w:p>
        </w:tc>
        <w:tc>
          <w:tcPr>
            <w:tcW w:w="2880" w:type="dxa"/>
            <w:shd w:val="clear" w:color="auto" w:fill="FFFFFF" w:themeFill="background1"/>
          </w:tcPr>
          <w:p w14:paraId="245342C2" w14:textId="57BF8C18" w:rsidR="00F6436E" w:rsidRPr="00417479" w:rsidRDefault="00F6436E" w:rsidP="00F6436E">
            <w:pPr>
              <w:spacing w:after="0"/>
            </w:pPr>
            <w:r w:rsidRPr="00115D0B">
              <w:t>No public comments received</w:t>
            </w:r>
            <w:r w:rsidRPr="00115D0B">
              <w:rPr>
                <w:rFonts w:cs="Segoe UI"/>
                <w:lang w:eastAsia="ko-KR"/>
              </w:rPr>
              <w:t>.</w:t>
            </w:r>
          </w:p>
        </w:tc>
        <w:tc>
          <w:tcPr>
            <w:tcW w:w="4464" w:type="dxa"/>
            <w:shd w:val="clear" w:color="auto" w:fill="FFFFFF" w:themeFill="background1"/>
          </w:tcPr>
          <w:p w14:paraId="2934BF94" w14:textId="143F5ECD" w:rsidR="00F6436E" w:rsidRPr="00417479" w:rsidRDefault="00F6436E" w:rsidP="00F6436E">
            <w:pPr>
              <w:spacing w:after="0"/>
            </w:pPr>
            <w:proofErr w:type="gramStart"/>
            <w:r>
              <w:rPr>
                <w:snapToGrid w:val="0"/>
              </w:rPr>
              <w:t>Renumber</w:t>
            </w:r>
            <w:proofErr w:type="gramEnd"/>
            <w:r>
              <w:rPr>
                <w:snapToGrid w:val="0"/>
              </w:rPr>
              <w:t xml:space="preserve"> this section to coordinate with changes proposed in ITEM 1-6.</w:t>
            </w:r>
          </w:p>
        </w:tc>
        <w:tc>
          <w:tcPr>
            <w:tcW w:w="1080" w:type="dxa"/>
            <w:shd w:val="clear" w:color="auto" w:fill="FFFFFF" w:themeFill="background1"/>
          </w:tcPr>
          <w:p w14:paraId="67A665F5" w14:textId="77777777" w:rsidR="00F6436E" w:rsidRPr="00417479" w:rsidRDefault="00F6436E" w:rsidP="00F6436E">
            <w:pPr>
              <w:spacing w:after="0"/>
              <w:jc w:val="center"/>
              <w:rPr>
                <w:b/>
                <w:bCs/>
              </w:rPr>
            </w:pPr>
          </w:p>
        </w:tc>
      </w:tr>
    </w:tbl>
    <w:p w14:paraId="21D4EAC3" w14:textId="77777777" w:rsidR="00FB3CA6" w:rsidRPr="00417479" w:rsidRDefault="00FB3CA6" w:rsidP="00FB3CA6">
      <w:pPr>
        <w:rPr>
          <w:rFonts w:cs="Arial"/>
          <w:b/>
          <w:szCs w:val="20"/>
        </w:rPr>
      </w:pPr>
    </w:p>
    <w:sectPr w:rsidR="00FB3CA6" w:rsidRPr="00417479" w:rsidSect="00184FD4">
      <w:footerReference w:type="default" r:id="rId10"/>
      <w:pgSz w:w="15840" w:h="12240" w:orient="landscape"/>
      <w:pgMar w:top="720" w:right="720" w:bottom="108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0A59" w14:textId="77777777" w:rsidR="005B0D79" w:rsidRDefault="005B0D79" w:rsidP="00EA4D4E">
      <w:pPr>
        <w:spacing w:after="0"/>
      </w:pPr>
      <w:r>
        <w:separator/>
      </w:r>
    </w:p>
  </w:endnote>
  <w:endnote w:type="continuationSeparator" w:id="0">
    <w:p w14:paraId="19392B0D" w14:textId="77777777" w:rsidR="005B0D79" w:rsidRDefault="005B0D79" w:rsidP="00EA4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56EE" w14:textId="441041B9" w:rsidR="00EA4D4E" w:rsidRPr="00207E89" w:rsidRDefault="00EA4D4E" w:rsidP="0016159A">
    <w:pPr>
      <w:pStyle w:val="Footer"/>
      <w:pBdr>
        <w:top w:val="single" w:sz="12" w:space="1" w:color="auto"/>
      </w:pBdr>
      <w:tabs>
        <w:tab w:val="clear" w:pos="4680"/>
        <w:tab w:val="clear" w:pos="9360"/>
        <w:tab w:val="right" w:pos="13680"/>
      </w:tabs>
      <w:ind w:left="720" w:right="720"/>
      <w:rPr>
        <w:rFonts w:cs="Arial"/>
        <w:szCs w:val="16"/>
      </w:rPr>
    </w:pPr>
    <w:r w:rsidRPr="00207E89">
      <w:rPr>
        <w:rFonts w:cs="Arial"/>
      </w:rPr>
      <w:t xml:space="preserve">BSC TP-123 (Rev. </w:t>
    </w:r>
    <w:r w:rsidR="00E5037D">
      <w:rPr>
        <w:rFonts w:cs="Arial"/>
      </w:rPr>
      <w:t>8</w:t>
    </w:r>
    <w:r w:rsidRPr="00207E89">
      <w:rPr>
        <w:rFonts w:cs="Arial"/>
      </w:rPr>
      <w:t>/</w:t>
    </w:r>
    <w:r w:rsidR="00205E17">
      <w:rPr>
        <w:rFonts w:cs="Arial"/>
      </w:rPr>
      <w:t>24</w:t>
    </w:r>
    <w:r w:rsidRPr="00207E89">
      <w:rPr>
        <w:rFonts w:cs="Arial"/>
      </w:rPr>
      <w:t>) Commission Action Matrix</w:t>
    </w:r>
    <w:r w:rsidRPr="00207E89">
      <w:rPr>
        <w:rFonts w:cs="Arial"/>
      </w:rPr>
      <w:tab/>
    </w:r>
    <w:r w:rsidR="0042102B">
      <w:rPr>
        <w:rFonts w:cs="Arial"/>
      </w:rPr>
      <w:t>June 26</w:t>
    </w:r>
    <w:r w:rsidR="00667F8A">
      <w:rPr>
        <w:rFonts w:cs="Arial"/>
      </w:rPr>
      <w:t>, 2026</w:t>
    </w:r>
  </w:p>
  <w:p w14:paraId="1802EBAA" w14:textId="567563C8" w:rsidR="00EA4D4E" w:rsidRPr="00207E89" w:rsidRDefault="00C44785" w:rsidP="00714133">
    <w:pPr>
      <w:pStyle w:val="Footer"/>
      <w:tabs>
        <w:tab w:val="clear" w:pos="4680"/>
        <w:tab w:val="clear" w:pos="9360"/>
        <w:tab w:val="right" w:pos="13680"/>
      </w:tabs>
      <w:ind w:left="720" w:right="720"/>
      <w:rPr>
        <w:rFonts w:cs="Arial"/>
      </w:rPr>
    </w:pPr>
    <w:r>
      <w:rPr>
        <w:rFonts w:cs="Arial"/>
      </w:rPr>
      <w:t>OSHPD 07/25</w:t>
    </w:r>
    <w:r w:rsidR="00EA4D4E" w:rsidRPr="00207E89">
      <w:rPr>
        <w:rFonts w:cs="Arial"/>
      </w:rPr>
      <w:t xml:space="preserve"> - Part </w:t>
    </w:r>
    <w:r w:rsidR="00E9084B">
      <w:rPr>
        <w:rFonts w:cs="Arial"/>
      </w:rPr>
      <w:t>10</w:t>
    </w:r>
    <w:r w:rsidR="00EA4D4E" w:rsidRPr="00207E89">
      <w:rPr>
        <w:rFonts w:cs="Arial"/>
      </w:rPr>
      <w:t xml:space="preserve"> - </w:t>
    </w:r>
    <w:r w:rsidR="00E9084B">
      <w:rPr>
        <w:rFonts w:cs="Arial"/>
      </w:rPr>
      <w:t xml:space="preserve">2025 </w:t>
    </w:r>
    <w:r w:rsidR="00EA4D4E" w:rsidRPr="00207E89">
      <w:rPr>
        <w:rFonts w:cs="Arial"/>
      </w:rPr>
      <w:t>Intervening Code Cycle</w:t>
    </w:r>
    <w:r w:rsidR="00EA4D4E" w:rsidRPr="00207E89">
      <w:rPr>
        <w:rFonts w:cs="Arial"/>
      </w:rPr>
      <w:tab/>
      <w:t xml:space="preserve">CAM </w:t>
    </w:r>
    <w:r w:rsidR="006E39A0">
      <w:rPr>
        <w:rFonts w:cs="Arial"/>
      </w:rPr>
      <w:t>–</w:t>
    </w:r>
    <w:r w:rsidR="00EA4D4E" w:rsidRPr="00207E89">
      <w:rPr>
        <w:rFonts w:cs="Arial"/>
      </w:rPr>
      <w:t xml:space="preserve"> </w:t>
    </w:r>
    <w:r w:rsidR="0042102B">
      <w:rPr>
        <w:rFonts w:cs="Arial"/>
      </w:rPr>
      <w:t>GREEN</w:t>
    </w:r>
  </w:p>
  <w:p w14:paraId="43178E55" w14:textId="4C76A36C" w:rsidR="00EA4D4E" w:rsidRPr="00207E89" w:rsidRDefault="00C44785" w:rsidP="00714133">
    <w:pPr>
      <w:pStyle w:val="Footer"/>
      <w:tabs>
        <w:tab w:val="clear" w:pos="4680"/>
        <w:tab w:val="clear" w:pos="9360"/>
        <w:tab w:val="center" w:pos="7200"/>
        <w:tab w:val="right" w:pos="12960"/>
      </w:tabs>
      <w:ind w:left="720" w:right="720"/>
      <w:rPr>
        <w:rFonts w:cs="Arial"/>
      </w:rPr>
    </w:pPr>
    <w:r>
      <w:rPr>
        <w:rFonts w:cs="Arial"/>
      </w:rPr>
      <w:t>Office of Statewide Health Planning and Development</w:t>
    </w:r>
    <w:r w:rsidR="00EA4D4E" w:rsidRPr="00207E89">
      <w:rPr>
        <w:rFonts w:cs="Arial"/>
      </w:rPr>
      <w:tab/>
    </w:r>
    <w:r w:rsidR="00EA4D4E" w:rsidRPr="00207E89">
      <w:rPr>
        <w:rStyle w:val="PageNumber"/>
        <w:rFonts w:cs="Arial"/>
      </w:rPr>
      <w:t xml:space="preserve">Page </w:t>
    </w:r>
    <w:r w:rsidR="00EA4D4E" w:rsidRPr="00207E89">
      <w:rPr>
        <w:rStyle w:val="PageNumber"/>
        <w:rFonts w:cs="Arial"/>
      </w:rPr>
      <w:fldChar w:fldCharType="begin"/>
    </w:r>
    <w:r w:rsidR="00EA4D4E" w:rsidRPr="00207E89">
      <w:rPr>
        <w:rStyle w:val="PageNumber"/>
        <w:rFonts w:cs="Arial"/>
      </w:rPr>
      <w:instrText xml:space="preserve"> PAGE </w:instrText>
    </w:r>
    <w:r w:rsidR="00EA4D4E" w:rsidRPr="00207E89">
      <w:rPr>
        <w:rStyle w:val="PageNumber"/>
        <w:rFonts w:cs="Arial"/>
      </w:rPr>
      <w:fldChar w:fldCharType="separate"/>
    </w:r>
    <w:r w:rsidR="00EA4D4E" w:rsidRPr="00207E89">
      <w:rPr>
        <w:rStyle w:val="PageNumber"/>
        <w:rFonts w:cs="Arial"/>
      </w:rPr>
      <w:t>1</w:t>
    </w:r>
    <w:r w:rsidR="00EA4D4E" w:rsidRPr="00207E89">
      <w:rPr>
        <w:rStyle w:val="PageNumber"/>
        <w:rFonts w:cs="Arial"/>
      </w:rPr>
      <w:fldChar w:fldCharType="end"/>
    </w:r>
    <w:r w:rsidR="00EA4D4E" w:rsidRPr="00207E89">
      <w:rPr>
        <w:rStyle w:val="PageNumber"/>
        <w:rFonts w:cs="Arial"/>
      </w:rPr>
      <w:t xml:space="preserve"> of </w:t>
    </w:r>
    <w:r w:rsidR="00EA4D4E" w:rsidRPr="00207E89">
      <w:rPr>
        <w:rStyle w:val="PageNumber"/>
        <w:rFonts w:cs="Arial"/>
      </w:rPr>
      <w:fldChar w:fldCharType="begin"/>
    </w:r>
    <w:r w:rsidR="00EA4D4E" w:rsidRPr="00207E89">
      <w:rPr>
        <w:rStyle w:val="PageNumber"/>
        <w:rFonts w:cs="Arial"/>
      </w:rPr>
      <w:instrText xml:space="preserve"> NUMPAGES </w:instrText>
    </w:r>
    <w:r w:rsidR="00EA4D4E" w:rsidRPr="00207E89">
      <w:rPr>
        <w:rStyle w:val="PageNumber"/>
        <w:rFonts w:cs="Arial"/>
      </w:rPr>
      <w:fldChar w:fldCharType="separate"/>
    </w:r>
    <w:r w:rsidR="00EA4D4E" w:rsidRPr="00207E89">
      <w:rPr>
        <w:rStyle w:val="PageNumber"/>
        <w:rFonts w:cs="Arial"/>
      </w:rPr>
      <w:t>1</w:t>
    </w:r>
    <w:r w:rsidR="00EA4D4E" w:rsidRPr="00207E89">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C7BC" w14:textId="77777777" w:rsidR="005B0D79" w:rsidRDefault="005B0D79" w:rsidP="00EA4D4E">
      <w:pPr>
        <w:spacing w:after="0"/>
      </w:pPr>
      <w:r>
        <w:separator/>
      </w:r>
    </w:p>
  </w:footnote>
  <w:footnote w:type="continuationSeparator" w:id="0">
    <w:p w14:paraId="3FD00E58" w14:textId="77777777" w:rsidR="005B0D79" w:rsidRDefault="005B0D79" w:rsidP="00EA4D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D209A"/>
    <w:multiLevelType w:val="hybridMultilevel"/>
    <w:tmpl w:val="BB0E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71902"/>
    <w:multiLevelType w:val="hybridMultilevel"/>
    <w:tmpl w:val="11E6FC76"/>
    <w:lvl w:ilvl="0" w:tplc="1990EC60">
      <w:start w:val="1"/>
      <w:numFmt w:val="decimal"/>
      <w:pStyle w:val="CAMItemNumber"/>
      <w:lvlText w:val="Rulemaking # Ite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F1B62"/>
    <w:multiLevelType w:val="hybridMultilevel"/>
    <w:tmpl w:val="F2E262F8"/>
    <w:lvl w:ilvl="0" w:tplc="956E297E">
      <w:start w:val="1"/>
      <w:numFmt w:val="decimal"/>
      <w:lvlText w:val="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1D01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1B2B89"/>
    <w:multiLevelType w:val="hybridMultilevel"/>
    <w:tmpl w:val="C0BA5A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233217">
    <w:abstractNumId w:val="2"/>
  </w:num>
  <w:num w:numId="2" w16cid:durableId="1705861350">
    <w:abstractNumId w:val="5"/>
  </w:num>
  <w:num w:numId="3" w16cid:durableId="1872186705">
    <w:abstractNumId w:val="3"/>
  </w:num>
  <w:num w:numId="4" w16cid:durableId="1910071476">
    <w:abstractNumId w:val="1"/>
  </w:num>
  <w:num w:numId="5" w16cid:durableId="1095399976">
    <w:abstractNumId w:val="4"/>
  </w:num>
  <w:num w:numId="6" w16cid:durableId="85468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4E"/>
    <w:rsid w:val="0002621A"/>
    <w:rsid w:val="00047F72"/>
    <w:rsid w:val="00054A87"/>
    <w:rsid w:val="00063C1B"/>
    <w:rsid w:val="00064193"/>
    <w:rsid w:val="00095A75"/>
    <w:rsid w:val="000B565F"/>
    <w:rsid w:val="000E15C8"/>
    <w:rsid w:val="000E7754"/>
    <w:rsid w:val="000F619D"/>
    <w:rsid w:val="00105A57"/>
    <w:rsid w:val="00150A60"/>
    <w:rsid w:val="00152098"/>
    <w:rsid w:val="00155CC5"/>
    <w:rsid w:val="0016159A"/>
    <w:rsid w:val="00167E7F"/>
    <w:rsid w:val="00184FD4"/>
    <w:rsid w:val="001D6EA0"/>
    <w:rsid w:val="001E01D9"/>
    <w:rsid w:val="001E7B79"/>
    <w:rsid w:val="0020451A"/>
    <w:rsid w:val="00205E17"/>
    <w:rsid w:val="00207E89"/>
    <w:rsid w:val="002213D7"/>
    <w:rsid w:val="00234533"/>
    <w:rsid w:val="00234734"/>
    <w:rsid w:val="00240128"/>
    <w:rsid w:val="00243107"/>
    <w:rsid w:val="00247CD6"/>
    <w:rsid w:val="002509F7"/>
    <w:rsid w:val="00250D18"/>
    <w:rsid w:val="00252977"/>
    <w:rsid w:val="002F2176"/>
    <w:rsid w:val="00342005"/>
    <w:rsid w:val="003759F8"/>
    <w:rsid w:val="003A7105"/>
    <w:rsid w:val="003B24C4"/>
    <w:rsid w:val="003B609F"/>
    <w:rsid w:val="003E19BB"/>
    <w:rsid w:val="00417479"/>
    <w:rsid w:val="0042102B"/>
    <w:rsid w:val="00443ABD"/>
    <w:rsid w:val="0047188D"/>
    <w:rsid w:val="004C4F12"/>
    <w:rsid w:val="004C7E33"/>
    <w:rsid w:val="004D47C2"/>
    <w:rsid w:val="004E59CF"/>
    <w:rsid w:val="005107D5"/>
    <w:rsid w:val="00563399"/>
    <w:rsid w:val="00575440"/>
    <w:rsid w:val="00595B4C"/>
    <w:rsid w:val="005B0D79"/>
    <w:rsid w:val="005B127D"/>
    <w:rsid w:val="005B14F0"/>
    <w:rsid w:val="005D1205"/>
    <w:rsid w:val="005E44F6"/>
    <w:rsid w:val="00602858"/>
    <w:rsid w:val="006043D8"/>
    <w:rsid w:val="00636AF4"/>
    <w:rsid w:val="00656F30"/>
    <w:rsid w:val="00666DBB"/>
    <w:rsid w:val="00667F8A"/>
    <w:rsid w:val="0067047B"/>
    <w:rsid w:val="006B1E9D"/>
    <w:rsid w:val="006B35B4"/>
    <w:rsid w:val="006C3BB8"/>
    <w:rsid w:val="006C5969"/>
    <w:rsid w:val="006E39A0"/>
    <w:rsid w:val="00714133"/>
    <w:rsid w:val="00715553"/>
    <w:rsid w:val="0073074C"/>
    <w:rsid w:val="00732A25"/>
    <w:rsid w:val="00784DB3"/>
    <w:rsid w:val="007A4B5C"/>
    <w:rsid w:val="007B1D5D"/>
    <w:rsid w:val="007E7360"/>
    <w:rsid w:val="00816FCD"/>
    <w:rsid w:val="00843EE8"/>
    <w:rsid w:val="008528F9"/>
    <w:rsid w:val="00864D4F"/>
    <w:rsid w:val="00867C04"/>
    <w:rsid w:val="008732B2"/>
    <w:rsid w:val="00874EF1"/>
    <w:rsid w:val="00876DB7"/>
    <w:rsid w:val="00885B0D"/>
    <w:rsid w:val="00891A45"/>
    <w:rsid w:val="008C0117"/>
    <w:rsid w:val="008F29B5"/>
    <w:rsid w:val="008F2B9E"/>
    <w:rsid w:val="009050B3"/>
    <w:rsid w:val="0092083E"/>
    <w:rsid w:val="00960EDB"/>
    <w:rsid w:val="0097445F"/>
    <w:rsid w:val="009862A6"/>
    <w:rsid w:val="0099183B"/>
    <w:rsid w:val="009D3118"/>
    <w:rsid w:val="009E293A"/>
    <w:rsid w:val="009E4A05"/>
    <w:rsid w:val="009F3E51"/>
    <w:rsid w:val="009F799F"/>
    <w:rsid w:val="00A1702D"/>
    <w:rsid w:val="00A177A3"/>
    <w:rsid w:val="00A31878"/>
    <w:rsid w:val="00A425D2"/>
    <w:rsid w:val="00A55E58"/>
    <w:rsid w:val="00A6172C"/>
    <w:rsid w:val="00A76317"/>
    <w:rsid w:val="00A8571D"/>
    <w:rsid w:val="00A9267A"/>
    <w:rsid w:val="00AA7E8D"/>
    <w:rsid w:val="00AC1A26"/>
    <w:rsid w:val="00AF03E0"/>
    <w:rsid w:val="00AF3069"/>
    <w:rsid w:val="00B024FD"/>
    <w:rsid w:val="00B14089"/>
    <w:rsid w:val="00B66E1E"/>
    <w:rsid w:val="00B76FA8"/>
    <w:rsid w:val="00BC19C9"/>
    <w:rsid w:val="00BC58CD"/>
    <w:rsid w:val="00BC677E"/>
    <w:rsid w:val="00BD6C6A"/>
    <w:rsid w:val="00BF3156"/>
    <w:rsid w:val="00C228A6"/>
    <w:rsid w:val="00C44785"/>
    <w:rsid w:val="00C55799"/>
    <w:rsid w:val="00C72E4D"/>
    <w:rsid w:val="00C91D5B"/>
    <w:rsid w:val="00CC6A7A"/>
    <w:rsid w:val="00D20AB0"/>
    <w:rsid w:val="00D34669"/>
    <w:rsid w:val="00D37249"/>
    <w:rsid w:val="00D566CB"/>
    <w:rsid w:val="00D67AC9"/>
    <w:rsid w:val="00D73615"/>
    <w:rsid w:val="00D86E67"/>
    <w:rsid w:val="00D9155E"/>
    <w:rsid w:val="00DA017B"/>
    <w:rsid w:val="00DA5478"/>
    <w:rsid w:val="00DB4C62"/>
    <w:rsid w:val="00DE3609"/>
    <w:rsid w:val="00DF33F2"/>
    <w:rsid w:val="00E04A0F"/>
    <w:rsid w:val="00E15B76"/>
    <w:rsid w:val="00E42E3A"/>
    <w:rsid w:val="00E5037D"/>
    <w:rsid w:val="00E57E46"/>
    <w:rsid w:val="00E67FA5"/>
    <w:rsid w:val="00E9084B"/>
    <w:rsid w:val="00EA4D4E"/>
    <w:rsid w:val="00EA5F44"/>
    <w:rsid w:val="00EB7AAC"/>
    <w:rsid w:val="00EC2320"/>
    <w:rsid w:val="00EC4AC1"/>
    <w:rsid w:val="00EE0D27"/>
    <w:rsid w:val="00EF20F9"/>
    <w:rsid w:val="00F62A54"/>
    <w:rsid w:val="00F6436E"/>
    <w:rsid w:val="00FA51B0"/>
    <w:rsid w:val="00FB3CA6"/>
    <w:rsid w:val="00FC1736"/>
    <w:rsid w:val="00FC476B"/>
    <w:rsid w:val="00FE265D"/>
    <w:rsid w:val="00FF30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C8B4C"/>
  <w15:chartTrackingRefBased/>
  <w15:docId w15:val="{3644ADD3-A90D-44BE-9D2C-B4224943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858"/>
    <w:pPr>
      <w:spacing w:after="120" w:line="240" w:lineRule="auto"/>
    </w:pPr>
    <w:rPr>
      <w:rFonts w:ascii="Arial Narrow" w:hAnsi="Arial Narrow"/>
      <w:sz w:val="20"/>
    </w:rPr>
  </w:style>
  <w:style w:type="paragraph" w:styleId="Heading1">
    <w:name w:val="heading 1"/>
    <w:basedOn w:val="Normal"/>
    <w:next w:val="Normal"/>
    <w:link w:val="Heading1Char"/>
    <w:qFormat/>
    <w:rsid w:val="00E67FA5"/>
    <w:pPr>
      <w:keepNext/>
      <w:spacing w:after="240"/>
      <w:jc w:val="center"/>
      <w:outlineLvl w:val="0"/>
    </w:pPr>
    <w:rPr>
      <w:rFonts w:eastAsia="Times New Roman" w:cs="Arial"/>
      <w:b/>
      <w:bCs/>
      <w:caps/>
      <w:sz w:val="24"/>
      <w:szCs w:val="18"/>
    </w:rPr>
  </w:style>
  <w:style w:type="paragraph" w:styleId="Heading2">
    <w:name w:val="heading 2"/>
    <w:basedOn w:val="Normal"/>
    <w:next w:val="Normal"/>
    <w:link w:val="Heading2Char"/>
    <w:qFormat/>
    <w:rsid w:val="00E67FA5"/>
    <w:pPr>
      <w:keepNext/>
      <w:keepLines/>
      <w:outlineLvl w:val="1"/>
    </w:pPr>
    <w:rPr>
      <w:rFonts w:eastAsiaTheme="majorEastAsia" w:cstheme="majorBidi"/>
      <w:b/>
      <w:caps/>
      <w:color w:val="000000" w:themeColor="text1"/>
      <w:szCs w:val="26"/>
    </w:rPr>
  </w:style>
  <w:style w:type="paragraph" w:styleId="Heading3">
    <w:name w:val="heading 3"/>
    <w:basedOn w:val="Normal"/>
    <w:next w:val="Normal"/>
    <w:link w:val="Heading3Char"/>
    <w:uiPriority w:val="9"/>
    <w:unhideWhenUsed/>
    <w:qFormat/>
    <w:rsid w:val="00602858"/>
    <w:pPr>
      <w:keepNext/>
      <w:keepLines/>
      <w:spacing w:after="0"/>
      <w:outlineLvl w:val="2"/>
    </w:pPr>
    <w:rPr>
      <w:rFonts w:eastAsiaTheme="majorEastAsia" w:cstheme="majorBidi"/>
      <w:b/>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D4E"/>
    <w:pPr>
      <w:tabs>
        <w:tab w:val="center" w:pos="4680"/>
        <w:tab w:val="right" w:pos="9360"/>
      </w:tabs>
      <w:spacing w:after="0"/>
    </w:pPr>
  </w:style>
  <w:style w:type="character" w:customStyle="1" w:styleId="HeaderChar">
    <w:name w:val="Header Char"/>
    <w:basedOn w:val="DefaultParagraphFont"/>
    <w:link w:val="Header"/>
    <w:uiPriority w:val="99"/>
    <w:rsid w:val="00EA4D4E"/>
  </w:style>
  <w:style w:type="paragraph" w:styleId="Footer">
    <w:name w:val="footer"/>
    <w:basedOn w:val="Normal"/>
    <w:link w:val="FooterChar"/>
    <w:unhideWhenUsed/>
    <w:rsid w:val="00207E89"/>
    <w:pPr>
      <w:tabs>
        <w:tab w:val="center" w:pos="4680"/>
        <w:tab w:val="right" w:pos="9360"/>
      </w:tabs>
      <w:spacing w:after="0"/>
    </w:pPr>
    <w:rPr>
      <w:sz w:val="16"/>
    </w:rPr>
  </w:style>
  <w:style w:type="character" w:customStyle="1" w:styleId="FooterChar">
    <w:name w:val="Footer Char"/>
    <w:basedOn w:val="DefaultParagraphFont"/>
    <w:link w:val="Footer"/>
    <w:rsid w:val="00207E89"/>
    <w:rPr>
      <w:rFonts w:ascii="Arial Narrow" w:hAnsi="Arial Narrow"/>
      <w:sz w:val="16"/>
    </w:rPr>
  </w:style>
  <w:style w:type="character" w:styleId="PageNumber">
    <w:name w:val="page number"/>
    <w:basedOn w:val="DefaultParagraphFont"/>
    <w:rsid w:val="00EA4D4E"/>
  </w:style>
  <w:style w:type="character" w:customStyle="1" w:styleId="Heading1Char">
    <w:name w:val="Heading 1 Char"/>
    <w:basedOn w:val="DefaultParagraphFont"/>
    <w:link w:val="Heading1"/>
    <w:rsid w:val="00E67FA5"/>
    <w:rPr>
      <w:rFonts w:ascii="Arial Narrow" w:eastAsia="Times New Roman" w:hAnsi="Arial Narrow" w:cs="Arial"/>
      <w:b/>
      <w:bCs/>
      <w:caps/>
      <w:sz w:val="24"/>
      <w:szCs w:val="18"/>
    </w:rPr>
  </w:style>
  <w:style w:type="character" w:customStyle="1" w:styleId="Heading2Char">
    <w:name w:val="Heading 2 Char"/>
    <w:basedOn w:val="DefaultParagraphFont"/>
    <w:link w:val="Heading2"/>
    <w:rsid w:val="00E67FA5"/>
    <w:rPr>
      <w:rFonts w:ascii="Arial Narrow" w:eastAsiaTheme="majorEastAsia" w:hAnsi="Arial Narrow" w:cstheme="majorBidi"/>
      <w:b/>
      <w:caps/>
      <w:color w:val="000000" w:themeColor="text1"/>
      <w:szCs w:val="26"/>
    </w:rPr>
  </w:style>
  <w:style w:type="character" w:customStyle="1" w:styleId="Heading3Char">
    <w:name w:val="Heading 3 Char"/>
    <w:basedOn w:val="DefaultParagraphFont"/>
    <w:link w:val="Heading3"/>
    <w:uiPriority w:val="9"/>
    <w:rsid w:val="00602858"/>
    <w:rPr>
      <w:rFonts w:ascii="Arial Narrow" w:eastAsiaTheme="majorEastAsia" w:hAnsi="Arial Narrow" w:cstheme="majorBidi"/>
      <w:b/>
      <w:caps/>
      <w:szCs w:val="24"/>
    </w:rPr>
  </w:style>
  <w:style w:type="table" w:styleId="TableGrid">
    <w:name w:val="Table Grid"/>
    <w:aliases w:val="CAM"/>
    <w:basedOn w:val="TableNormal"/>
    <w:uiPriority w:val="39"/>
    <w:rsid w:val="00FB3CA6"/>
    <w:pPr>
      <w:spacing w:after="0" w:line="240" w:lineRule="auto"/>
    </w:pPr>
    <w:rPr>
      <w:rFonts w:ascii="Arial" w:eastAsia="Times New Roman"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tblPr/>
      <w:trPr>
        <w:tblHeader/>
      </w:trPr>
      <w:tcPr>
        <w:shd w:val="clear" w:color="auto" w:fill="D0CECE" w:themeFill="background2" w:themeFillShade="E6"/>
        <w:vAlign w:val="center"/>
      </w:tcPr>
    </w:tblStylePr>
  </w:style>
  <w:style w:type="paragraph" w:styleId="ListParagraph">
    <w:name w:val="List Paragraph"/>
    <w:basedOn w:val="Normal"/>
    <w:uiPriority w:val="34"/>
    <w:qFormat/>
    <w:rsid w:val="008F2B9E"/>
    <w:pPr>
      <w:widowControl w:val="0"/>
      <w:ind w:left="720"/>
      <w:contextualSpacing/>
    </w:pPr>
    <w:rPr>
      <w:rFonts w:eastAsia="Batang" w:cs="Times New Roman"/>
      <w:snapToGrid w:val="0"/>
      <w:szCs w:val="20"/>
    </w:rPr>
  </w:style>
  <w:style w:type="paragraph" w:customStyle="1" w:styleId="CAMItemNumber">
    <w:name w:val="CAM Item Number"/>
    <w:basedOn w:val="Normal"/>
    <w:link w:val="CAMItemNumberChar"/>
    <w:qFormat/>
    <w:rsid w:val="00AF03E0"/>
    <w:pPr>
      <w:numPr>
        <w:numId w:val="4"/>
      </w:numPr>
      <w:spacing w:after="0"/>
      <w:jc w:val="center"/>
    </w:pPr>
    <w:rPr>
      <w:rFonts w:eastAsia="Times New Roman" w:cs="Times New Roman"/>
      <w:szCs w:val="24"/>
    </w:rPr>
  </w:style>
  <w:style w:type="character" w:customStyle="1" w:styleId="CAMItemNumberChar">
    <w:name w:val="CAM Item Number Char"/>
    <w:basedOn w:val="DefaultParagraphFont"/>
    <w:link w:val="CAMItemNumber"/>
    <w:rsid w:val="00AF03E0"/>
    <w:rPr>
      <w:rFonts w:ascii="Arial Narrow" w:eastAsia="Times New Roman" w:hAnsi="Arial Narrow" w:cs="Times New Roman"/>
      <w:sz w:val="20"/>
      <w:szCs w:val="24"/>
    </w:rPr>
  </w:style>
  <w:style w:type="paragraph" w:styleId="BodyText3">
    <w:name w:val="Body Text 3"/>
    <w:basedOn w:val="Normal"/>
    <w:link w:val="BodyText3Char"/>
    <w:rsid w:val="00FB3CA6"/>
    <w:pPr>
      <w:jc w:val="both"/>
    </w:pPr>
    <w:rPr>
      <w:rFonts w:ascii="Arial" w:eastAsia="Times New Roman" w:hAnsi="Arial" w:cs="Times New Roman"/>
      <w:snapToGrid w:val="0"/>
      <w:szCs w:val="20"/>
    </w:rPr>
  </w:style>
  <w:style w:type="character" w:customStyle="1" w:styleId="BodyText3Char">
    <w:name w:val="Body Text 3 Char"/>
    <w:basedOn w:val="DefaultParagraphFont"/>
    <w:link w:val="BodyText3"/>
    <w:rsid w:val="00FB3CA6"/>
    <w:rPr>
      <w:rFonts w:ascii="Arial" w:eastAsia="Times New Roman" w:hAnsi="Arial" w:cs="Times New Roman"/>
      <w:snapToGrid w:val="0"/>
      <w:szCs w:val="20"/>
    </w:rPr>
  </w:style>
  <w:style w:type="character" w:styleId="CommentReference">
    <w:name w:val="annotation reference"/>
    <w:basedOn w:val="DefaultParagraphFont"/>
    <w:rsid w:val="00FB3CA6"/>
    <w:rPr>
      <w:sz w:val="16"/>
      <w:szCs w:val="16"/>
    </w:rPr>
  </w:style>
  <w:style w:type="paragraph" w:styleId="CommentText">
    <w:name w:val="annotation text"/>
    <w:basedOn w:val="Normal"/>
    <w:link w:val="CommentTextChar"/>
    <w:rsid w:val="00FB3CA6"/>
    <w:rPr>
      <w:rFonts w:eastAsia="Times New Roman" w:cs="Times New Roman"/>
      <w:szCs w:val="20"/>
    </w:rPr>
  </w:style>
  <w:style w:type="character" w:customStyle="1" w:styleId="CommentTextChar">
    <w:name w:val="Comment Text Char"/>
    <w:basedOn w:val="DefaultParagraphFont"/>
    <w:link w:val="CommentText"/>
    <w:rsid w:val="00FB3CA6"/>
    <w:rPr>
      <w:rFonts w:ascii="Arial Narrow" w:eastAsia="Times New Roman" w:hAnsi="Arial Narrow" w:cs="Times New Roman"/>
      <w:sz w:val="20"/>
      <w:szCs w:val="20"/>
    </w:rPr>
  </w:style>
  <w:style w:type="paragraph" w:styleId="Revision">
    <w:name w:val="Revision"/>
    <w:hidden/>
    <w:uiPriority w:val="99"/>
    <w:semiHidden/>
    <w:rsid w:val="008528F9"/>
    <w:pPr>
      <w:spacing w:after="0" w:line="240" w:lineRule="auto"/>
    </w:pPr>
    <w:rPr>
      <w:rFonts w:ascii="Arial Narrow" w:hAnsi="Arial Narrow"/>
      <w:sz w:val="20"/>
    </w:rPr>
  </w:style>
  <w:style w:type="paragraph" w:styleId="CommentSubject">
    <w:name w:val="annotation subject"/>
    <w:basedOn w:val="CommentText"/>
    <w:next w:val="CommentText"/>
    <w:link w:val="CommentSubjectChar"/>
    <w:uiPriority w:val="99"/>
    <w:semiHidden/>
    <w:unhideWhenUsed/>
    <w:rsid w:val="00A55E58"/>
    <w:rPr>
      <w:rFonts w:eastAsiaTheme="minorHAnsi" w:cstheme="minorBidi"/>
      <w:b/>
      <w:bCs/>
    </w:rPr>
  </w:style>
  <w:style w:type="character" w:customStyle="1" w:styleId="CommentSubjectChar">
    <w:name w:val="Comment Subject Char"/>
    <w:basedOn w:val="CommentTextChar"/>
    <w:link w:val="CommentSubject"/>
    <w:uiPriority w:val="99"/>
    <w:semiHidden/>
    <w:rsid w:val="00A55E58"/>
    <w:rPr>
      <w:rFonts w:ascii="Arial Narrow" w:eastAsia="Times New Roman" w:hAnsi="Arial Narrow"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DC8A9F-EA23-4CD1-991F-8E5BE95F9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0F7AF-4B6F-4D7E-BB76-A432C9D0EB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D6FFAD-0090-41F9-95DE-22099201A04A}">
  <ds:schemaRefs>
    <ds:schemaRef ds:uri="http://schemas.microsoft.com/sharepoint/v3/contenttype/forms"/>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2</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OSHPD-07-25-CAM-PT10-GREEN</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OSHPD-07-25-CAM-PT10-GREEN</dc:title>
  <dc:subject/>
  <dc:creator>CBSC@dgs.ca.gov</dc:creator>
  <cp:keywords/>
  <dc:description/>
  <cp:lastModifiedBy>Brauzman, Irina@DGS</cp:lastModifiedBy>
  <cp:revision>7</cp:revision>
  <dcterms:created xsi:type="dcterms:W3CDTF">2026-06-26T20:03:00Z</dcterms:created>
  <dcterms:modified xsi:type="dcterms:W3CDTF">2026-07-07T22:12:00Z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ies>
</file>