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02E6AEAF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8B59B7">
        <w:t>HEALTH FACILITIES</w:t>
      </w:r>
      <w:r w:rsidRPr="00417479">
        <w:t xml:space="preserve"> (</w:t>
      </w:r>
      <w:r w:rsidR="008B59B7">
        <w:t>HF</w:t>
      </w:r>
      <w:r w:rsidRPr="00417479">
        <w:t xml:space="preserve">) CODE ADVISORY COMMITTEE </w:t>
      </w:r>
      <w:r w:rsidR="00666DBB" w:rsidRPr="00417479">
        <w:t>–</w:t>
      </w:r>
      <w:r w:rsidRPr="00417479">
        <w:t xml:space="preserve"> </w:t>
      </w:r>
      <w:r w:rsidR="008B59B7">
        <w:t>JANUARY 28, 2026</w:t>
      </w:r>
    </w:p>
    <w:p w14:paraId="28EDE231" w14:textId="310E6CB9" w:rsidR="00E67FA5" w:rsidRPr="00417479" w:rsidRDefault="008B59B7" w:rsidP="00E67FA5">
      <w:pPr>
        <w:pStyle w:val="Heading2"/>
      </w:pPr>
      <w:r>
        <w:t>2025 CALIFORNIA BUILDING CODE</w:t>
      </w:r>
      <w:r w:rsidR="00E67FA5" w:rsidRPr="00417479">
        <w:t>, TITLE 24, PART</w:t>
      </w:r>
      <w:r>
        <w:t xml:space="preserve"> 2 VOL. 1</w:t>
      </w:r>
      <w:r w:rsidR="00E67FA5" w:rsidRPr="00417479">
        <w:br/>
        <w:t xml:space="preserve">AGENCY: </w:t>
      </w:r>
      <w:r>
        <w:t>OFFICE OF STATEWIDE HOSPITAL PLANNING AND DEVELOPMENT, OSHPD 02/25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38B8FE8E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20EFD6EE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200D3D">
        <w:t>1</w:t>
      </w:r>
      <w:r w:rsidR="00E5037D" w:rsidRPr="00417479">
        <w:br/>
      </w:r>
      <w:r w:rsidR="00FB3CA6" w:rsidRPr="00417479">
        <w:t>Chapter</w:t>
      </w:r>
      <w:r w:rsidR="00FE7AA5">
        <w:t xml:space="preserve"> 12</w:t>
      </w:r>
      <w:r w:rsidR="00FB3CA6" w:rsidRPr="00417479">
        <w:t>,</w:t>
      </w:r>
      <w:r w:rsidR="00CD7C32">
        <w:t xml:space="preserve"> INTERIOR ENVIRONMENT,</w:t>
      </w:r>
      <w:r w:rsidR="00FB3CA6" w:rsidRPr="00417479">
        <w:t xml:space="preserve"> Section </w:t>
      </w:r>
      <w:r w:rsidR="00F53B14">
        <w:t>1224 HOSPITALS [OSHPD 1]</w:t>
      </w:r>
    </w:p>
    <w:p w14:paraId="193FE7A9" w14:textId="1B92F82C" w:rsidR="00FB3CA6" w:rsidRPr="00417479" w:rsidRDefault="00F53B14" w:rsidP="00602858">
      <w:r>
        <w:t>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24"/>
        <w:gridCol w:w="2592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674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224" w:type="dxa"/>
            <w:shd w:val="clear" w:color="auto" w:fill="D9D9D9" w:themeFill="background1" w:themeFillShade="D9"/>
          </w:tcPr>
          <w:p w14:paraId="790C6D7D" w14:textId="644A1C64" w:rsidR="00FB3CA6" w:rsidRPr="00417479" w:rsidRDefault="00C87693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02/25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1D3223">
              <w:rPr>
                <w:b/>
                <w:bCs/>
              </w:rPr>
              <w:t>1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2E050C0" w14:textId="10D766EA" w:rsidR="00FB3CA6" w:rsidRPr="00417479" w:rsidRDefault="001D3223" w:rsidP="001D3223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592" w:type="dxa"/>
            <w:shd w:val="clear" w:color="auto" w:fill="FFFFFF" w:themeFill="background1"/>
          </w:tcPr>
          <w:p w14:paraId="2286D941" w14:textId="56508F69" w:rsidR="00FB3CA6" w:rsidRPr="00E21F6C" w:rsidRDefault="00AE03E7" w:rsidP="00DB4C62">
            <w:pPr>
              <w:spacing w:after="0"/>
              <w:rPr>
                <w:b/>
                <w:bCs/>
                <w:i/>
                <w:iCs/>
              </w:rPr>
            </w:pPr>
            <w:r w:rsidRPr="00E21F6C">
              <w:rPr>
                <w:b/>
                <w:bCs/>
                <w:i/>
                <w:iCs/>
              </w:rPr>
              <w:t>Table 1224.4.6.1 Station outlets for oxygen.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30716326" w:rsidR="00FB3CA6" w:rsidRPr="00417479" w:rsidRDefault="00A04D42" w:rsidP="00DB4C62">
            <w:pPr>
              <w:spacing w:after="0"/>
            </w:pPr>
            <w:r>
              <w:t xml:space="preserve">Amendment to add </w:t>
            </w:r>
            <w:r w:rsidR="00556ACD">
              <w:t xml:space="preserve">a row for </w:t>
            </w:r>
            <w:r>
              <w:t xml:space="preserve">infant resuscitation </w:t>
            </w:r>
            <w:r w:rsidR="00556ACD">
              <w:t>space in LDRP</w:t>
            </w:r>
            <w:r>
              <w:t xml:space="preserve"> room</w:t>
            </w:r>
            <w:r w:rsidR="00556ACD">
              <w:t xml:space="preserve"> distinguishing it from the same space in a </w:t>
            </w:r>
            <w:r w:rsidR="00556ACD" w:rsidRPr="00556ACD">
              <w:t>cesarean delivery</w:t>
            </w:r>
            <w:r w:rsidR="00556ACD">
              <w:t xml:space="preserve"> room</w:t>
            </w:r>
            <w:r>
              <w:t xml:space="preserve">; revise the required number </w:t>
            </w:r>
            <w:r w:rsidR="00DF5F12">
              <w:t>of OB recovery room vacuum inlets; revise the required number of cardiac catheterization lab medical air inlets; and revise footnote</w:t>
            </w:r>
            <w:r w:rsidR="001C2303">
              <w:t xml:space="preserve"> 3</w:t>
            </w:r>
            <w:r w:rsidR="00DC6A4D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4C62" w:rsidRPr="00417479" w14:paraId="67DAC011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2605D2D" w14:textId="0B3AFBA8" w:rsidR="00DB4C62" w:rsidRPr="00417479" w:rsidRDefault="001D3223" w:rsidP="001D3223">
            <w:pPr>
              <w:pStyle w:val="CAMItemNumber"/>
              <w:numPr>
                <w:ilvl w:val="0"/>
                <w:numId w:val="0"/>
              </w:numPr>
            </w:pPr>
            <w:r>
              <w:t>1-2</w:t>
            </w:r>
          </w:p>
        </w:tc>
        <w:tc>
          <w:tcPr>
            <w:tcW w:w="2592" w:type="dxa"/>
            <w:shd w:val="clear" w:color="auto" w:fill="FFFFFF" w:themeFill="background1"/>
          </w:tcPr>
          <w:p w14:paraId="45E33C3F" w14:textId="4D7B0B53" w:rsidR="00DB4C62" w:rsidRPr="00556ACD" w:rsidRDefault="00DC6A4D" w:rsidP="00DB4C62">
            <w:pPr>
              <w:spacing w:after="0"/>
              <w:rPr>
                <w:b/>
                <w:bCs/>
                <w:i/>
                <w:iCs/>
              </w:rPr>
            </w:pPr>
            <w:r w:rsidRPr="00556ACD">
              <w:rPr>
                <w:b/>
                <w:bCs/>
                <w:i/>
                <w:iCs/>
              </w:rPr>
              <w:t>Table 1224.4.6.5 Location of nurse call devices</w:t>
            </w:r>
            <w:r w:rsidR="00604A36">
              <w:rPr>
                <w:b/>
                <w:bCs/>
                <w:i/>
                <w:iCs/>
              </w:rPr>
              <w:t>.</w:t>
            </w:r>
            <w:r w:rsidRPr="00556ACD">
              <w:rPr>
                <w:b/>
                <w:bCs/>
                <w:i/>
                <w:iCs/>
              </w:rPr>
              <w:t xml:space="preserve"> </w:t>
            </w:r>
            <w:r w:rsidR="00604A36">
              <w:rPr>
                <w:b/>
                <w:bCs/>
                <w:i/>
                <w:iCs/>
              </w:rPr>
              <w:t>F</w:t>
            </w:r>
            <w:r w:rsidRPr="00556ACD">
              <w:rPr>
                <w:b/>
                <w:bCs/>
                <w:i/>
                <w:iCs/>
              </w:rPr>
              <w:t>ootnote 1.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527678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C33267" w14:textId="30EB00AC" w:rsidR="00DB4C62" w:rsidRPr="00417479" w:rsidRDefault="0023395C" w:rsidP="00DB4C62">
            <w:pPr>
              <w:spacing w:after="0"/>
            </w:pPr>
            <w:r>
              <w:t>Amendment</w:t>
            </w:r>
            <w:r w:rsidR="00C52680">
              <w:t xml:space="preserve"> </w:t>
            </w:r>
            <w:r>
              <w:t>to add Alternative Birthing Clinics (ABCs) to the exception in footnote 1.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3395C" w:rsidRPr="00417479" w14:paraId="3535EC18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F86713A" w14:textId="0B03832F" w:rsidR="0023395C" w:rsidRDefault="0023395C" w:rsidP="0023395C">
            <w:pPr>
              <w:pStyle w:val="CAMItemNumber"/>
              <w:numPr>
                <w:ilvl w:val="0"/>
                <w:numId w:val="0"/>
              </w:numPr>
            </w:pPr>
            <w:r>
              <w:t>1-3</w:t>
            </w:r>
          </w:p>
        </w:tc>
        <w:tc>
          <w:tcPr>
            <w:tcW w:w="2592" w:type="dxa"/>
            <w:shd w:val="clear" w:color="auto" w:fill="FFFFFF" w:themeFill="background1"/>
          </w:tcPr>
          <w:p w14:paraId="03B291FE" w14:textId="4F561EDC" w:rsidR="0023395C" w:rsidRPr="00556ACD" w:rsidRDefault="0023395C" w:rsidP="0023395C">
            <w:pPr>
              <w:spacing w:after="0"/>
              <w:rPr>
                <w:b/>
                <w:bCs/>
                <w:i/>
                <w:iCs/>
              </w:rPr>
            </w:pPr>
            <w:r w:rsidRPr="00556ACD">
              <w:rPr>
                <w:b/>
                <w:bCs/>
                <w:i/>
                <w:iCs/>
              </w:rPr>
              <w:t>Table 1224.4.6.5 Location of nurse call devices</w:t>
            </w:r>
            <w:r w:rsidR="00604A36">
              <w:rPr>
                <w:b/>
                <w:bCs/>
                <w:i/>
                <w:iCs/>
              </w:rPr>
              <w:t>.</w:t>
            </w:r>
            <w:r w:rsidR="00604A36" w:rsidRPr="00556ACD">
              <w:rPr>
                <w:b/>
                <w:bCs/>
                <w:i/>
                <w:iCs/>
              </w:rPr>
              <w:t xml:space="preserve"> </w:t>
            </w:r>
            <w:r w:rsidR="00604A36">
              <w:rPr>
                <w:b/>
                <w:bCs/>
                <w:i/>
                <w:iCs/>
              </w:rPr>
              <w:t>F</w:t>
            </w:r>
            <w:r w:rsidRPr="00556ACD">
              <w:rPr>
                <w:b/>
                <w:bCs/>
                <w:i/>
                <w:iCs/>
              </w:rPr>
              <w:t>ootnote 2.</w:t>
            </w:r>
          </w:p>
        </w:tc>
        <w:tc>
          <w:tcPr>
            <w:tcW w:w="1080" w:type="dxa"/>
            <w:shd w:val="clear" w:color="auto" w:fill="FFFFFF" w:themeFill="background1"/>
          </w:tcPr>
          <w:p w14:paraId="74978188" w14:textId="77777777" w:rsidR="0023395C" w:rsidRPr="00417479" w:rsidRDefault="0023395C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3512A73" w14:textId="77777777" w:rsidR="0023395C" w:rsidRPr="00417479" w:rsidRDefault="0023395C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BD67B49" w14:textId="77777777" w:rsidR="0023395C" w:rsidRPr="00417479" w:rsidRDefault="0023395C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445C96" w14:textId="16BEC917" w:rsidR="0023395C" w:rsidRPr="00417479" w:rsidRDefault="0023395C" w:rsidP="0023395C">
            <w:pPr>
              <w:spacing w:after="0"/>
            </w:pPr>
            <w:r>
              <w:t>Amendment to add a new footnote 2 allowing Alternative Birthing Clinics (ABCs) to use an alternative nurse call system.</w:t>
            </w:r>
          </w:p>
        </w:tc>
        <w:tc>
          <w:tcPr>
            <w:tcW w:w="1080" w:type="dxa"/>
            <w:shd w:val="clear" w:color="auto" w:fill="FFFFFF" w:themeFill="background1"/>
          </w:tcPr>
          <w:p w14:paraId="5FA0C1C1" w14:textId="77777777" w:rsidR="0023395C" w:rsidRPr="00417479" w:rsidRDefault="0023395C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3395C" w:rsidRPr="00417479" w14:paraId="1E8CBC49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55C87E5" w14:textId="7FB219E4" w:rsidR="0023395C" w:rsidRDefault="0023395C" w:rsidP="0023395C">
            <w:pPr>
              <w:pStyle w:val="CAMItemNumber"/>
              <w:numPr>
                <w:ilvl w:val="0"/>
                <w:numId w:val="0"/>
              </w:numPr>
            </w:pPr>
            <w:r>
              <w:t>1-4</w:t>
            </w:r>
          </w:p>
        </w:tc>
        <w:tc>
          <w:tcPr>
            <w:tcW w:w="2592" w:type="dxa"/>
            <w:shd w:val="clear" w:color="auto" w:fill="FFFFFF" w:themeFill="background1"/>
          </w:tcPr>
          <w:p w14:paraId="29D64BFC" w14:textId="3AA55FE7" w:rsidR="0023395C" w:rsidRPr="00556ACD" w:rsidRDefault="0023395C" w:rsidP="0023395C">
            <w:pPr>
              <w:spacing w:after="0"/>
              <w:rPr>
                <w:b/>
                <w:bCs/>
                <w:i/>
                <w:iCs/>
              </w:rPr>
            </w:pPr>
            <w:r w:rsidRPr="00556ACD">
              <w:rPr>
                <w:b/>
                <w:bCs/>
                <w:i/>
                <w:iCs/>
              </w:rPr>
              <w:t>Table 1224.4.6.5 Location of nurse call devices</w:t>
            </w:r>
            <w:r w:rsidR="00604A36">
              <w:rPr>
                <w:b/>
                <w:bCs/>
                <w:i/>
                <w:iCs/>
              </w:rPr>
              <w:t>.</w:t>
            </w:r>
            <w:r w:rsidR="00604A36" w:rsidRPr="00556ACD">
              <w:rPr>
                <w:b/>
                <w:bCs/>
                <w:i/>
                <w:iCs/>
              </w:rPr>
              <w:t xml:space="preserve"> </w:t>
            </w:r>
            <w:r w:rsidR="00604A36">
              <w:rPr>
                <w:b/>
                <w:bCs/>
                <w:i/>
                <w:iCs/>
              </w:rPr>
              <w:t>F</w:t>
            </w:r>
            <w:r w:rsidRPr="00556ACD">
              <w:rPr>
                <w:b/>
                <w:bCs/>
                <w:i/>
                <w:iCs/>
              </w:rPr>
              <w:t>ootnote 3.</w:t>
            </w:r>
          </w:p>
        </w:tc>
        <w:tc>
          <w:tcPr>
            <w:tcW w:w="1080" w:type="dxa"/>
            <w:shd w:val="clear" w:color="auto" w:fill="FFFFFF" w:themeFill="background1"/>
          </w:tcPr>
          <w:p w14:paraId="1D2DDCB0" w14:textId="77777777" w:rsidR="0023395C" w:rsidRPr="00417479" w:rsidRDefault="0023395C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3781320" w14:textId="77777777" w:rsidR="0023395C" w:rsidRPr="00417479" w:rsidRDefault="0023395C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082552B" w14:textId="77777777" w:rsidR="0023395C" w:rsidRPr="00417479" w:rsidRDefault="0023395C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0A2259" w14:textId="303525E3" w:rsidR="0023395C" w:rsidRPr="00417479" w:rsidRDefault="0023395C" w:rsidP="0023395C">
            <w:pPr>
              <w:spacing w:after="0"/>
            </w:pPr>
            <w:r>
              <w:t>Amendment to add</w:t>
            </w:r>
            <w:r w:rsidR="00245A55">
              <w:t xml:space="preserve"> a new footnote 3 allowing nurse call devices to be located in the MRI control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06D46E00" w14:textId="77777777" w:rsidR="0023395C" w:rsidRPr="00417479" w:rsidRDefault="0023395C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45A55" w:rsidRPr="00417479" w14:paraId="32D2916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342155E" w14:textId="0EFA55CA" w:rsidR="00245A55" w:rsidRDefault="00245A55" w:rsidP="0023395C">
            <w:pPr>
              <w:pStyle w:val="CAMItemNumber"/>
              <w:numPr>
                <w:ilvl w:val="0"/>
                <w:numId w:val="0"/>
              </w:numPr>
            </w:pPr>
            <w:r>
              <w:t>1-5</w:t>
            </w:r>
          </w:p>
        </w:tc>
        <w:tc>
          <w:tcPr>
            <w:tcW w:w="2592" w:type="dxa"/>
            <w:shd w:val="clear" w:color="auto" w:fill="FFFFFF" w:themeFill="background1"/>
          </w:tcPr>
          <w:p w14:paraId="393A79E9" w14:textId="292BA673" w:rsidR="00245A55" w:rsidRPr="00173EE0" w:rsidRDefault="00245A55" w:rsidP="0023395C">
            <w:pPr>
              <w:spacing w:after="0"/>
              <w:rPr>
                <w:b/>
                <w:bCs/>
                <w:i/>
                <w:iCs/>
              </w:rPr>
            </w:pPr>
            <w:r w:rsidRPr="00173EE0">
              <w:rPr>
                <w:b/>
                <w:bCs/>
                <w:i/>
                <w:iCs/>
              </w:rPr>
              <w:t>1224.4.11.2.2 Wet cleaning.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1363B36B" w14:textId="77777777" w:rsidR="00245A55" w:rsidRPr="00417479" w:rsidRDefault="00245A5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2E6C631" w14:textId="77777777" w:rsidR="00245A55" w:rsidRPr="00417479" w:rsidRDefault="00245A5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A4E3A18" w14:textId="77777777" w:rsidR="00245A55" w:rsidRPr="00417479" w:rsidRDefault="00245A55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175A99" w14:textId="61D63AA8" w:rsidR="00245A55" w:rsidRDefault="00245A55" w:rsidP="0023395C">
            <w:pPr>
              <w:spacing w:after="0"/>
            </w:pPr>
            <w:r>
              <w:t xml:space="preserve">Amendment to require integral coved wall base at permanently installed casework in wet cleaning rooms and to add room types to the required areas. </w:t>
            </w:r>
          </w:p>
        </w:tc>
        <w:tc>
          <w:tcPr>
            <w:tcW w:w="1080" w:type="dxa"/>
            <w:shd w:val="clear" w:color="auto" w:fill="FFFFFF" w:themeFill="background1"/>
          </w:tcPr>
          <w:p w14:paraId="08FB7C0C" w14:textId="77777777" w:rsidR="00245A55" w:rsidRPr="00417479" w:rsidRDefault="00245A55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45A55" w:rsidRPr="00417479" w14:paraId="287FF1F1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6640C23" w14:textId="070F7794" w:rsidR="00245A55" w:rsidRDefault="00245A55" w:rsidP="0023395C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1-6</w:t>
            </w:r>
          </w:p>
        </w:tc>
        <w:tc>
          <w:tcPr>
            <w:tcW w:w="2592" w:type="dxa"/>
            <w:shd w:val="clear" w:color="auto" w:fill="FFFFFF" w:themeFill="background1"/>
          </w:tcPr>
          <w:p w14:paraId="173268CB" w14:textId="34ABAE82" w:rsidR="00245A55" w:rsidRPr="00173EE0" w:rsidRDefault="00604A36" w:rsidP="0023395C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Table </w:t>
            </w:r>
            <w:r w:rsidR="00245A55" w:rsidRPr="00173EE0">
              <w:rPr>
                <w:b/>
                <w:bCs/>
                <w:i/>
                <w:iCs/>
              </w:rPr>
              <w:t xml:space="preserve">1224.4.19 </w:t>
            </w:r>
            <w:r w:rsidRPr="00604A36">
              <w:rPr>
                <w:b/>
                <w:bCs/>
                <w:i/>
                <w:iCs/>
              </w:rPr>
              <w:t>Sound transmission limitations in hospitals</w:t>
            </w:r>
            <w:r>
              <w:rPr>
                <w:b/>
                <w:bCs/>
                <w:i/>
                <w:iCs/>
              </w:rPr>
              <w:t>. Footnote 1</w:t>
            </w:r>
            <w:r w:rsidR="00245A55" w:rsidRPr="00173EE0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EAF191" w14:textId="77777777" w:rsidR="00245A55" w:rsidRPr="00417479" w:rsidRDefault="00245A5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741F588" w14:textId="77777777" w:rsidR="00245A55" w:rsidRPr="00417479" w:rsidRDefault="00245A5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8754289" w14:textId="77777777" w:rsidR="00245A55" w:rsidRPr="00417479" w:rsidRDefault="00245A55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58683B1" w14:textId="1722CD1D" w:rsidR="00245A55" w:rsidRDefault="00245A55" w:rsidP="0023395C">
            <w:pPr>
              <w:spacing w:after="0"/>
            </w:pPr>
            <w:r>
              <w:t>Amendment to correct reference standard number in table footnote 1.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771C28" w14:textId="77777777" w:rsidR="00245A55" w:rsidRPr="00417479" w:rsidRDefault="00245A55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22265" w:rsidRPr="00417479" w14:paraId="29C224C9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3ECF257" w14:textId="52CFE1FC" w:rsidR="00F22265" w:rsidRDefault="00F22265" w:rsidP="0023395C">
            <w:pPr>
              <w:pStyle w:val="CAMItemNumber"/>
              <w:numPr>
                <w:ilvl w:val="0"/>
                <w:numId w:val="0"/>
              </w:numPr>
            </w:pPr>
            <w:r>
              <w:t>1-7</w:t>
            </w:r>
          </w:p>
        </w:tc>
        <w:tc>
          <w:tcPr>
            <w:tcW w:w="2592" w:type="dxa"/>
            <w:shd w:val="clear" w:color="auto" w:fill="FFFFFF" w:themeFill="background1"/>
          </w:tcPr>
          <w:p w14:paraId="1419E2F4" w14:textId="7F477064" w:rsidR="00F22265" w:rsidRPr="00173EE0" w:rsidRDefault="00F22265" w:rsidP="0023395C">
            <w:pPr>
              <w:spacing w:after="0"/>
              <w:rPr>
                <w:b/>
                <w:bCs/>
                <w:i/>
                <w:iCs/>
              </w:rPr>
            </w:pPr>
            <w:r w:rsidRPr="00173EE0">
              <w:rPr>
                <w:b/>
                <w:bCs/>
                <w:i/>
                <w:iCs/>
              </w:rPr>
              <w:t>1224.16.2.3 Handwashing stations.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245AF8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DC2BC00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2B33905" w14:textId="77777777" w:rsidR="00F22265" w:rsidRPr="00417479" w:rsidRDefault="00F22265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09F59AB" w14:textId="3094F2FA" w:rsidR="00F22265" w:rsidRDefault="00F22265" w:rsidP="0023395C">
            <w:pPr>
              <w:spacing w:after="0"/>
            </w:pPr>
            <w:r>
              <w:t>Amendment to add language stating that handwashing stations shall be uniformly distributed.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2C3FE1B2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22265" w:rsidRPr="00417479" w14:paraId="1A10BEFB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87FACE0" w14:textId="69B388BA" w:rsidR="00F22265" w:rsidRDefault="00F22265" w:rsidP="0023395C">
            <w:pPr>
              <w:pStyle w:val="CAMItemNumber"/>
              <w:numPr>
                <w:ilvl w:val="0"/>
                <w:numId w:val="0"/>
              </w:numPr>
            </w:pPr>
            <w:r>
              <w:t>1-8</w:t>
            </w:r>
          </w:p>
        </w:tc>
        <w:tc>
          <w:tcPr>
            <w:tcW w:w="2592" w:type="dxa"/>
            <w:shd w:val="clear" w:color="auto" w:fill="FFFFFF" w:themeFill="background1"/>
          </w:tcPr>
          <w:p w14:paraId="051805A4" w14:textId="69A0F38B" w:rsidR="00F22265" w:rsidRPr="00173EE0" w:rsidRDefault="00F22265" w:rsidP="0023395C">
            <w:pPr>
              <w:spacing w:after="0"/>
              <w:rPr>
                <w:b/>
                <w:bCs/>
                <w:i/>
                <w:iCs/>
              </w:rPr>
            </w:pPr>
            <w:r w:rsidRPr="00173EE0">
              <w:rPr>
                <w:b/>
                <w:bCs/>
                <w:i/>
                <w:iCs/>
              </w:rPr>
              <w:t>1224.18.3.1 Spaces required.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059D0626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401A1AA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DA3E9FE" w14:textId="77777777" w:rsidR="00F22265" w:rsidRPr="00417479" w:rsidRDefault="00F22265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54C391" w14:textId="6A46392C" w:rsidR="00F22265" w:rsidRDefault="00F22265" w:rsidP="0023395C">
            <w:pPr>
              <w:spacing w:after="0"/>
            </w:pPr>
            <w:r>
              <w:t>Amendment to remove “if provided”.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12DF42C2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22265" w:rsidRPr="00417479" w14:paraId="1A21A73B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5A727D2" w14:textId="1D793B27" w:rsidR="00F22265" w:rsidRDefault="00F22265" w:rsidP="0023395C">
            <w:pPr>
              <w:pStyle w:val="CAMItemNumber"/>
              <w:numPr>
                <w:ilvl w:val="0"/>
                <w:numId w:val="0"/>
              </w:numPr>
            </w:pPr>
            <w:r>
              <w:t>1-9</w:t>
            </w:r>
          </w:p>
        </w:tc>
        <w:tc>
          <w:tcPr>
            <w:tcW w:w="2592" w:type="dxa"/>
            <w:shd w:val="clear" w:color="auto" w:fill="FFFFFF" w:themeFill="background1"/>
          </w:tcPr>
          <w:p w14:paraId="18AF6920" w14:textId="5EAC0033" w:rsidR="00F22265" w:rsidRPr="00173EE0" w:rsidRDefault="00F22265" w:rsidP="0023395C">
            <w:pPr>
              <w:spacing w:after="0"/>
              <w:rPr>
                <w:b/>
                <w:bCs/>
                <w:i/>
                <w:iCs/>
              </w:rPr>
            </w:pPr>
            <w:r w:rsidRPr="00173EE0">
              <w:rPr>
                <w:b/>
                <w:bCs/>
                <w:i/>
                <w:iCs/>
              </w:rPr>
              <w:t>1224.19.1.1 Licensed pharmacy.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1C60AF31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42DB7FA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8F7CF1C" w14:textId="77777777" w:rsidR="00F22265" w:rsidRPr="00417479" w:rsidRDefault="00F22265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5D11E1E" w14:textId="7AF05F8F" w:rsidR="00F22265" w:rsidRDefault="00F22265" w:rsidP="0023395C">
            <w:pPr>
              <w:spacing w:after="0"/>
            </w:pPr>
            <w:r>
              <w:t>Amendment to change specific Title 16 reference to general reference</w:t>
            </w:r>
            <w:r w:rsidR="00604A36">
              <w:t xml:space="preserve"> in the Note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27D408A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22265" w:rsidRPr="00417479" w14:paraId="12CE0D5B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E2CCCD4" w14:textId="14003852" w:rsidR="00F22265" w:rsidRDefault="00F22265" w:rsidP="0023395C">
            <w:pPr>
              <w:pStyle w:val="CAMItemNumber"/>
              <w:numPr>
                <w:ilvl w:val="0"/>
                <w:numId w:val="0"/>
              </w:numPr>
            </w:pPr>
            <w:r>
              <w:t>1-10</w:t>
            </w:r>
          </w:p>
        </w:tc>
        <w:tc>
          <w:tcPr>
            <w:tcW w:w="2592" w:type="dxa"/>
            <w:shd w:val="clear" w:color="auto" w:fill="FFFFFF" w:themeFill="background1"/>
          </w:tcPr>
          <w:p w14:paraId="47BAC292" w14:textId="4D21BB54" w:rsidR="00F22265" w:rsidRPr="0005034D" w:rsidRDefault="00F22265" w:rsidP="0023395C">
            <w:pPr>
              <w:spacing w:after="0"/>
              <w:rPr>
                <w:b/>
                <w:bCs/>
                <w:i/>
                <w:iCs/>
              </w:rPr>
            </w:pPr>
            <w:r w:rsidRPr="0005034D">
              <w:rPr>
                <w:b/>
                <w:bCs/>
                <w:i/>
                <w:iCs/>
              </w:rPr>
              <w:t xml:space="preserve">1224.19.2.1.3 </w:t>
            </w:r>
            <w:proofErr w:type="gramStart"/>
            <w:r w:rsidRPr="0005034D">
              <w:rPr>
                <w:b/>
                <w:bCs/>
                <w:i/>
                <w:iCs/>
              </w:rPr>
              <w:t>Non-sterile</w:t>
            </w:r>
            <w:proofErr w:type="gramEnd"/>
            <w:r w:rsidRPr="0005034D">
              <w:rPr>
                <w:b/>
                <w:bCs/>
                <w:i/>
                <w:iCs/>
              </w:rPr>
              <w:t xml:space="preserve"> compounding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2C7480F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2244C4E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590128C" w14:textId="77777777" w:rsidR="00F22265" w:rsidRPr="00417479" w:rsidRDefault="00F22265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3243FE7" w14:textId="390B0D51" w:rsidR="00F22265" w:rsidRDefault="00F22265" w:rsidP="0023395C">
            <w:pPr>
              <w:spacing w:after="0"/>
            </w:pPr>
            <w:r>
              <w:t>Amendment changing terms to match terms used in Title 16.</w:t>
            </w:r>
          </w:p>
        </w:tc>
        <w:tc>
          <w:tcPr>
            <w:tcW w:w="1080" w:type="dxa"/>
            <w:shd w:val="clear" w:color="auto" w:fill="FFFFFF" w:themeFill="background1"/>
          </w:tcPr>
          <w:p w14:paraId="30B45FDA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22265" w:rsidRPr="00417479" w14:paraId="46399B13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26DE0B9" w14:textId="4DD0D4C1" w:rsidR="00F22265" w:rsidRDefault="00F22265" w:rsidP="0023395C">
            <w:pPr>
              <w:pStyle w:val="CAMItemNumber"/>
              <w:numPr>
                <w:ilvl w:val="0"/>
                <w:numId w:val="0"/>
              </w:numPr>
            </w:pPr>
            <w:r>
              <w:t>1-11</w:t>
            </w:r>
          </w:p>
        </w:tc>
        <w:tc>
          <w:tcPr>
            <w:tcW w:w="2592" w:type="dxa"/>
            <w:shd w:val="clear" w:color="auto" w:fill="FFFFFF" w:themeFill="background1"/>
          </w:tcPr>
          <w:p w14:paraId="1C52CF88" w14:textId="3CF05BAB" w:rsidR="00F22265" w:rsidRPr="0005034D" w:rsidRDefault="00E552CC" w:rsidP="0023395C">
            <w:pPr>
              <w:spacing w:after="0"/>
              <w:rPr>
                <w:b/>
                <w:bCs/>
              </w:rPr>
            </w:pPr>
            <w:r w:rsidRPr="0005034D">
              <w:rPr>
                <w:b/>
                <w:bCs/>
                <w:i/>
                <w:iCs/>
              </w:rPr>
              <w:t>1224.19.3.1 General</w:t>
            </w:r>
            <w:r w:rsidRPr="0005034D">
              <w:rPr>
                <w:b/>
                <w:bCs/>
              </w:rPr>
              <w:t xml:space="preserve">. through </w:t>
            </w:r>
            <w:r w:rsidRPr="0005034D">
              <w:rPr>
                <w:b/>
                <w:bCs/>
                <w:i/>
                <w:iCs/>
              </w:rPr>
              <w:t xml:space="preserve">1224.19.3.2.2.1 </w:t>
            </w:r>
            <w:r w:rsidR="00453611" w:rsidRPr="0005034D">
              <w:rPr>
                <w:b/>
                <w:bCs/>
                <w:i/>
                <w:iCs/>
              </w:rPr>
              <w:t>Air quality.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F06255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3F92D1F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944DAB8" w14:textId="77777777" w:rsidR="00F22265" w:rsidRPr="00417479" w:rsidRDefault="00F22265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187CA97" w14:textId="18B0EF12" w:rsidR="00F22265" w:rsidRDefault="00E552CC" w:rsidP="0023395C">
            <w:pPr>
              <w:spacing w:after="0"/>
            </w:pPr>
            <w:r>
              <w:t>Amendments renumbering references to align with renumbering in Title 16.</w:t>
            </w:r>
          </w:p>
        </w:tc>
        <w:tc>
          <w:tcPr>
            <w:tcW w:w="1080" w:type="dxa"/>
            <w:shd w:val="clear" w:color="auto" w:fill="FFFFFF" w:themeFill="background1"/>
          </w:tcPr>
          <w:p w14:paraId="3173E58A" w14:textId="77777777" w:rsidR="00F22265" w:rsidRPr="00417479" w:rsidRDefault="00F22265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552CC" w:rsidRPr="00417479" w14:paraId="0505D65D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F1AFC6F" w14:textId="34DB9CB1" w:rsidR="00E552CC" w:rsidRDefault="00E552CC" w:rsidP="0023395C">
            <w:pPr>
              <w:pStyle w:val="CAMItemNumber"/>
              <w:numPr>
                <w:ilvl w:val="0"/>
                <w:numId w:val="0"/>
              </w:numPr>
            </w:pPr>
            <w:r>
              <w:t>1-12</w:t>
            </w:r>
          </w:p>
        </w:tc>
        <w:tc>
          <w:tcPr>
            <w:tcW w:w="2592" w:type="dxa"/>
            <w:shd w:val="clear" w:color="auto" w:fill="FFFFFF" w:themeFill="background1"/>
          </w:tcPr>
          <w:p w14:paraId="1952DA89" w14:textId="62D22F17" w:rsidR="00E552CC" w:rsidRPr="00173EE0" w:rsidRDefault="00E552CC" w:rsidP="0023395C">
            <w:pPr>
              <w:spacing w:after="0"/>
              <w:rPr>
                <w:b/>
                <w:bCs/>
                <w:i/>
                <w:iCs/>
              </w:rPr>
            </w:pPr>
            <w:r w:rsidRPr="00173EE0">
              <w:rPr>
                <w:b/>
                <w:bCs/>
                <w:i/>
                <w:iCs/>
              </w:rPr>
              <w:t xml:space="preserve">1224.19.3.2.2.5 </w:t>
            </w:r>
            <w:r w:rsidRPr="00B92BA4">
              <w:rPr>
                <w:b/>
                <w:bCs/>
                <w:i/>
                <w:iCs/>
              </w:rPr>
              <w:t>Pass-through</w:t>
            </w:r>
            <w:r w:rsidR="0005034D" w:rsidRPr="00B92BA4">
              <w:rPr>
                <w:b/>
                <w:bCs/>
                <w:i/>
                <w:iCs/>
                <w:strike/>
              </w:rPr>
              <w:t>s</w:t>
            </w:r>
            <w:r w:rsidRPr="00173EE0">
              <w:rPr>
                <w:b/>
                <w:bCs/>
                <w:i/>
                <w:iCs/>
                <w:u w:val="single"/>
              </w:rPr>
              <w:t xml:space="preserve"> cabinets.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9673B1" w14:textId="77777777" w:rsidR="00E552CC" w:rsidRPr="00417479" w:rsidRDefault="00E552CC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8E11070" w14:textId="77777777" w:rsidR="00E552CC" w:rsidRPr="00417479" w:rsidRDefault="00E552CC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D4068F0" w14:textId="77777777" w:rsidR="00E552CC" w:rsidRPr="00417479" w:rsidRDefault="00E552CC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B068744" w14:textId="2CADD75A" w:rsidR="00E552CC" w:rsidRDefault="00453611" w:rsidP="0023395C">
            <w:pPr>
              <w:spacing w:after="0"/>
            </w:pPr>
            <w:r>
              <w:t xml:space="preserve">Amendment to </w:t>
            </w:r>
            <w:r w:rsidR="0005034D">
              <w:t xml:space="preserve">revise </w:t>
            </w:r>
            <w:r>
              <w:t>section title.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8031DD" w14:textId="77777777" w:rsidR="00E552CC" w:rsidRPr="00417479" w:rsidRDefault="00E552CC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53611" w:rsidRPr="00417479" w14:paraId="659D4689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FC9022E" w14:textId="54EABABC" w:rsidR="00453611" w:rsidRDefault="00453611" w:rsidP="0023395C">
            <w:pPr>
              <w:pStyle w:val="CAMItemNumber"/>
              <w:numPr>
                <w:ilvl w:val="0"/>
                <w:numId w:val="0"/>
              </w:numPr>
            </w:pPr>
            <w:r>
              <w:t>1-13</w:t>
            </w:r>
          </w:p>
        </w:tc>
        <w:tc>
          <w:tcPr>
            <w:tcW w:w="2592" w:type="dxa"/>
            <w:shd w:val="clear" w:color="auto" w:fill="FFFFFF" w:themeFill="background1"/>
          </w:tcPr>
          <w:p w14:paraId="1D656D2A" w14:textId="2D61373A" w:rsidR="00453611" w:rsidRDefault="00453611" w:rsidP="0023395C">
            <w:pPr>
              <w:spacing w:after="0"/>
              <w:rPr>
                <w:b/>
                <w:bCs/>
              </w:rPr>
            </w:pPr>
            <w:r w:rsidRPr="00173EE0">
              <w:rPr>
                <w:b/>
                <w:bCs/>
                <w:i/>
                <w:iCs/>
              </w:rPr>
              <w:t>1224.19.3.2.3</w:t>
            </w:r>
            <w:r w:rsidR="00A00EA5">
              <w:rPr>
                <w:b/>
                <w:bCs/>
                <w:i/>
                <w:iCs/>
              </w:rPr>
              <w:t>.2</w:t>
            </w:r>
            <w:r w:rsidR="00A00EA5">
              <w:t xml:space="preserve"> </w:t>
            </w:r>
            <w:r w:rsidR="00A00EA5" w:rsidRPr="00A00EA5">
              <w:rPr>
                <w:b/>
                <w:bCs/>
                <w:i/>
                <w:iCs/>
              </w:rPr>
              <w:t>Air quality</w:t>
            </w:r>
            <w:r>
              <w:rPr>
                <w:b/>
                <w:bCs/>
              </w:rPr>
              <w:t xml:space="preserve"> through </w:t>
            </w:r>
            <w:r w:rsidRPr="00173EE0">
              <w:rPr>
                <w:b/>
                <w:bCs/>
                <w:i/>
                <w:iCs/>
              </w:rPr>
              <w:t>1224.19.3.3.4 Hazardous segregated compounding area</w:t>
            </w:r>
          </w:p>
        </w:tc>
        <w:tc>
          <w:tcPr>
            <w:tcW w:w="1080" w:type="dxa"/>
            <w:shd w:val="clear" w:color="auto" w:fill="FFFFFF" w:themeFill="background1"/>
          </w:tcPr>
          <w:p w14:paraId="57199E8D" w14:textId="77777777" w:rsidR="00453611" w:rsidRPr="00417479" w:rsidRDefault="00453611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CE46D34" w14:textId="77777777" w:rsidR="00453611" w:rsidRPr="00417479" w:rsidRDefault="00453611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23E1F89" w14:textId="77777777" w:rsidR="00453611" w:rsidRPr="00417479" w:rsidRDefault="00453611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4C94BA" w14:textId="064DE001" w:rsidR="00453611" w:rsidRDefault="00453611" w:rsidP="0023395C">
            <w:pPr>
              <w:spacing w:after="0"/>
            </w:pPr>
            <w:r>
              <w:t>Amendments renumbering references to align with renumbering in Title 16.</w:t>
            </w:r>
          </w:p>
        </w:tc>
        <w:tc>
          <w:tcPr>
            <w:tcW w:w="1080" w:type="dxa"/>
            <w:shd w:val="clear" w:color="auto" w:fill="FFFFFF" w:themeFill="background1"/>
          </w:tcPr>
          <w:p w14:paraId="58F261C2" w14:textId="77777777" w:rsidR="00453611" w:rsidRPr="00417479" w:rsidRDefault="00453611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53611" w:rsidRPr="00417479" w14:paraId="7D3D352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A633B38" w14:textId="4DFE8F65" w:rsidR="00453611" w:rsidRDefault="00453611" w:rsidP="0023395C">
            <w:pPr>
              <w:pStyle w:val="CAMItemNumber"/>
              <w:numPr>
                <w:ilvl w:val="0"/>
                <w:numId w:val="0"/>
              </w:numPr>
            </w:pPr>
            <w:r>
              <w:t>1-14</w:t>
            </w:r>
          </w:p>
        </w:tc>
        <w:tc>
          <w:tcPr>
            <w:tcW w:w="2592" w:type="dxa"/>
            <w:shd w:val="clear" w:color="auto" w:fill="FFFFFF" w:themeFill="background1"/>
          </w:tcPr>
          <w:p w14:paraId="2BE3B67A" w14:textId="734BE467" w:rsidR="00453611" w:rsidRPr="00173EE0" w:rsidRDefault="00453611" w:rsidP="0023395C">
            <w:pPr>
              <w:spacing w:after="0"/>
              <w:rPr>
                <w:b/>
                <w:bCs/>
                <w:i/>
                <w:iCs/>
              </w:rPr>
            </w:pPr>
            <w:r w:rsidRPr="00173EE0">
              <w:rPr>
                <w:b/>
                <w:bCs/>
                <w:i/>
                <w:iCs/>
              </w:rPr>
              <w:t>1224.20.2.8 Dining area.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DC25B5" w14:textId="77777777" w:rsidR="00453611" w:rsidRPr="00417479" w:rsidRDefault="00453611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D9F8437" w14:textId="77777777" w:rsidR="00453611" w:rsidRPr="00417479" w:rsidRDefault="00453611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BA02EAA" w14:textId="77777777" w:rsidR="00453611" w:rsidRPr="00417479" w:rsidRDefault="00453611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B2AECD2" w14:textId="02428722" w:rsidR="00453611" w:rsidRDefault="009E4BD8" w:rsidP="0023395C">
            <w:pPr>
              <w:spacing w:after="0"/>
            </w:pPr>
            <w:r>
              <w:t>Amendment to correct spelling.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68CC35EA" w14:textId="77777777" w:rsidR="00453611" w:rsidRPr="00417479" w:rsidRDefault="00453611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E4BD8" w:rsidRPr="00417479" w14:paraId="642DF983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4FBD5B1" w14:textId="072754E3" w:rsidR="009E4BD8" w:rsidRDefault="009E4BD8" w:rsidP="0023395C">
            <w:pPr>
              <w:pStyle w:val="CAMItemNumber"/>
              <w:numPr>
                <w:ilvl w:val="0"/>
                <w:numId w:val="0"/>
              </w:numPr>
            </w:pPr>
            <w:r>
              <w:t>1-15</w:t>
            </w:r>
          </w:p>
        </w:tc>
        <w:tc>
          <w:tcPr>
            <w:tcW w:w="2592" w:type="dxa"/>
            <w:shd w:val="clear" w:color="auto" w:fill="FFFFFF" w:themeFill="background1"/>
          </w:tcPr>
          <w:p w14:paraId="3C41AC29" w14:textId="302D5F02" w:rsidR="009E4BD8" w:rsidRPr="00173EE0" w:rsidRDefault="009E4BD8" w:rsidP="0023395C">
            <w:pPr>
              <w:spacing w:after="0"/>
              <w:rPr>
                <w:b/>
                <w:bCs/>
                <w:i/>
                <w:iCs/>
              </w:rPr>
            </w:pPr>
            <w:r w:rsidRPr="00173EE0">
              <w:rPr>
                <w:b/>
                <w:bCs/>
                <w:i/>
                <w:iCs/>
              </w:rPr>
              <w:t>1224.22.1 Minimum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E7677F6" w14:textId="77777777" w:rsidR="009E4BD8" w:rsidRPr="00417479" w:rsidRDefault="009E4BD8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1E4F4C1" w14:textId="77777777" w:rsidR="009E4BD8" w:rsidRPr="00417479" w:rsidRDefault="009E4BD8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78E6888" w14:textId="77777777" w:rsidR="009E4BD8" w:rsidRPr="00417479" w:rsidRDefault="009E4BD8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D4CE9C6" w14:textId="2CB65BFA" w:rsidR="009E4BD8" w:rsidRDefault="009E4BD8" w:rsidP="0023395C">
            <w:pPr>
              <w:spacing w:after="0"/>
            </w:pPr>
            <w:r>
              <w:t xml:space="preserve">Amendment </w:t>
            </w:r>
            <w:r w:rsidRPr="009E4BD8">
              <w:t xml:space="preserve">to </w:t>
            </w:r>
            <w:r>
              <w:t xml:space="preserve">add requirements for </w:t>
            </w:r>
            <w:r w:rsidRPr="009E4BD8">
              <w:t>the type and locations of sinks in a Central Sterile Supply space</w:t>
            </w:r>
            <w:r>
              <w:t xml:space="preserve"> in alignment with the requirements of the California Plumbing Code.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B10588" w14:textId="77777777" w:rsidR="009E4BD8" w:rsidRPr="00417479" w:rsidRDefault="009E4BD8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E4BD8" w:rsidRPr="00417479" w14:paraId="32EF4CB9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B54EB4E" w14:textId="51D4E186" w:rsidR="009E4BD8" w:rsidRDefault="009E4BD8" w:rsidP="0023395C">
            <w:pPr>
              <w:pStyle w:val="CAMItemNumber"/>
              <w:numPr>
                <w:ilvl w:val="0"/>
                <w:numId w:val="0"/>
              </w:numPr>
            </w:pPr>
            <w:r>
              <w:t>1-16</w:t>
            </w:r>
          </w:p>
        </w:tc>
        <w:tc>
          <w:tcPr>
            <w:tcW w:w="2592" w:type="dxa"/>
            <w:shd w:val="clear" w:color="auto" w:fill="FFFFFF" w:themeFill="background1"/>
          </w:tcPr>
          <w:p w14:paraId="33D3FE9B" w14:textId="1A2DA8D6" w:rsidR="009E4BD8" w:rsidRPr="003A1B64" w:rsidRDefault="00D12DF3" w:rsidP="0023395C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1224.29.1.15 Support.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DB501B" w14:textId="77777777" w:rsidR="009E4BD8" w:rsidRPr="00417479" w:rsidRDefault="009E4BD8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69D06CF" w14:textId="77777777" w:rsidR="009E4BD8" w:rsidRPr="00417479" w:rsidRDefault="009E4BD8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11AF55C" w14:textId="77777777" w:rsidR="009E4BD8" w:rsidRPr="00417479" w:rsidRDefault="009E4BD8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243B32D" w14:textId="7F490E95" w:rsidR="009E4BD8" w:rsidRDefault="00D12DF3" w:rsidP="0023395C">
            <w:pPr>
              <w:spacing w:after="0"/>
            </w:pPr>
            <w:r>
              <w:t xml:space="preserve">Amendment to add a note to item 6 clarifying the purpose of </w:t>
            </w:r>
            <w:r w:rsidR="001D58F9">
              <w:t xml:space="preserve">gurney and wheelchair </w:t>
            </w:r>
            <w:r>
              <w:t>storage in NICU.</w:t>
            </w:r>
          </w:p>
        </w:tc>
        <w:tc>
          <w:tcPr>
            <w:tcW w:w="1080" w:type="dxa"/>
            <w:shd w:val="clear" w:color="auto" w:fill="FFFFFF" w:themeFill="background1"/>
          </w:tcPr>
          <w:p w14:paraId="4A3D7647" w14:textId="77777777" w:rsidR="009E4BD8" w:rsidRPr="00417479" w:rsidRDefault="009E4BD8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12DF3" w:rsidRPr="00417479" w14:paraId="796EE9FD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ED58764" w14:textId="76DE49D6" w:rsidR="00D12DF3" w:rsidRDefault="00D12DF3" w:rsidP="0023395C">
            <w:pPr>
              <w:pStyle w:val="CAMItemNumber"/>
              <w:numPr>
                <w:ilvl w:val="0"/>
                <w:numId w:val="0"/>
              </w:numPr>
            </w:pPr>
            <w:r>
              <w:t>1-17</w:t>
            </w:r>
          </w:p>
        </w:tc>
        <w:tc>
          <w:tcPr>
            <w:tcW w:w="2592" w:type="dxa"/>
            <w:shd w:val="clear" w:color="auto" w:fill="FFFFFF" w:themeFill="background1"/>
          </w:tcPr>
          <w:p w14:paraId="30B7BC87" w14:textId="20023EBD" w:rsidR="00D12DF3" w:rsidRPr="003A1B64" w:rsidRDefault="00D12DF3" w:rsidP="0023395C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1224.32.3.8.2.11 Housekeeping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13C85F89" w14:textId="77777777" w:rsidR="00D12DF3" w:rsidRPr="00417479" w:rsidRDefault="00D12DF3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905D21B" w14:textId="77777777" w:rsidR="00D12DF3" w:rsidRPr="00417479" w:rsidRDefault="00D12DF3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F5A064A" w14:textId="77777777" w:rsidR="00D12DF3" w:rsidRPr="00417479" w:rsidRDefault="00D12DF3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BB00C5C" w14:textId="4A3092FF" w:rsidR="00D12DF3" w:rsidRDefault="001D58F9" w:rsidP="0023395C">
            <w:pPr>
              <w:spacing w:after="0"/>
            </w:pPr>
            <w:r>
              <w:t>Amendment to add a pointer to the location of housekeeping room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BD73091" w14:textId="77777777" w:rsidR="00D12DF3" w:rsidRPr="00417479" w:rsidRDefault="00D12DF3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D58F9" w:rsidRPr="00417479" w14:paraId="2A477E4E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75524F4" w14:textId="45DD690D" w:rsidR="001D58F9" w:rsidRDefault="001D58F9" w:rsidP="0023395C">
            <w:pPr>
              <w:pStyle w:val="CAMItemNumber"/>
              <w:numPr>
                <w:ilvl w:val="0"/>
                <w:numId w:val="0"/>
              </w:numPr>
            </w:pPr>
            <w:r>
              <w:t>1-18</w:t>
            </w:r>
          </w:p>
        </w:tc>
        <w:tc>
          <w:tcPr>
            <w:tcW w:w="2592" w:type="dxa"/>
            <w:shd w:val="clear" w:color="auto" w:fill="FFFFFF" w:themeFill="background1"/>
          </w:tcPr>
          <w:p w14:paraId="58776514" w14:textId="1103686A" w:rsidR="001D58F9" w:rsidRPr="003A1B64" w:rsidRDefault="001D58F9" w:rsidP="0023395C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1224.33.2.1 Exterior entrance.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6D9232" w14:textId="77777777" w:rsidR="001D58F9" w:rsidRPr="00417479" w:rsidRDefault="001D58F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8E7183" w14:textId="77777777" w:rsidR="001D58F9" w:rsidRPr="00417479" w:rsidRDefault="001D58F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0A5976B" w14:textId="77777777" w:rsidR="001D58F9" w:rsidRPr="00417479" w:rsidRDefault="001D58F9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BAE9BC5" w14:textId="3DD02039" w:rsidR="001D58F9" w:rsidRDefault="001D58F9" w:rsidP="0023395C">
            <w:pPr>
              <w:spacing w:after="0"/>
            </w:pPr>
            <w:r>
              <w:t>Amendment to revise the language describing the requirements for Emergency Medical Service area entrances.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49A9B60" w14:textId="77777777" w:rsidR="001D58F9" w:rsidRPr="00417479" w:rsidRDefault="001D58F9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D58F9" w:rsidRPr="00417479" w14:paraId="2388AF3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10AC70D" w14:textId="6FEE277C" w:rsidR="001D58F9" w:rsidRDefault="001D58F9" w:rsidP="0023395C">
            <w:pPr>
              <w:pStyle w:val="CAMItemNumber"/>
              <w:numPr>
                <w:ilvl w:val="0"/>
                <w:numId w:val="0"/>
              </w:numPr>
            </w:pPr>
            <w:r>
              <w:t>1-19</w:t>
            </w:r>
          </w:p>
        </w:tc>
        <w:tc>
          <w:tcPr>
            <w:tcW w:w="2592" w:type="dxa"/>
            <w:shd w:val="clear" w:color="auto" w:fill="FFFFFF" w:themeFill="background1"/>
          </w:tcPr>
          <w:p w14:paraId="3582FD56" w14:textId="408B1CA6" w:rsidR="001D58F9" w:rsidRPr="003A1B64" w:rsidRDefault="001D58F9" w:rsidP="0023395C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1224.35.1 Rehabilitation center space.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D3DAE3F" w14:textId="77777777" w:rsidR="001D58F9" w:rsidRPr="00417479" w:rsidRDefault="001D58F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2529734" w14:textId="77777777" w:rsidR="001D58F9" w:rsidRPr="00417479" w:rsidRDefault="001D58F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57F8A84" w14:textId="77777777" w:rsidR="001D58F9" w:rsidRPr="00417479" w:rsidRDefault="001D58F9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8F1E7FC" w14:textId="47A9F342" w:rsidR="001D58F9" w:rsidRDefault="00646A31" w:rsidP="0023395C">
            <w:pPr>
              <w:spacing w:after="0"/>
            </w:pPr>
            <w:r>
              <w:t>Amendment to add requirements for rehabilitation center space including exit doors with panic hardware, door width for wheelchair patients, grab bars in toilet rooms, and patient training bathtubs.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35D761B" w14:textId="77777777" w:rsidR="001D58F9" w:rsidRPr="00417479" w:rsidRDefault="001D58F9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46A31" w:rsidRPr="00417479" w14:paraId="55E69129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3858137" w14:textId="10090689" w:rsidR="00646A31" w:rsidRDefault="00646A31" w:rsidP="0023395C">
            <w:pPr>
              <w:pStyle w:val="CAMItemNumber"/>
              <w:numPr>
                <w:ilvl w:val="0"/>
                <w:numId w:val="0"/>
              </w:numPr>
            </w:pPr>
            <w:r>
              <w:t>1-20</w:t>
            </w:r>
          </w:p>
        </w:tc>
        <w:tc>
          <w:tcPr>
            <w:tcW w:w="2592" w:type="dxa"/>
            <w:shd w:val="clear" w:color="auto" w:fill="FFFFFF" w:themeFill="background1"/>
          </w:tcPr>
          <w:p w14:paraId="63BB1410" w14:textId="22B43707" w:rsidR="00646A31" w:rsidRPr="003A1B64" w:rsidRDefault="00646A31" w:rsidP="0023395C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1224.35.2 Physical therapy service space.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FD9809" w14:textId="77777777" w:rsidR="00646A31" w:rsidRPr="00417479" w:rsidRDefault="00646A31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BE4C2B" w14:textId="77777777" w:rsidR="00646A31" w:rsidRPr="00417479" w:rsidRDefault="00646A31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87CB841" w14:textId="77777777" w:rsidR="00646A31" w:rsidRPr="00417479" w:rsidRDefault="00646A31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3B57D04" w14:textId="63875B56" w:rsidR="00646A31" w:rsidRDefault="009D2A29" w:rsidP="0023395C">
            <w:pPr>
              <w:spacing w:after="0"/>
            </w:pPr>
            <w:r>
              <w:t>Amendment to add a requirement for grab bars in patient toilet rooms.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489CF68" w14:textId="77777777" w:rsidR="00646A31" w:rsidRPr="00417479" w:rsidRDefault="00646A31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46A31" w:rsidRPr="00417479" w14:paraId="4E3D3F39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A3CAE45" w14:textId="1016FBAE" w:rsidR="00646A31" w:rsidRDefault="00646A31" w:rsidP="0023395C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1-21</w:t>
            </w:r>
          </w:p>
        </w:tc>
        <w:tc>
          <w:tcPr>
            <w:tcW w:w="2592" w:type="dxa"/>
            <w:shd w:val="clear" w:color="auto" w:fill="FFFFFF" w:themeFill="background1"/>
          </w:tcPr>
          <w:p w14:paraId="64F67B6F" w14:textId="5F2D0B60" w:rsidR="00646A31" w:rsidRPr="003A1B64" w:rsidRDefault="00646A31" w:rsidP="0023395C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1224.35.3 Occupational therapy service space.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EEA4084" w14:textId="77777777" w:rsidR="00646A31" w:rsidRPr="00417479" w:rsidRDefault="00646A31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BB9F712" w14:textId="77777777" w:rsidR="00646A31" w:rsidRPr="00417479" w:rsidRDefault="00646A31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84855B1" w14:textId="77777777" w:rsidR="00646A31" w:rsidRPr="00417479" w:rsidRDefault="00646A31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A0C2D35" w14:textId="22B26565" w:rsidR="00646A31" w:rsidRDefault="009D2A29" w:rsidP="0023395C">
            <w:pPr>
              <w:spacing w:after="0"/>
            </w:pPr>
            <w:r>
              <w:t>Amendment to add requirements for minimum area dimensions, privacy screens, and grab bars.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2F3627" w14:textId="77777777" w:rsidR="00646A31" w:rsidRPr="00417479" w:rsidRDefault="00646A31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D2A29" w:rsidRPr="00417479" w14:paraId="15F38FE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BA89CE0" w14:textId="60184112" w:rsidR="009D2A29" w:rsidRDefault="009D2A29" w:rsidP="0023395C">
            <w:pPr>
              <w:pStyle w:val="CAMItemNumber"/>
              <w:numPr>
                <w:ilvl w:val="0"/>
                <w:numId w:val="0"/>
              </w:numPr>
            </w:pPr>
            <w:r>
              <w:t>1-22</w:t>
            </w:r>
          </w:p>
        </w:tc>
        <w:tc>
          <w:tcPr>
            <w:tcW w:w="2592" w:type="dxa"/>
            <w:shd w:val="clear" w:color="auto" w:fill="FFFFFF" w:themeFill="background1"/>
          </w:tcPr>
          <w:p w14:paraId="5E96E277" w14:textId="5B7FA20E" w:rsidR="009D2A29" w:rsidRPr="003A1B64" w:rsidRDefault="009D2A29" w:rsidP="0023395C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1224.36.2.3 Individual patient treatment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D7AC5B2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9FF2F08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DBC18ED" w14:textId="77777777" w:rsidR="009D2A29" w:rsidRPr="00417479" w:rsidRDefault="009D2A29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151FD5" w14:textId="6B34C7EB" w:rsidR="009D2A29" w:rsidRDefault="009D2A29" w:rsidP="0023395C">
            <w:pPr>
              <w:spacing w:after="0"/>
            </w:pPr>
            <w:r>
              <w:t>Amendment to add language clarifying the required clearances in treatment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72D8CB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D2A29" w:rsidRPr="00417479" w14:paraId="7101A5B6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4C8B275" w14:textId="1750D22B" w:rsidR="009D2A29" w:rsidRDefault="009D2A29" w:rsidP="0023395C">
            <w:pPr>
              <w:pStyle w:val="CAMItemNumber"/>
              <w:numPr>
                <w:ilvl w:val="0"/>
                <w:numId w:val="0"/>
              </w:numPr>
            </w:pPr>
            <w:r>
              <w:t>1-23</w:t>
            </w:r>
          </w:p>
        </w:tc>
        <w:tc>
          <w:tcPr>
            <w:tcW w:w="2592" w:type="dxa"/>
            <w:shd w:val="clear" w:color="auto" w:fill="FFFFFF" w:themeFill="background1"/>
          </w:tcPr>
          <w:p w14:paraId="52731D5A" w14:textId="3F00C566" w:rsidR="009D2A29" w:rsidRPr="003A1B64" w:rsidRDefault="009D2A29" w:rsidP="0023395C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1224.36.3.2 Patient storage.</w:t>
            </w:r>
          </w:p>
        </w:tc>
        <w:tc>
          <w:tcPr>
            <w:tcW w:w="1080" w:type="dxa"/>
            <w:shd w:val="clear" w:color="auto" w:fill="FFFFFF" w:themeFill="background1"/>
          </w:tcPr>
          <w:p w14:paraId="2539E06F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863DAE4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9D12B20" w14:textId="77777777" w:rsidR="009D2A29" w:rsidRPr="00417479" w:rsidRDefault="009D2A29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87063B6" w14:textId="201EBE9F" w:rsidR="009D2A29" w:rsidRDefault="009D2A29" w:rsidP="0023395C">
            <w:pPr>
              <w:spacing w:after="0"/>
            </w:pPr>
            <w:r>
              <w:t xml:space="preserve">Amendment to add language clarifying that </w:t>
            </w:r>
            <w:r w:rsidR="004C6B7D">
              <w:t>storage is required when outpatient dialysis is provided.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AE04FA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D2A29" w:rsidRPr="00417479" w14:paraId="3D3242DE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2D45B80" w14:textId="4AE9BDA3" w:rsidR="009D2A29" w:rsidRDefault="009D2A29" w:rsidP="0023395C">
            <w:pPr>
              <w:pStyle w:val="CAMItemNumber"/>
              <w:numPr>
                <w:ilvl w:val="0"/>
                <w:numId w:val="0"/>
              </w:numPr>
            </w:pPr>
            <w:r>
              <w:t>1-24</w:t>
            </w:r>
          </w:p>
        </w:tc>
        <w:tc>
          <w:tcPr>
            <w:tcW w:w="2592" w:type="dxa"/>
            <w:shd w:val="clear" w:color="auto" w:fill="FFFFFF" w:themeFill="background1"/>
          </w:tcPr>
          <w:p w14:paraId="77C6F94A" w14:textId="77F1D4C7" w:rsidR="009D2A29" w:rsidRPr="003A1B64" w:rsidRDefault="009D2A29" w:rsidP="0023395C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1224.36.3.3 Waiting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275695A4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FB7794A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CB4D502" w14:textId="77777777" w:rsidR="009D2A29" w:rsidRPr="00417479" w:rsidRDefault="009D2A29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05CB8B8" w14:textId="427D9011" w:rsidR="009D2A29" w:rsidRDefault="007F1D80" w:rsidP="0023395C">
            <w:pPr>
              <w:spacing w:after="0"/>
            </w:pPr>
            <w:r>
              <w:t>Amendment to add an exception where a waiting room is not required.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274296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D2A29" w:rsidRPr="00417479" w14:paraId="5A736D7D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2C360C6" w14:textId="6091DBF0" w:rsidR="009D2A29" w:rsidRDefault="009D2A29" w:rsidP="0023395C">
            <w:pPr>
              <w:pStyle w:val="CAMItemNumber"/>
              <w:numPr>
                <w:ilvl w:val="0"/>
                <w:numId w:val="0"/>
              </w:numPr>
            </w:pPr>
            <w:r>
              <w:t>1-25</w:t>
            </w:r>
          </w:p>
        </w:tc>
        <w:tc>
          <w:tcPr>
            <w:tcW w:w="2592" w:type="dxa"/>
            <w:shd w:val="clear" w:color="auto" w:fill="FFFFFF" w:themeFill="background1"/>
          </w:tcPr>
          <w:p w14:paraId="3C6450F0" w14:textId="7B8E128D" w:rsidR="009D2A29" w:rsidRPr="003A1B64" w:rsidRDefault="009D2A29" w:rsidP="0023395C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1224.39.4.2.3 Individual patient treatment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F81EC30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64EE7F1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C250826" w14:textId="77777777" w:rsidR="009D2A29" w:rsidRPr="00417479" w:rsidRDefault="009D2A29" w:rsidP="0023395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3B6A6D2" w14:textId="357DBEFF" w:rsidR="009D2A29" w:rsidRDefault="007F1D80" w:rsidP="0023395C">
            <w:pPr>
              <w:spacing w:after="0"/>
            </w:pPr>
            <w:r>
              <w:t>Amendment to add language clarifying the required clearances in treatment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12A9A70" w14:textId="77777777" w:rsidR="009D2A29" w:rsidRPr="00417479" w:rsidRDefault="009D2A29" w:rsidP="0023395C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7AFC4E6" w14:textId="68B0869B" w:rsidR="00C87693" w:rsidRPr="00417479" w:rsidRDefault="00C87693" w:rsidP="00C87693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  <w:t>Chapter</w:t>
      </w:r>
      <w:r w:rsidR="00FE7AA5">
        <w:t xml:space="preserve"> 12</w:t>
      </w:r>
      <w:r w:rsidRPr="00417479">
        <w:t xml:space="preserve">, </w:t>
      </w:r>
      <w:r w:rsidR="00CD7C32">
        <w:t xml:space="preserve">INTERIOR ENVIRONMENT, </w:t>
      </w:r>
      <w:r w:rsidRPr="00417479">
        <w:t xml:space="preserve">Section </w:t>
      </w:r>
      <w:r w:rsidR="00F53B14">
        <w:t>1225 SKILLED NURSING AND INTERMEDIATE CARE FACILITIES [OSHPD 2]</w:t>
      </w:r>
    </w:p>
    <w:p w14:paraId="3D219248" w14:textId="4E9CD0E4" w:rsidR="00C87693" w:rsidRPr="00417479" w:rsidRDefault="00F53B14" w:rsidP="00C87693">
      <w:r>
        <w:t>Amend</w:t>
      </w:r>
      <w:r w:rsidR="00C87693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24"/>
        <w:gridCol w:w="2592"/>
        <w:gridCol w:w="1080"/>
        <w:gridCol w:w="1080"/>
        <w:gridCol w:w="2880"/>
        <w:gridCol w:w="4464"/>
        <w:gridCol w:w="1080"/>
      </w:tblGrid>
      <w:tr w:rsidR="00C87693" w:rsidRPr="00417479" w14:paraId="2234462C" w14:textId="77777777" w:rsidTr="00674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224" w:type="dxa"/>
            <w:shd w:val="clear" w:color="auto" w:fill="D9D9D9" w:themeFill="background1" w:themeFillShade="D9"/>
          </w:tcPr>
          <w:p w14:paraId="4BF5AF1E" w14:textId="60BBF6AF" w:rsidR="00C87693" w:rsidRPr="00417479" w:rsidRDefault="00C87693" w:rsidP="00F2514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02/25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2B4BFF5F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90A173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8E8C9F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7B5936C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BE539AD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E27878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87693" w:rsidRPr="00417479" w14:paraId="4BC9E12C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A74D0C3" w14:textId="1DDF7C2C" w:rsidR="00C87693" w:rsidRPr="00417479" w:rsidRDefault="001D3223" w:rsidP="001D3223">
            <w:pPr>
              <w:pStyle w:val="CAMItemNumber"/>
              <w:numPr>
                <w:ilvl w:val="0"/>
                <w:numId w:val="0"/>
              </w:numPr>
            </w:pPr>
            <w:r>
              <w:t>2-1</w:t>
            </w:r>
          </w:p>
        </w:tc>
        <w:tc>
          <w:tcPr>
            <w:tcW w:w="2592" w:type="dxa"/>
            <w:shd w:val="clear" w:color="auto" w:fill="FFFFFF" w:themeFill="background1"/>
          </w:tcPr>
          <w:p w14:paraId="7E79AD51" w14:textId="7F4DA8D1" w:rsidR="00C87693" w:rsidRPr="003A1B64" w:rsidRDefault="00F03C84" w:rsidP="00F25143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1225.4.1.7 Patient/nurse call system.</w:t>
            </w:r>
          </w:p>
        </w:tc>
        <w:tc>
          <w:tcPr>
            <w:tcW w:w="1080" w:type="dxa"/>
            <w:shd w:val="clear" w:color="auto" w:fill="FFFFFF" w:themeFill="background1"/>
          </w:tcPr>
          <w:p w14:paraId="1CFAEC85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15079F7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763D5CA" w14:textId="77777777" w:rsidR="00C87693" w:rsidRPr="00417479" w:rsidRDefault="00C87693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C0D9726" w14:textId="04193CE3" w:rsidR="00C87693" w:rsidRPr="00417479" w:rsidRDefault="007C47A8" w:rsidP="00F25143">
            <w:pPr>
              <w:spacing w:after="0"/>
            </w:pPr>
            <w:r>
              <w:t>Amendment to change pointer from indicating requirements in California Electrical Code to California Building Code.</w:t>
            </w:r>
          </w:p>
        </w:tc>
        <w:tc>
          <w:tcPr>
            <w:tcW w:w="1080" w:type="dxa"/>
            <w:shd w:val="clear" w:color="auto" w:fill="FFFFFF" w:themeFill="background1"/>
          </w:tcPr>
          <w:p w14:paraId="306C74CE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87693" w:rsidRPr="00417479" w14:paraId="4B1B6118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AD022C3" w14:textId="7197B971" w:rsidR="00C87693" w:rsidRPr="00417479" w:rsidRDefault="001D3223" w:rsidP="001D3223">
            <w:pPr>
              <w:pStyle w:val="CAMItemNumber"/>
              <w:numPr>
                <w:ilvl w:val="0"/>
                <w:numId w:val="0"/>
              </w:numPr>
            </w:pPr>
            <w:r>
              <w:t>2-2</w:t>
            </w:r>
          </w:p>
        </w:tc>
        <w:tc>
          <w:tcPr>
            <w:tcW w:w="2592" w:type="dxa"/>
            <w:shd w:val="clear" w:color="auto" w:fill="FFFFFF" w:themeFill="background1"/>
          </w:tcPr>
          <w:p w14:paraId="3DD25B25" w14:textId="7E27F85B" w:rsidR="00C87693" w:rsidRPr="00417479" w:rsidRDefault="007C47A8" w:rsidP="00F25143">
            <w:pPr>
              <w:spacing w:after="0"/>
              <w:rPr>
                <w:b/>
                <w:bCs/>
              </w:rPr>
            </w:pPr>
            <w:r w:rsidRPr="003A1B64">
              <w:rPr>
                <w:b/>
                <w:bCs/>
                <w:i/>
                <w:iCs/>
              </w:rPr>
              <w:t>1225.1.1 General construction.</w:t>
            </w:r>
            <w:r>
              <w:rPr>
                <w:b/>
                <w:bCs/>
              </w:rPr>
              <w:t xml:space="preserve"> through </w:t>
            </w:r>
            <w:r w:rsidRPr="003A1B64">
              <w:rPr>
                <w:b/>
                <w:bCs/>
                <w:i/>
                <w:iCs/>
                <w:u w:val="single"/>
              </w:rPr>
              <w:t>1225.1.1.1.2 Technology distribution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49FF7F25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9BD8D13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7D9FB8E" w14:textId="77777777" w:rsidR="00C87693" w:rsidRPr="00417479" w:rsidRDefault="00C87693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0942E68" w14:textId="0E6907B1" w:rsidR="00C87693" w:rsidRPr="00417479" w:rsidRDefault="0034505A" w:rsidP="00F25143">
            <w:pPr>
              <w:spacing w:after="0"/>
            </w:pPr>
            <w:r>
              <w:t>Amendment to change requirements for communication systems in skilled nursing and intermediate-care facilities, adding Sections 1225.5.1.1.1 Communications systems. through 1225.5.1.1.1.2 technology distribution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7FC531FB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C00BD" w:rsidRPr="00417479" w14:paraId="45C99EC6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F19EEF9" w14:textId="2F262AB8" w:rsidR="00CC00BD" w:rsidRDefault="00CC00BD" w:rsidP="001D3223">
            <w:pPr>
              <w:pStyle w:val="CAMItemNumber"/>
              <w:numPr>
                <w:ilvl w:val="0"/>
                <w:numId w:val="0"/>
              </w:numPr>
            </w:pPr>
            <w:r>
              <w:t>2-3</w:t>
            </w:r>
          </w:p>
        </w:tc>
        <w:tc>
          <w:tcPr>
            <w:tcW w:w="2592" w:type="dxa"/>
            <w:shd w:val="clear" w:color="auto" w:fill="FFFFFF" w:themeFill="background1"/>
          </w:tcPr>
          <w:p w14:paraId="30F1B713" w14:textId="0645775F" w:rsidR="00CC00BD" w:rsidRPr="003A1B64" w:rsidRDefault="00CC00BD" w:rsidP="00F25143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1225.5.1.4.1 Skilled nursing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092DF7" w14:textId="77777777" w:rsidR="00CC00BD" w:rsidRPr="00417479" w:rsidRDefault="00CC00BD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F35434F" w14:textId="77777777" w:rsidR="00CC00BD" w:rsidRPr="00417479" w:rsidRDefault="00CC00BD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963FABA" w14:textId="77777777" w:rsidR="00CC00BD" w:rsidRPr="00417479" w:rsidRDefault="00CC00BD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B9680EB" w14:textId="3C64659E" w:rsidR="00CC00BD" w:rsidRPr="00417479" w:rsidRDefault="0034505A" w:rsidP="00F25143">
            <w:pPr>
              <w:spacing w:after="0"/>
            </w:pPr>
            <w:r>
              <w:t>Amendment to add a requirement for outdoor space at skilled nursing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7DC9EEC" w14:textId="77777777" w:rsidR="00CC00BD" w:rsidRPr="00417479" w:rsidRDefault="00CC00BD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C00BD" w:rsidRPr="00417479" w14:paraId="0CA3ABD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9854E7D" w14:textId="3726773B" w:rsidR="00CC00BD" w:rsidRDefault="00CC00BD" w:rsidP="001D3223">
            <w:pPr>
              <w:pStyle w:val="CAMItemNumber"/>
              <w:numPr>
                <w:ilvl w:val="0"/>
                <w:numId w:val="0"/>
              </w:numPr>
            </w:pPr>
            <w:r>
              <w:t>2-4</w:t>
            </w:r>
          </w:p>
        </w:tc>
        <w:tc>
          <w:tcPr>
            <w:tcW w:w="2592" w:type="dxa"/>
            <w:shd w:val="clear" w:color="auto" w:fill="FFFFFF" w:themeFill="background1"/>
          </w:tcPr>
          <w:p w14:paraId="3A20FFC8" w14:textId="6D2136A0" w:rsidR="00CC00BD" w:rsidRPr="003A1B64" w:rsidRDefault="0034505A" w:rsidP="00F25143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1225.6.6 S</w:t>
            </w:r>
            <w:r w:rsidR="003A1B64" w:rsidRPr="003A1B64">
              <w:rPr>
                <w:b/>
                <w:bCs/>
                <w:i/>
                <w:iCs/>
              </w:rPr>
              <w:t>PECIAL TREATMENT PROGRAM SERVICE.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1F01647D" w14:textId="77777777" w:rsidR="00CC00BD" w:rsidRPr="00417479" w:rsidRDefault="00CC00BD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378D82B" w14:textId="77777777" w:rsidR="00CC00BD" w:rsidRPr="00417479" w:rsidRDefault="00CC00BD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E09AB69" w14:textId="77777777" w:rsidR="00CC00BD" w:rsidRPr="00417479" w:rsidRDefault="00CC00BD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01A10D" w14:textId="14C87EDA" w:rsidR="00CC00BD" w:rsidRPr="00417479" w:rsidRDefault="003E52C2" w:rsidP="00F25143">
            <w:pPr>
              <w:spacing w:after="0"/>
            </w:pPr>
            <w:r>
              <w:t>Amendment to change language to align with language in Title 22.</w:t>
            </w:r>
          </w:p>
        </w:tc>
        <w:tc>
          <w:tcPr>
            <w:tcW w:w="1080" w:type="dxa"/>
            <w:shd w:val="clear" w:color="auto" w:fill="FFFFFF" w:themeFill="background1"/>
          </w:tcPr>
          <w:p w14:paraId="7D8C5B9E" w14:textId="77777777" w:rsidR="00CC00BD" w:rsidRPr="00417479" w:rsidRDefault="00CC00BD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468B9BF" w14:textId="558180F8" w:rsidR="00C87693" w:rsidRPr="00417479" w:rsidRDefault="00C87693" w:rsidP="00C87693">
      <w:pPr>
        <w:pStyle w:val="Heading3"/>
        <w:spacing w:before="240"/>
      </w:pPr>
      <w:r w:rsidRPr="00417479">
        <w:t xml:space="preserve">ITEM </w:t>
      </w:r>
      <w:r>
        <w:t>3</w:t>
      </w:r>
      <w:r w:rsidRPr="00417479">
        <w:br/>
        <w:t>Chapter</w:t>
      </w:r>
      <w:r w:rsidR="00FE7AA5">
        <w:t xml:space="preserve"> 12</w:t>
      </w:r>
      <w:r w:rsidRPr="00417479">
        <w:t xml:space="preserve">, </w:t>
      </w:r>
      <w:r w:rsidR="00CD7C32">
        <w:t xml:space="preserve">INTERIOR ENVIRONMENT, </w:t>
      </w:r>
      <w:r w:rsidRPr="00417479">
        <w:t xml:space="preserve">Section </w:t>
      </w:r>
      <w:r w:rsidR="00F53B14">
        <w:t>1226 CLINICS [OSHPD 3]</w:t>
      </w:r>
    </w:p>
    <w:p w14:paraId="70AAC108" w14:textId="1EF1ED01" w:rsidR="00C87693" w:rsidRPr="00417479" w:rsidRDefault="00F53B14" w:rsidP="00C87693">
      <w:r>
        <w:t>Amend</w:t>
      </w:r>
      <w:r w:rsidR="00C87693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24"/>
        <w:gridCol w:w="2592"/>
        <w:gridCol w:w="1080"/>
        <w:gridCol w:w="1080"/>
        <w:gridCol w:w="2880"/>
        <w:gridCol w:w="4464"/>
        <w:gridCol w:w="1080"/>
      </w:tblGrid>
      <w:tr w:rsidR="00C87693" w:rsidRPr="00417479" w14:paraId="58D6B028" w14:textId="77777777" w:rsidTr="00674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224" w:type="dxa"/>
            <w:shd w:val="clear" w:color="auto" w:fill="D9D9D9" w:themeFill="background1" w:themeFillShade="D9"/>
          </w:tcPr>
          <w:p w14:paraId="61BC386E" w14:textId="12329D67" w:rsidR="00C87693" w:rsidRPr="00417479" w:rsidRDefault="00C87693" w:rsidP="00F2514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02/25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3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0CCDBCCA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BD04947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09815F7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58F7129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AF4EFDC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A2AD15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87693" w:rsidRPr="00417479" w14:paraId="39B2104B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F30CAD8" w14:textId="0B73B255" w:rsidR="00C87693" w:rsidRPr="00417479" w:rsidRDefault="001D3223" w:rsidP="001D3223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</w:p>
        </w:tc>
        <w:tc>
          <w:tcPr>
            <w:tcW w:w="2592" w:type="dxa"/>
            <w:shd w:val="clear" w:color="auto" w:fill="FFFFFF" w:themeFill="background1"/>
          </w:tcPr>
          <w:p w14:paraId="4DE29D61" w14:textId="55918C77" w:rsidR="00C87693" w:rsidRPr="003A1B64" w:rsidRDefault="00BF0516" w:rsidP="00F25143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1226.1 Scope.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BC7513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DE3FD6C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E7DCF75" w14:textId="77777777" w:rsidR="00C87693" w:rsidRPr="00417479" w:rsidRDefault="00C87693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8C9053" w14:textId="292C8CA2" w:rsidR="00C87693" w:rsidRPr="00417479" w:rsidRDefault="00BF0516" w:rsidP="00F25143">
            <w:pPr>
              <w:spacing w:after="0"/>
            </w:pPr>
            <w:r>
              <w:t>Amendment to remove specific clinic types from scoping language.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A898B4E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0516" w:rsidRPr="00417479" w14:paraId="237768ED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F27E8BB" w14:textId="1CEAC81B" w:rsidR="00BF0516" w:rsidRPr="00417479" w:rsidRDefault="00BF0516" w:rsidP="00BF0516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3-2</w:t>
            </w:r>
          </w:p>
        </w:tc>
        <w:tc>
          <w:tcPr>
            <w:tcW w:w="2592" w:type="dxa"/>
            <w:shd w:val="clear" w:color="auto" w:fill="FFFFFF" w:themeFill="background1"/>
          </w:tcPr>
          <w:p w14:paraId="391845D2" w14:textId="408D2A15" w:rsidR="00BF0516" w:rsidRPr="003A1B64" w:rsidRDefault="00BF0516" w:rsidP="00BF0516">
            <w:pPr>
              <w:spacing w:after="0"/>
              <w:rPr>
                <w:b/>
                <w:bCs/>
                <w:i/>
                <w:iCs/>
              </w:rPr>
            </w:pPr>
            <w:r w:rsidRPr="003A1B64">
              <w:rPr>
                <w:b/>
                <w:bCs/>
                <w:i/>
                <w:iCs/>
              </w:rPr>
              <w:t>1226.2 Application.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733B54BD" w14:textId="77777777" w:rsidR="00BF0516" w:rsidRPr="00417479" w:rsidRDefault="00BF0516" w:rsidP="00BF051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62ED37E" w14:textId="77777777" w:rsidR="00BF0516" w:rsidRPr="00417479" w:rsidRDefault="00BF0516" w:rsidP="00BF051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D7453EE" w14:textId="77777777" w:rsidR="00BF0516" w:rsidRPr="00417479" w:rsidRDefault="00BF0516" w:rsidP="00BF0516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2C48C0E" w14:textId="1F131E43" w:rsidR="00BF0516" w:rsidRPr="00417479" w:rsidRDefault="00BF0516" w:rsidP="00BF0516">
            <w:pPr>
              <w:spacing w:after="0"/>
            </w:pPr>
            <w:r>
              <w:t xml:space="preserve">Amendment to clarify the pointer to other Parts of Title 24 are specific to the OSHPD 3 provisions of those </w:t>
            </w:r>
            <w:proofErr w:type="gramStart"/>
            <w:r>
              <w:t>regulations, and</w:t>
            </w:r>
            <w:proofErr w:type="gramEnd"/>
            <w:r>
              <w:t xml:space="preserve"> remove reference to the specific clinic types in Section 1226.1.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3DD094" w14:textId="77777777" w:rsidR="00BF0516" w:rsidRPr="00417479" w:rsidRDefault="00BF0516" w:rsidP="00BF0516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0516" w:rsidRPr="00417479" w14:paraId="491EB69A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4A56E68" w14:textId="1699270A" w:rsidR="00BF0516" w:rsidRDefault="00BF0516" w:rsidP="00BF0516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</w:p>
        </w:tc>
        <w:tc>
          <w:tcPr>
            <w:tcW w:w="2592" w:type="dxa"/>
            <w:shd w:val="clear" w:color="auto" w:fill="FFFFFF" w:themeFill="background1"/>
          </w:tcPr>
          <w:p w14:paraId="69895F83" w14:textId="00525139" w:rsidR="00BF0516" w:rsidRPr="003A1B64" w:rsidRDefault="00BF0516" w:rsidP="00BF0516">
            <w:pPr>
              <w:spacing w:after="0"/>
              <w:rPr>
                <w:b/>
                <w:bCs/>
                <w:i/>
                <w:iCs/>
                <w:strike/>
              </w:rPr>
            </w:pPr>
            <w:r w:rsidRPr="003A1B64">
              <w:rPr>
                <w:b/>
                <w:bCs/>
                <w:i/>
                <w:iCs/>
                <w:strike/>
              </w:rPr>
              <w:t>1226.2.1 Outpatient clinical services.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62210EF" w14:textId="77777777" w:rsidR="00BF0516" w:rsidRPr="00417479" w:rsidRDefault="00BF0516" w:rsidP="00BF051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3F093B0" w14:textId="77777777" w:rsidR="00BF0516" w:rsidRPr="00417479" w:rsidRDefault="00BF0516" w:rsidP="00BF051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F5EB23B" w14:textId="77777777" w:rsidR="00BF0516" w:rsidRPr="00417479" w:rsidRDefault="00BF0516" w:rsidP="00BF0516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EE885D6" w14:textId="1329FC76" w:rsidR="00BF0516" w:rsidRDefault="00BF0516" w:rsidP="00BF0516">
            <w:pPr>
              <w:spacing w:after="0"/>
            </w:pPr>
            <w:r>
              <w:t>Amendment to rem</w:t>
            </w:r>
            <w:r w:rsidR="00860379">
              <w:t>ove</w:t>
            </w:r>
            <w:r w:rsidR="00EC4925">
              <w:t xml:space="preserve"> existing</w:t>
            </w:r>
            <w:r>
              <w:t xml:space="preserve"> </w:t>
            </w:r>
            <w:r w:rsidR="00EC4925">
              <w:t xml:space="preserve">language </w:t>
            </w:r>
            <w:r>
              <w:t>and move information to Sections 1226.4 and 1226.6</w:t>
            </w:r>
            <w:r w:rsidR="00860379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6314B8" w14:textId="77777777" w:rsidR="00BF0516" w:rsidRPr="00417479" w:rsidRDefault="00BF0516" w:rsidP="00BF0516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0516" w:rsidRPr="00417479" w14:paraId="31F68DFE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49F1575" w14:textId="65587512" w:rsidR="00BF0516" w:rsidRDefault="00BF0516" w:rsidP="00BF0516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</w:p>
        </w:tc>
        <w:tc>
          <w:tcPr>
            <w:tcW w:w="2592" w:type="dxa"/>
            <w:shd w:val="clear" w:color="auto" w:fill="FFFFFF" w:themeFill="background1"/>
          </w:tcPr>
          <w:p w14:paraId="3606ED2A" w14:textId="1295D6F8" w:rsidR="00BF0516" w:rsidRPr="003A1B64" w:rsidRDefault="00BF0516" w:rsidP="00BF0516">
            <w:pPr>
              <w:spacing w:after="0"/>
              <w:rPr>
                <w:b/>
                <w:bCs/>
                <w:i/>
                <w:iCs/>
                <w:strike/>
              </w:rPr>
            </w:pPr>
            <w:r w:rsidRPr="003A1B64">
              <w:rPr>
                <w:b/>
                <w:bCs/>
                <w:i/>
                <w:iCs/>
                <w:strike/>
              </w:rPr>
              <w:t>1226.2.2 Special services.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2C53EEC" w14:textId="77777777" w:rsidR="00BF0516" w:rsidRPr="00417479" w:rsidRDefault="00BF0516" w:rsidP="00BF051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0BB555" w14:textId="77777777" w:rsidR="00BF0516" w:rsidRPr="00417479" w:rsidRDefault="00BF0516" w:rsidP="00BF051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038504C" w14:textId="77777777" w:rsidR="00BF0516" w:rsidRPr="00417479" w:rsidRDefault="00BF0516" w:rsidP="00BF0516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B6D6C52" w14:textId="2F83D86B" w:rsidR="00BF0516" w:rsidRDefault="00BF0516" w:rsidP="00BF0516">
            <w:pPr>
              <w:spacing w:after="0"/>
            </w:pPr>
            <w:r>
              <w:t xml:space="preserve">Amendment to </w:t>
            </w:r>
            <w:r w:rsidR="008A6F2C">
              <w:t xml:space="preserve">move this section to be under section for </w:t>
            </w:r>
            <w:r w:rsidR="008A6F2C" w:rsidRPr="008A6F2C">
              <w:t>outpatient clinical services of a hospital</w:t>
            </w:r>
            <w:r w:rsidR="008A6F2C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FE1513D" w14:textId="77777777" w:rsidR="00BF0516" w:rsidRPr="00417479" w:rsidRDefault="00BF0516" w:rsidP="00BF0516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60379" w:rsidRPr="00417479" w14:paraId="48383ED7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B6762C7" w14:textId="63E91FCA" w:rsidR="00860379" w:rsidRDefault="00860379" w:rsidP="00860379">
            <w:pPr>
              <w:pStyle w:val="CAMItemNumber"/>
              <w:numPr>
                <w:ilvl w:val="0"/>
                <w:numId w:val="0"/>
              </w:numPr>
            </w:pPr>
            <w:r>
              <w:t>3-5</w:t>
            </w:r>
          </w:p>
        </w:tc>
        <w:tc>
          <w:tcPr>
            <w:tcW w:w="2592" w:type="dxa"/>
            <w:shd w:val="clear" w:color="auto" w:fill="FFFFFF" w:themeFill="background1"/>
          </w:tcPr>
          <w:p w14:paraId="384525C4" w14:textId="45752287" w:rsidR="00860379" w:rsidRPr="003A1B64" w:rsidRDefault="00860379" w:rsidP="00860379">
            <w:pPr>
              <w:spacing w:after="0"/>
              <w:rPr>
                <w:b/>
                <w:bCs/>
                <w:i/>
                <w:iCs/>
                <w:strike/>
              </w:rPr>
            </w:pPr>
            <w:r w:rsidRPr="00860379">
              <w:rPr>
                <w:b/>
                <w:bCs/>
                <w:i/>
                <w:iCs/>
              </w:rPr>
              <w:t>1226.</w:t>
            </w:r>
            <w:r>
              <w:rPr>
                <w:b/>
                <w:bCs/>
                <w:i/>
                <w:iCs/>
                <w:strike/>
              </w:rPr>
              <w:t>5</w:t>
            </w:r>
            <w:r w:rsidRPr="00860379">
              <w:rPr>
                <w:b/>
                <w:bCs/>
                <w:i/>
                <w:iCs/>
                <w:u w:val="single"/>
              </w:rPr>
              <w:t xml:space="preserve">2.1 </w:t>
            </w:r>
            <w:r w:rsidRPr="00860379">
              <w:rPr>
                <w:b/>
                <w:bCs/>
                <w:i/>
                <w:iCs/>
              </w:rPr>
              <w:t>OUTPATIENT CLINICAL SERVICES OF A HOSPITAL.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C68FE4" w14:textId="77777777" w:rsidR="00860379" w:rsidRPr="00417479" w:rsidRDefault="00860379" w:rsidP="0086037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F8B06CE" w14:textId="77777777" w:rsidR="00860379" w:rsidRPr="00417479" w:rsidRDefault="00860379" w:rsidP="0086037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390D2AB" w14:textId="77777777" w:rsidR="00860379" w:rsidRPr="00417479" w:rsidRDefault="00860379" w:rsidP="0086037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5EECF0D" w14:textId="44BBEEEC" w:rsidR="00860379" w:rsidRDefault="00860379" w:rsidP="00860379">
            <w:pPr>
              <w:spacing w:after="0"/>
            </w:pPr>
            <w:r>
              <w:t>Amendment to renumber existing scoping language Section 1226.5 to this Section and add language clarifying that these clinics are licensed by the California Department of Public Health (CDPH).</w:t>
            </w:r>
          </w:p>
        </w:tc>
        <w:tc>
          <w:tcPr>
            <w:tcW w:w="1080" w:type="dxa"/>
            <w:shd w:val="clear" w:color="auto" w:fill="FFFFFF" w:themeFill="background1"/>
          </w:tcPr>
          <w:p w14:paraId="7589F2E5" w14:textId="77777777" w:rsidR="00860379" w:rsidRPr="00417479" w:rsidRDefault="00860379" w:rsidP="0086037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013C1" w:rsidRPr="00417479" w14:paraId="3A20909F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FAD9780" w14:textId="342D55D2" w:rsidR="006013C1" w:rsidRDefault="006013C1" w:rsidP="00860379">
            <w:pPr>
              <w:pStyle w:val="CAMItemNumber"/>
              <w:numPr>
                <w:ilvl w:val="0"/>
                <w:numId w:val="0"/>
              </w:numPr>
            </w:pPr>
            <w:r>
              <w:t>3-6</w:t>
            </w:r>
          </w:p>
        </w:tc>
        <w:tc>
          <w:tcPr>
            <w:tcW w:w="2592" w:type="dxa"/>
            <w:shd w:val="clear" w:color="auto" w:fill="FFFFFF" w:themeFill="background1"/>
          </w:tcPr>
          <w:p w14:paraId="1199C0CD" w14:textId="7AB26891" w:rsidR="006013C1" w:rsidRPr="0024115B" w:rsidRDefault="0024115B" w:rsidP="00860379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24115B">
              <w:rPr>
                <w:b/>
                <w:bCs/>
                <w:i/>
                <w:iCs/>
                <w:u w:val="single"/>
              </w:rPr>
              <w:t>1226.2.1.1 Cardiac catheterization laboratory services.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862DE5" w14:textId="77777777" w:rsidR="006013C1" w:rsidRPr="00417479" w:rsidRDefault="006013C1" w:rsidP="0086037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09B9797" w14:textId="77777777" w:rsidR="006013C1" w:rsidRPr="00417479" w:rsidRDefault="006013C1" w:rsidP="0086037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C1336D2" w14:textId="77777777" w:rsidR="006013C1" w:rsidRPr="00417479" w:rsidRDefault="006013C1" w:rsidP="0086037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82B149F" w14:textId="1AA69132" w:rsidR="006013C1" w:rsidRDefault="0024115B" w:rsidP="00860379">
            <w:pPr>
              <w:spacing w:after="0"/>
            </w:pPr>
            <w:r>
              <w:t xml:space="preserve">Amendment to </w:t>
            </w:r>
            <w:r w:rsidR="008A6F2C">
              <w:t xml:space="preserve">rename and </w:t>
            </w:r>
            <w:r>
              <w:t>renumber from 1226.2.2.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C2E037" w14:textId="77777777" w:rsidR="006013C1" w:rsidRPr="00417479" w:rsidRDefault="006013C1" w:rsidP="0086037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4115B" w:rsidRPr="00417479" w14:paraId="663052EB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E51DD72" w14:textId="043F0383" w:rsidR="0024115B" w:rsidRDefault="0024115B" w:rsidP="00860379">
            <w:pPr>
              <w:pStyle w:val="CAMItemNumber"/>
              <w:numPr>
                <w:ilvl w:val="0"/>
                <w:numId w:val="0"/>
              </w:numPr>
            </w:pPr>
            <w:r>
              <w:t>3-7</w:t>
            </w:r>
          </w:p>
        </w:tc>
        <w:tc>
          <w:tcPr>
            <w:tcW w:w="2592" w:type="dxa"/>
            <w:shd w:val="clear" w:color="auto" w:fill="FFFFFF" w:themeFill="background1"/>
          </w:tcPr>
          <w:p w14:paraId="15A92227" w14:textId="3496AE06" w:rsidR="0024115B" w:rsidRPr="0024115B" w:rsidRDefault="0024115B" w:rsidP="00860379">
            <w:pPr>
              <w:spacing w:after="0"/>
              <w:rPr>
                <w:b/>
                <w:bCs/>
                <w:i/>
                <w:iCs/>
              </w:rPr>
            </w:pPr>
            <w:r w:rsidRPr="0024115B">
              <w:rPr>
                <w:b/>
                <w:bCs/>
                <w:i/>
                <w:iCs/>
              </w:rPr>
              <w:t xml:space="preserve">1226.4 General </w:t>
            </w:r>
            <w:r w:rsidR="002057CC">
              <w:rPr>
                <w:b/>
                <w:bCs/>
                <w:i/>
                <w:iCs/>
              </w:rPr>
              <w:t>C</w:t>
            </w:r>
            <w:r w:rsidRPr="0024115B">
              <w:rPr>
                <w:b/>
                <w:bCs/>
                <w:i/>
                <w:iCs/>
              </w:rPr>
              <w:t>onstruction.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8FED70" w14:textId="77777777" w:rsidR="0024115B" w:rsidRPr="00417479" w:rsidRDefault="0024115B" w:rsidP="0086037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094AF29" w14:textId="77777777" w:rsidR="0024115B" w:rsidRPr="00417479" w:rsidRDefault="0024115B" w:rsidP="0086037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310B10F" w14:textId="77777777" w:rsidR="0024115B" w:rsidRPr="00417479" w:rsidRDefault="0024115B" w:rsidP="0086037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26534FD" w14:textId="1C9FBE68" w:rsidR="0024115B" w:rsidRDefault="0024115B" w:rsidP="00860379">
            <w:pPr>
              <w:spacing w:after="0"/>
            </w:pPr>
            <w:r>
              <w:t xml:space="preserve">Amendment to </w:t>
            </w:r>
            <w:r w:rsidRPr="0024115B">
              <w:t>state that general construction requirements apply to all the clinic types listed in 1226 except as modified in each specific clinic type.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FAE8BA6" w14:textId="77777777" w:rsidR="0024115B" w:rsidRPr="00417479" w:rsidRDefault="0024115B" w:rsidP="0086037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4115B" w:rsidRPr="00417479" w14:paraId="01EB92EB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F8F1482" w14:textId="45A9AE7B" w:rsidR="0024115B" w:rsidRDefault="0024115B" w:rsidP="00860379">
            <w:pPr>
              <w:pStyle w:val="CAMItemNumber"/>
              <w:numPr>
                <w:ilvl w:val="0"/>
                <w:numId w:val="0"/>
              </w:numPr>
            </w:pPr>
            <w:r>
              <w:t>3-8</w:t>
            </w:r>
          </w:p>
        </w:tc>
        <w:tc>
          <w:tcPr>
            <w:tcW w:w="2592" w:type="dxa"/>
            <w:shd w:val="clear" w:color="auto" w:fill="FFFFFF" w:themeFill="background1"/>
          </w:tcPr>
          <w:p w14:paraId="0F12A7AE" w14:textId="3B28A3C2" w:rsidR="0024115B" w:rsidRPr="0024115B" w:rsidRDefault="0024115B" w:rsidP="00860379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1226.4.1</w:t>
            </w:r>
            <w:r w:rsidR="000503C1">
              <w:rPr>
                <w:b/>
                <w:bCs/>
                <w:i/>
                <w:iCs/>
              </w:rPr>
              <w:t xml:space="preserve"> Examination and treatment areas, </w:t>
            </w:r>
            <w:r w:rsidR="000503C1" w:rsidRPr="000503C1">
              <w:rPr>
                <w:b/>
                <w:bCs/>
                <w:i/>
                <w:iCs/>
                <w:u w:val="single"/>
              </w:rPr>
              <w:t>when required.</w:t>
            </w:r>
            <w:r w:rsidR="000503C1">
              <w:rPr>
                <w:b/>
                <w:bCs/>
                <w:i/>
                <w:iCs/>
              </w:rPr>
              <w:t xml:space="preserve"> </w:t>
            </w:r>
            <w:r w:rsidR="000503C1" w:rsidRPr="000503C1">
              <w:rPr>
                <w:b/>
                <w:bCs/>
              </w:rPr>
              <w:t xml:space="preserve">and </w:t>
            </w:r>
            <w:r w:rsidR="000503C1">
              <w:rPr>
                <w:b/>
                <w:bCs/>
                <w:i/>
                <w:iCs/>
              </w:rPr>
              <w:t xml:space="preserve">1226.4.2 Miscellaneous requirements, </w:t>
            </w:r>
            <w:r w:rsidR="000503C1" w:rsidRPr="000503C1">
              <w:rPr>
                <w:b/>
                <w:bCs/>
                <w:i/>
                <w:iCs/>
                <w:u w:val="single"/>
              </w:rPr>
              <w:t>when required.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B779A1" w14:textId="77777777" w:rsidR="0024115B" w:rsidRPr="00417479" w:rsidRDefault="0024115B" w:rsidP="0086037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EC1F0E6" w14:textId="77777777" w:rsidR="0024115B" w:rsidRPr="00417479" w:rsidRDefault="0024115B" w:rsidP="0086037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1439879" w14:textId="77777777" w:rsidR="0024115B" w:rsidRPr="00417479" w:rsidRDefault="0024115B" w:rsidP="0086037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3D299B" w14:textId="66638E35" w:rsidR="0024115B" w:rsidRDefault="000503C1" w:rsidP="00860379">
            <w:pPr>
              <w:spacing w:after="0"/>
            </w:pPr>
            <w:r>
              <w:t>Amendment to add “when required” to these section titles.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A71FC5E" w14:textId="77777777" w:rsidR="0024115B" w:rsidRPr="00417479" w:rsidRDefault="0024115B" w:rsidP="0086037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503C1" w:rsidRPr="00417479" w14:paraId="0BF2E44A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D3DE03B" w14:textId="517D2B99" w:rsidR="000503C1" w:rsidRDefault="000503C1" w:rsidP="000503C1">
            <w:pPr>
              <w:pStyle w:val="CAMItemNumber"/>
              <w:numPr>
                <w:ilvl w:val="0"/>
                <w:numId w:val="0"/>
              </w:numPr>
            </w:pPr>
            <w:r>
              <w:t>3-</w:t>
            </w:r>
            <w:r w:rsidR="00B92BA4">
              <w:t>9</w:t>
            </w:r>
          </w:p>
        </w:tc>
        <w:tc>
          <w:tcPr>
            <w:tcW w:w="2592" w:type="dxa"/>
            <w:shd w:val="clear" w:color="auto" w:fill="FFFFFF" w:themeFill="background1"/>
          </w:tcPr>
          <w:p w14:paraId="29D01732" w14:textId="18770EB5" w:rsidR="000503C1" w:rsidRDefault="000503C1" w:rsidP="000503C1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1226.4.3 Corridors.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1691E3" w14:textId="77777777" w:rsidR="000503C1" w:rsidRPr="00417479" w:rsidRDefault="000503C1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FE77833" w14:textId="77777777" w:rsidR="000503C1" w:rsidRPr="00417479" w:rsidRDefault="000503C1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DFB01FC" w14:textId="77777777" w:rsidR="000503C1" w:rsidRPr="00417479" w:rsidRDefault="000503C1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18808FF" w14:textId="44BA4F6F" w:rsidR="000503C1" w:rsidRDefault="000503C1" w:rsidP="000503C1">
            <w:pPr>
              <w:spacing w:after="0"/>
            </w:pPr>
            <w:r>
              <w:t xml:space="preserve">Amendment to </w:t>
            </w:r>
            <w:r w:rsidRPr="000503C1">
              <w:t>clarify that one or more of the corridor options may be required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CE006B" w14:textId="77777777" w:rsidR="000503C1" w:rsidRPr="00417479" w:rsidRDefault="000503C1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503C1" w:rsidRPr="00417479" w14:paraId="7256FA87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3B91F63" w14:textId="1F5D243C" w:rsidR="000503C1" w:rsidRDefault="000503C1" w:rsidP="000503C1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  <w:r w:rsidR="00B92BA4">
              <w:t>0</w:t>
            </w:r>
          </w:p>
        </w:tc>
        <w:tc>
          <w:tcPr>
            <w:tcW w:w="2592" w:type="dxa"/>
            <w:shd w:val="clear" w:color="auto" w:fill="FFFFFF" w:themeFill="background1"/>
          </w:tcPr>
          <w:p w14:paraId="2FF5E16C" w14:textId="37E19EF6" w:rsidR="000503C1" w:rsidRDefault="000503C1" w:rsidP="000503C1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1226.4.3.5 Contiguous functions.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6D5B884" w14:textId="77777777" w:rsidR="000503C1" w:rsidRPr="00417479" w:rsidRDefault="000503C1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0144FFB" w14:textId="77777777" w:rsidR="000503C1" w:rsidRPr="00417479" w:rsidRDefault="000503C1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64D3A95" w14:textId="77777777" w:rsidR="000503C1" w:rsidRPr="00417479" w:rsidRDefault="000503C1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CD3D45" w14:textId="62E26313" w:rsidR="000503C1" w:rsidRDefault="000503C1" w:rsidP="000503C1">
            <w:pPr>
              <w:spacing w:after="0"/>
            </w:pPr>
            <w:r>
              <w:t>Amendment to repeal the first sentence, add new language to reflect the intent and support the exceptions, and clarify a term used in Exception 1.</w:t>
            </w:r>
          </w:p>
        </w:tc>
        <w:tc>
          <w:tcPr>
            <w:tcW w:w="1080" w:type="dxa"/>
            <w:shd w:val="clear" w:color="auto" w:fill="FFFFFF" w:themeFill="background1"/>
          </w:tcPr>
          <w:p w14:paraId="1BB4636D" w14:textId="77777777" w:rsidR="000503C1" w:rsidRPr="00417479" w:rsidRDefault="000503C1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503C1" w:rsidRPr="00417479" w14:paraId="73B40675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CDE42A0" w14:textId="1A4A8E94" w:rsidR="000503C1" w:rsidRDefault="000503C1" w:rsidP="000503C1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  <w:r w:rsidR="00B92BA4">
              <w:t>1</w:t>
            </w:r>
          </w:p>
        </w:tc>
        <w:tc>
          <w:tcPr>
            <w:tcW w:w="2592" w:type="dxa"/>
            <w:shd w:val="clear" w:color="auto" w:fill="FFFFFF" w:themeFill="background1"/>
          </w:tcPr>
          <w:p w14:paraId="05AEC6B3" w14:textId="0DDEB246" w:rsidR="000503C1" w:rsidRDefault="00D522A9" w:rsidP="000503C1">
            <w:pPr>
              <w:spacing w:after="0"/>
              <w:rPr>
                <w:b/>
                <w:bCs/>
                <w:i/>
                <w:iCs/>
              </w:rPr>
            </w:pPr>
            <w:r w:rsidRPr="00D522A9">
              <w:rPr>
                <w:b/>
                <w:bCs/>
                <w:i/>
                <w:iCs/>
              </w:rPr>
              <w:t xml:space="preserve">1226.4.4.1 </w:t>
            </w:r>
            <w:r w:rsidRPr="00D522A9">
              <w:rPr>
                <w:b/>
                <w:bCs/>
                <w:i/>
                <w:iCs/>
                <w:u w:val="single"/>
              </w:rPr>
              <w:t xml:space="preserve">Patient </w:t>
            </w:r>
            <w:proofErr w:type="spellStart"/>
            <w:r w:rsidRPr="00D522A9">
              <w:rPr>
                <w:b/>
                <w:bCs/>
                <w:i/>
                <w:iCs/>
                <w:strike/>
              </w:rPr>
              <w:t>T</w:t>
            </w:r>
            <w:r w:rsidRPr="00D522A9">
              <w:rPr>
                <w:b/>
                <w:bCs/>
                <w:i/>
                <w:iCs/>
                <w:u w:val="single"/>
              </w:rPr>
              <w:t>toilet</w:t>
            </w:r>
            <w:proofErr w:type="spellEnd"/>
            <w:r w:rsidRPr="00D522A9">
              <w:rPr>
                <w:b/>
                <w:bCs/>
                <w:i/>
                <w:iCs/>
              </w:rPr>
              <w:t xml:space="preserve"> room doors.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D097AF3" w14:textId="77777777" w:rsidR="000503C1" w:rsidRPr="00417479" w:rsidRDefault="000503C1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FBE7F6B" w14:textId="77777777" w:rsidR="000503C1" w:rsidRPr="00417479" w:rsidRDefault="000503C1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A2AD5C2" w14:textId="77777777" w:rsidR="000503C1" w:rsidRPr="00417479" w:rsidRDefault="000503C1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8573B8E" w14:textId="4A060AB6" w:rsidR="000503C1" w:rsidRDefault="00D522A9" w:rsidP="000503C1">
            <w:pPr>
              <w:spacing w:after="0"/>
            </w:pPr>
            <w:r>
              <w:t>Amendment to add “patient” to the title and add language to the section to</w:t>
            </w:r>
            <w:r w:rsidRPr="00D522A9">
              <w:t xml:space="preserve"> clarify that the requirement is only </w:t>
            </w:r>
            <w:r>
              <w:t>for</w:t>
            </w:r>
            <w:r w:rsidRPr="00D522A9">
              <w:t xml:space="preserve"> patient toilet room doors, not all toilet room doors.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94ACBF" w14:textId="77777777" w:rsidR="000503C1" w:rsidRPr="00417479" w:rsidRDefault="000503C1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522A9" w:rsidRPr="00417479" w14:paraId="36FB3C3C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8689429" w14:textId="3D31E7EE" w:rsidR="00D522A9" w:rsidRDefault="00D522A9" w:rsidP="000503C1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  <w:r w:rsidR="00B92BA4">
              <w:t>2</w:t>
            </w:r>
          </w:p>
        </w:tc>
        <w:tc>
          <w:tcPr>
            <w:tcW w:w="2592" w:type="dxa"/>
            <w:shd w:val="clear" w:color="auto" w:fill="FFFFFF" w:themeFill="background1"/>
          </w:tcPr>
          <w:p w14:paraId="7F08BACA" w14:textId="4EC98CB4" w:rsidR="00D522A9" w:rsidRPr="00B92BA4" w:rsidRDefault="00D522A9" w:rsidP="000503C1">
            <w:pPr>
              <w:spacing w:after="0"/>
              <w:rPr>
                <w:b/>
                <w:bCs/>
                <w:i/>
                <w:iCs/>
              </w:rPr>
            </w:pPr>
            <w:r w:rsidRPr="00B92BA4">
              <w:rPr>
                <w:rFonts w:eastAsia="Aptos" w:cs="Arial"/>
                <w:b/>
                <w:bCs/>
                <w:i/>
                <w:iCs/>
                <w:color w:val="000000"/>
                <w:kern w:val="2"/>
                <w:szCs w:val="24"/>
                <w14:ligatures w14:val="standardContextual"/>
              </w:rPr>
              <w:t>1226.4.8.2 Dimensions.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CF2C5AE" w14:textId="77777777" w:rsidR="00D522A9" w:rsidRPr="00417479" w:rsidRDefault="00D522A9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966612" w14:textId="77777777" w:rsidR="00D522A9" w:rsidRPr="00417479" w:rsidRDefault="00D522A9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CD6B3C8" w14:textId="77777777" w:rsidR="00D522A9" w:rsidRPr="00417479" w:rsidRDefault="00D522A9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3BBC111" w14:textId="67B525BE" w:rsidR="00D522A9" w:rsidRDefault="00D522A9" w:rsidP="000503C1">
            <w:pPr>
              <w:spacing w:after="0"/>
            </w:pPr>
            <w:r>
              <w:t>Amendment to revise the language to reflect that requirements apply</w:t>
            </w:r>
            <w:r w:rsidRPr="00D522A9">
              <w:t xml:space="preserve"> </w:t>
            </w:r>
            <w:r>
              <w:t>to at least one elevator in a clinic where</w:t>
            </w:r>
            <w:r w:rsidRPr="00D522A9">
              <w:t xml:space="preserve"> the services that would have patients transported in wheeled stretchers.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4EA98F9" w14:textId="77777777" w:rsidR="00D522A9" w:rsidRPr="00417479" w:rsidRDefault="00D522A9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522A9" w:rsidRPr="00417479" w14:paraId="1F6DFBE8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90D3C9C" w14:textId="54220C26" w:rsidR="00D522A9" w:rsidRDefault="00D522A9" w:rsidP="000503C1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3-1</w:t>
            </w:r>
            <w:r w:rsidR="00B92BA4">
              <w:t>3</w:t>
            </w:r>
          </w:p>
        </w:tc>
        <w:tc>
          <w:tcPr>
            <w:tcW w:w="2592" w:type="dxa"/>
            <w:shd w:val="clear" w:color="auto" w:fill="FFFFFF" w:themeFill="background1"/>
          </w:tcPr>
          <w:p w14:paraId="0BDB3438" w14:textId="0D3F7D82" w:rsidR="00D522A9" w:rsidRPr="00D522A9" w:rsidRDefault="00D522A9" w:rsidP="000503C1">
            <w:pPr>
              <w:spacing w:after="0"/>
              <w:rPr>
                <w:rFonts w:eastAsia="Aptos" w:cs="Arial"/>
                <w:b/>
                <w:bCs/>
                <w:i/>
                <w:iCs/>
                <w:color w:val="000000"/>
                <w:kern w:val="2"/>
                <w:szCs w:val="24"/>
                <w:u w:val="single"/>
                <w14:ligatures w14:val="standardContextual"/>
              </w:rPr>
            </w:pPr>
            <w:r w:rsidRPr="00D522A9">
              <w:rPr>
                <w:rFonts w:eastAsia="Aptos"/>
                <w:b/>
                <w:bCs/>
                <w:i/>
                <w:iCs/>
              </w:rPr>
              <w:t>1226.4.9 Garbage, solid waste, medical waste and trash storage.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36F1272" w14:textId="77777777" w:rsidR="00D522A9" w:rsidRPr="00417479" w:rsidRDefault="00D522A9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72391E9" w14:textId="77777777" w:rsidR="00D522A9" w:rsidRPr="00417479" w:rsidRDefault="00D522A9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AA139BC" w14:textId="77777777" w:rsidR="00D522A9" w:rsidRPr="00417479" w:rsidRDefault="00D522A9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630D3F1" w14:textId="204ADDA7" w:rsidR="00D522A9" w:rsidRDefault="00AB3EB1" w:rsidP="000503C1">
            <w:pPr>
              <w:spacing w:after="0"/>
            </w:pPr>
            <w:r>
              <w:t>Amendment to correct grammar.</w:t>
            </w:r>
          </w:p>
        </w:tc>
        <w:tc>
          <w:tcPr>
            <w:tcW w:w="1080" w:type="dxa"/>
            <w:shd w:val="clear" w:color="auto" w:fill="FFFFFF" w:themeFill="background1"/>
          </w:tcPr>
          <w:p w14:paraId="6A3F74BA" w14:textId="77777777" w:rsidR="00D522A9" w:rsidRPr="00417479" w:rsidRDefault="00D522A9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B3EB1" w:rsidRPr="00417479" w14:paraId="4CA018E1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8E5B1E9" w14:textId="0C6B452C" w:rsidR="00AB3EB1" w:rsidRDefault="00AB3EB1" w:rsidP="000503C1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  <w:r w:rsidR="00B92BA4">
              <w:t>4</w:t>
            </w:r>
          </w:p>
        </w:tc>
        <w:tc>
          <w:tcPr>
            <w:tcW w:w="2592" w:type="dxa"/>
            <w:shd w:val="clear" w:color="auto" w:fill="FFFFFF" w:themeFill="background1"/>
          </w:tcPr>
          <w:p w14:paraId="5EE71A19" w14:textId="5B135517" w:rsidR="00AB3EB1" w:rsidRPr="00D522A9" w:rsidRDefault="0044473E" w:rsidP="000503C1">
            <w:pPr>
              <w:spacing w:after="0"/>
              <w:rPr>
                <w:rFonts w:eastAsia="Aptos"/>
                <w:b/>
                <w:bCs/>
                <w:i/>
                <w:iCs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1226.4.10</w:t>
            </w:r>
            <w:r w:rsidR="00B92BA4">
              <w:rPr>
                <w:rFonts w:eastAsia="Aptos"/>
                <w:b/>
                <w:bCs/>
                <w:i/>
                <w:iCs/>
              </w:rPr>
              <w:t>,</w:t>
            </w:r>
            <w:r>
              <w:rPr>
                <w:rFonts w:eastAsia="Aptos"/>
                <w:b/>
                <w:bCs/>
                <w:i/>
                <w:iCs/>
              </w:rPr>
              <w:t xml:space="preserve"> 1226.4.12</w:t>
            </w:r>
            <w:r w:rsidR="00B92BA4">
              <w:rPr>
                <w:rFonts w:eastAsia="Aptos"/>
                <w:b/>
                <w:bCs/>
                <w:i/>
                <w:iCs/>
              </w:rPr>
              <w:t>,</w:t>
            </w:r>
            <w:r>
              <w:rPr>
                <w:rFonts w:eastAsia="Aptos"/>
                <w:b/>
                <w:bCs/>
                <w:i/>
                <w:iCs/>
              </w:rPr>
              <w:t xml:space="preserve"> </w:t>
            </w:r>
            <w:r w:rsidRPr="0044473E">
              <w:rPr>
                <w:rFonts w:eastAsia="Aptos"/>
                <w:b/>
                <w:bCs/>
              </w:rPr>
              <w:t xml:space="preserve">and </w:t>
            </w:r>
            <w:r>
              <w:rPr>
                <w:rFonts w:eastAsia="Aptos"/>
                <w:b/>
                <w:bCs/>
                <w:i/>
                <w:iCs/>
              </w:rPr>
              <w:t>1226.4.13</w:t>
            </w:r>
          </w:p>
        </w:tc>
        <w:tc>
          <w:tcPr>
            <w:tcW w:w="1080" w:type="dxa"/>
            <w:shd w:val="clear" w:color="auto" w:fill="FFFFFF" w:themeFill="background1"/>
          </w:tcPr>
          <w:p w14:paraId="62E124D8" w14:textId="77777777" w:rsidR="00AB3EB1" w:rsidRPr="00417479" w:rsidRDefault="00AB3EB1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24F64A8" w14:textId="77777777" w:rsidR="00AB3EB1" w:rsidRPr="00417479" w:rsidRDefault="00AB3EB1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AD57A56" w14:textId="77777777" w:rsidR="00AB3EB1" w:rsidRPr="00417479" w:rsidRDefault="00AB3EB1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AC33872" w14:textId="1D4DC945" w:rsidR="00AB3EB1" w:rsidRDefault="0044473E" w:rsidP="000503C1">
            <w:pPr>
              <w:spacing w:after="0"/>
            </w:pPr>
            <w:r>
              <w:t>Amendment to add “when provided” to these section titles.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E5922FD" w14:textId="77777777" w:rsidR="00AB3EB1" w:rsidRPr="00417479" w:rsidRDefault="00AB3EB1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4473E" w:rsidRPr="00417479" w14:paraId="74C9D471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61486FC" w14:textId="35611DFF" w:rsidR="0044473E" w:rsidRDefault="0044473E" w:rsidP="000503C1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  <w:r w:rsidR="00B92BA4">
              <w:t>5</w:t>
            </w:r>
          </w:p>
        </w:tc>
        <w:tc>
          <w:tcPr>
            <w:tcW w:w="2592" w:type="dxa"/>
            <w:shd w:val="clear" w:color="auto" w:fill="FFFFFF" w:themeFill="background1"/>
          </w:tcPr>
          <w:p w14:paraId="4C8B4B16" w14:textId="485E650B" w:rsidR="0044473E" w:rsidRDefault="0044473E" w:rsidP="000503C1">
            <w:pPr>
              <w:spacing w:after="0"/>
              <w:rPr>
                <w:rFonts w:eastAsia="Aptos"/>
                <w:b/>
                <w:bCs/>
                <w:i/>
                <w:iCs/>
              </w:rPr>
            </w:pPr>
            <w:r w:rsidRPr="0044473E">
              <w:rPr>
                <w:rFonts w:eastAsia="Aptos"/>
                <w:b/>
                <w:bCs/>
                <w:i/>
                <w:iCs/>
              </w:rPr>
              <w:t>1226.4.13.2 Medication station.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16CC6728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9E2D0B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132CBB9" w14:textId="77777777" w:rsidR="0044473E" w:rsidRPr="00417479" w:rsidRDefault="0044473E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BE520B" w14:textId="2A722308" w:rsidR="0044473E" w:rsidRDefault="0044473E" w:rsidP="000503C1">
            <w:pPr>
              <w:spacing w:after="0"/>
            </w:pPr>
            <w:r>
              <w:t>A</w:t>
            </w:r>
            <w:r w:rsidRPr="0044473E">
              <w:t>mend</w:t>
            </w:r>
            <w:r>
              <w:t>ment</w:t>
            </w:r>
            <w:r w:rsidRPr="0044473E">
              <w:t xml:space="preserve"> to correct grammar and add “or area”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5E6808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4473E" w:rsidRPr="00417479" w14:paraId="0E0BE387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F3C256E" w14:textId="6BE02947" w:rsidR="0044473E" w:rsidRDefault="0044473E" w:rsidP="000503C1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  <w:r w:rsidR="00B92BA4">
              <w:t>6</w:t>
            </w:r>
          </w:p>
        </w:tc>
        <w:tc>
          <w:tcPr>
            <w:tcW w:w="2592" w:type="dxa"/>
            <w:shd w:val="clear" w:color="auto" w:fill="FFFFFF" w:themeFill="background1"/>
          </w:tcPr>
          <w:p w14:paraId="6174B7D0" w14:textId="1F30B2D4" w:rsidR="0044473E" w:rsidRPr="0044473E" w:rsidRDefault="0044473E" w:rsidP="000503C1">
            <w:pPr>
              <w:spacing w:after="0"/>
              <w:rPr>
                <w:rFonts w:eastAsia="Aptos"/>
                <w:b/>
                <w:bCs/>
                <w:i/>
                <w:iCs/>
              </w:rPr>
            </w:pPr>
            <w:r w:rsidRPr="0044473E">
              <w:rPr>
                <w:rFonts w:eastAsia="Aptos" w:cs="Arial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1226.4.13.2.1</w:t>
            </w:r>
            <w:r w:rsidRPr="0044473E">
              <w:rPr>
                <w:rFonts w:eastAsia="Aptos" w:cs="Arial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44473E">
              <w:rPr>
                <w:rFonts w:eastAsia="Aptos" w:cs="Arial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Medication preparation room or area.</w:t>
            </w:r>
          </w:p>
        </w:tc>
        <w:tc>
          <w:tcPr>
            <w:tcW w:w="1080" w:type="dxa"/>
            <w:shd w:val="clear" w:color="auto" w:fill="FFFFFF" w:themeFill="background1"/>
          </w:tcPr>
          <w:p w14:paraId="55BC9202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E3A42B3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C1D9D0D" w14:textId="77777777" w:rsidR="0044473E" w:rsidRPr="00417479" w:rsidRDefault="0044473E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71ED542" w14:textId="69BEB686" w:rsidR="0044473E" w:rsidRDefault="0044473E" w:rsidP="000503C1">
            <w:pPr>
              <w:spacing w:after="0"/>
            </w:pPr>
            <w:r>
              <w:t xml:space="preserve">Amendment to repeal </w:t>
            </w:r>
            <w:r w:rsidRPr="004173A3">
              <w:rPr>
                <w:rFonts w:eastAsia="Aptos"/>
                <w:color w:val="000000" w:themeColor="text1"/>
                <w:kern w:val="2"/>
                <w14:ligatures w14:val="standardContextual"/>
              </w:rPr>
              <w:t>Item 2, “sink”</w:t>
            </w:r>
            <w:r>
              <w:rPr>
                <w:rFonts w:eastAsia="Aptos"/>
                <w:color w:val="000000" w:themeColor="text1"/>
                <w:kern w:val="2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4E84780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4473E" w:rsidRPr="00417479" w14:paraId="5BC26206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7E0AE14" w14:textId="09E1A2F0" w:rsidR="0044473E" w:rsidRDefault="0044473E" w:rsidP="000503C1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  <w:r w:rsidR="00B92BA4">
              <w:t>7</w:t>
            </w:r>
          </w:p>
        </w:tc>
        <w:tc>
          <w:tcPr>
            <w:tcW w:w="2592" w:type="dxa"/>
            <w:shd w:val="clear" w:color="auto" w:fill="FFFFFF" w:themeFill="background1"/>
          </w:tcPr>
          <w:p w14:paraId="4183078A" w14:textId="46193D90" w:rsidR="0044473E" w:rsidRPr="0044473E" w:rsidRDefault="0044473E" w:rsidP="000503C1">
            <w:pPr>
              <w:spacing w:after="0"/>
              <w:rPr>
                <w:rFonts w:eastAsia="Aptos" w:cs="Arial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</w:pPr>
            <w:r w:rsidRPr="0044473E">
              <w:rPr>
                <w:rFonts w:eastAsia="Aptos" w:cs="Arial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  <w:t>1226.4.13.4 Soiled workroom or soiled holding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C4FD8B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23F911E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BAEFAA5" w14:textId="77777777" w:rsidR="0044473E" w:rsidRPr="00417479" w:rsidRDefault="0044473E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2D28879" w14:textId="010F5C40" w:rsidR="0044473E" w:rsidRDefault="0044473E" w:rsidP="000503C1">
            <w:pPr>
              <w:spacing w:after="0"/>
            </w:pPr>
            <w:r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Amendment to revise </w:t>
            </w:r>
            <w:r w:rsidRPr="004173A3">
              <w:rPr>
                <w:rFonts w:eastAsia="Aptos" w:cs="Arial"/>
                <w:kern w:val="2"/>
                <w:szCs w:val="24"/>
                <w14:ligatures w14:val="standardContextual"/>
              </w:rPr>
              <w:t>Item 1 and the body of the tex</w:t>
            </w:r>
            <w:r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t 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to use the term “clinical sink”.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CA5F99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4473E" w:rsidRPr="00417479" w14:paraId="64F31021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588D4BC" w14:textId="2DB8806F" w:rsidR="0044473E" w:rsidRDefault="0044473E" w:rsidP="000503C1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  <w:r w:rsidR="00B92BA4">
              <w:t>8</w:t>
            </w:r>
          </w:p>
        </w:tc>
        <w:tc>
          <w:tcPr>
            <w:tcW w:w="2592" w:type="dxa"/>
            <w:shd w:val="clear" w:color="auto" w:fill="FFFFFF" w:themeFill="background1"/>
          </w:tcPr>
          <w:p w14:paraId="3D55F7EE" w14:textId="6BA79EC4" w:rsidR="0044473E" w:rsidRPr="0044473E" w:rsidRDefault="0044473E" w:rsidP="000503C1">
            <w:pPr>
              <w:spacing w:after="0"/>
              <w:rPr>
                <w:rFonts w:eastAsia="Aptos" w:cs="Arial"/>
                <w:b/>
                <w:bCs/>
                <w:i/>
                <w:iCs/>
                <w:color w:val="000000" w:themeColor="text1"/>
                <w:kern w:val="2"/>
                <w14:ligatures w14:val="standardContextual"/>
              </w:rPr>
            </w:pPr>
            <w:r w:rsidRPr="0044473E">
              <w:rPr>
                <w:rFonts w:eastAsia="Aptos"/>
                <w:b/>
                <w:bCs/>
                <w:i/>
                <w:iCs/>
                <w:kern w:val="2"/>
                <w:szCs w:val="22"/>
                <w14:ligatures w14:val="standardContextual"/>
              </w:rPr>
              <w:t>1226.4.13.5</w:t>
            </w:r>
            <w:r w:rsidR="00B92BA4">
              <w:rPr>
                <w:rFonts w:eastAsia="Aptos"/>
                <w:b/>
                <w:bCs/>
                <w:i/>
                <w:iCs/>
                <w:kern w:val="2"/>
                <w:szCs w:val="22"/>
                <w14:ligatures w14:val="standardContextual"/>
              </w:rPr>
              <w:t xml:space="preserve">, </w:t>
            </w:r>
            <w:r w:rsidRPr="0044473E">
              <w:rPr>
                <w:rFonts w:eastAsia="Aptos"/>
                <w:b/>
                <w:bCs/>
                <w:i/>
                <w:iCs/>
                <w:kern w:val="2"/>
                <w:szCs w:val="22"/>
                <w14:ligatures w14:val="standardContextual"/>
              </w:rPr>
              <w:t>1226.4.13.6</w:t>
            </w:r>
            <w:r w:rsidR="00B92BA4">
              <w:rPr>
                <w:rFonts w:eastAsia="Aptos"/>
                <w:b/>
                <w:bCs/>
                <w:kern w:val="2"/>
                <w:szCs w:val="22"/>
                <w14:ligatures w14:val="standardContextual"/>
              </w:rPr>
              <w:t xml:space="preserve">, </w:t>
            </w:r>
            <w:r w:rsidRPr="004173A3">
              <w:rPr>
                <w:rFonts w:eastAsia="Aptos"/>
                <w:b/>
                <w:bCs/>
                <w:kern w:val="2"/>
                <w:szCs w:val="22"/>
                <w14:ligatures w14:val="standardContextual"/>
              </w:rPr>
              <w:t xml:space="preserve">and </w:t>
            </w:r>
            <w:r w:rsidRPr="0044473E">
              <w:rPr>
                <w:rFonts w:eastAsia="Aptos"/>
                <w:b/>
                <w:bCs/>
                <w:i/>
                <w:iCs/>
                <w:kern w:val="2"/>
                <w:szCs w:val="22"/>
                <w14:ligatures w14:val="standardContextual"/>
              </w:rPr>
              <w:t>1226.4.13.7</w:t>
            </w:r>
          </w:p>
        </w:tc>
        <w:tc>
          <w:tcPr>
            <w:tcW w:w="1080" w:type="dxa"/>
            <w:shd w:val="clear" w:color="auto" w:fill="FFFFFF" w:themeFill="background1"/>
          </w:tcPr>
          <w:p w14:paraId="261531D1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624D5ED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E2FA504" w14:textId="77777777" w:rsidR="0044473E" w:rsidRPr="00417479" w:rsidRDefault="0044473E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4DA3B9C" w14:textId="334D84B0" w:rsidR="0044473E" w:rsidRDefault="0044473E" w:rsidP="000503C1">
            <w:pPr>
              <w:spacing w:after="0"/>
              <w:rPr>
                <w:rFonts w:eastAsia="Aptos" w:cs="Arial"/>
                <w:kern w:val="2"/>
                <w:szCs w:val="24"/>
                <w14:ligatures w14:val="standardContextual"/>
              </w:rPr>
            </w:pPr>
            <w:r>
              <w:t>Amendment to add “when provided”</w:t>
            </w:r>
            <w:r w:rsidR="008119E7">
              <w:t xml:space="preserve"> or “when required”</w:t>
            </w:r>
            <w:r>
              <w:t xml:space="preserve"> to these section titles</w:t>
            </w:r>
            <w:r w:rsidR="00E75A94">
              <w:t xml:space="preserve"> and remove it from the language of the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32D8924" w14:textId="77777777" w:rsidR="0044473E" w:rsidRPr="00417479" w:rsidRDefault="0044473E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75A94" w:rsidRPr="00417479" w14:paraId="07AE49B3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3028C25" w14:textId="6C82F45C" w:rsidR="00E75A94" w:rsidRDefault="00E75A94" w:rsidP="000503C1">
            <w:pPr>
              <w:pStyle w:val="CAMItemNumber"/>
              <w:numPr>
                <w:ilvl w:val="0"/>
                <w:numId w:val="0"/>
              </w:numPr>
            </w:pPr>
            <w:r>
              <w:t>3-</w:t>
            </w:r>
            <w:r w:rsidR="00B92BA4">
              <w:t>19</w:t>
            </w:r>
          </w:p>
        </w:tc>
        <w:tc>
          <w:tcPr>
            <w:tcW w:w="2592" w:type="dxa"/>
            <w:shd w:val="clear" w:color="auto" w:fill="FFFFFF" w:themeFill="background1"/>
          </w:tcPr>
          <w:p w14:paraId="03C73273" w14:textId="150DE30B" w:rsidR="00E75A94" w:rsidRPr="0044473E" w:rsidRDefault="00E75A94" w:rsidP="000503C1">
            <w:pPr>
              <w:spacing w:after="0"/>
              <w:rPr>
                <w:rFonts w:eastAsia="Aptos"/>
                <w:b/>
                <w:bCs/>
                <w:i/>
                <w:iCs/>
                <w:kern w:val="2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1226.4.14.1 Patient toilet room(s).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E71270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BB100E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563B9DC" w14:textId="77777777" w:rsidR="00E75A94" w:rsidRPr="00417479" w:rsidRDefault="00E75A94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DDDFF6B" w14:textId="46F63493" w:rsidR="00E75A94" w:rsidRDefault="00E75A94" w:rsidP="000503C1">
            <w:pPr>
              <w:spacing w:after="0"/>
            </w:pPr>
            <w:r>
              <w:t xml:space="preserve">Amendment to repeal </w:t>
            </w:r>
            <w:r>
              <w:rPr>
                <w:rFonts w:eastAsia="Aptos"/>
                <w:color w:val="000000" w:themeColor="text1"/>
                <w:kern w:val="2"/>
                <w14:ligatures w14:val="standardContextual"/>
              </w:rPr>
              <w:t>“primary Care” from the exception and allow the exception to apply to all clinics.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89C852F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75A94" w:rsidRPr="00417479" w14:paraId="3DDD3EF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D1214B2" w14:textId="4147BA64" w:rsidR="00E75A94" w:rsidRDefault="00E75A94" w:rsidP="000503C1">
            <w:pPr>
              <w:pStyle w:val="CAMItemNumber"/>
              <w:numPr>
                <w:ilvl w:val="0"/>
                <w:numId w:val="0"/>
              </w:numPr>
            </w:pPr>
            <w:r>
              <w:t>3-2</w:t>
            </w:r>
            <w:r w:rsidR="00B92BA4">
              <w:t>0</w:t>
            </w:r>
          </w:p>
        </w:tc>
        <w:tc>
          <w:tcPr>
            <w:tcW w:w="2592" w:type="dxa"/>
            <w:shd w:val="clear" w:color="auto" w:fill="FFFFFF" w:themeFill="background1"/>
          </w:tcPr>
          <w:p w14:paraId="09B0BAFF" w14:textId="5B7641D6" w:rsidR="00E75A94" w:rsidRPr="00D62DC4" w:rsidRDefault="00E75A94" w:rsidP="000503C1">
            <w:pPr>
              <w:spacing w:after="0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1226.4.14.2 Specimen and/or blood collection </w:t>
            </w:r>
            <w:r w:rsidRPr="003A1E7E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facilities</w:t>
            </w:r>
            <w:r w:rsidRPr="003A1E7E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 xml:space="preserve">, when </w:t>
            </w:r>
            <w:r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>required</w:t>
            </w:r>
            <w:r w:rsidRPr="003A1E7E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02834E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77429CA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E741E25" w14:textId="77777777" w:rsidR="00E75A94" w:rsidRPr="00417479" w:rsidRDefault="00E75A94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7B563A1" w14:textId="102B8223" w:rsidR="00E75A94" w:rsidRDefault="00E75A94" w:rsidP="000503C1">
            <w:pPr>
              <w:spacing w:after="0"/>
            </w:pPr>
            <w:r>
              <w:t>Amendment to add “when required” to the section title and remove “when provided” from the language of the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04BC10CD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75A94" w:rsidRPr="00417479" w14:paraId="36E18D16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96A5901" w14:textId="0CC37DE4" w:rsidR="00E75A94" w:rsidRDefault="00E75A94" w:rsidP="000503C1">
            <w:pPr>
              <w:pStyle w:val="CAMItemNumber"/>
              <w:numPr>
                <w:ilvl w:val="0"/>
                <w:numId w:val="0"/>
              </w:numPr>
            </w:pPr>
            <w:r>
              <w:t>3-2</w:t>
            </w:r>
            <w:r w:rsidR="00B92BA4">
              <w:t>1</w:t>
            </w:r>
          </w:p>
        </w:tc>
        <w:tc>
          <w:tcPr>
            <w:tcW w:w="2592" w:type="dxa"/>
            <w:shd w:val="clear" w:color="auto" w:fill="FFFFFF" w:themeFill="background1"/>
          </w:tcPr>
          <w:p w14:paraId="6FE54371" w14:textId="6430E363" w:rsidR="00E75A94" w:rsidRPr="00D62DC4" w:rsidRDefault="00E75A94" w:rsidP="000503C1">
            <w:pPr>
              <w:spacing w:after="0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1226.4.17.</w:t>
            </w: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3 Staff lounge</w:t>
            </w: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 xml:space="preserve">, </w:t>
            </w:r>
            <w:r w:rsidRPr="00E75A94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>when required.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49593C36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F67CEB0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C71256E" w14:textId="77777777" w:rsidR="00E75A94" w:rsidRPr="00417479" w:rsidRDefault="00E75A94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BB5D197" w14:textId="669EA021" w:rsidR="00E75A94" w:rsidRDefault="00E75A94" w:rsidP="000503C1">
            <w:pPr>
              <w:spacing w:after="0"/>
            </w:pPr>
            <w:r>
              <w:t>Amendment to add “when required” to the section title and remove “when provided” from the language of the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366585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75A94" w:rsidRPr="00417479" w14:paraId="39E8C5B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29516C1" w14:textId="4F6817C1" w:rsidR="00E75A94" w:rsidRDefault="00E75A94" w:rsidP="000503C1">
            <w:pPr>
              <w:pStyle w:val="CAMItemNumber"/>
              <w:numPr>
                <w:ilvl w:val="0"/>
                <w:numId w:val="0"/>
              </w:numPr>
            </w:pPr>
            <w:r>
              <w:t>3-2</w:t>
            </w:r>
            <w:r w:rsidR="00B92BA4">
              <w:t>2</w:t>
            </w:r>
          </w:p>
        </w:tc>
        <w:tc>
          <w:tcPr>
            <w:tcW w:w="2592" w:type="dxa"/>
            <w:shd w:val="clear" w:color="auto" w:fill="FFFFFF" w:themeFill="background1"/>
          </w:tcPr>
          <w:p w14:paraId="7C96B1D1" w14:textId="09764667" w:rsidR="00E75A94" w:rsidRPr="00E75A94" w:rsidRDefault="00E75A94" w:rsidP="00E75A94">
            <w:pPr>
              <w:spacing w:line="256" w:lineRule="auto"/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OUTPATIENT CLINICAL SERVICES OF A HOSPITAL</w:t>
            </w:r>
          </w:p>
        </w:tc>
        <w:tc>
          <w:tcPr>
            <w:tcW w:w="1080" w:type="dxa"/>
            <w:shd w:val="clear" w:color="auto" w:fill="FFFFFF" w:themeFill="background1"/>
          </w:tcPr>
          <w:p w14:paraId="3C30989C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F5B71EA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22DDE4B" w14:textId="77777777" w:rsidR="00E75A94" w:rsidRPr="00417479" w:rsidRDefault="00E75A94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B5DD9B" w14:textId="5637D738" w:rsidR="00E75A94" w:rsidRDefault="00E75A94" w:rsidP="000503C1">
            <w:pPr>
              <w:spacing w:after="0"/>
            </w:pPr>
            <w:r>
              <w:t xml:space="preserve">Amendment to </w:t>
            </w:r>
            <w:r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repeal section title</w:t>
            </w:r>
            <w:r w:rsidRPr="001B7C70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because it is repetitive of the section title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in</w:t>
            </w:r>
            <w:r w:rsidRPr="00F874D5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1226.5.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034E8A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75A94" w:rsidRPr="00417479" w14:paraId="6622B65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D2F8959" w14:textId="5DDAA3D1" w:rsidR="00E75A94" w:rsidRDefault="00E75A94" w:rsidP="000503C1">
            <w:pPr>
              <w:pStyle w:val="CAMItemNumber"/>
              <w:numPr>
                <w:ilvl w:val="0"/>
                <w:numId w:val="0"/>
              </w:numPr>
            </w:pPr>
            <w:r>
              <w:t>3-2</w:t>
            </w:r>
            <w:r w:rsidR="00B92BA4">
              <w:t>3</w:t>
            </w:r>
          </w:p>
        </w:tc>
        <w:tc>
          <w:tcPr>
            <w:tcW w:w="2592" w:type="dxa"/>
            <w:shd w:val="clear" w:color="auto" w:fill="FFFFFF" w:themeFill="background1"/>
          </w:tcPr>
          <w:p w14:paraId="53B504AE" w14:textId="23ABC8D2" w:rsidR="00E75A94" w:rsidRPr="005A4FDA" w:rsidRDefault="00E75A94" w:rsidP="00E75A94">
            <w:pPr>
              <w:spacing w:line="256" w:lineRule="auto"/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</w:pPr>
            <w:r w:rsidRPr="2BC2C887">
              <w:rPr>
                <w:rFonts w:eastAsia="Aptos" w:cs="Arial"/>
                <w:b/>
                <w:bCs/>
                <w:i/>
                <w:iCs/>
                <w:kern w:val="2"/>
                <w14:ligatures w14:val="standardContextual"/>
              </w:rPr>
              <w:t>1226.5</w:t>
            </w:r>
            <w:r w:rsidRPr="008507ED">
              <w:rPr>
                <w:rFonts w:eastAsia="Aptos" w:cs="Arial"/>
                <w:b/>
                <w:bCs/>
                <w:i/>
                <w:iCs/>
                <w:kern w:val="2"/>
                <w14:ligatures w14:val="standardContextual"/>
              </w:rPr>
              <w:t xml:space="preserve">  </w:t>
            </w:r>
            <w:r w:rsidRPr="2BC2C887">
              <w:rPr>
                <w:rFonts w:eastAsia="Aptos" w:cs="Arial"/>
                <w:b/>
                <w:bCs/>
                <w:i/>
                <w:iCs/>
                <w:kern w:val="2"/>
                <w:u w:val="single"/>
                <w14:ligatures w14:val="standardContextual"/>
              </w:rPr>
              <w:t xml:space="preserve">SERVICE SPACES, WHEN PROVIDED, FOR </w:t>
            </w:r>
            <w:r w:rsidRPr="00B92BA4">
              <w:rPr>
                <w:rFonts w:eastAsia="Aptos" w:cs="Arial"/>
                <w:b/>
                <w:bCs/>
                <w:i/>
                <w:iCs/>
                <w:kern w:val="2"/>
                <w:u w:val="single"/>
                <w14:ligatures w14:val="standardContextual"/>
              </w:rPr>
              <w:t>OUTPATIENT CLINICAL SERVICES OF A HOSPITAL.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62817009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AB3E788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2C61338" w14:textId="77777777" w:rsidR="00E75A94" w:rsidRPr="00417479" w:rsidRDefault="00E75A94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3DBF169" w14:textId="6FF71D91" w:rsidR="00E75A94" w:rsidRDefault="00732220" w:rsidP="000503C1">
            <w:pPr>
              <w:spacing w:after="0"/>
            </w:pPr>
            <w:r>
              <w:t xml:space="preserve">The existing scoping language is moved to Section 1226.2.1. </w:t>
            </w:r>
            <w:r w:rsidR="00E75A94">
              <w:t xml:space="preserve">Amendment </w:t>
            </w:r>
            <w:r w:rsidR="00B92BA4">
              <w:t>to add</w:t>
            </w:r>
            <w:r>
              <w:t xml:space="preserve"> new</w:t>
            </w:r>
            <w:r w:rsidR="00E75A94">
              <w:t xml:space="preserve"> title</w:t>
            </w:r>
            <w:r w:rsidR="00B92BA4">
              <w:t>,</w:t>
            </w:r>
            <w:r w:rsidR="00E75A94">
              <w:t xml:space="preserve"> add </w:t>
            </w:r>
            <w:r w:rsidR="00D15FEB">
              <w:rPr>
                <w:rFonts w:eastAsia="Aptos" w:cs="Arial"/>
                <w:kern w:val="2"/>
                <w14:ligatures w14:val="standardContextual"/>
              </w:rPr>
              <w:t xml:space="preserve">clarifying </w:t>
            </w:r>
            <w:r w:rsidR="00D15FEB">
              <w:t>language</w:t>
            </w:r>
            <w:r w:rsidR="00B92BA4">
              <w:t>,</w:t>
            </w:r>
            <w:r w:rsidR="00D15FEB">
              <w:t xml:space="preserve"> and </w:t>
            </w:r>
            <w:r w:rsidR="00E75A94">
              <w:t xml:space="preserve">a </w:t>
            </w:r>
            <w:r w:rsidR="00E75A94" w:rsidRPr="32C13B29">
              <w:rPr>
                <w:rFonts w:eastAsia="Aptos" w:cs="Arial"/>
                <w:kern w:val="2"/>
                <w14:ligatures w14:val="standardContextual"/>
              </w:rPr>
              <w:t>sentence to point the code reader to the general construction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7C9071D" w14:textId="77777777" w:rsidR="00E75A94" w:rsidRPr="00417479" w:rsidRDefault="00E75A94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D7BAA" w:rsidRPr="00417479" w14:paraId="3FB571B7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CC0D3A9" w14:textId="4E0BF9A7" w:rsidR="00ED7BAA" w:rsidRDefault="00ED7BAA" w:rsidP="000503C1">
            <w:pPr>
              <w:pStyle w:val="CAMItemNumber"/>
              <w:numPr>
                <w:ilvl w:val="0"/>
                <w:numId w:val="0"/>
              </w:numPr>
            </w:pPr>
            <w:r>
              <w:t>3-2</w:t>
            </w:r>
            <w:r w:rsidR="00B92BA4">
              <w:t>4</w:t>
            </w:r>
          </w:p>
        </w:tc>
        <w:tc>
          <w:tcPr>
            <w:tcW w:w="2592" w:type="dxa"/>
            <w:shd w:val="clear" w:color="auto" w:fill="FFFFFF" w:themeFill="background1"/>
          </w:tcPr>
          <w:p w14:paraId="6C84F3B3" w14:textId="2A6BB401" w:rsidR="00ED7BAA" w:rsidRPr="2BC2C887" w:rsidRDefault="002A4E0E" w:rsidP="00E75A94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14:ligatures w14:val="standardContextual"/>
              </w:rPr>
            </w:pPr>
            <w:r w:rsidRPr="2BC2C887">
              <w:rPr>
                <w:rFonts w:eastAsia="Aptos" w:cs="Arial"/>
                <w:b/>
                <w:bCs/>
                <w:i/>
                <w:iCs/>
                <w:strike/>
                <w:kern w:val="2"/>
                <w14:ligatures w14:val="standardContextual"/>
              </w:rPr>
              <w:t>GENERAL SUPPORT AREAS FOR OUTPATIENT CLINICAL SERVICES -</w:t>
            </w:r>
          </w:p>
        </w:tc>
        <w:tc>
          <w:tcPr>
            <w:tcW w:w="1080" w:type="dxa"/>
            <w:shd w:val="clear" w:color="auto" w:fill="FFFFFF" w:themeFill="background1"/>
          </w:tcPr>
          <w:p w14:paraId="43861D27" w14:textId="77777777" w:rsidR="00ED7BAA" w:rsidRPr="00417479" w:rsidRDefault="00ED7BAA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B193637" w14:textId="77777777" w:rsidR="00ED7BAA" w:rsidRPr="00417479" w:rsidRDefault="00ED7BAA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14195AC" w14:textId="77777777" w:rsidR="00ED7BAA" w:rsidRPr="00417479" w:rsidRDefault="00ED7BAA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C17E271" w14:textId="6696E60E" w:rsidR="00ED7BAA" w:rsidRDefault="002A4E0E" w:rsidP="000503C1">
            <w:pPr>
              <w:spacing w:after="0"/>
            </w:pPr>
            <w:r>
              <w:t xml:space="preserve">Amendment to </w:t>
            </w:r>
            <w:r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repeal section title</w:t>
            </w:r>
            <w:r w:rsidRPr="001B7C70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because it is repetitive of the section title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in</w:t>
            </w:r>
            <w:r w:rsidRPr="00F874D5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1226.5.</w:t>
            </w:r>
          </w:p>
        </w:tc>
        <w:tc>
          <w:tcPr>
            <w:tcW w:w="1080" w:type="dxa"/>
            <w:shd w:val="clear" w:color="auto" w:fill="FFFFFF" w:themeFill="background1"/>
          </w:tcPr>
          <w:p w14:paraId="2B56E5AA" w14:textId="77777777" w:rsidR="00ED7BAA" w:rsidRPr="00417479" w:rsidRDefault="00ED7BAA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A4E0E" w:rsidRPr="00417479" w14:paraId="7D0B3F48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0E6F516" w14:textId="08CB615C" w:rsidR="002A4E0E" w:rsidRDefault="002A4E0E" w:rsidP="000503C1">
            <w:pPr>
              <w:pStyle w:val="CAMItemNumber"/>
              <w:numPr>
                <w:ilvl w:val="0"/>
                <w:numId w:val="0"/>
              </w:numPr>
            </w:pPr>
            <w:r>
              <w:t>3-2</w:t>
            </w:r>
            <w:r w:rsidR="00B92BA4">
              <w:t>5</w:t>
            </w:r>
          </w:p>
        </w:tc>
        <w:tc>
          <w:tcPr>
            <w:tcW w:w="2592" w:type="dxa"/>
            <w:shd w:val="clear" w:color="auto" w:fill="FFFFFF" w:themeFill="background1"/>
          </w:tcPr>
          <w:p w14:paraId="6755331E" w14:textId="29CE7D20" w:rsidR="002A4E0E" w:rsidRPr="2BC2C887" w:rsidRDefault="002A4E0E" w:rsidP="00E75A94">
            <w:pPr>
              <w:spacing w:line="256" w:lineRule="auto"/>
              <w:rPr>
                <w:rFonts w:eastAsia="Aptos" w:cs="Arial"/>
                <w:b/>
                <w:bCs/>
                <w:i/>
                <w:iCs/>
                <w:strike/>
                <w:kern w:val="2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1226.5.1.2 </w:t>
            </w:r>
            <w:bookmarkStart w:id="2" w:name="_Hlk205815979"/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Specimen and/or blood collection facilities.</w:t>
            </w:r>
            <w:bookmarkEnd w:id="2"/>
          </w:p>
        </w:tc>
        <w:tc>
          <w:tcPr>
            <w:tcW w:w="1080" w:type="dxa"/>
            <w:shd w:val="clear" w:color="auto" w:fill="FFFFFF" w:themeFill="background1"/>
          </w:tcPr>
          <w:p w14:paraId="4A96F5EA" w14:textId="77777777" w:rsidR="002A4E0E" w:rsidRPr="00417479" w:rsidRDefault="002A4E0E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C65010E" w14:textId="77777777" w:rsidR="002A4E0E" w:rsidRPr="00417479" w:rsidRDefault="002A4E0E" w:rsidP="000503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9E630E7" w14:textId="77777777" w:rsidR="002A4E0E" w:rsidRPr="00417479" w:rsidRDefault="002A4E0E" w:rsidP="000503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EEFE50" w14:textId="3B522F13" w:rsidR="002A4E0E" w:rsidRDefault="000614E3" w:rsidP="000503C1">
            <w:pPr>
              <w:spacing w:after="0"/>
            </w:pPr>
            <w:r>
              <w:t>Amendment to correct reference section number.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719F0838" w14:textId="77777777" w:rsidR="002A4E0E" w:rsidRPr="00417479" w:rsidRDefault="002A4E0E" w:rsidP="000503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614E3" w:rsidRPr="00417479" w14:paraId="29E103EF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8704137" w14:textId="6F6C3E04" w:rsidR="000614E3" w:rsidRDefault="000614E3" w:rsidP="000614E3">
            <w:pPr>
              <w:pStyle w:val="CAMItemNumber"/>
              <w:numPr>
                <w:ilvl w:val="0"/>
                <w:numId w:val="0"/>
              </w:numPr>
            </w:pPr>
            <w:r>
              <w:t>3-2</w:t>
            </w:r>
            <w:r w:rsidR="00B92BA4">
              <w:t>6</w:t>
            </w:r>
          </w:p>
        </w:tc>
        <w:tc>
          <w:tcPr>
            <w:tcW w:w="2592" w:type="dxa"/>
            <w:shd w:val="clear" w:color="auto" w:fill="FFFFFF" w:themeFill="background1"/>
          </w:tcPr>
          <w:p w14:paraId="6582AE99" w14:textId="32C42355" w:rsidR="000614E3" w:rsidRPr="00D62DC4" w:rsidRDefault="000614E3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1226.5.11</w:t>
            </w:r>
            <w:r w:rsidR="00965CE8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, </w:t>
            </w: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1226.5.12</w:t>
            </w:r>
            <w:r w:rsidR="00965CE8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,</w:t>
            </w: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 </w:t>
            </w: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1226.5.13</w:t>
            </w:r>
            <w:r w:rsidR="00B92BA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,</w:t>
            </w:r>
            <w:r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 </w:t>
            </w:r>
            <w:r w:rsidRPr="000614E3">
              <w:rPr>
                <w:rFonts w:eastAsia="Aptos" w:cs="Arial"/>
                <w:b/>
                <w:bCs/>
                <w:kern w:val="2"/>
                <w:szCs w:val="24"/>
                <w14:ligatures w14:val="standardContextual"/>
              </w:rPr>
              <w:t xml:space="preserve">and </w:t>
            </w: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1226.5.14</w:t>
            </w:r>
          </w:p>
        </w:tc>
        <w:tc>
          <w:tcPr>
            <w:tcW w:w="1080" w:type="dxa"/>
            <w:shd w:val="clear" w:color="auto" w:fill="FFFFFF" w:themeFill="background1"/>
          </w:tcPr>
          <w:p w14:paraId="617118B1" w14:textId="77777777" w:rsidR="000614E3" w:rsidRPr="00417479" w:rsidRDefault="000614E3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ACD3AD5" w14:textId="77777777" w:rsidR="000614E3" w:rsidRPr="00417479" w:rsidRDefault="000614E3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E56D2DF" w14:textId="77777777" w:rsidR="000614E3" w:rsidRPr="00417479" w:rsidRDefault="000614E3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E49885" w14:textId="688370B3" w:rsidR="000614E3" w:rsidRDefault="000614E3" w:rsidP="000614E3">
            <w:pPr>
              <w:spacing w:after="0"/>
            </w:pPr>
            <w:r>
              <w:t>Amendment to remove “when provided” from the language of these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3BBE230" w14:textId="77777777" w:rsidR="000614E3" w:rsidRPr="00417479" w:rsidRDefault="000614E3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614E3" w:rsidRPr="00417479" w14:paraId="152CA747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0364B2A" w14:textId="1430CFF1" w:rsidR="000614E3" w:rsidRDefault="000614E3" w:rsidP="000614E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3-2</w:t>
            </w:r>
            <w:r w:rsidR="00B92BA4">
              <w:t>7</w:t>
            </w:r>
          </w:p>
        </w:tc>
        <w:tc>
          <w:tcPr>
            <w:tcW w:w="2592" w:type="dxa"/>
            <w:shd w:val="clear" w:color="auto" w:fill="FFFFFF" w:themeFill="background1"/>
          </w:tcPr>
          <w:p w14:paraId="3DEE3E09" w14:textId="04EBF63A" w:rsidR="000614E3" w:rsidRPr="005A4FDA" w:rsidRDefault="00007263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1226.6 PRIMARY CARE CLINICS.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CEA673" w14:textId="77777777" w:rsidR="000614E3" w:rsidRPr="00417479" w:rsidRDefault="000614E3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DD4876E" w14:textId="77777777" w:rsidR="000614E3" w:rsidRPr="00417479" w:rsidRDefault="000614E3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D5C7853" w14:textId="77777777" w:rsidR="000614E3" w:rsidRPr="00417479" w:rsidRDefault="000614E3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F81018A" w14:textId="568B2A55" w:rsidR="000614E3" w:rsidRDefault="00007263" w:rsidP="000614E3">
            <w:pPr>
              <w:spacing w:after="0"/>
            </w:pPr>
            <w:r>
              <w:t>Amendment</w:t>
            </w:r>
            <w:r w:rsidRPr="00506283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to</w:t>
            </w:r>
            <w:r w:rsidRPr="001B7C70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add that primary care clinics are licensed by CDPH pursuant to HSC Section 1204 (a)</w:t>
            </w:r>
            <w:r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to the charging language in this section</w:t>
            </w:r>
            <w:r w:rsidRPr="001B7C70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324C87F" w14:textId="77777777" w:rsidR="000614E3" w:rsidRPr="00417479" w:rsidRDefault="000614E3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07263" w:rsidRPr="00417479" w14:paraId="0AB770AE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0297797" w14:textId="1289F4A5" w:rsidR="00007263" w:rsidRDefault="00007263" w:rsidP="000614E3">
            <w:pPr>
              <w:pStyle w:val="CAMItemNumber"/>
              <w:numPr>
                <w:ilvl w:val="0"/>
                <w:numId w:val="0"/>
              </w:numPr>
            </w:pPr>
            <w:r>
              <w:t>3-2</w:t>
            </w:r>
            <w:r w:rsidR="00B92BA4">
              <w:t>8</w:t>
            </w:r>
          </w:p>
        </w:tc>
        <w:tc>
          <w:tcPr>
            <w:tcW w:w="2592" w:type="dxa"/>
            <w:shd w:val="clear" w:color="auto" w:fill="FFFFFF" w:themeFill="background1"/>
          </w:tcPr>
          <w:p w14:paraId="51DD7927" w14:textId="7613AFD3" w:rsidR="00007263" w:rsidRPr="00D62DC4" w:rsidRDefault="003B6228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bookmarkStart w:id="3" w:name="_Hlk205816358"/>
            <w:r w:rsidRPr="00224E3D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1226.6.1.2 Treatment room(s)</w:t>
            </w:r>
            <w:r w:rsidRPr="00224E3D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 xml:space="preserve">, </w:t>
            </w:r>
            <w:bookmarkEnd w:id="3"/>
            <w:r w:rsidRPr="00224E3D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>when provided</w:t>
            </w:r>
            <w:r w:rsidRPr="00224E3D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87DA7D5" w14:textId="77777777" w:rsidR="00007263" w:rsidRPr="00417479" w:rsidRDefault="00007263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79C765D" w14:textId="77777777" w:rsidR="00007263" w:rsidRPr="00417479" w:rsidRDefault="00007263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8759B69" w14:textId="77777777" w:rsidR="00007263" w:rsidRPr="00417479" w:rsidRDefault="00007263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2D7EBE1" w14:textId="718579CD" w:rsidR="00007263" w:rsidRDefault="00425E2E" w:rsidP="000614E3">
            <w:pPr>
              <w:spacing w:after="0"/>
            </w:pPr>
            <w:r>
              <w:t>Amendment to add</w:t>
            </w:r>
            <w:r w:rsidRPr="00506283">
              <w:rPr>
                <w:rFonts w:eastAsia="Aptos"/>
                <w:kern w:val="2"/>
                <w:szCs w:val="22"/>
                <w14:ligatures w14:val="standardContextual"/>
              </w:rPr>
              <w:t xml:space="preserve"> “when provided” </w:t>
            </w:r>
            <w:r>
              <w:rPr>
                <w:rFonts w:eastAsia="Aptos"/>
                <w:kern w:val="2"/>
                <w:szCs w:val="22"/>
                <w14:ligatures w14:val="standardContextual"/>
              </w:rPr>
              <w:t>to the title</w:t>
            </w:r>
            <w:r w:rsidRPr="001B7C70">
              <w:rPr>
                <w:rFonts w:eastAsia="Aptos"/>
                <w:kern w:val="2"/>
                <w:szCs w:val="22"/>
                <w14:ligatures w14:val="standardContextual"/>
              </w:rPr>
              <w:t xml:space="preserve"> of the section</w:t>
            </w:r>
            <w:r>
              <w:rPr>
                <w:rFonts w:eastAsia="Aptos"/>
                <w:kern w:val="2"/>
                <w:szCs w:val="22"/>
                <w14:ligatures w14:val="standardContextual"/>
              </w:rPr>
              <w:t xml:space="preserve"> and remove it from </w:t>
            </w:r>
            <w:r w:rsidRPr="001B7C70">
              <w:rPr>
                <w:rFonts w:eastAsia="Aptos"/>
                <w:kern w:val="2"/>
                <w:szCs w:val="22"/>
                <w14:ligatures w14:val="standardContextual"/>
              </w:rPr>
              <w:t xml:space="preserve">the middle of the </w:t>
            </w:r>
            <w:r>
              <w:rPr>
                <w:rFonts w:eastAsia="Aptos"/>
                <w:kern w:val="2"/>
                <w:szCs w:val="22"/>
                <w14:ligatures w14:val="standardContextual"/>
              </w:rPr>
              <w:t xml:space="preserve">first </w:t>
            </w:r>
            <w:r w:rsidRPr="001B7C70">
              <w:rPr>
                <w:rFonts w:eastAsia="Aptos"/>
                <w:kern w:val="2"/>
                <w:szCs w:val="22"/>
                <w14:ligatures w14:val="standardContextual"/>
              </w:rPr>
              <w:t>sentence.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80DD53" w14:textId="77777777" w:rsidR="00007263" w:rsidRPr="00417479" w:rsidRDefault="00007263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25E2E" w:rsidRPr="00417479" w14:paraId="7D76A71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0D76D08" w14:textId="45E600BA" w:rsidR="00425E2E" w:rsidRDefault="00425E2E" w:rsidP="000614E3">
            <w:pPr>
              <w:pStyle w:val="CAMItemNumber"/>
              <w:numPr>
                <w:ilvl w:val="0"/>
                <w:numId w:val="0"/>
              </w:numPr>
            </w:pPr>
            <w:r>
              <w:t>3-</w:t>
            </w:r>
            <w:r w:rsidR="00B92BA4">
              <w:t>29</w:t>
            </w:r>
          </w:p>
        </w:tc>
        <w:tc>
          <w:tcPr>
            <w:tcW w:w="2592" w:type="dxa"/>
            <w:shd w:val="clear" w:color="auto" w:fill="FFFFFF" w:themeFill="background1"/>
          </w:tcPr>
          <w:p w14:paraId="137EBFE6" w14:textId="49034D19" w:rsidR="00425E2E" w:rsidRPr="00224E3D" w:rsidRDefault="00425E2E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1226.6.1.3</w:t>
            </w:r>
            <w:r w:rsidRPr="006E47AB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 xml:space="preserve"> </w:t>
            </w:r>
            <w:r w:rsidRPr="00A95C16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Dental examination and treatment areas.</w:t>
            </w:r>
            <w:r w:rsidR="00E0421B" w:rsidRPr="00E0421B">
              <w:rPr>
                <w:rFonts w:eastAsia="Aptos" w:cs="Arial"/>
                <w:b/>
                <w:bCs/>
                <w:kern w:val="2"/>
                <w:szCs w:val="24"/>
                <w14:ligatures w14:val="standardContextual"/>
              </w:rPr>
              <w:t xml:space="preserve"> through</w:t>
            </w:r>
            <w:r w:rsidR="00E0421B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 xml:space="preserve"> </w:t>
            </w:r>
            <w:r w:rsidR="00E0421B" w:rsidRPr="00A95C16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1226.6.1.3.4</w:t>
            </w:r>
            <w:r w:rsidR="00E0421B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 xml:space="preserve"> </w:t>
            </w:r>
            <w:r w:rsidR="00E0421B" w:rsidRPr="00A95C16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Imaging.</w:t>
            </w:r>
            <w:r w:rsidR="00E0421B" w:rsidRPr="00E0421B">
              <w:rPr>
                <w:rFonts w:eastAsia="Aptos" w:cs="Arial"/>
                <w:b/>
                <w:bCs/>
                <w:kern w:val="2"/>
                <w:szCs w:val="24"/>
                <w14:ligatures w14:val="standardContextual"/>
              </w:rPr>
              <w:t xml:space="preserve">; </w:t>
            </w:r>
            <w:r w:rsidR="00E0421B" w:rsidRPr="00A95C16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1226.6.1.4 Oral surgery.</w:t>
            </w:r>
            <w:r w:rsidR="00E0421B" w:rsidRPr="00E0421B">
              <w:rPr>
                <w:rFonts w:eastAsia="Aptos" w:cs="Arial"/>
                <w:b/>
                <w:bCs/>
                <w:kern w:val="2"/>
                <w:szCs w:val="24"/>
                <w14:ligatures w14:val="standardContextual"/>
              </w:rPr>
              <w:t xml:space="preserve">; and </w:t>
            </w:r>
            <w:r w:rsidR="00E0421B" w:rsidRPr="005A4FDA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 xml:space="preserve">1226.6.2.5 </w:t>
            </w:r>
            <w:r w:rsidR="00E0421B" w:rsidRPr="00A95C16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Consultation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9494EE" w14:textId="77777777" w:rsidR="00425E2E" w:rsidRPr="00417479" w:rsidRDefault="00425E2E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F220EAE" w14:textId="77777777" w:rsidR="00425E2E" w:rsidRPr="00417479" w:rsidRDefault="00425E2E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89A0719" w14:textId="77777777" w:rsidR="00425E2E" w:rsidRPr="00417479" w:rsidRDefault="00425E2E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80F1FE1" w14:textId="4AFB13DF" w:rsidR="00425E2E" w:rsidRDefault="00E0421B" w:rsidP="000614E3">
            <w:pPr>
              <w:spacing w:after="0"/>
            </w:pPr>
            <w:r>
              <w:t xml:space="preserve">Amendment to </w:t>
            </w:r>
            <w:r w:rsidRPr="00506283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renumber</w:t>
            </w:r>
            <w:r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these sections</w:t>
            </w:r>
            <w:r w:rsidRPr="00506283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to 1226.6.7 and appropriate subsection numbers.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746AD64" w14:textId="77777777" w:rsidR="00425E2E" w:rsidRPr="00417479" w:rsidRDefault="00425E2E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0421B" w:rsidRPr="00417479" w14:paraId="3DB8A8D1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CD44BA0" w14:textId="13EE26F1" w:rsidR="00E0421B" w:rsidRDefault="00E0421B" w:rsidP="000614E3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  <w:r w:rsidR="00B92BA4">
              <w:t>0</w:t>
            </w:r>
          </w:p>
        </w:tc>
        <w:tc>
          <w:tcPr>
            <w:tcW w:w="2592" w:type="dxa"/>
            <w:shd w:val="clear" w:color="auto" w:fill="FFFFFF" w:themeFill="background1"/>
          </w:tcPr>
          <w:p w14:paraId="1765FED0" w14:textId="0266FF06" w:rsidR="00E0421B" w:rsidRPr="005A4FDA" w:rsidRDefault="00E0421B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1226.6.2.6 Sterilization facilities</w:t>
            </w: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>, when provided</w:t>
            </w: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EED2231" w14:textId="77777777" w:rsidR="00E0421B" w:rsidRPr="00417479" w:rsidRDefault="00E0421B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A458738" w14:textId="77777777" w:rsidR="00E0421B" w:rsidRPr="00417479" w:rsidRDefault="00E0421B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8614BE1" w14:textId="77777777" w:rsidR="00E0421B" w:rsidRPr="00417479" w:rsidRDefault="00E0421B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7A8DD17" w14:textId="759DA787" w:rsidR="00E0421B" w:rsidRDefault="00C84CC1" w:rsidP="000614E3">
            <w:pPr>
              <w:spacing w:after="0"/>
            </w:pPr>
            <w:r>
              <w:t>Amendment to add “when provided” to the section title.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43699D8" w14:textId="77777777" w:rsidR="00E0421B" w:rsidRPr="00417479" w:rsidRDefault="00E0421B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84CC1" w:rsidRPr="00417479" w14:paraId="598A1B2E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87B2D93" w14:textId="28DF1276" w:rsidR="00C84CC1" w:rsidRDefault="00C84CC1" w:rsidP="000614E3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  <w:r w:rsidR="00B92BA4">
              <w:t>1</w:t>
            </w:r>
          </w:p>
        </w:tc>
        <w:tc>
          <w:tcPr>
            <w:tcW w:w="2592" w:type="dxa"/>
            <w:shd w:val="clear" w:color="auto" w:fill="FFFFFF" w:themeFill="background1"/>
          </w:tcPr>
          <w:p w14:paraId="58905AAF" w14:textId="7C83F497" w:rsidR="00C84CC1" w:rsidRPr="005A4FDA" w:rsidRDefault="00C84CC1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 xml:space="preserve">1226.6.2.7 </w:t>
            </w:r>
            <w:r w:rsidRPr="00A95C16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Laboratory.</w:t>
            </w:r>
          </w:p>
        </w:tc>
        <w:tc>
          <w:tcPr>
            <w:tcW w:w="1080" w:type="dxa"/>
            <w:shd w:val="clear" w:color="auto" w:fill="FFFFFF" w:themeFill="background1"/>
          </w:tcPr>
          <w:p w14:paraId="34F3D633" w14:textId="77777777" w:rsidR="00C84CC1" w:rsidRPr="00417479" w:rsidRDefault="00C84CC1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96D2837" w14:textId="77777777" w:rsidR="00C84CC1" w:rsidRPr="00417479" w:rsidRDefault="00C84CC1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BAC769C" w14:textId="77777777" w:rsidR="00C84CC1" w:rsidRPr="00417479" w:rsidRDefault="00C84CC1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24F1417" w14:textId="2EAE280F" w:rsidR="00C84CC1" w:rsidRDefault="00C84CC1" w:rsidP="000614E3">
            <w:pPr>
              <w:spacing w:after="0"/>
            </w:pPr>
            <w:r>
              <w:t xml:space="preserve">Amendment to </w:t>
            </w:r>
            <w:r w:rsidRPr="00506283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renumber</w:t>
            </w:r>
            <w:r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this section</w:t>
            </w:r>
            <w:r w:rsidRPr="00506283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to an</w:t>
            </w:r>
            <w:r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</w:t>
            </w:r>
            <w:r w:rsidRPr="00506283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appropriate subsection </w:t>
            </w:r>
            <w:r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in Section </w:t>
            </w:r>
            <w:r w:rsidRPr="00506283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1226.6.7.</w:t>
            </w:r>
          </w:p>
        </w:tc>
        <w:tc>
          <w:tcPr>
            <w:tcW w:w="1080" w:type="dxa"/>
            <w:shd w:val="clear" w:color="auto" w:fill="FFFFFF" w:themeFill="background1"/>
          </w:tcPr>
          <w:p w14:paraId="0EC292E5" w14:textId="77777777" w:rsidR="00C84CC1" w:rsidRPr="00417479" w:rsidRDefault="00C84CC1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0208" w:rsidRPr="00417479" w14:paraId="13C178C6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E1E18C8" w14:textId="7AF5E8F8" w:rsidR="00BF0208" w:rsidRDefault="00BF0208" w:rsidP="000614E3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  <w:r w:rsidR="00B92BA4">
              <w:t>2</w:t>
            </w:r>
          </w:p>
        </w:tc>
        <w:tc>
          <w:tcPr>
            <w:tcW w:w="2592" w:type="dxa"/>
            <w:shd w:val="clear" w:color="auto" w:fill="FFFFFF" w:themeFill="background1"/>
          </w:tcPr>
          <w:p w14:paraId="73A99B5A" w14:textId="73EADCA8" w:rsidR="00BF0208" w:rsidRPr="005A4FDA" w:rsidRDefault="00BF0208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1226.6.3.2 Specimen collection and/or blood collection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CB9BEB6" w14:textId="77777777" w:rsidR="00BF0208" w:rsidRPr="00417479" w:rsidRDefault="00BF0208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CD61F11" w14:textId="77777777" w:rsidR="00BF0208" w:rsidRPr="00417479" w:rsidRDefault="00BF0208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D728594" w14:textId="77777777" w:rsidR="00BF0208" w:rsidRPr="00417479" w:rsidRDefault="00BF0208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D7B2D4B" w14:textId="2714ABC0" w:rsidR="00BF0208" w:rsidRDefault="00BF0208" w:rsidP="000614E3">
            <w:pPr>
              <w:spacing w:after="0"/>
            </w:pPr>
            <w:r>
              <w:t>Amendment to correct reference section number.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858EBA" w14:textId="77777777" w:rsidR="00BF0208" w:rsidRPr="00417479" w:rsidRDefault="00BF0208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0208" w:rsidRPr="00417479" w14:paraId="1DDA33F7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AFD7966" w14:textId="5BF042E7" w:rsidR="00BF0208" w:rsidRDefault="00BF0208" w:rsidP="000614E3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  <w:r w:rsidR="00B92BA4">
              <w:t>3</w:t>
            </w:r>
          </w:p>
        </w:tc>
        <w:tc>
          <w:tcPr>
            <w:tcW w:w="2592" w:type="dxa"/>
            <w:shd w:val="clear" w:color="auto" w:fill="FFFFFF" w:themeFill="background1"/>
          </w:tcPr>
          <w:p w14:paraId="29271EB7" w14:textId="49833447" w:rsidR="00BF0208" w:rsidRPr="00D063A0" w:rsidRDefault="00BF0208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063A0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1226.6.5.1.2 Outpatient waiting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D21218" w14:textId="77777777" w:rsidR="00BF0208" w:rsidRPr="00417479" w:rsidRDefault="00BF0208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20D04BB" w14:textId="77777777" w:rsidR="00BF0208" w:rsidRPr="00417479" w:rsidRDefault="00BF0208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87B1D86" w14:textId="77777777" w:rsidR="00BF0208" w:rsidRPr="00417479" w:rsidRDefault="00BF0208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628823D" w14:textId="00547AF7" w:rsidR="00BF0208" w:rsidRDefault="00D063A0" w:rsidP="000614E3">
            <w:pPr>
              <w:spacing w:after="0"/>
            </w:pPr>
            <w:r>
              <w:t xml:space="preserve">Amendment </w:t>
            </w:r>
            <w:r w:rsidRPr="00506283">
              <w:rPr>
                <w:rFonts w:eastAsia="Aptos" w:cs="Arial"/>
                <w:kern w:val="2"/>
                <w:szCs w:val="24"/>
                <w14:ligatures w14:val="standardContextual"/>
              </w:rPr>
              <w:t>to add more specificity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while still referencing Section 1224.4.5.</w:t>
            </w:r>
          </w:p>
        </w:tc>
        <w:tc>
          <w:tcPr>
            <w:tcW w:w="1080" w:type="dxa"/>
            <w:shd w:val="clear" w:color="auto" w:fill="FFFFFF" w:themeFill="background1"/>
          </w:tcPr>
          <w:p w14:paraId="4B191F7F" w14:textId="77777777" w:rsidR="00BF0208" w:rsidRPr="00417479" w:rsidRDefault="00BF0208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063A0" w:rsidRPr="00417479" w14:paraId="30454C98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06CF922" w14:textId="1D3F7684" w:rsidR="00D063A0" w:rsidRDefault="00D063A0" w:rsidP="000614E3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  <w:r w:rsidR="00B92BA4">
              <w:t>4</w:t>
            </w:r>
          </w:p>
        </w:tc>
        <w:tc>
          <w:tcPr>
            <w:tcW w:w="2592" w:type="dxa"/>
            <w:shd w:val="clear" w:color="auto" w:fill="FFFFFF" w:themeFill="background1"/>
          </w:tcPr>
          <w:p w14:paraId="2F9E6744" w14:textId="69ABD21A" w:rsidR="00D063A0" w:rsidRPr="00D063A0" w:rsidRDefault="00D063A0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bookmarkStart w:id="4" w:name="_Hlk205816956"/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1226.6.5.1.3 Public toilet(s).</w:t>
            </w:r>
            <w:bookmarkEnd w:id="4"/>
          </w:p>
        </w:tc>
        <w:tc>
          <w:tcPr>
            <w:tcW w:w="1080" w:type="dxa"/>
            <w:shd w:val="clear" w:color="auto" w:fill="FFFFFF" w:themeFill="background1"/>
          </w:tcPr>
          <w:p w14:paraId="6AEC7457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C38293E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192D7E8" w14:textId="77777777" w:rsidR="00D063A0" w:rsidRPr="00417479" w:rsidRDefault="00D063A0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971DBD0" w14:textId="3C1D3C19" w:rsidR="00D063A0" w:rsidRDefault="00D063A0" w:rsidP="000614E3">
            <w:pPr>
              <w:spacing w:after="0"/>
            </w:pPr>
            <w:r>
              <w:rPr>
                <w:rFonts w:eastAsia="Aptos" w:cs="Arial"/>
                <w:szCs w:val="24"/>
                <w14:ligatures w14:val="standardContextual"/>
              </w:rPr>
              <w:t>A</w:t>
            </w:r>
            <w:r w:rsidRPr="001B7C70">
              <w:rPr>
                <w:rFonts w:eastAsia="Aptos" w:cs="Arial"/>
                <w:szCs w:val="24"/>
                <w14:ligatures w14:val="standardContextual"/>
              </w:rPr>
              <w:t xml:space="preserve">mendment to </w:t>
            </w:r>
            <w:r>
              <w:rPr>
                <w:rFonts w:eastAsia="Aptos" w:cs="Arial"/>
                <w:szCs w:val="24"/>
                <w14:ligatures w14:val="standardContextual"/>
              </w:rPr>
              <w:t>add a</w:t>
            </w:r>
            <w:r w:rsidRPr="001B7C70">
              <w:rPr>
                <w:rFonts w:eastAsia="Aptos" w:cs="Arial"/>
                <w:szCs w:val="24"/>
                <w14:ligatures w14:val="standardContextual"/>
              </w:rPr>
              <w:t xml:space="preserve"> pointer to the California Plumbing Code</w:t>
            </w:r>
            <w:r>
              <w:rPr>
                <w:rFonts w:eastAsia="Aptos" w:cs="Arial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0A900F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063A0" w:rsidRPr="00417479" w14:paraId="3CD0B948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E8903E9" w14:textId="6B6266CD" w:rsidR="00D063A0" w:rsidRDefault="00D063A0" w:rsidP="000614E3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  <w:r w:rsidR="00B92BA4">
              <w:t>5</w:t>
            </w:r>
          </w:p>
        </w:tc>
        <w:tc>
          <w:tcPr>
            <w:tcW w:w="2592" w:type="dxa"/>
            <w:shd w:val="clear" w:color="auto" w:fill="FFFFFF" w:themeFill="background1"/>
          </w:tcPr>
          <w:p w14:paraId="7967E0F3" w14:textId="283B3A9A" w:rsidR="00D063A0" w:rsidRPr="005A4FDA" w:rsidRDefault="00D063A0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1226.6.5.1.4 Public telephone access.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2DCC48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5029F53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0A723B3" w14:textId="77777777" w:rsidR="00D063A0" w:rsidRPr="00417479" w:rsidRDefault="00D063A0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71136E9" w14:textId="12172DC9" w:rsidR="00D063A0" w:rsidRDefault="00D063A0" w:rsidP="000614E3">
            <w:pPr>
              <w:spacing w:after="0"/>
              <w:rPr>
                <w:rFonts w:eastAsia="Aptos" w:cs="Arial"/>
                <w:szCs w:val="24"/>
                <w14:ligatures w14:val="standardContextual"/>
              </w:rPr>
            </w:pPr>
            <w:r>
              <w:rPr>
                <w:rFonts w:eastAsia="Aptos" w:cs="Arial"/>
                <w:kern w:val="2"/>
                <w14:ligatures w14:val="standardContextual"/>
              </w:rPr>
              <w:t>A</w:t>
            </w:r>
            <w:r w:rsidRPr="32C13B29">
              <w:rPr>
                <w:rFonts w:eastAsia="Aptos" w:cs="Arial"/>
                <w:kern w:val="2"/>
                <w14:ligatures w14:val="standardContextual"/>
              </w:rPr>
              <w:t>mendment to clarify the telephone requirement stating that a telecommunication device shall be readily accessible.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745AEA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063A0" w:rsidRPr="00417479" w14:paraId="7E91F343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878EE98" w14:textId="7AEC60A0" w:rsidR="00D063A0" w:rsidRDefault="00D063A0" w:rsidP="000614E3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  <w:r w:rsidR="00B92BA4">
              <w:t>6</w:t>
            </w:r>
          </w:p>
        </w:tc>
        <w:tc>
          <w:tcPr>
            <w:tcW w:w="2592" w:type="dxa"/>
            <w:shd w:val="clear" w:color="auto" w:fill="FFFFFF" w:themeFill="background1"/>
          </w:tcPr>
          <w:p w14:paraId="2265F259" w14:textId="11754668" w:rsidR="00D063A0" w:rsidRPr="005A4FDA" w:rsidRDefault="00D063A0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1226.6.5.1.5 Drinking </w:t>
            </w:r>
            <w:r w:rsidRPr="00712315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fountain(s)</w:t>
            </w: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C0EF6FE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5264860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8B361CB" w14:textId="77777777" w:rsidR="00D063A0" w:rsidRPr="00417479" w:rsidRDefault="00D063A0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4BB7733" w14:textId="27E3E61A" w:rsidR="00D063A0" w:rsidRDefault="00D063A0" w:rsidP="000614E3">
            <w:pPr>
              <w:spacing w:after="0"/>
              <w:rPr>
                <w:rFonts w:eastAsia="Aptos" w:cs="Arial"/>
                <w:kern w:val="2"/>
                <w14:ligatures w14:val="standardContextual"/>
              </w:rPr>
            </w:pPr>
            <w:r>
              <w:rPr>
                <w:rFonts w:eastAsia="Aptos" w:cs="Arial"/>
                <w:kern w:val="2"/>
                <w:szCs w:val="24"/>
                <w14:ligatures w14:val="standardContextual"/>
              </w:rPr>
              <w:t>A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mendment to clarify the drinking water requirement</w:t>
            </w:r>
            <w:r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by revising the section title and language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6D899D2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063A0" w:rsidRPr="00417479" w14:paraId="71813DC8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0AFFEE7" w14:textId="2B41BC43" w:rsidR="00D063A0" w:rsidRDefault="00D063A0" w:rsidP="000614E3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  <w:r w:rsidR="00B92BA4">
              <w:t>7</w:t>
            </w:r>
          </w:p>
        </w:tc>
        <w:tc>
          <w:tcPr>
            <w:tcW w:w="2592" w:type="dxa"/>
            <w:shd w:val="clear" w:color="auto" w:fill="FFFFFF" w:themeFill="background1"/>
          </w:tcPr>
          <w:p w14:paraId="0AD2C45B" w14:textId="4A1924A5" w:rsidR="00D063A0" w:rsidRPr="005A4FDA" w:rsidRDefault="00254CAB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>1226.6.7</w:t>
            </w: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 </w:t>
            </w:r>
            <w:bookmarkStart w:id="5" w:name="_Hlk205476098"/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Dental examination and treatment areas</w:t>
            </w:r>
            <w:bookmarkEnd w:id="5"/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.</w:t>
            </w:r>
            <w:r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 </w:t>
            </w:r>
            <w:r w:rsidR="00D15FEB">
              <w:rPr>
                <w:rFonts w:eastAsia="Aptos" w:cs="Arial"/>
                <w:b/>
                <w:bCs/>
                <w:kern w:val="2"/>
                <w:szCs w:val="24"/>
                <w14:ligatures w14:val="standardContextual"/>
              </w:rPr>
              <w:t xml:space="preserve">through </w:t>
            </w:r>
            <w:r w:rsidR="00D15FEB"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>1226.6.7.8 Sterilization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C381C4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1562A93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1AC123B" w14:textId="77777777" w:rsidR="00D063A0" w:rsidRPr="00417479" w:rsidRDefault="00D063A0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44508D" w14:textId="3454ADC6" w:rsidR="00D063A0" w:rsidRDefault="00254CAB" w:rsidP="000614E3">
            <w:pPr>
              <w:spacing w:after="0"/>
              <w:rPr>
                <w:rFonts w:eastAsia="Aptos" w:cs="Arial"/>
                <w:kern w:val="2"/>
                <w:szCs w:val="24"/>
                <w14:ligatures w14:val="standardContextual"/>
              </w:rPr>
            </w:pPr>
            <w:r>
              <w:rPr>
                <w:rFonts w:eastAsia="Aptos" w:cs="Arial"/>
                <w:kern w:val="2"/>
                <w:szCs w:val="24"/>
                <w14:ligatures w14:val="standardContextual"/>
              </w:rPr>
              <w:t>Amendment to</w:t>
            </w:r>
            <w:r w:rsidRPr="001B7C70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renumbered</w:t>
            </w:r>
            <w:r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sections</w:t>
            </w:r>
            <w:r w:rsidRPr="001B7C70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</w:t>
            </w:r>
            <w:r w:rsidR="00D15FEB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related to d</w:t>
            </w:r>
            <w:r w:rsidR="00D15FEB" w:rsidRPr="00D15FEB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ental examination and treatment areas </w:t>
            </w:r>
            <w:r w:rsidR="00D15FEB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consolidating them under Section </w:t>
            </w:r>
            <w:r w:rsidRPr="001B7C70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1226.6.7</w:t>
            </w:r>
            <w:r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.</w:t>
            </w:r>
            <w:r w:rsidR="00D15FEB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 xml:space="preserve"> Add new section about s</w:t>
            </w:r>
            <w:r w:rsidR="00D15FEB" w:rsidRPr="00D15FEB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terilization facilities</w:t>
            </w:r>
            <w:r w:rsidR="00D15FEB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D3195F" w14:textId="77777777" w:rsidR="00D063A0" w:rsidRPr="00417479" w:rsidRDefault="00D063A0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932B1" w:rsidRPr="00417479" w14:paraId="793C630A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19AF1D0" w14:textId="64C78F17" w:rsidR="005932B1" w:rsidRDefault="005932B1" w:rsidP="000614E3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  <w:r w:rsidR="00B92BA4">
              <w:t>8</w:t>
            </w:r>
          </w:p>
        </w:tc>
        <w:tc>
          <w:tcPr>
            <w:tcW w:w="2592" w:type="dxa"/>
            <w:shd w:val="clear" w:color="auto" w:fill="FFFFFF" w:themeFill="background1"/>
          </w:tcPr>
          <w:p w14:paraId="103BA151" w14:textId="1769A05E" w:rsidR="005932B1" w:rsidRPr="005A4FDA" w:rsidRDefault="005932B1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>SPECIALTY CLINICS.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A8515A" w14:textId="77777777" w:rsidR="005932B1" w:rsidRPr="00417479" w:rsidRDefault="005932B1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645DAFE" w14:textId="77777777" w:rsidR="005932B1" w:rsidRPr="00417479" w:rsidRDefault="005932B1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0EEE7F6" w14:textId="77777777" w:rsidR="005932B1" w:rsidRPr="00417479" w:rsidRDefault="005932B1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845B038" w14:textId="5CB4E797" w:rsidR="005932B1" w:rsidRDefault="00A65BBA" w:rsidP="000614E3">
            <w:pPr>
              <w:spacing w:after="0"/>
              <w:rPr>
                <w:rFonts w:eastAsia="Aptos" w:cs="Arial"/>
                <w:kern w:val="2"/>
                <w:szCs w:val="24"/>
                <w14:ligatures w14:val="standardContextual"/>
              </w:rPr>
            </w:pPr>
            <w:r>
              <w:rPr>
                <w:rFonts w:eastAsia="Aptos" w:cs="Arial"/>
                <w:kern w:val="2"/>
                <w:szCs w:val="24"/>
                <w14:ligatures w14:val="standardContextual"/>
              </w:rPr>
              <w:t>Amendment to add a</w:t>
            </w:r>
            <w:r w:rsidRPr="00C8578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new header </w:t>
            </w:r>
            <w:r>
              <w:rPr>
                <w:rFonts w:eastAsia="Aptos" w:cs="Arial"/>
                <w:kern w:val="2"/>
                <w:szCs w:val="24"/>
                <w14:ligatures w14:val="standardContextual"/>
              </w:rPr>
              <w:t>and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n</w:t>
            </w:r>
            <w:r w:rsidRPr="001B7C70">
              <w:rPr>
                <w:rFonts w:eastAsia="Aptos" w:cs="Arial"/>
                <w:color w:val="000000"/>
                <w:kern w:val="2"/>
                <w:szCs w:val="24"/>
                <w14:ligatures w14:val="standardContextual"/>
              </w:rPr>
              <w:t>ew charging language to clarify that specialty clinics are licensed by CDPH pursuant to HSC Section 1204 (b).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8624BF" w14:textId="77777777" w:rsidR="005932B1" w:rsidRPr="00417479" w:rsidRDefault="005932B1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5BBA" w:rsidRPr="00417479" w14:paraId="3998FEF4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84B9BD1" w14:textId="6DB65E71" w:rsidR="00A65BBA" w:rsidRDefault="00A65BBA" w:rsidP="000614E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3-</w:t>
            </w:r>
            <w:r w:rsidR="00B92BA4">
              <w:t>39</w:t>
            </w:r>
          </w:p>
        </w:tc>
        <w:tc>
          <w:tcPr>
            <w:tcW w:w="2592" w:type="dxa"/>
            <w:shd w:val="clear" w:color="auto" w:fill="FFFFFF" w:themeFill="background1"/>
          </w:tcPr>
          <w:p w14:paraId="27A55899" w14:textId="174D96A6" w:rsidR="00A65BBA" w:rsidRPr="005A4FDA" w:rsidRDefault="00A65BBA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</w:pPr>
            <w:r w:rsidRPr="005A4FDA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 xml:space="preserve">SURGICAL CLINICS </w:t>
            </w:r>
          </w:p>
        </w:tc>
        <w:tc>
          <w:tcPr>
            <w:tcW w:w="1080" w:type="dxa"/>
            <w:shd w:val="clear" w:color="auto" w:fill="FFFFFF" w:themeFill="background1"/>
          </w:tcPr>
          <w:p w14:paraId="0D44BDDA" w14:textId="77777777" w:rsidR="00A65BBA" w:rsidRPr="00417479" w:rsidRDefault="00A65BBA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13406A0" w14:textId="77777777" w:rsidR="00A65BBA" w:rsidRPr="00417479" w:rsidRDefault="00A65BBA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3EEE4F7" w14:textId="77777777" w:rsidR="00A65BBA" w:rsidRPr="00417479" w:rsidRDefault="00A65BBA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ED2C473" w14:textId="4E0E36C2" w:rsidR="00A65BBA" w:rsidRDefault="00A65BBA" w:rsidP="000614E3">
            <w:pPr>
              <w:spacing w:after="0"/>
              <w:rPr>
                <w:rFonts w:eastAsia="Aptos" w:cs="Arial"/>
                <w:kern w:val="2"/>
                <w:szCs w:val="24"/>
                <w14:ligatures w14:val="standardContextual"/>
              </w:rPr>
            </w:pPr>
            <w:proofErr w:type="gramStart"/>
            <w:r>
              <w:rPr>
                <w:rFonts w:eastAsia="Aptos" w:cs="Arial"/>
                <w:kern w:val="2"/>
                <w:szCs w:val="24"/>
                <w14:ligatures w14:val="standardContextual"/>
              </w:rPr>
              <w:t>Amendment to add</w:t>
            </w:r>
            <w:proofErr w:type="gramEnd"/>
            <w:r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a</w:t>
            </w:r>
            <w:r w:rsidRPr="00C8578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new header</w:t>
            </w:r>
            <w:r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</w:t>
            </w:r>
            <w:r w:rsidRPr="00C85780">
              <w:rPr>
                <w:rFonts w:eastAsia="Aptos" w:cs="Arial"/>
                <w:kern w:val="2"/>
                <w:szCs w:val="24"/>
                <w14:ligatures w14:val="standardContextual"/>
              </w:rPr>
              <w:t>so the code user can way-find that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Surgical Clinics are listed.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56C75F1F" w14:textId="77777777" w:rsidR="00A65BBA" w:rsidRPr="00417479" w:rsidRDefault="00A65BBA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5BBA" w:rsidRPr="00417479" w14:paraId="407EF754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9C2A1A9" w14:textId="6BD5C98F" w:rsidR="00A65BBA" w:rsidRDefault="00A65BBA" w:rsidP="000614E3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  <w:r w:rsidR="00B92BA4">
              <w:t>0</w:t>
            </w:r>
          </w:p>
        </w:tc>
        <w:tc>
          <w:tcPr>
            <w:tcW w:w="2592" w:type="dxa"/>
            <w:shd w:val="clear" w:color="auto" w:fill="FFFFFF" w:themeFill="background1"/>
          </w:tcPr>
          <w:p w14:paraId="1AC0C8CF" w14:textId="39EF6CD9" w:rsidR="00A65BBA" w:rsidRPr="005A4FDA" w:rsidRDefault="00A65BBA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1226.8.5.1.2 Outpatient waiting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70E45CB3" w14:textId="77777777" w:rsidR="00A65BBA" w:rsidRPr="00417479" w:rsidRDefault="00A65BBA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3C54561" w14:textId="77777777" w:rsidR="00A65BBA" w:rsidRPr="00417479" w:rsidRDefault="00A65BBA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2034193" w14:textId="77777777" w:rsidR="00A65BBA" w:rsidRPr="00417479" w:rsidRDefault="00A65BBA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1F78C1B" w14:textId="04B534E7" w:rsidR="00A65BBA" w:rsidRDefault="003B3D09" w:rsidP="000614E3">
            <w:pPr>
              <w:spacing w:after="0"/>
              <w:rPr>
                <w:rFonts w:eastAsia="Aptos" w:cs="Arial"/>
                <w:kern w:val="2"/>
                <w:szCs w:val="24"/>
                <w14:ligatures w14:val="standardContextual"/>
              </w:rPr>
            </w:pPr>
            <w:r>
              <w:t xml:space="preserve">Amendment </w:t>
            </w:r>
            <w:r w:rsidRPr="00506283">
              <w:rPr>
                <w:rFonts w:eastAsia="Aptos" w:cs="Arial"/>
                <w:kern w:val="2"/>
                <w:szCs w:val="24"/>
                <w14:ligatures w14:val="standardContextual"/>
              </w:rPr>
              <w:t>to add more specificity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while still referencing Section 1224.4.5.</w:t>
            </w:r>
          </w:p>
        </w:tc>
        <w:tc>
          <w:tcPr>
            <w:tcW w:w="1080" w:type="dxa"/>
            <w:shd w:val="clear" w:color="auto" w:fill="FFFFFF" w:themeFill="background1"/>
          </w:tcPr>
          <w:p w14:paraId="60C6AA45" w14:textId="77777777" w:rsidR="00A65BBA" w:rsidRPr="00417479" w:rsidRDefault="00A65BBA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7C85F5AC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3E732BB" w14:textId="28DF2CFF" w:rsidR="003B3D09" w:rsidRDefault="003B3D09" w:rsidP="000614E3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  <w:r w:rsidR="00B92BA4">
              <w:t>1</w:t>
            </w:r>
          </w:p>
        </w:tc>
        <w:tc>
          <w:tcPr>
            <w:tcW w:w="2592" w:type="dxa"/>
            <w:shd w:val="clear" w:color="auto" w:fill="FFFFFF" w:themeFill="background1"/>
          </w:tcPr>
          <w:p w14:paraId="07923396" w14:textId="12D1F737" w:rsidR="003B3D09" w:rsidRPr="00D62DC4" w:rsidRDefault="003B3D09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1226.8.5.1.3 Public toilet(s).</w:t>
            </w:r>
          </w:p>
        </w:tc>
        <w:tc>
          <w:tcPr>
            <w:tcW w:w="1080" w:type="dxa"/>
            <w:shd w:val="clear" w:color="auto" w:fill="FFFFFF" w:themeFill="background1"/>
          </w:tcPr>
          <w:p w14:paraId="0ED1BA84" w14:textId="77777777" w:rsidR="003B3D09" w:rsidRPr="00417479" w:rsidRDefault="003B3D09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EED1633" w14:textId="77777777" w:rsidR="003B3D09" w:rsidRPr="00417479" w:rsidRDefault="003B3D09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8795781" w14:textId="77777777" w:rsidR="003B3D09" w:rsidRPr="00417479" w:rsidRDefault="003B3D09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21EB373" w14:textId="3AAABC94" w:rsidR="003B3D09" w:rsidRDefault="003B3D09" w:rsidP="000614E3">
            <w:pPr>
              <w:spacing w:after="0"/>
            </w:pPr>
            <w:r>
              <w:rPr>
                <w:rFonts w:eastAsia="Aptos" w:cs="Arial"/>
                <w:szCs w:val="24"/>
                <w14:ligatures w14:val="standardContextual"/>
              </w:rPr>
              <w:t>A</w:t>
            </w:r>
            <w:r w:rsidRPr="001B7C70">
              <w:rPr>
                <w:rFonts w:eastAsia="Aptos" w:cs="Arial"/>
                <w:szCs w:val="24"/>
                <w14:ligatures w14:val="standardContextual"/>
              </w:rPr>
              <w:t xml:space="preserve">mendment to </w:t>
            </w:r>
            <w:r>
              <w:rPr>
                <w:rFonts w:eastAsia="Aptos" w:cs="Arial"/>
                <w:szCs w:val="24"/>
                <w14:ligatures w14:val="standardContextual"/>
              </w:rPr>
              <w:t>add a</w:t>
            </w:r>
            <w:r w:rsidRPr="001B7C70">
              <w:rPr>
                <w:rFonts w:eastAsia="Aptos" w:cs="Arial"/>
                <w:szCs w:val="24"/>
                <w14:ligatures w14:val="standardContextual"/>
              </w:rPr>
              <w:t xml:space="preserve"> pointer to the California Plumbing Code</w:t>
            </w:r>
            <w:r>
              <w:rPr>
                <w:rFonts w:eastAsia="Aptos" w:cs="Arial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ED71678" w14:textId="77777777" w:rsidR="003B3D09" w:rsidRPr="00417479" w:rsidRDefault="003B3D09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22D02C14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2EA4DB3" w14:textId="2F0F0DC1" w:rsidR="003B3D09" w:rsidRDefault="003B3D09" w:rsidP="000614E3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  <w:r w:rsidR="00B92BA4">
              <w:t>2</w:t>
            </w:r>
          </w:p>
        </w:tc>
        <w:tc>
          <w:tcPr>
            <w:tcW w:w="2592" w:type="dxa"/>
            <w:shd w:val="clear" w:color="auto" w:fill="FFFFFF" w:themeFill="background1"/>
          </w:tcPr>
          <w:p w14:paraId="51B3C556" w14:textId="2F53C6EF" w:rsidR="003B3D09" w:rsidRPr="00D62DC4" w:rsidRDefault="003B3D09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1226.8.5.1.4 Public telephone access.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8A65100" w14:textId="77777777" w:rsidR="003B3D09" w:rsidRPr="00417479" w:rsidRDefault="003B3D09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7E6842" w14:textId="77777777" w:rsidR="003B3D09" w:rsidRPr="00417479" w:rsidRDefault="003B3D09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F727E2C" w14:textId="77777777" w:rsidR="003B3D09" w:rsidRPr="00417479" w:rsidRDefault="003B3D09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65F41C9" w14:textId="6F60CC59" w:rsidR="003B3D09" w:rsidRDefault="003B3D09" w:rsidP="000614E3">
            <w:pPr>
              <w:spacing w:after="0"/>
              <w:rPr>
                <w:rFonts w:eastAsia="Aptos" w:cs="Arial"/>
                <w:szCs w:val="24"/>
                <w14:ligatures w14:val="standardContextual"/>
              </w:rPr>
            </w:pPr>
            <w:r>
              <w:rPr>
                <w:rFonts w:eastAsia="Aptos" w:cs="Arial"/>
                <w:kern w:val="2"/>
                <w14:ligatures w14:val="standardContextual"/>
              </w:rPr>
              <w:t>A</w:t>
            </w:r>
            <w:r w:rsidRPr="32C13B29">
              <w:rPr>
                <w:rFonts w:eastAsia="Aptos" w:cs="Arial"/>
                <w:kern w:val="2"/>
                <w14:ligatures w14:val="standardContextual"/>
              </w:rPr>
              <w:t>mendment to clarify the telephone requirement stating that a telecommunication device shall be readily accessible.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3F6BBA20" w14:textId="77777777" w:rsidR="003B3D09" w:rsidRPr="00417479" w:rsidRDefault="003B3D09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33DCF499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A2B1E61" w14:textId="2C4963A1" w:rsidR="003B3D09" w:rsidRDefault="003B3D09" w:rsidP="000614E3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  <w:r w:rsidR="00B92BA4">
              <w:t>3</w:t>
            </w:r>
          </w:p>
        </w:tc>
        <w:tc>
          <w:tcPr>
            <w:tcW w:w="2592" w:type="dxa"/>
            <w:shd w:val="clear" w:color="auto" w:fill="FFFFFF" w:themeFill="background1"/>
          </w:tcPr>
          <w:p w14:paraId="7339597C" w14:textId="1C69BE0F" w:rsidR="003B3D09" w:rsidRPr="00D62DC4" w:rsidRDefault="003B3D09" w:rsidP="000614E3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1226.8.5.1.5 Drinking</w:t>
            </w:r>
            <w:r w:rsidR="00712315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 </w:t>
            </w:r>
            <w:r w:rsidRPr="00712315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fountain(s).</w:t>
            </w:r>
          </w:p>
        </w:tc>
        <w:tc>
          <w:tcPr>
            <w:tcW w:w="1080" w:type="dxa"/>
            <w:shd w:val="clear" w:color="auto" w:fill="FFFFFF" w:themeFill="background1"/>
          </w:tcPr>
          <w:p w14:paraId="7A2AD99D" w14:textId="77777777" w:rsidR="003B3D09" w:rsidRPr="00417479" w:rsidRDefault="003B3D09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EB47B5" w14:textId="77777777" w:rsidR="003B3D09" w:rsidRPr="00417479" w:rsidRDefault="003B3D09" w:rsidP="000614E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52AC557" w14:textId="77777777" w:rsidR="003B3D09" w:rsidRPr="00417479" w:rsidRDefault="003B3D09" w:rsidP="000614E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4E18B98" w14:textId="664B7836" w:rsidR="003B3D09" w:rsidRDefault="003B3D09" w:rsidP="000614E3">
            <w:pPr>
              <w:spacing w:after="0"/>
              <w:rPr>
                <w:rFonts w:eastAsia="Aptos" w:cs="Arial"/>
                <w:kern w:val="2"/>
                <w14:ligatures w14:val="standardContextual"/>
              </w:rPr>
            </w:pPr>
            <w:r>
              <w:rPr>
                <w:rFonts w:eastAsia="Aptos" w:cs="Arial"/>
                <w:kern w:val="2"/>
                <w:szCs w:val="24"/>
                <w14:ligatures w14:val="standardContextual"/>
              </w:rPr>
              <w:t>A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mendment to clarify the drinking water requirement</w:t>
            </w:r>
            <w:r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by revising the section title and language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BB54320" w14:textId="77777777" w:rsidR="003B3D09" w:rsidRPr="00417479" w:rsidRDefault="003B3D09" w:rsidP="000614E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51106AFB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59E93C4" w14:textId="0996A7B6" w:rsidR="003B3D09" w:rsidRDefault="003B3D09" w:rsidP="003B3D09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  <w:r w:rsidR="00B92BA4">
              <w:t>4</w:t>
            </w:r>
          </w:p>
        </w:tc>
        <w:tc>
          <w:tcPr>
            <w:tcW w:w="2592" w:type="dxa"/>
            <w:shd w:val="clear" w:color="auto" w:fill="FFFFFF" w:themeFill="background1"/>
          </w:tcPr>
          <w:p w14:paraId="4F978990" w14:textId="365CFD39" w:rsidR="003B3D09" w:rsidRPr="00D62DC4" w:rsidRDefault="003B3D09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1226.9.1.3 Individual patient treatment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853E78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BA3D50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8CEF6FC" w14:textId="77777777" w:rsidR="003B3D09" w:rsidRPr="00417479" w:rsidRDefault="003B3D09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6E601FA" w14:textId="51917D09" w:rsidR="003B3D09" w:rsidRDefault="003B3D09" w:rsidP="003B3D09">
            <w:pPr>
              <w:spacing w:after="0"/>
              <w:rPr>
                <w:rFonts w:eastAsia="Aptos" w:cs="Arial"/>
                <w:kern w:val="2"/>
                <w:szCs w:val="24"/>
                <w14:ligatures w14:val="standardContextual"/>
              </w:rPr>
            </w:pPr>
            <w:r>
              <w:t>Amendment to add language clarifying the required clearances in treatment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E6CB42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4EB375E9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450218E" w14:textId="4312C09D" w:rsidR="003B3D09" w:rsidRDefault="003B3D09" w:rsidP="003B3D09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  <w:r w:rsidR="00B92BA4">
              <w:t>5</w:t>
            </w:r>
          </w:p>
        </w:tc>
        <w:tc>
          <w:tcPr>
            <w:tcW w:w="2592" w:type="dxa"/>
            <w:shd w:val="clear" w:color="auto" w:fill="FFFFFF" w:themeFill="background1"/>
          </w:tcPr>
          <w:p w14:paraId="31241177" w14:textId="4721245E" w:rsidR="003B3D09" w:rsidRPr="00D62DC4" w:rsidRDefault="003B3D09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1226.9.4.3 Specimen collection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BEC3A4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4645A5F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8EBC8A6" w14:textId="77777777" w:rsidR="003B3D09" w:rsidRPr="00417479" w:rsidRDefault="003B3D09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87D75DB" w14:textId="7D482D73" w:rsidR="003B3D09" w:rsidRDefault="003B3D09" w:rsidP="003B3D09">
            <w:pPr>
              <w:spacing w:after="0"/>
            </w:pPr>
            <w:r>
              <w:t>Amendment to correct reference section number.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1EF540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03CB22BA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8D1D1B3" w14:textId="5752B23D" w:rsidR="003B3D09" w:rsidRDefault="003B3D09" w:rsidP="003B3D09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  <w:r w:rsidR="00B92BA4">
              <w:t>6</w:t>
            </w:r>
          </w:p>
        </w:tc>
        <w:tc>
          <w:tcPr>
            <w:tcW w:w="2592" w:type="dxa"/>
            <w:shd w:val="clear" w:color="auto" w:fill="FFFFFF" w:themeFill="background1"/>
          </w:tcPr>
          <w:p w14:paraId="346693F3" w14:textId="0DAD77FF" w:rsidR="003B3D09" w:rsidRPr="00D62DC4" w:rsidRDefault="003B3D09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1226.10.1.1 Patient toilet room(s).</w:t>
            </w:r>
          </w:p>
        </w:tc>
        <w:tc>
          <w:tcPr>
            <w:tcW w:w="1080" w:type="dxa"/>
            <w:shd w:val="clear" w:color="auto" w:fill="FFFFFF" w:themeFill="background1"/>
          </w:tcPr>
          <w:p w14:paraId="5E469589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4E394D1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9D0ECEB" w14:textId="77777777" w:rsidR="003B3D09" w:rsidRPr="00417479" w:rsidRDefault="003B3D09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F1DC8CB" w14:textId="7C7F2E70" w:rsidR="003B3D09" w:rsidRDefault="003B3D09" w:rsidP="003B3D09">
            <w:pPr>
              <w:spacing w:after="0"/>
            </w:pPr>
            <w:r>
              <w:t>Amendment to add language detailing requirements for patient toilet rooms including requiring grab bars and to remove the pointer to Section 1226.4.14.1.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54ACC9EB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32AB1CB7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972E499" w14:textId="10D51011" w:rsidR="003B3D09" w:rsidRDefault="003B3D09" w:rsidP="003B3D09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  <w:r w:rsidR="00B92BA4">
              <w:t>7</w:t>
            </w:r>
          </w:p>
        </w:tc>
        <w:tc>
          <w:tcPr>
            <w:tcW w:w="2592" w:type="dxa"/>
            <w:shd w:val="clear" w:color="auto" w:fill="FFFFFF" w:themeFill="background1"/>
          </w:tcPr>
          <w:p w14:paraId="57B8AE4D" w14:textId="6FBCB235" w:rsidR="003B3D09" w:rsidRPr="00D62DC4" w:rsidRDefault="003B3D09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1B7C70">
              <w:rPr>
                <w:rFonts w:eastAsia="Aptos" w:cs="Arial"/>
                <w:b/>
                <w:bCs/>
                <w:i/>
                <w:iCs/>
                <w:kern w:val="2"/>
                <w:szCs w:val="22"/>
                <w14:ligatures w14:val="standardContextual"/>
              </w:rPr>
              <w:t>1226.10.3.1.2 Outpatient waiting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6303AF50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698D1F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F5797CF" w14:textId="77777777" w:rsidR="003B3D09" w:rsidRPr="00417479" w:rsidRDefault="003B3D09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E67A6DB" w14:textId="4899F7DB" w:rsidR="003B3D09" w:rsidRDefault="003B3D09" w:rsidP="003B3D09">
            <w:pPr>
              <w:spacing w:after="0"/>
            </w:pPr>
            <w:r>
              <w:t xml:space="preserve">Amendment </w:t>
            </w:r>
            <w:r w:rsidRPr="00506283">
              <w:rPr>
                <w:rFonts w:eastAsia="Aptos" w:cs="Arial"/>
                <w:kern w:val="2"/>
                <w:szCs w:val="24"/>
                <w14:ligatures w14:val="standardContextual"/>
              </w:rPr>
              <w:t>to add more specificity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while still referencing Section 1224.4.5.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790469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218C6445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E57BE63" w14:textId="455989E4" w:rsidR="003B3D09" w:rsidRDefault="003B3D09" w:rsidP="003B3D09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  <w:r w:rsidR="00B92BA4">
              <w:t>8</w:t>
            </w:r>
          </w:p>
        </w:tc>
        <w:tc>
          <w:tcPr>
            <w:tcW w:w="2592" w:type="dxa"/>
            <w:shd w:val="clear" w:color="auto" w:fill="FFFFFF" w:themeFill="background1"/>
          </w:tcPr>
          <w:p w14:paraId="472FB355" w14:textId="4ADA84A4" w:rsidR="003B3D09" w:rsidRPr="001B7C70" w:rsidRDefault="003B3D09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1226.10.3.1.3 Toilets.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FF95C7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721BB39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41861EF" w14:textId="77777777" w:rsidR="003B3D09" w:rsidRPr="00417479" w:rsidRDefault="003B3D09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671DAB4" w14:textId="232FABDC" w:rsidR="003B3D09" w:rsidRDefault="003B3D09" w:rsidP="003B3D09">
            <w:pPr>
              <w:spacing w:after="0"/>
            </w:pPr>
            <w:r>
              <w:rPr>
                <w:rFonts w:eastAsia="Aptos" w:cs="Arial"/>
                <w:szCs w:val="24"/>
                <w14:ligatures w14:val="standardContextual"/>
              </w:rPr>
              <w:t>A</w:t>
            </w:r>
            <w:r w:rsidRPr="001B7C70">
              <w:rPr>
                <w:rFonts w:eastAsia="Aptos" w:cs="Arial"/>
                <w:szCs w:val="24"/>
                <w14:ligatures w14:val="standardContextual"/>
              </w:rPr>
              <w:t xml:space="preserve">mendment to </w:t>
            </w:r>
            <w:r>
              <w:rPr>
                <w:rFonts w:eastAsia="Aptos" w:cs="Arial"/>
                <w:szCs w:val="24"/>
                <w14:ligatures w14:val="standardContextual"/>
              </w:rPr>
              <w:t>add a</w:t>
            </w:r>
            <w:r w:rsidRPr="001B7C70">
              <w:rPr>
                <w:rFonts w:eastAsia="Aptos" w:cs="Arial"/>
                <w:szCs w:val="24"/>
                <w14:ligatures w14:val="standardContextual"/>
              </w:rPr>
              <w:t xml:space="preserve"> pointer to the California Plumbing Code</w:t>
            </w:r>
            <w:r>
              <w:rPr>
                <w:rFonts w:eastAsia="Aptos" w:cs="Arial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8DFECCD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25663BA7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3C0A3D1" w14:textId="2A869990" w:rsidR="003B3D09" w:rsidRDefault="003B3D09" w:rsidP="003B3D09">
            <w:pPr>
              <w:pStyle w:val="CAMItemNumber"/>
              <w:numPr>
                <w:ilvl w:val="0"/>
                <w:numId w:val="0"/>
              </w:numPr>
            </w:pPr>
            <w:r>
              <w:t>3-</w:t>
            </w:r>
            <w:r w:rsidR="00B92BA4">
              <w:t>49</w:t>
            </w:r>
          </w:p>
        </w:tc>
        <w:tc>
          <w:tcPr>
            <w:tcW w:w="2592" w:type="dxa"/>
            <w:shd w:val="clear" w:color="auto" w:fill="FFFFFF" w:themeFill="background1"/>
          </w:tcPr>
          <w:p w14:paraId="20595A3A" w14:textId="0551CAC2" w:rsidR="003B3D09" w:rsidRPr="00D62DC4" w:rsidRDefault="003B3D09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1226.10.3.1.4 Drinking </w:t>
            </w:r>
            <w:r w:rsidRPr="00712315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fountain</w:t>
            </w:r>
            <w:r w:rsidR="00712315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(s)</w:t>
            </w:r>
            <w:r w:rsidRPr="00712315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EE7199F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2CEA53B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CA5924F" w14:textId="77777777" w:rsidR="003B3D09" w:rsidRPr="00417479" w:rsidRDefault="003B3D09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6EAE4A6" w14:textId="203A22E2" w:rsidR="003B3D09" w:rsidRDefault="00654A13" w:rsidP="003B3D09">
            <w:pPr>
              <w:spacing w:after="0"/>
            </w:pPr>
            <w:r>
              <w:rPr>
                <w:rFonts w:eastAsia="Aptos" w:cs="Arial"/>
                <w:kern w:val="2"/>
                <w:szCs w:val="24"/>
                <w14:ligatures w14:val="standardContextual"/>
              </w:rPr>
              <w:t>A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mendment to clarify the drinking water requirement</w:t>
            </w:r>
            <w:r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by revising the section title and language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C528933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6408C12B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762C57D" w14:textId="581B5119" w:rsidR="003B3D09" w:rsidRDefault="003B3D09" w:rsidP="003B3D09">
            <w:pPr>
              <w:pStyle w:val="CAMItemNumber"/>
              <w:numPr>
                <w:ilvl w:val="0"/>
                <w:numId w:val="0"/>
              </w:numPr>
            </w:pPr>
            <w:r>
              <w:t>3-5</w:t>
            </w:r>
            <w:r w:rsidR="00B92BA4">
              <w:t>0</w:t>
            </w:r>
          </w:p>
        </w:tc>
        <w:tc>
          <w:tcPr>
            <w:tcW w:w="2592" w:type="dxa"/>
            <w:shd w:val="clear" w:color="auto" w:fill="FFFFFF" w:themeFill="background1"/>
          </w:tcPr>
          <w:p w14:paraId="233F4246" w14:textId="73E32F30" w:rsidR="003B3D09" w:rsidRPr="00D62DC4" w:rsidRDefault="003B3D09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1226.10.3.1.5 Telephone.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CDE46A1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648681B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2CE9094" w14:textId="77777777" w:rsidR="003B3D09" w:rsidRPr="00417479" w:rsidRDefault="003B3D09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98D3D27" w14:textId="5C018B36" w:rsidR="003B3D09" w:rsidRDefault="003B3D09" w:rsidP="003B3D09">
            <w:pPr>
              <w:spacing w:after="0"/>
            </w:pPr>
            <w:r>
              <w:rPr>
                <w:rFonts w:eastAsia="Aptos" w:cs="Arial"/>
                <w:kern w:val="2"/>
                <w14:ligatures w14:val="standardContextual"/>
              </w:rPr>
              <w:t>A</w:t>
            </w:r>
            <w:r w:rsidRPr="32C13B29">
              <w:rPr>
                <w:rFonts w:eastAsia="Aptos" w:cs="Arial"/>
                <w:kern w:val="2"/>
                <w14:ligatures w14:val="standardContextual"/>
              </w:rPr>
              <w:t>mendment to clarify the telephone requirement stating that a telecommunication device shall be readily accessible.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A6FF4A1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73357873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3E536F0" w14:textId="6B8B5749" w:rsidR="003B3D09" w:rsidRDefault="003B3D09" w:rsidP="003B3D09">
            <w:pPr>
              <w:pStyle w:val="CAMItemNumber"/>
              <w:numPr>
                <w:ilvl w:val="0"/>
                <w:numId w:val="0"/>
              </w:numPr>
            </w:pPr>
            <w:r>
              <w:t>3-5</w:t>
            </w:r>
            <w:r w:rsidR="00B92BA4">
              <w:t>1</w:t>
            </w:r>
          </w:p>
        </w:tc>
        <w:tc>
          <w:tcPr>
            <w:tcW w:w="2592" w:type="dxa"/>
            <w:shd w:val="clear" w:color="auto" w:fill="FFFFFF" w:themeFill="background1"/>
          </w:tcPr>
          <w:p w14:paraId="5B7963A3" w14:textId="0477700F" w:rsidR="003B3D09" w:rsidRPr="00D62DC4" w:rsidRDefault="003B3D09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bookmarkStart w:id="6" w:name="_Hlk205822554"/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1226.12 PSYCHOLOGY CLINICS</w:t>
            </w:r>
            <w:bookmarkEnd w:id="6"/>
            <w:r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F044DF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E8F04FD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FBF3FEA" w14:textId="77777777" w:rsidR="003B3D09" w:rsidRPr="00417479" w:rsidRDefault="003B3D09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703E453" w14:textId="5CECB488" w:rsidR="003B3D09" w:rsidRDefault="003B3D09" w:rsidP="003B3D09">
            <w:pPr>
              <w:spacing w:after="0"/>
              <w:rPr>
                <w:rFonts w:eastAsia="Aptos" w:cs="Arial"/>
                <w:kern w:val="2"/>
                <w14:ligatures w14:val="standardContextual"/>
              </w:rPr>
            </w:pPr>
            <w:r>
              <w:rPr>
                <w:rFonts w:eastAsia="Aptos" w:cs="Arial"/>
                <w:kern w:val="2"/>
                <w14:ligatures w14:val="standardContextual"/>
              </w:rPr>
              <w:t xml:space="preserve">Amendment to </w:t>
            </w:r>
            <w:r>
              <w:rPr>
                <w:rFonts w:eastAsia="Aptos"/>
                <w:kern w:val="2"/>
                <w:szCs w:val="22"/>
                <w14:ligatures w14:val="standardContextual"/>
              </w:rPr>
              <w:t>add a</w:t>
            </w:r>
            <w:r w:rsidRPr="001B7C70">
              <w:rPr>
                <w:rFonts w:eastAsia="Aptos"/>
                <w:kern w:val="2"/>
                <w:szCs w:val="22"/>
                <w14:ligatures w14:val="standardContextual"/>
              </w:rPr>
              <w:t xml:space="preserve"> sentence</w:t>
            </w:r>
            <w:r>
              <w:rPr>
                <w:rFonts w:eastAsia="Aptos"/>
                <w:kern w:val="2"/>
                <w:szCs w:val="22"/>
                <w14:ligatures w14:val="standardContextual"/>
              </w:rPr>
              <w:t xml:space="preserve"> </w:t>
            </w:r>
            <w:r w:rsidRPr="001B7C70">
              <w:rPr>
                <w:rFonts w:eastAsia="Aptos"/>
                <w:kern w:val="2"/>
                <w:szCs w:val="22"/>
                <w14:ligatures w14:val="standardContextual"/>
              </w:rPr>
              <w:t>to clarify that these types of clinics are licensed by CDPH pursuant to HSC 1204.1.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7B5B28B4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3D09" w:rsidRPr="00417479" w14:paraId="6DB52BC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C27E5C9" w14:textId="1B8C6D20" w:rsidR="003B3D09" w:rsidRDefault="003B3D09" w:rsidP="003B3D09">
            <w:pPr>
              <w:pStyle w:val="CAMItemNumber"/>
              <w:numPr>
                <w:ilvl w:val="0"/>
                <w:numId w:val="0"/>
              </w:numPr>
            </w:pPr>
            <w:r>
              <w:t>3-5</w:t>
            </w:r>
            <w:r w:rsidR="00B92BA4">
              <w:t>2</w:t>
            </w:r>
          </w:p>
        </w:tc>
        <w:tc>
          <w:tcPr>
            <w:tcW w:w="2592" w:type="dxa"/>
            <w:shd w:val="clear" w:color="auto" w:fill="FFFFFF" w:themeFill="background1"/>
          </w:tcPr>
          <w:p w14:paraId="61A71121" w14:textId="775B5E6B" w:rsidR="003B3D09" w:rsidRPr="00D62DC4" w:rsidRDefault="00654A13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1226.12.1.1.2 Outpatient waiting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491945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C5B56B0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71989FB" w14:textId="77777777" w:rsidR="003B3D09" w:rsidRPr="00417479" w:rsidRDefault="003B3D09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9CF5F8A" w14:textId="02C66702" w:rsidR="003B3D09" w:rsidRDefault="00654A13" w:rsidP="003B3D09">
            <w:pPr>
              <w:spacing w:after="0"/>
              <w:rPr>
                <w:rFonts w:eastAsia="Aptos" w:cs="Arial"/>
                <w:kern w:val="2"/>
                <w14:ligatures w14:val="standardContextual"/>
              </w:rPr>
            </w:pPr>
            <w:r>
              <w:t xml:space="preserve">Amendment </w:t>
            </w:r>
            <w:r w:rsidRPr="00506283">
              <w:rPr>
                <w:rFonts w:eastAsia="Aptos" w:cs="Arial"/>
                <w:kern w:val="2"/>
                <w:szCs w:val="24"/>
                <w14:ligatures w14:val="standardContextual"/>
              </w:rPr>
              <w:t>to add more specificity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while still referencing Section 1224.4.5.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91068E" w14:textId="77777777" w:rsidR="003B3D09" w:rsidRPr="00417479" w:rsidRDefault="003B3D09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54A13" w:rsidRPr="00417479" w14:paraId="212D635F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DED18D2" w14:textId="58A818AC" w:rsidR="00654A13" w:rsidRDefault="00654A13" w:rsidP="003B3D09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3-5</w:t>
            </w:r>
            <w:r w:rsidR="00B92BA4">
              <w:t>3</w:t>
            </w:r>
          </w:p>
        </w:tc>
        <w:tc>
          <w:tcPr>
            <w:tcW w:w="2592" w:type="dxa"/>
            <w:shd w:val="clear" w:color="auto" w:fill="FFFFFF" w:themeFill="background1"/>
          </w:tcPr>
          <w:p w14:paraId="1BDE10E0" w14:textId="443132C4" w:rsidR="00654A13" w:rsidRPr="00D62DC4" w:rsidRDefault="00654A13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1226.12.1.1.3 Public toilet(s).</w:t>
            </w:r>
          </w:p>
        </w:tc>
        <w:tc>
          <w:tcPr>
            <w:tcW w:w="1080" w:type="dxa"/>
            <w:shd w:val="clear" w:color="auto" w:fill="FFFFFF" w:themeFill="background1"/>
          </w:tcPr>
          <w:p w14:paraId="313A1A06" w14:textId="77777777" w:rsidR="00654A13" w:rsidRPr="00417479" w:rsidRDefault="00654A13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D0517F2" w14:textId="77777777" w:rsidR="00654A13" w:rsidRPr="00417479" w:rsidRDefault="00654A13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774687E" w14:textId="77777777" w:rsidR="00654A13" w:rsidRPr="00417479" w:rsidRDefault="00654A13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7D991D9" w14:textId="7B74F3B0" w:rsidR="00654A13" w:rsidRDefault="00654A13" w:rsidP="003B3D09">
            <w:pPr>
              <w:spacing w:after="0"/>
              <w:rPr>
                <w:rFonts w:eastAsia="Aptos" w:cs="Arial"/>
                <w:kern w:val="2"/>
                <w14:ligatures w14:val="standardContextual"/>
              </w:rPr>
            </w:pPr>
            <w:r>
              <w:rPr>
                <w:rFonts w:eastAsia="Aptos" w:cs="Arial"/>
                <w:szCs w:val="24"/>
                <w14:ligatures w14:val="standardContextual"/>
              </w:rPr>
              <w:t>A</w:t>
            </w:r>
            <w:r w:rsidRPr="001B7C70">
              <w:rPr>
                <w:rFonts w:eastAsia="Aptos" w:cs="Arial"/>
                <w:szCs w:val="24"/>
                <w14:ligatures w14:val="standardContextual"/>
              </w:rPr>
              <w:t xml:space="preserve">mendment to </w:t>
            </w:r>
            <w:r>
              <w:rPr>
                <w:rFonts w:eastAsia="Aptos" w:cs="Arial"/>
                <w:szCs w:val="24"/>
                <w14:ligatures w14:val="standardContextual"/>
              </w:rPr>
              <w:t>add a</w:t>
            </w:r>
            <w:r w:rsidRPr="001B7C70">
              <w:rPr>
                <w:rFonts w:eastAsia="Aptos" w:cs="Arial"/>
                <w:szCs w:val="24"/>
                <w14:ligatures w14:val="standardContextual"/>
              </w:rPr>
              <w:t xml:space="preserve"> pointer to the California Plumbing Code</w:t>
            </w:r>
            <w:r>
              <w:rPr>
                <w:rFonts w:eastAsia="Aptos" w:cs="Arial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0BD1722" w14:textId="77777777" w:rsidR="00654A13" w:rsidRPr="00417479" w:rsidRDefault="00654A13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54A13" w:rsidRPr="00417479" w14:paraId="5B5E1AD7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365B064" w14:textId="4032D0AE" w:rsidR="00654A13" w:rsidRDefault="00654A13" w:rsidP="003B3D09">
            <w:pPr>
              <w:pStyle w:val="CAMItemNumber"/>
              <w:numPr>
                <w:ilvl w:val="0"/>
                <w:numId w:val="0"/>
              </w:numPr>
            </w:pPr>
            <w:r>
              <w:t>3-5</w:t>
            </w:r>
            <w:r w:rsidR="00B92BA4">
              <w:t>4</w:t>
            </w:r>
          </w:p>
        </w:tc>
        <w:tc>
          <w:tcPr>
            <w:tcW w:w="2592" w:type="dxa"/>
            <w:shd w:val="clear" w:color="auto" w:fill="FFFFFF" w:themeFill="background1"/>
          </w:tcPr>
          <w:p w14:paraId="3F2CAB31" w14:textId="54CA7F13" w:rsidR="00654A13" w:rsidRPr="00D62DC4" w:rsidRDefault="00654A13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1226.12.1.1.4 Drinking </w:t>
            </w:r>
            <w:r w:rsidRPr="00712315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fountain</w:t>
            </w:r>
            <w:r w:rsidR="00712315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(s)</w:t>
            </w: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B05FDA" w14:textId="77777777" w:rsidR="00654A13" w:rsidRPr="00417479" w:rsidRDefault="00654A13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C59FB00" w14:textId="77777777" w:rsidR="00654A13" w:rsidRPr="00417479" w:rsidRDefault="00654A13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2FEE972" w14:textId="77777777" w:rsidR="00654A13" w:rsidRPr="00417479" w:rsidRDefault="00654A13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84E87F7" w14:textId="7159081F" w:rsidR="00654A13" w:rsidRDefault="00654A13" w:rsidP="003B3D09">
            <w:pPr>
              <w:spacing w:after="0"/>
              <w:rPr>
                <w:rFonts w:eastAsia="Aptos" w:cs="Arial"/>
                <w:kern w:val="2"/>
                <w14:ligatures w14:val="standardContextual"/>
              </w:rPr>
            </w:pPr>
            <w:r>
              <w:rPr>
                <w:rFonts w:eastAsia="Aptos" w:cs="Arial"/>
                <w:kern w:val="2"/>
                <w:szCs w:val="24"/>
                <w14:ligatures w14:val="standardContextual"/>
              </w:rPr>
              <w:t>A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mendment to clarify the drinking water requirement</w:t>
            </w:r>
            <w:r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by revising the section title and language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7C2E880" w14:textId="77777777" w:rsidR="00654A13" w:rsidRPr="00417479" w:rsidRDefault="00654A13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54A13" w:rsidRPr="00417479" w14:paraId="0044C85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62729A7A" w14:textId="693D1ACF" w:rsidR="00654A13" w:rsidRDefault="00654A13" w:rsidP="003B3D09">
            <w:pPr>
              <w:pStyle w:val="CAMItemNumber"/>
              <w:numPr>
                <w:ilvl w:val="0"/>
                <w:numId w:val="0"/>
              </w:numPr>
            </w:pPr>
            <w:r>
              <w:t>3-5</w:t>
            </w:r>
            <w:r w:rsidR="00B92BA4">
              <w:t>5</w:t>
            </w:r>
          </w:p>
        </w:tc>
        <w:tc>
          <w:tcPr>
            <w:tcW w:w="2592" w:type="dxa"/>
            <w:shd w:val="clear" w:color="auto" w:fill="FFFFFF" w:themeFill="background1"/>
          </w:tcPr>
          <w:p w14:paraId="619D2F5B" w14:textId="11F783A9" w:rsidR="00654A13" w:rsidRPr="00D62DC4" w:rsidRDefault="00654A13" w:rsidP="003B3D09">
            <w:pPr>
              <w:spacing w:line="256" w:lineRule="auto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D62DC4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1226.12.1.1.5 Public telephone.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2EAB9E" w14:textId="77777777" w:rsidR="00654A13" w:rsidRPr="00417479" w:rsidRDefault="00654A13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77ACC61" w14:textId="77777777" w:rsidR="00654A13" w:rsidRPr="00417479" w:rsidRDefault="00654A13" w:rsidP="003B3D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CFF6202" w14:textId="77777777" w:rsidR="00654A13" w:rsidRPr="00417479" w:rsidRDefault="00654A13" w:rsidP="003B3D0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C5FA61D" w14:textId="0887B2B2" w:rsidR="00654A13" w:rsidRDefault="00654A13" w:rsidP="003B3D09">
            <w:pPr>
              <w:spacing w:after="0"/>
              <w:rPr>
                <w:rFonts w:eastAsia="Aptos" w:cs="Arial"/>
                <w:kern w:val="2"/>
                <w14:ligatures w14:val="standardContextual"/>
              </w:rPr>
            </w:pPr>
            <w:r>
              <w:rPr>
                <w:rFonts w:eastAsia="Aptos" w:cs="Arial"/>
                <w:kern w:val="2"/>
                <w14:ligatures w14:val="standardContextual"/>
              </w:rPr>
              <w:t>A</w:t>
            </w:r>
            <w:r w:rsidRPr="32C13B29">
              <w:rPr>
                <w:rFonts w:eastAsia="Aptos" w:cs="Arial"/>
                <w:kern w:val="2"/>
                <w14:ligatures w14:val="standardContextual"/>
              </w:rPr>
              <w:t>mendment to clarify the telephone requirement stating that a telecommunication device shall be readily accessible.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749A00" w14:textId="77777777" w:rsidR="00654A13" w:rsidRPr="00417479" w:rsidRDefault="00654A13" w:rsidP="003B3D0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701178D" w14:textId="08531800" w:rsidR="00C87693" w:rsidRPr="00417479" w:rsidRDefault="00C87693" w:rsidP="00C87693">
      <w:pPr>
        <w:pStyle w:val="Heading3"/>
        <w:spacing w:before="240"/>
      </w:pPr>
      <w:r w:rsidRPr="00417479">
        <w:t xml:space="preserve">ITEM </w:t>
      </w:r>
      <w:r>
        <w:t>4</w:t>
      </w:r>
      <w:r w:rsidRPr="00417479">
        <w:br/>
        <w:t>Chapter</w:t>
      </w:r>
      <w:r w:rsidR="00FE7AA5">
        <w:t xml:space="preserve"> 12</w:t>
      </w:r>
      <w:r w:rsidRPr="00417479">
        <w:t xml:space="preserve">, </w:t>
      </w:r>
      <w:r w:rsidR="00FE7AA5">
        <w:t xml:space="preserve">INTERIOR ENVIRONMENT, </w:t>
      </w:r>
      <w:r w:rsidRPr="00417479">
        <w:t xml:space="preserve">Section </w:t>
      </w:r>
      <w:r w:rsidR="00FE7AA5">
        <w:t>1226.11 ALTERNATIVE BIRTHING CLINICS [OSHPD 3]</w:t>
      </w:r>
    </w:p>
    <w:p w14:paraId="3FF152B1" w14:textId="33B98417" w:rsidR="00C87693" w:rsidRPr="00417479" w:rsidRDefault="00F53B14" w:rsidP="00C87693">
      <w:r>
        <w:t>Amend</w:t>
      </w:r>
      <w:r w:rsidR="00C87693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24"/>
        <w:gridCol w:w="2592"/>
        <w:gridCol w:w="1080"/>
        <w:gridCol w:w="1080"/>
        <w:gridCol w:w="2880"/>
        <w:gridCol w:w="4464"/>
        <w:gridCol w:w="1080"/>
      </w:tblGrid>
      <w:tr w:rsidR="00C87693" w:rsidRPr="00417479" w14:paraId="58AAFF95" w14:textId="77777777" w:rsidTr="00674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224" w:type="dxa"/>
            <w:shd w:val="clear" w:color="auto" w:fill="D9D9D9" w:themeFill="background1" w:themeFillShade="D9"/>
          </w:tcPr>
          <w:p w14:paraId="27FE1B4E" w14:textId="7FB9C16F" w:rsidR="00C87693" w:rsidRPr="00417479" w:rsidRDefault="00C87693" w:rsidP="00F2514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02/25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4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5A6A525B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BE650CA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DB62629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FE29F08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3FBA8DB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889C72D" w14:textId="77777777" w:rsidR="00C87693" w:rsidRPr="00417479" w:rsidRDefault="00C87693" w:rsidP="00F2514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87693" w:rsidRPr="00417479" w14:paraId="548BB4D6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31BE93F" w14:textId="19B46518" w:rsidR="00C87693" w:rsidRPr="00417479" w:rsidRDefault="001D3223" w:rsidP="001D3223">
            <w:pPr>
              <w:pStyle w:val="CAMItemNumber"/>
              <w:numPr>
                <w:ilvl w:val="0"/>
                <w:numId w:val="0"/>
              </w:numPr>
            </w:pPr>
            <w:r>
              <w:t>4-1</w:t>
            </w:r>
          </w:p>
        </w:tc>
        <w:tc>
          <w:tcPr>
            <w:tcW w:w="2592" w:type="dxa"/>
            <w:shd w:val="clear" w:color="auto" w:fill="FFFFFF" w:themeFill="background1"/>
          </w:tcPr>
          <w:p w14:paraId="50CFE1DD" w14:textId="089D6C1F" w:rsidR="00C87693" w:rsidRPr="00417479" w:rsidRDefault="00654A13" w:rsidP="00F25143">
            <w:pPr>
              <w:spacing w:after="0"/>
              <w:rPr>
                <w:b/>
                <w:bCs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1226.11 ALTERNATIVE BIRTHING CLINICS.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18BC2B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9F79225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9AE44B9" w14:textId="77777777" w:rsidR="00C87693" w:rsidRPr="00417479" w:rsidRDefault="00C87693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D8F3849" w14:textId="3574E63C" w:rsidR="00C87693" w:rsidRPr="00417479" w:rsidRDefault="00E14BB3" w:rsidP="00F25143">
            <w:pPr>
              <w:spacing w:after="0"/>
            </w:pPr>
            <w:r>
              <w:t xml:space="preserve">Amendment to add </w:t>
            </w:r>
            <w:r w:rsidRPr="00216DE7">
              <w:rPr>
                <w:rFonts w:eastAsia="Aptos" w:cs="Arial"/>
                <w:kern w:val="2"/>
                <w:szCs w:val="24"/>
                <w14:ligatures w14:val="standardContextual"/>
              </w:rPr>
              <w:t>the</w:t>
            </w:r>
            <w:r w:rsidRPr="009A2495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facility type “primary care clinics</w:t>
            </w:r>
            <w:r>
              <w:rPr>
                <w:rFonts w:eastAsia="Aptos" w:cs="Arial"/>
                <w:kern w:val="2"/>
                <w:szCs w:val="24"/>
                <w14:ligatures w14:val="standardContextual"/>
              </w:rPr>
              <w:t>” to the scope of this section and language to provide additional clarification about the types of facilities licensed by the California Department of Public Health to which this section would apply.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6F2282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87693" w:rsidRPr="00417479" w14:paraId="3C152BEB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EA546E5" w14:textId="5C275B80" w:rsidR="00C87693" w:rsidRPr="00417479" w:rsidRDefault="001D3223" w:rsidP="001D3223">
            <w:pPr>
              <w:pStyle w:val="CAMItemNumber"/>
              <w:numPr>
                <w:ilvl w:val="0"/>
                <w:numId w:val="0"/>
              </w:numPr>
            </w:pPr>
            <w:r>
              <w:t>4-2</w:t>
            </w:r>
          </w:p>
        </w:tc>
        <w:tc>
          <w:tcPr>
            <w:tcW w:w="2592" w:type="dxa"/>
            <w:shd w:val="clear" w:color="auto" w:fill="FFFFFF" w:themeFill="background1"/>
          </w:tcPr>
          <w:p w14:paraId="759D67CD" w14:textId="554C8207" w:rsidR="00C87693" w:rsidRPr="00417479" w:rsidRDefault="00654A13" w:rsidP="00F25143">
            <w:pPr>
              <w:spacing w:after="0"/>
              <w:rPr>
                <w:b/>
                <w:bCs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>1226.11.1.1 Birthing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A40E8C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ACEDA10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C908369" w14:textId="77777777" w:rsidR="00C87693" w:rsidRPr="00417479" w:rsidRDefault="00C87693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F0E26B0" w14:textId="0BFBBB6B" w:rsidR="00C87693" w:rsidRPr="00417479" w:rsidRDefault="00E14BB3" w:rsidP="00F25143">
            <w:pPr>
              <w:spacing w:after="0"/>
            </w:pPr>
            <w:r>
              <w:t>Amendment to revise (reduce) the required dimensions for birthing room size.</w:t>
            </w:r>
          </w:p>
        </w:tc>
        <w:tc>
          <w:tcPr>
            <w:tcW w:w="1080" w:type="dxa"/>
            <w:shd w:val="clear" w:color="auto" w:fill="FFFFFF" w:themeFill="background1"/>
          </w:tcPr>
          <w:p w14:paraId="3CEF1C15" w14:textId="77777777" w:rsidR="00C87693" w:rsidRPr="00417479" w:rsidRDefault="00C87693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14BB3" w:rsidRPr="00417479" w14:paraId="6EE0D5AF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2AF7A53" w14:textId="0BC0E75C" w:rsidR="00E14BB3" w:rsidRDefault="00E14BB3" w:rsidP="001D3223">
            <w:pPr>
              <w:pStyle w:val="CAMItemNumber"/>
              <w:numPr>
                <w:ilvl w:val="0"/>
                <w:numId w:val="0"/>
              </w:numPr>
            </w:pPr>
            <w:r>
              <w:t>4-3</w:t>
            </w:r>
          </w:p>
        </w:tc>
        <w:tc>
          <w:tcPr>
            <w:tcW w:w="2592" w:type="dxa"/>
            <w:shd w:val="clear" w:color="auto" w:fill="FFFFFF" w:themeFill="background1"/>
          </w:tcPr>
          <w:p w14:paraId="30F49506" w14:textId="45F238C7" w:rsidR="00E14BB3" w:rsidRPr="00656471" w:rsidRDefault="00E14BB3" w:rsidP="00F25143">
            <w:pPr>
              <w:spacing w:after="0"/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1226.11.1.3 Nurse call system.</w:t>
            </w:r>
            <w:r w:rsidR="00670DB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 </w:t>
            </w:r>
            <w:r w:rsidR="00670DB1" w:rsidRPr="00670DB1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>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3205DCF9" w14:textId="77777777" w:rsidR="00E14BB3" w:rsidRPr="00417479" w:rsidRDefault="00E14BB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5FB1579" w14:textId="77777777" w:rsidR="00E14BB3" w:rsidRPr="00417479" w:rsidRDefault="00E14BB3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C7394B5" w14:textId="77777777" w:rsidR="00E14BB3" w:rsidRPr="00417479" w:rsidRDefault="00E14BB3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91C9DBF" w14:textId="629AEE83" w:rsidR="00E14BB3" w:rsidRDefault="00667450" w:rsidP="00F25143">
            <w:pPr>
              <w:spacing w:after="0"/>
            </w:pPr>
            <w:r>
              <w:t xml:space="preserve">Amendment </w:t>
            </w:r>
            <w:r w:rsidRPr="00216DE7">
              <w:rPr>
                <w:rFonts w:eastAsia="Aptos" w:cs="Arial"/>
                <w:kern w:val="2"/>
                <w14:ligatures w14:val="standardContextual"/>
              </w:rPr>
              <w:t>to add an exception that allows</w:t>
            </w:r>
            <w:r w:rsidRPr="2E7F5682">
              <w:rPr>
                <w:rFonts w:eastAsia="Aptos" w:cs="Arial"/>
                <w:kern w:val="2"/>
                <w14:ligatures w14:val="standardContextual"/>
              </w:rPr>
              <w:t xml:space="preserve"> alternative birthing clinics with three or fewer birthing rooms to use an alternative nurse call system as approved by CDPH.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DC98DC" w14:textId="77777777" w:rsidR="00E14BB3" w:rsidRPr="00417479" w:rsidRDefault="00E14BB3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67450" w:rsidRPr="00417479" w14:paraId="262F5049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70470BD" w14:textId="18B399C1" w:rsidR="00667450" w:rsidRDefault="00667450" w:rsidP="001D3223">
            <w:pPr>
              <w:pStyle w:val="CAMItemNumber"/>
              <w:numPr>
                <w:ilvl w:val="0"/>
                <w:numId w:val="0"/>
              </w:numPr>
            </w:pPr>
            <w:r>
              <w:t>4-4</w:t>
            </w:r>
          </w:p>
        </w:tc>
        <w:tc>
          <w:tcPr>
            <w:tcW w:w="2592" w:type="dxa"/>
            <w:shd w:val="clear" w:color="auto" w:fill="FFFFFF" w:themeFill="background1"/>
          </w:tcPr>
          <w:p w14:paraId="1065DC47" w14:textId="5A988F37" w:rsidR="00667450" w:rsidRPr="00656471" w:rsidRDefault="00667450" w:rsidP="00F25143">
            <w:pPr>
              <w:spacing w:after="0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>1226.11.1.6 Window.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C04C90" w14:textId="77777777" w:rsidR="00667450" w:rsidRPr="00417479" w:rsidRDefault="00667450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245EFB4" w14:textId="77777777" w:rsidR="00667450" w:rsidRPr="00417479" w:rsidRDefault="00667450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009997D" w14:textId="77777777" w:rsidR="00667450" w:rsidRPr="00417479" w:rsidRDefault="00667450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B524D17" w14:textId="2998F122" w:rsidR="00667450" w:rsidRDefault="00C17D29" w:rsidP="00F25143">
            <w:pPr>
              <w:spacing w:after="0"/>
            </w:pPr>
            <w:r>
              <w:rPr>
                <w:rFonts w:eastAsia="Aptos"/>
                <w:kern w:val="2"/>
                <w:szCs w:val="22"/>
                <w14:ligatures w14:val="standardContextual"/>
              </w:rPr>
              <w:t>A</w:t>
            </w:r>
            <w:r w:rsidRPr="00216DE7">
              <w:rPr>
                <w:rFonts w:eastAsia="Aptos"/>
                <w:kern w:val="2"/>
                <w:szCs w:val="22"/>
                <w14:ligatures w14:val="standardContextual"/>
              </w:rPr>
              <w:t>mendment to change the requirement for an</w:t>
            </w:r>
            <w:r w:rsidRPr="009A2495">
              <w:rPr>
                <w:rFonts w:eastAsia="Aptos"/>
                <w:kern w:val="2"/>
                <w:szCs w:val="22"/>
                <w14:ligatures w14:val="standardContextual"/>
              </w:rPr>
              <w:t xml:space="preserve"> outside window in the birthing rooms to be optional.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5F644EC9" w14:textId="77777777" w:rsidR="00667450" w:rsidRPr="00417479" w:rsidRDefault="00667450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17D29" w:rsidRPr="00417479" w14:paraId="08C49E76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5BC777A5" w14:textId="4F5BA948" w:rsidR="00C17D29" w:rsidRDefault="00C17D29" w:rsidP="001D3223">
            <w:pPr>
              <w:pStyle w:val="CAMItemNumber"/>
              <w:numPr>
                <w:ilvl w:val="0"/>
                <w:numId w:val="0"/>
              </w:numPr>
            </w:pPr>
            <w:r>
              <w:t>4-5</w:t>
            </w:r>
          </w:p>
        </w:tc>
        <w:tc>
          <w:tcPr>
            <w:tcW w:w="2592" w:type="dxa"/>
            <w:shd w:val="clear" w:color="auto" w:fill="FFFFFF" w:themeFill="background1"/>
          </w:tcPr>
          <w:p w14:paraId="0E45E08B" w14:textId="5B52A70B" w:rsidR="00C17D29" w:rsidRPr="00656471" w:rsidRDefault="00C17D29" w:rsidP="00F25143">
            <w:pPr>
              <w:spacing w:after="0"/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 xml:space="preserve">1226.11.1.8 </w:t>
            </w:r>
            <w:r w:rsidRPr="00656471">
              <w:rPr>
                <w:rFonts w:eastAsia="Aptos" w:cs="Arial"/>
                <w:b/>
                <w:bCs/>
                <w:i/>
                <w:iCs/>
                <w:szCs w:val="24"/>
                <w:u w:val="single"/>
                <w14:ligatures w14:val="standardContextual"/>
              </w:rPr>
              <w:t>Reserved</w:t>
            </w:r>
            <w:r w:rsidRPr="00656471"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 xml:space="preserve"> </w:t>
            </w:r>
            <w:r w:rsidRPr="00656471">
              <w:rPr>
                <w:rFonts w:eastAsia="Aptos" w:cs="Arial"/>
                <w:b/>
                <w:bCs/>
                <w:i/>
                <w:iCs/>
                <w:strike/>
                <w:szCs w:val="24"/>
                <w14:ligatures w14:val="standardContextual"/>
              </w:rPr>
              <w:t xml:space="preserve"> Newborn care area.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C3E1AE" w14:textId="77777777" w:rsidR="00C17D29" w:rsidRPr="00417479" w:rsidRDefault="00C17D29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AB597FE" w14:textId="77777777" w:rsidR="00C17D29" w:rsidRPr="00417479" w:rsidRDefault="00C17D29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394C591" w14:textId="77777777" w:rsidR="00C17D29" w:rsidRPr="00417479" w:rsidRDefault="00C17D29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D6BFA6D" w14:textId="0511F899" w:rsidR="00C17D29" w:rsidRDefault="00C17D29" w:rsidP="00F25143">
            <w:pPr>
              <w:spacing w:after="0"/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>Amendment to repeal this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7334FD" w14:textId="77777777" w:rsidR="00C17D29" w:rsidRPr="00417479" w:rsidRDefault="00C17D29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17D29" w:rsidRPr="00417479" w14:paraId="7150B33C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659C345" w14:textId="57EEC98B" w:rsidR="00C17D29" w:rsidRDefault="00C17D29" w:rsidP="001D3223">
            <w:pPr>
              <w:pStyle w:val="CAMItemNumber"/>
              <w:numPr>
                <w:ilvl w:val="0"/>
                <w:numId w:val="0"/>
              </w:numPr>
            </w:pPr>
            <w:r>
              <w:t>4-6</w:t>
            </w:r>
          </w:p>
        </w:tc>
        <w:tc>
          <w:tcPr>
            <w:tcW w:w="2592" w:type="dxa"/>
            <w:shd w:val="clear" w:color="auto" w:fill="FFFFFF" w:themeFill="background1"/>
          </w:tcPr>
          <w:p w14:paraId="3CA4DBEC" w14:textId="71CB4B6D" w:rsidR="00C17D29" w:rsidRPr="00656471" w:rsidRDefault="00C17D29" w:rsidP="00F25143">
            <w:pPr>
              <w:spacing w:after="0"/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1226.11.1.9 Examination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1B95CCDF" w14:textId="77777777" w:rsidR="00C17D29" w:rsidRPr="00417479" w:rsidRDefault="00C17D29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CE13C36" w14:textId="77777777" w:rsidR="00C17D29" w:rsidRPr="00417479" w:rsidRDefault="00C17D29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7CFBC1B" w14:textId="77777777" w:rsidR="00C17D29" w:rsidRPr="00417479" w:rsidRDefault="00C17D29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7704582" w14:textId="4FB8DD0C" w:rsidR="00C17D29" w:rsidRDefault="00C17D29" w:rsidP="00F25143">
            <w:pPr>
              <w:spacing w:after="0"/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>A</w:t>
            </w:r>
            <w:r w:rsidRPr="00216DE7">
              <w:rPr>
                <w:rFonts w:eastAsia="Aptos"/>
                <w:kern w:val="2"/>
                <w14:ligatures w14:val="standardContextual"/>
              </w:rPr>
              <w:t xml:space="preserve">mendment to revise the pointer to </w:t>
            </w:r>
            <w:r>
              <w:rPr>
                <w:rFonts w:eastAsia="Aptos"/>
                <w:kern w:val="2"/>
                <w14:ligatures w14:val="standardContextual"/>
              </w:rPr>
              <w:t>S</w:t>
            </w:r>
            <w:r w:rsidRPr="2E7F5682">
              <w:rPr>
                <w:rFonts w:eastAsia="Aptos"/>
                <w:kern w:val="2"/>
                <w14:ligatures w14:val="standardContextual"/>
              </w:rPr>
              <w:t>ection</w:t>
            </w:r>
            <w:r>
              <w:rPr>
                <w:rFonts w:eastAsia="Aptos"/>
                <w:kern w:val="2"/>
                <w14:ligatures w14:val="standardContextual"/>
              </w:rPr>
              <w:t xml:space="preserve"> </w:t>
            </w:r>
            <w:r w:rsidRPr="2E7F5682">
              <w:rPr>
                <w:rFonts w:eastAsia="Aptos"/>
                <w:kern w:val="2"/>
                <w14:ligatures w14:val="standardContextual"/>
              </w:rPr>
              <w:t>1224.4.4.1.1. and add a sentence to clarify that a birthing room may be used as an examination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273CB4" w14:textId="77777777" w:rsidR="00C17D29" w:rsidRPr="00417479" w:rsidRDefault="00C17D29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17D29" w:rsidRPr="00417479" w14:paraId="1838D28F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28E11D7" w14:textId="7441A1ED" w:rsidR="00C17D29" w:rsidRDefault="00C17D29" w:rsidP="001D3223">
            <w:pPr>
              <w:pStyle w:val="CAMItemNumber"/>
              <w:numPr>
                <w:ilvl w:val="0"/>
                <w:numId w:val="0"/>
              </w:numPr>
            </w:pPr>
            <w:r>
              <w:t>4-7</w:t>
            </w:r>
          </w:p>
        </w:tc>
        <w:tc>
          <w:tcPr>
            <w:tcW w:w="2592" w:type="dxa"/>
            <w:shd w:val="clear" w:color="auto" w:fill="FFFFFF" w:themeFill="background1"/>
          </w:tcPr>
          <w:p w14:paraId="4F4F5D71" w14:textId="78012C6D" w:rsidR="00C17D29" w:rsidRPr="00656471" w:rsidRDefault="00C17D29" w:rsidP="00F25143">
            <w:pPr>
              <w:spacing w:after="0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 xml:space="preserve">1226.11.2.5 </w:t>
            </w:r>
            <w:r w:rsidRPr="00656471">
              <w:rPr>
                <w:rFonts w:eastAsia="Aptos" w:cs="Arial"/>
                <w:b/>
                <w:bCs/>
                <w:i/>
                <w:iCs/>
                <w:strike/>
                <w:szCs w:val="24"/>
                <w14:ligatures w14:val="standardContextual"/>
              </w:rPr>
              <w:t>Crash</w:t>
            </w:r>
            <w:r w:rsidRPr="00656471"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 xml:space="preserve"> </w:t>
            </w:r>
            <w:r w:rsidRPr="00656471">
              <w:rPr>
                <w:rFonts w:eastAsia="Aptos" w:cs="Arial"/>
                <w:b/>
                <w:bCs/>
                <w:i/>
                <w:iCs/>
                <w:szCs w:val="24"/>
                <w:u w:val="single"/>
                <w14:ligatures w14:val="standardContextual"/>
              </w:rPr>
              <w:t>Emergency</w:t>
            </w:r>
            <w:r w:rsidRPr="00656471"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 xml:space="preserve"> cart space.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C0871A" w14:textId="77777777" w:rsidR="00C17D29" w:rsidRPr="00417479" w:rsidRDefault="00C17D29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0BBC20" w14:textId="77777777" w:rsidR="00C17D29" w:rsidRPr="00417479" w:rsidRDefault="00C17D29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03CDCA3" w14:textId="77777777" w:rsidR="00C17D29" w:rsidRPr="00417479" w:rsidRDefault="00C17D29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9E917DB" w14:textId="10CD097B" w:rsidR="00C17D29" w:rsidRDefault="00C17D29" w:rsidP="00F25143">
            <w:pPr>
              <w:spacing w:after="0"/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 w:cs="Arial"/>
                <w:szCs w:val="24"/>
                <w14:ligatures w14:val="standardContextual"/>
              </w:rPr>
              <w:t>A</w:t>
            </w:r>
            <w:r w:rsidRPr="00216DE7">
              <w:rPr>
                <w:rFonts w:eastAsia="Aptos" w:cs="Arial"/>
                <w:szCs w:val="24"/>
                <w14:ligatures w14:val="standardContextual"/>
              </w:rPr>
              <w:t>mendment to change the</w:t>
            </w:r>
            <w:r w:rsidRPr="009A2495">
              <w:rPr>
                <w:rFonts w:eastAsia="Aptos" w:cs="Arial"/>
                <w:szCs w:val="24"/>
                <w14:ligatures w14:val="standardContextual"/>
              </w:rPr>
              <w:t xml:space="preserve"> terminology from crash cart to emergency cart.</w:t>
            </w:r>
          </w:p>
        </w:tc>
        <w:tc>
          <w:tcPr>
            <w:tcW w:w="1080" w:type="dxa"/>
            <w:shd w:val="clear" w:color="auto" w:fill="FFFFFF" w:themeFill="background1"/>
          </w:tcPr>
          <w:p w14:paraId="5E4500B4" w14:textId="77777777" w:rsidR="00C17D29" w:rsidRPr="00417479" w:rsidRDefault="00C17D29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05047" w:rsidRPr="00417479" w14:paraId="1EB43A2F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24F1ACE" w14:textId="1FD789D5" w:rsidR="00605047" w:rsidRDefault="00605047" w:rsidP="001D3223">
            <w:pPr>
              <w:pStyle w:val="CAMItemNumber"/>
              <w:numPr>
                <w:ilvl w:val="0"/>
                <w:numId w:val="0"/>
              </w:numPr>
            </w:pPr>
            <w:r>
              <w:t>4-8</w:t>
            </w:r>
          </w:p>
        </w:tc>
        <w:tc>
          <w:tcPr>
            <w:tcW w:w="2592" w:type="dxa"/>
            <w:shd w:val="clear" w:color="auto" w:fill="FFFFFF" w:themeFill="background1"/>
          </w:tcPr>
          <w:p w14:paraId="6FC435E9" w14:textId="7B670476" w:rsidR="00605047" w:rsidRPr="00656471" w:rsidRDefault="00605047" w:rsidP="00F25143">
            <w:pPr>
              <w:spacing w:after="0"/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1226.11.2.6 </w:t>
            </w: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>Reserved</w:t>
            </w: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 </w:t>
            </w:r>
            <w:r w:rsidRPr="00656471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Clean-up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55552D1F" w14:textId="77777777" w:rsidR="00605047" w:rsidRPr="00417479" w:rsidRDefault="00605047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FB0D34E" w14:textId="77777777" w:rsidR="00605047" w:rsidRPr="00417479" w:rsidRDefault="00605047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DA73764" w14:textId="77777777" w:rsidR="00605047" w:rsidRPr="00417479" w:rsidRDefault="00605047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04F24A" w14:textId="589CCDEA" w:rsidR="00605047" w:rsidRDefault="00562DD6" w:rsidP="00F25143">
            <w:pPr>
              <w:spacing w:after="0"/>
              <w:rPr>
                <w:rFonts w:eastAsia="Aptos" w:cs="Arial"/>
                <w:szCs w:val="24"/>
                <w14:ligatures w14:val="standardContextual"/>
              </w:rPr>
            </w:pPr>
            <w:r>
              <w:rPr>
                <w:rFonts w:eastAsia="Aptos" w:cs="Arial"/>
                <w:szCs w:val="24"/>
                <w14:ligatures w14:val="standardContextual"/>
              </w:rPr>
              <w:t>Amendment to repeal this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3FCFB735" w14:textId="77777777" w:rsidR="00605047" w:rsidRPr="00417479" w:rsidRDefault="00605047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65CE8" w:rsidRPr="00417479" w14:paraId="55D1AF60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E9179C3" w14:textId="7AF0DDA9" w:rsidR="00965CE8" w:rsidRDefault="00965CE8" w:rsidP="001D3223">
            <w:pPr>
              <w:pStyle w:val="CAMItemNumber"/>
              <w:numPr>
                <w:ilvl w:val="0"/>
                <w:numId w:val="0"/>
              </w:numPr>
            </w:pPr>
            <w:r>
              <w:t>4-9</w:t>
            </w:r>
          </w:p>
        </w:tc>
        <w:tc>
          <w:tcPr>
            <w:tcW w:w="2592" w:type="dxa"/>
            <w:shd w:val="clear" w:color="auto" w:fill="FFFFFF" w:themeFill="background1"/>
          </w:tcPr>
          <w:p w14:paraId="1DF8F6D3" w14:textId="4BDA781A" w:rsidR="00965CE8" w:rsidRPr="00656471" w:rsidRDefault="00965CE8" w:rsidP="00F25143">
            <w:pPr>
              <w:spacing w:after="0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1226.11.3 </w:t>
            </w: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 xml:space="preserve">Reserved. </w:t>
            </w:r>
            <w:r w:rsidRPr="00656471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Support areas for mother and newborn</w:t>
            </w:r>
          </w:p>
        </w:tc>
        <w:tc>
          <w:tcPr>
            <w:tcW w:w="1080" w:type="dxa"/>
            <w:shd w:val="clear" w:color="auto" w:fill="FFFFFF" w:themeFill="background1"/>
          </w:tcPr>
          <w:p w14:paraId="7321ACFA" w14:textId="77777777" w:rsidR="00965CE8" w:rsidRPr="00417479" w:rsidRDefault="00965CE8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DF5F917" w14:textId="77777777" w:rsidR="00965CE8" w:rsidRPr="00417479" w:rsidRDefault="00965CE8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061D461" w14:textId="77777777" w:rsidR="00965CE8" w:rsidRPr="00417479" w:rsidRDefault="00965CE8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1D4BCE" w14:textId="4677F093" w:rsidR="00965CE8" w:rsidRDefault="00965CE8" w:rsidP="00F25143">
            <w:pPr>
              <w:spacing w:after="0"/>
              <w:rPr>
                <w:rFonts w:eastAsia="Aptos" w:cs="Arial"/>
                <w:szCs w:val="24"/>
                <w14:ligatures w14:val="standardContextual"/>
              </w:rPr>
            </w:pPr>
            <w:r>
              <w:rPr>
                <w:rFonts w:eastAsia="Aptos" w:cs="Arial"/>
                <w:szCs w:val="24"/>
                <w14:ligatures w14:val="standardContextual"/>
              </w:rPr>
              <w:t>Amendment to repeal this section heading.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42F1EB03" w14:textId="77777777" w:rsidR="00965CE8" w:rsidRPr="00417479" w:rsidRDefault="00965CE8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62DD6" w:rsidRPr="00417479" w14:paraId="3D9DA29E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4D525F0E" w14:textId="196B1B13" w:rsidR="00562DD6" w:rsidRDefault="00562DD6" w:rsidP="001D322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4-10</w:t>
            </w:r>
          </w:p>
        </w:tc>
        <w:tc>
          <w:tcPr>
            <w:tcW w:w="2592" w:type="dxa"/>
            <w:shd w:val="clear" w:color="auto" w:fill="FFFFFF" w:themeFill="background1"/>
          </w:tcPr>
          <w:p w14:paraId="6C1577B9" w14:textId="275B7EBB" w:rsidR="00562DD6" w:rsidRPr="00656471" w:rsidRDefault="00965CE8" w:rsidP="00F25143">
            <w:pPr>
              <w:spacing w:after="0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1226.11.</w:t>
            </w: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:u w:val="single"/>
                <w14:ligatures w14:val="standardContextual"/>
              </w:rPr>
              <w:t>2.10</w:t>
            </w:r>
            <w:r w:rsidRPr="00656471">
              <w:rPr>
                <w:rFonts w:eastAsia="Aptos" w:cs="Arial"/>
                <w:b/>
                <w:bCs/>
                <w:i/>
                <w:iCs/>
                <w:strike/>
                <w:kern w:val="2"/>
                <w:szCs w:val="24"/>
                <w14:ligatures w14:val="standardContextual"/>
              </w:rPr>
              <w:t>3.1</w:t>
            </w: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 Patient toilet room(s).</w:t>
            </w:r>
          </w:p>
        </w:tc>
        <w:tc>
          <w:tcPr>
            <w:tcW w:w="1080" w:type="dxa"/>
            <w:shd w:val="clear" w:color="auto" w:fill="FFFFFF" w:themeFill="background1"/>
          </w:tcPr>
          <w:p w14:paraId="0E9ED3AB" w14:textId="77777777" w:rsidR="00562DD6" w:rsidRPr="00417479" w:rsidRDefault="00562DD6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E2B0A7A" w14:textId="77777777" w:rsidR="00562DD6" w:rsidRPr="00417479" w:rsidRDefault="00562DD6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43DF5D6" w14:textId="77777777" w:rsidR="00562DD6" w:rsidRPr="00417479" w:rsidRDefault="00562DD6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80CF4F9" w14:textId="0430E4E7" w:rsidR="00562DD6" w:rsidRDefault="00965CE8" w:rsidP="00F25143">
            <w:pPr>
              <w:spacing w:after="0"/>
              <w:rPr>
                <w:rFonts w:eastAsia="Aptos" w:cs="Arial"/>
                <w:szCs w:val="24"/>
                <w14:ligatures w14:val="standardContextual"/>
              </w:rPr>
            </w:pPr>
            <w:r>
              <w:rPr>
                <w:rFonts w:eastAsia="Aptos" w:cs="Arial"/>
                <w:kern w:val="2"/>
                <w14:ligatures w14:val="standardContextual"/>
              </w:rPr>
              <w:t>A</w:t>
            </w:r>
            <w:r w:rsidRPr="00A0727D">
              <w:rPr>
                <w:rFonts w:eastAsia="Aptos" w:cs="Arial"/>
                <w:kern w:val="2"/>
                <w14:ligatures w14:val="standardContextual"/>
              </w:rPr>
              <w:t xml:space="preserve">mendment to renumber this section </w:t>
            </w:r>
            <w:r>
              <w:rPr>
                <w:rFonts w:eastAsia="Aptos" w:cs="Arial"/>
                <w:kern w:val="2"/>
                <w14:ligatures w14:val="standardContextual"/>
              </w:rPr>
              <w:t xml:space="preserve">from 1226.11.3.1 </w:t>
            </w:r>
            <w:r w:rsidRPr="00A0727D">
              <w:rPr>
                <w:rFonts w:eastAsia="Aptos" w:cs="Arial"/>
                <w:kern w:val="2"/>
                <w14:ligatures w14:val="standardContextual"/>
              </w:rPr>
              <w:t>to 1226.11.2.10</w:t>
            </w:r>
            <w:r>
              <w:rPr>
                <w:rFonts w:eastAsia="Aptos" w:cs="Arial"/>
                <w:kern w:val="2"/>
                <w14:ligatures w14:val="standardContextual"/>
              </w:rPr>
              <w:t xml:space="preserve"> and</w:t>
            </w:r>
            <w:r w:rsidRPr="00A0727D">
              <w:rPr>
                <w:rFonts w:eastAsia="Aptos" w:cs="Arial"/>
                <w:kern w:val="2"/>
                <w14:ligatures w14:val="standardContextual"/>
              </w:rPr>
              <w:t xml:space="preserve"> to remove the nurse call requirement in patient toilet rooms.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41ED351" w14:textId="77777777" w:rsidR="00562DD6" w:rsidRPr="00417479" w:rsidRDefault="00562DD6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62DD6" w:rsidRPr="00417479" w14:paraId="6FABCD02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760FE48C" w14:textId="2088BBF4" w:rsidR="00562DD6" w:rsidRDefault="00562DD6" w:rsidP="001D3223">
            <w:pPr>
              <w:pStyle w:val="CAMItemNumber"/>
              <w:numPr>
                <w:ilvl w:val="0"/>
                <w:numId w:val="0"/>
              </w:numPr>
            </w:pPr>
            <w:r>
              <w:t>4-11</w:t>
            </w:r>
          </w:p>
        </w:tc>
        <w:tc>
          <w:tcPr>
            <w:tcW w:w="2592" w:type="dxa"/>
            <w:shd w:val="clear" w:color="auto" w:fill="FFFFFF" w:themeFill="background1"/>
          </w:tcPr>
          <w:p w14:paraId="5ABFB31D" w14:textId="772D3CF9" w:rsidR="00562DD6" w:rsidRPr="00656471" w:rsidRDefault="00562DD6" w:rsidP="00F25143">
            <w:pPr>
              <w:spacing w:after="0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1226.11.5.1.2 Outpatient waiting room.</w:t>
            </w:r>
          </w:p>
        </w:tc>
        <w:tc>
          <w:tcPr>
            <w:tcW w:w="1080" w:type="dxa"/>
            <w:shd w:val="clear" w:color="auto" w:fill="FFFFFF" w:themeFill="background1"/>
          </w:tcPr>
          <w:p w14:paraId="07473AE0" w14:textId="77777777" w:rsidR="00562DD6" w:rsidRPr="00417479" w:rsidRDefault="00562DD6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2AA66F6" w14:textId="77777777" w:rsidR="00562DD6" w:rsidRPr="00417479" w:rsidRDefault="00562DD6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E3CBF0F" w14:textId="77777777" w:rsidR="00562DD6" w:rsidRPr="00417479" w:rsidRDefault="00562DD6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B7A9E88" w14:textId="4F43B6F6" w:rsidR="00562DD6" w:rsidRDefault="000251AE" w:rsidP="00F25143">
            <w:pPr>
              <w:spacing w:after="0"/>
              <w:rPr>
                <w:rFonts w:eastAsia="Aptos" w:cs="Arial"/>
                <w:szCs w:val="24"/>
                <w14:ligatures w14:val="standardContextual"/>
              </w:rPr>
            </w:pPr>
            <w:r>
              <w:t xml:space="preserve">Amendment </w:t>
            </w:r>
            <w:r w:rsidRPr="00506283">
              <w:rPr>
                <w:rFonts w:eastAsia="Aptos" w:cs="Arial"/>
                <w:kern w:val="2"/>
                <w:szCs w:val="24"/>
                <w14:ligatures w14:val="standardContextual"/>
              </w:rPr>
              <w:t>to add more specificity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while still referencing Section 1224.4.5.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209975" w14:textId="77777777" w:rsidR="00562DD6" w:rsidRPr="00417479" w:rsidRDefault="00562DD6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251AE" w:rsidRPr="00417479" w14:paraId="394D0B13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C0AF13F" w14:textId="16620649" w:rsidR="000251AE" w:rsidRDefault="000251AE" w:rsidP="001D3223">
            <w:pPr>
              <w:pStyle w:val="CAMItemNumber"/>
              <w:numPr>
                <w:ilvl w:val="0"/>
                <w:numId w:val="0"/>
              </w:numPr>
            </w:pPr>
            <w:r>
              <w:t>4-12</w:t>
            </w:r>
          </w:p>
        </w:tc>
        <w:tc>
          <w:tcPr>
            <w:tcW w:w="2592" w:type="dxa"/>
            <w:shd w:val="clear" w:color="auto" w:fill="FFFFFF" w:themeFill="background1"/>
          </w:tcPr>
          <w:p w14:paraId="3AD5C13F" w14:textId="2C9C60BD" w:rsidR="000251AE" w:rsidRPr="00656471" w:rsidRDefault="000251AE" w:rsidP="00F25143">
            <w:pPr>
              <w:spacing w:after="0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>1226.11.5.1.3 Public toilet(s).</w:t>
            </w:r>
          </w:p>
        </w:tc>
        <w:tc>
          <w:tcPr>
            <w:tcW w:w="1080" w:type="dxa"/>
            <w:shd w:val="clear" w:color="auto" w:fill="FFFFFF" w:themeFill="background1"/>
          </w:tcPr>
          <w:p w14:paraId="3563730A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4128B7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5C3C567" w14:textId="77777777" w:rsidR="000251AE" w:rsidRPr="00417479" w:rsidRDefault="000251AE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278E0DA" w14:textId="1000BAA6" w:rsidR="000251AE" w:rsidRDefault="000251AE" w:rsidP="00F25143">
            <w:pPr>
              <w:spacing w:after="0"/>
            </w:pPr>
            <w:r>
              <w:rPr>
                <w:rFonts w:eastAsia="Aptos" w:cs="Arial"/>
                <w:szCs w:val="24"/>
                <w14:ligatures w14:val="standardContextual"/>
              </w:rPr>
              <w:t>A</w:t>
            </w:r>
            <w:r w:rsidRPr="001B7C70">
              <w:rPr>
                <w:rFonts w:eastAsia="Aptos" w:cs="Arial"/>
                <w:szCs w:val="24"/>
                <w14:ligatures w14:val="standardContextual"/>
              </w:rPr>
              <w:t xml:space="preserve">mendment to </w:t>
            </w:r>
            <w:r>
              <w:rPr>
                <w:rFonts w:eastAsia="Aptos" w:cs="Arial"/>
                <w:szCs w:val="24"/>
                <w14:ligatures w14:val="standardContextual"/>
              </w:rPr>
              <w:t>add a</w:t>
            </w:r>
            <w:r w:rsidRPr="001B7C70">
              <w:rPr>
                <w:rFonts w:eastAsia="Aptos" w:cs="Arial"/>
                <w:szCs w:val="24"/>
                <w14:ligatures w14:val="standardContextual"/>
              </w:rPr>
              <w:t xml:space="preserve"> pointer to the California Plumbing Code</w:t>
            </w:r>
            <w:r>
              <w:rPr>
                <w:rFonts w:eastAsia="Aptos" w:cs="Arial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256DC44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251AE" w:rsidRPr="00417479" w14:paraId="2CC84F07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3EE399C8" w14:textId="61CC5E73" w:rsidR="000251AE" w:rsidRDefault="000251AE" w:rsidP="001D3223">
            <w:pPr>
              <w:pStyle w:val="CAMItemNumber"/>
              <w:numPr>
                <w:ilvl w:val="0"/>
                <w:numId w:val="0"/>
              </w:numPr>
            </w:pPr>
            <w:r>
              <w:t>4-13</w:t>
            </w:r>
          </w:p>
        </w:tc>
        <w:tc>
          <w:tcPr>
            <w:tcW w:w="2592" w:type="dxa"/>
            <w:shd w:val="clear" w:color="auto" w:fill="FFFFFF" w:themeFill="background1"/>
          </w:tcPr>
          <w:p w14:paraId="3C8F5F54" w14:textId="01AF2E19" w:rsidR="000251AE" w:rsidRPr="00656471" w:rsidRDefault="000251AE" w:rsidP="00F25143">
            <w:pPr>
              <w:spacing w:after="0"/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1226.11.5.1.4 Public telephone.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348F2E7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09B7C83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80452FA" w14:textId="77777777" w:rsidR="000251AE" w:rsidRPr="00417479" w:rsidRDefault="000251AE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8F0332A" w14:textId="0CDB1EEC" w:rsidR="000251AE" w:rsidRDefault="000251AE" w:rsidP="00F25143">
            <w:pPr>
              <w:spacing w:after="0"/>
            </w:pPr>
            <w:r>
              <w:rPr>
                <w:rFonts w:eastAsia="Aptos" w:cs="Arial"/>
                <w:kern w:val="2"/>
                <w14:ligatures w14:val="standardContextual"/>
              </w:rPr>
              <w:t>A</w:t>
            </w:r>
            <w:r w:rsidRPr="32C13B29">
              <w:rPr>
                <w:rFonts w:eastAsia="Aptos" w:cs="Arial"/>
                <w:kern w:val="2"/>
                <w14:ligatures w14:val="standardContextual"/>
              </w:rPr>
              <w:t>mendment to clarify the telephone requirement stating that a telecommunication device shall be readily accessible.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1E7983F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251AE" w:rsidRPr="00417479" w14:paraId="2C0D66F3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22BB8202" w14:textId="5E233D6E" w:rsidR="000251AE" w:rsidRDefault="000251AE" w:rsidP="001D3223">
            <w:pPr>
              <w:pStyle w:val="CAMItemNumber"/>
              <w:numPr>
                <w:ilvl w:val="0"/>
                <w:numId w:val="0"/>
              </w:numPr>
            </w:pPr>
            <w:r>
              <w:t>4-14</w:t>
            </w:r>
          </w:p>
        </w:tc>
        <w:tc>
          <w:tcPr>
            <w:tcW w:w="2592" w:type="dxa"/>
            <w:shd w:val="clear" w:color="auto" w:fill="FFFFFF" w:themeFill="background1"/>
          </w:tcPr>
          <w:p w14:paraId="0E7741D9" w14:textId="1D83EC36" w:rsidR="000251AE" w:rsidRPr="00656471" w:rsidRDefault="000251AE" w:rsidP="00F25143">
            <w:pPr>
              <w:spacing w:after="0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1226.11.5.1.5 Drinking </w:t>
            </w:r>
            <w:r w:rsidRPr="00712315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fountain</w:t>
            </w:r>
            <w:r w:rsidR="00712315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(s)</w:t>
            </w: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025E160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843D48D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D3DF34B" w14:textId="77777777" w:rsidR="000251AE" w:rsidRPr="00417479" w:rsidRDefault="000251AE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CAB8ECA" w14:textId="69634316" w:rsidR="000251AE" w:rsidRDefault="000251AE" w:rsidP="00F25143">
            <w:pPr>
              <w:spacing w:after="0"/>
            </w:pPr>
            <w:r>
              <w:rPr>
                <w:rFonts w:eastAsia="Aptos" w:cs="Arial"/>
                <w:kern w:val="2"/>
                <w:szCs w:val="24"/>
                <w14:ligatures w14:val="standardContextual"/>
              </w:rPr>
              <w:t>A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mendment to clarify the drinking water requirement</w:t>
            </w:r>
            <w:r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by revising the section title and language</w:t>
            </w:r>
            <w:r w:rsidRPr="001B7C70">
              <w:rPr>
                <w:rFonts w:eastAsia="Aptos" w:cs="Arial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C91AFAD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251AE" w:rsidRPr="00417479" w14:paraId="0980B47A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1B9F2681" w14:textId="1F0C492B" w:rsidR="000251AE" w:rsidRDefault="000251AE" w:rsidP="001D3223">
            <w:pPr>
              <w:pStyle w:val="CAMItemNumber"/>
              <w:numPr>
                <w:ilvl w:val="0"/>
                <w:numId w:val="0"/>
              </w:numPr>
            </w:pPr>
            <w:r>
              <w:t>4-15</w:t>
            </w:r>
          </w:p>
        </w:tc>
        <w:tc>
          <w:tcPr>
            <w:tcW w:w="2592" w:type="dxa"/>
            <w:shd w:val="clear" w:color="auto" w:fill="FFFFFF" w:themeFill="background1"/>
          </w:tcPr>
          <w:p w14:paraId="4394DECF" w14:textId="04549034" w:rsidR="000251AE" w:rsidRPr="00656471" w:rsidRDefault="0033725D" w:rsidP="00F25143">
            <w:pPr>
              <w:spacing w:after="0"/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 w:rsidRPr="00656471">
              <w:rPr>
                <w:rFonts w:eastAsia="Aptos" w:cs="Arial"/>
                <w:b/>
                <w:bCs/>
                <w:i/>
                <w:iCs/>
                <w:kern w:val="2"/>
                <w:szCs w:val="24"/>
                <w14:ligatures w14:val="standardContextual"/>
              </w:rPr>
              <w:t>1226.11.6.3 Staff lounge.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13481AB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65F4821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05EC6A5" w14:textId="77777777" w:rsidR="000251AE" w:rsidRPr="00417479" w:rsidRDefault="000251AE" w:rsidP="00F2514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EF78BAC" w14:textId="0123C4E3" w:rsidR="000251AE" w:rsidRDefault="0033725D" w:rsidP="00F25143">
            <w:pPr>
              <w:spacing w:after="0"/>
              <w:rPr>
                <w:rFonts w:eastAsia="Aptos" w:cs="Arial"/>
                <w:kern w:val="2"/>
                <w:szCs w:val="24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A</w:t>
            </w:r>
            <w:r w:rsidRPr="192C70E4">
              <w:rPr>
                <w:rFonts w:eastAsia="Aptos" w:cs="Arial"/>
                <w14:ligatures w14:val="standardContextual"/>
              </w:rPr>
              <w:t xml:space="preserve">mendment to </w:t>
            </w:r>
            <w:r>
              <w:rPr>
                <w:rFonts w:eastAsia="Aptos" w:cs="Arial"/>
                <w14:ligatures w14:val="standardContextual"/>
              </w:rPr>
              <w:t>state</w:t>
            </w:r>
            <w:r w:rsidRPr="192C70E4">
              <w:rPr>
                <w:rFonts w:eastAsia="Aptos" w:cs="Arial"/>
                <w14:ligatures w14:val="standardContextual"/>
              </w:rPr>
              <w:t xml:space="preserve"> the requirement</w:t>
            </w:r>
            <w:r>
              <w:rPr>
                <w:rFonts w:eastAsia="Aptos" w:cs="Arial"/>
                <w14:ligatures w14:val="standardContextual"/>
              </w:rPr>
              <w:t>s for a staff lounge</w:t>
            </w:r>
            <w:r w:rsidRPr="192C70E4">
              <w:rPr>
                <w:rFonts w:eastAsia="Aptos" w:cs="Arial"/>
                <w14:ligatures w14:val="standardContextual"/>
              </w:rPr>
              <w:t xml:space="preserve"> </w:t>
            </w:r>
            <w:r>
              <w:rPr>
                <w:rFonts w:eastAsia="Aptos" w:cs="Arial"/>
                <w14:ligatures w14:val="standardContextual"/>
              </w:rPr>
              <w:t>and remove the</w:t>
            </w:r>
            <w:r w:rsidRPr="192C70E4">
              <w:rPr>
                <w:rFonts w:eastAsia="Aptos" w:cs="Arial"/>
                <w14:ligatures w14:val="standardContextual"/>
              </w:rPr>
              <w:t xml:space="preserve"> pointer to </w:t>
            </w:r>
            <w:r>
              <w:rPr>
                <w:rFonts w:eastAsia="Aptos" w:cs="Arial"/>
                <w14:ligatures w14:val="standardContextual"/>
              </w:rPr>
              <w:t xml:space="preserve">requirements in Section </w:t>
            </w:r>
            <w:r w:rsidRPr="192C70E4">
              <w:rPr>
                <w:rFonts w:eastAsia="Aptos" w:cs="Arial"/>
                <w14:ligatures w14:val="standardContextual"/>
              </w:rPr>
              <w:t>1226.4.17.3.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B61641" w14:textId="77777777" w:rsidR="000251AE" w:rsidRPr="00417479" w:rsidRDefault="000251AE" w:rsidP="00F2514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B147D39" w14:textId="42ADA3DE" w:rsidR="0033725D" w:rsidRPr="00417479" w:rsidRDefault="0033725D" w:rsidP="0033725D">
      <w:pPr>
        <w:pStyle w:val="Heading3"/>
        <w:spacing w:before="240"/>
      </w:pPr>
      <w:r w:rsidRPr="00417479">
        <w:t xml:space="preserve">ITEM </w:t>
      </w:r>
      <w:r>
        <w:t>5</w:t>
      </w:r>
      <w:r w:rsidRPr="00417479">
        <w:br/>
        <w:t>Chapter</w:t>
      </w:r>
      <w:r>
        <w:t xml:space="preserve"> 12</w:t>
      </w:r>
      <w:r w:rsidRPr="00417479">
        <w:t xml:space="preserve">, </w:t>
      </w:r>
      <w:r>
        <w:t xml:space="preserve">INTERIOR ENVIRONMENT, </w:t>
      </w:r>
      <w:r w:rsidRPr="00417479">
        <w:t xml:space="preserve">Section </w:t>
      </w:r>
      <w:r>
        <w:t>1228 ACUTE PSYCHIATRIC HOSPITALS [OSHPD 5]</w:t>
      </w:r>
    </w:p>
    <w:p w14:paraId="0C14D185" w14:textId="77777777" w:rsidR="0033725D" w:rsidRPr="00417479" w:rsidRDefault="0033725D" w:rsidP="0033725D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24"/>
        <w:gridCol w:w="2592"/>
        <w:gridCol w:w="1080"/>
        <w:gridCol w:w="1080"/>
        <w:gridCol w:w="2880"/>
        <w:gridCol w:w="4464"/>
        <w:gridCol w:w="1080"/>
      </w:tblGrid>
      <w:tr w:rsidR="0033725D" w:rsidRPr="00417479" w14:paraId="0975BCC2" w14:textId="77777777" w:rsidTr="00674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224" w:type="dxa"/>
            <w:shd w:val="clear" w:color="auto" w:fill="D9D9D9" w:themeFill="background1" w:themeFillShade="D9"/>
          </w:tcPr>
          <w:p w14:paraId="15B69EAE" w14:textId="170C60E8" w:rsidR="0033725D" w:rsidRPr="00417479" w:rsidRDefault="0033725D" w:rsidP="00B420E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02/25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2F30EE">
              <w:rPr>
                <w:b/>
                <w:bCs/>
              </w:rPr>
              <w:t>5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19F23801" w14:textId="77777777" w:rsidR="0033725D" w:rsidRPr="00417479" w:rsidRDefault="0033725D" w:rsidP="00B420E6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C5B3A14" w14:textId="77777777" w:rsidR="0033725D" w:rsidRPr="00417479" w:rsidRDefault="0033725D" w:rsidP="00B420E6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2D0088D" w14:textId="77777777" w:rsidR="0033725D" w:rsidRPr="00417479" w:rsidRDefault="0033725D" w:rsidP="00B420E6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1E4E9A9" w14:textId="77777777" w:rsidR="0033725D" w:rsidRPr="00417479" w:rsidRDefault="0033725D" w:rsidP="00B420E6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5E4A31B" w14:textId="77777777" w:rsidR="0033725D" w:rsidRPr="00417479" w:rsidRDefault="0033725D" w:rsidP="00B420E6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520AD0" w14:textId="77777777" w:rsidR="0033725D" w:rsidRPr="00417479" w:rsidRDefault="0033725D" w:rsidP="00B420E6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33725D" w:rsidRPr="00417479" w14:paraId="7182C895" w14:textId="77777777" w:rsidTr="0067444C">
        <w:trPr>
          <w:trHeight w:val="20"/>
        </w:trPr>
        <w:tc>
          <w:tcPr>
            <w:tcW w:w="1224" w:type="dxa"/>
            <w:shd w:val="clear" w:color="auto" w:fill="FFFFFF" w:themeFill="background1"/>
          </w:tcPr>
          <w:p w14:paraId="04D7273C" w14:textId="7A59E117" w:rsidR="0033725D" w:rsidRPr="00417479" w:rsidRDefault="0033725D" w:rsidP="00B420E6">
            <w:pPr>
              <w:pStyle w:val="CAMItemNumber"/>
              <w:numPr>
                <w:ilvl w:val="0"/>
                <w:numId w:val="0"/>
              </w:numPr>
            </w:pPr>
            <w:r>
              <w:t>5-1</w:t>
            </w:r>
          </w:p>
        </w:tc>
        <w:tc>
          <w:tcPr>
            <w:tcW w:w="2592" w:type="dxa"/>
            <w:shd w:val="clear" w:color="auto" w:fill="FFFFFF" w:themeFill="background1"/>
          </w:tcPr>
          <w:p w14:paraId="4D08EA95" w14:textId="2547C676" w:rsidR="0033725D" w:rsidRPr="00417479" w:rsidRDefault="0033725D" w:rsidP="00B420E6">
            <w:pPr>
              <w:spacing w:after="0"/>
              <w:rPr>
                <w:b/>
                <w:bCs/>
              </w:rPr>
            </w:pPr>
            <w:r w:rsidRPr="009354C4"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>1228.13.1.1 Indoor activity rooms.</w:t>
            </w:r>
            <w:r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 xml:space="preserve"> </w:t>
            </w:r>
            <w:r>
              <w:rPr>
                <w:rFonts w:eastAsia="Aptos" w:cs="Arial"/>
                <w:b/>
                <w:bCs/>
                <w:szCs w:val="24"/>
                <w14:ligatures w14:val="standardContextual"/>
              </w:rPr>
              <w:t>a</w:t>
            </w:r>
            <w:r w:rsidRPr="0033725D">
              <w:rPr>
                <w:rFonts w:eastAsia="Aptos" w:cs="Arial"/>
                <w:b/>
                <w:bCs/>
                <w:szCs w:val="24"/>
                <w14:ligatures w14:val="standardContextual"/>
              </w:rPr>
              <w:t>nd</w:t>
            </w:r>
            <w:r>
              <w:rPr>
                <w:rFonts w:eastAsia="Aptos" w:cs="Arial"/>
                <w:b/>
                <w:bCs/>
                <w:szCs w:val="24"/>
                <w14:ligatures w14:val="standardContextual"/>
              </w:rPr>
              <w:t xml:space="preserve"> </w:t>
            </w:r>
            <w:r w:rsidRPr="009354C4">
              <w:rPr>
                <w:rFonts w:eastAsia="Aptos" w:cs="Arial"/>
                <w:b/>
                <w:bCs/>
                <w:i/>
                <w:iCs/>
                <w:szCs w:val="24"/>
                <w14:ligatures w14:val="standardContextual"/>
              </w:rPr>
              <w:t>1228.20.1 Dining area.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A1C4266" w14:textId="77777777" w:rsidR="0033725D" w:rsidRPr="00417479" w:rsidRDefault="0033725D" w:rsidP="00B420E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92C2EF3" w14:textId="77777777" w:rsidR="0033725D" w:rsidRPr="00417479" w:rsidRDefault="0033725D" w:rsidP="00B420E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F120FB3" w14:textId="77777777" w:rsidR="0033725D" w:rsidRPr="00417479" w:rsidRDefault="0033725D" w:rsidP="00B420E6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2F0FD53" w14:textId="07CEA4D9" w:rsidR="0033725D" w:rsidRPr="00417479" w:rsidRDefault="0033725D" w:rsidP="00B420E6">
            <w:pPr>
              <w:spacing w:after="0"/>
            </w:pPr>
            <w:r>
              <w:rPr>
                <w:rFonts w:cs="Arial"/>
                <w:szCs w:val="24"/>
              </w:rPr>
              <w:t>A</w:t>
            </w:r>
            <w:r w:rsidRPr="00BF04FA">
              <w:rPr>
                <w:rFonts w:cs="Arial"/>
                <w:szCs w:val="24"/>
              </w:rPr>
              <w:t xml:space="preserve">mendment to change </w:t>
            </w:r>
            <w:r>
              <w:rPr>
                <w:rFonts w:cs="Arial"/>
                <w:szCs w:val="24"/>
              </w:rPr>
              <w:t>all uses of the term</w:t>
            </w:r>
            <w:r w:rsidRPr="00BF04FA">
              <w:rPr>
                <w:rFonts w:cs="Arial"/>
                <w:szCs w:val="24"/>
              </w:rPr>
              <w:t xml:space="preserve"> “room” to “area”</w:t>
            </w:r>
            <w:r>
              <w:rPr>
                <w:rFonts w:cs="Arial"/>
                <w:szCs w:val="24"/>
              </w:rPr>
              <w:t xml:space="preserve"> in these sections</w:t>
            </w:r>
            <w:r w:rsidRPr="00BF04FA">
              <w:rPr>
                <w:rFonts w:cs="Arial"/>
                <w:szCs w:val="24"/>
              </w:rPr>
              <w:t xml:space="preserve"> to clarify the space requirements that meet the intended function of the space.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3334F1" w14:textId="77777777" w:rsidR="0033725D" w:rsidRPr="00417479" w:rsidRDefault="0033725D" w:rsidP="00B420E6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6F0D3780" w:rsidR="00342005" w:rsidRPr="00F53B14" w:rsidRDefault="00342005" w:rsidP="00F53B14">
      <w:pPr>
        <w:spacing w:after="0"/>
        <w:rPr>
          <w:sz w:val="18"/>
          <w:szCs w:val="18"/>
          <w:highlight w:val="lightGray"/>
        </w:rPr>
      </w:pPr>
    </w:p>
    <w:sectPr w:rsidR="00342005" w:rsidRPr="00F53B14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5635" w14:textId="77777777" w:rsidR="001B64F6" w:rsidRDefault="001B64F6" w:rsidP="00EA4D4E">
      <w:pPr>
        <w:spacing w:after="0"/>
      </w:pPr>
      <w:r>
        <w:separator/>
      </w:r>
    </w:p>
  </w:endnote>
  <w:endnote w:type="continuationSeparator" w:id="0">
    <w:p w14:paraId="52BDDAF5" w14:textId="77777777" w:rsidR="001B64F6" w:rsidRDefault="001B64F6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E035D7E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047EAB">
      <w:rPr>
        <w:rFonts w:cs="Arial"/>
      </w:rPr>
      <w:t>January</w:t>
    </w:r>
    <w:r w:rsidRPr="00207E89">
      <w:rPr>
        <w:rFonts w:cs="Arial"/>
      </w:rPr>
      <w:t xml:space="preserve"> </w:t>
    </w:r>
    <w:r w:rsidR="00047EAB">
      <w:rPr>
        <w:rFonts w:cs="Arial"/>
      </w:rPr>
      <w:t>5</w:t>
    </w:r>
    <w:r w:rsidRPr="00207E89">
      <w:rPr>
        <w:rFonts w:cs="Arial"/>
      </w:rPr>
      <w:t xml:space="preserve">, </w:t>
    </w:r>
    <w:r w:rsidR="00464CB4">
      <w:rPr>
        <w:rFonts w:cs="Arial"/>
      </w:rPr>
      <w:t>202</w:t>
    </w:r>
    <w:r w:rsidR="00047EAB">
      <w:rPr>
        <w:rFonts w:cs="Arial"/>
      </w:rPr>
      <w:t>6</w:t>
    </w:r>
  </w:p>
  <w:p w14:paraId="1802EBAA" w14:textId="7C6DEEB6" w:rsidR="00EA4D4E" w:rsidRPr="00207E89" w:rsidRDefault="00464CB4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OSHPD 02/25</w:t>
    </w:r>
    <w:r w:rsidR="00EA4D4E" w:rsidRPr="00207E89">
      <w:rPr>
        <w:rFonts w:cs="Arial"/>
      </w:rPr>
      <w:t xml:space="preserve"> - Part </w:t>
    </w:r>
    <w:r>
      <w:rPr>
        <w:rFonts w:cs="Arial"/>
      </w:rPr>
      <w:t>2 Vol. 1</w:t>
    </w:r>
    <w:r w:rsidR="00EA4D4E" w:rsidRPr="00207E89">
      <w:rPr>
        <w:rFonts w:cs="Arial"/>
      </w:rPr>
      <w:t xml:space="preserve"> - </w:t>
    </w:r>
    <w:r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 xml:space="preserve">CAM - </w:t>
    </w:r>
    <w:r>
      <w:rPr>
        <w:rFonts w:cs="Arial"/>
      </w:rPr>
      <w:t>INITIAL</w:t>
    </w:r>
  </w:p>
  <w:p w14:paraId="43178E55" w14:textId="73F42702" w:rsidR="00EA4D4E" w:rsidRPr="00207E89" w:rsidRDefault="00464CB4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Office of Statewide Hospital Planning and Development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4AC7" w14:textId="77777777" w:rsidR="001B64F6" w:rsidRDefault="001B64F6" w:rsidP="00EA4D4E">
      <w:pPr>
        <w:spacing w:after="0"/>
      </w:pPr>
      <w:r>
        <w:separator/>
      </w:r>
    </w:p>
  </w:footnote>
  <w:footnote w:type="continuationSeparator" w:id="0">
    <w:p w14:paraId="3F3C7ABD" w14:textId="77777777" w:rsidR="001B64F6" w:rsidRDefault="001B64F6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7263"/>
    <w:rsid w:val="000251AE"/>
    <w:rsid w:val="00044F24"/>
    <w:rsid w:val="00047EAB"/>
    <w:rsid w:val="0005034D"/>
    <w:rsid w:val="000503C1"/>
    <w:rsid w:val="00054A87"/>
    <w:rsid w:val="000614E3"/>
    <w:rsid w:val="00063C1B"/>
    <w:rsid w:val="000B6ED1"/>
    <w:rsid w:val="000E7754"/>
    <w:rsid w:val="0016159A"/>
    <w:rsid w:val="00173EE0"/>
    <w:rsid w:val="00184FD4"/>
    <w:rsid w:val="001B64F6"/>
    <w:rsid w:val="001C2303"/>
    <w:rsid w:val="001D3223"/>
    <w:rsid w:val="001D58F9"/>
    <w:rsid w:val="00200D3D"/>
    <w:rsid w:val="002057CC"/>
    <w:rsid w:val="00205E17"/>
    <w:rsid w:val="00206324"/>
    <w:rsid w:val="00207E89"/>
    <w:rsid w:val="0023395C"/>
    <w:rsid w:val="00234734"/>
    <w:rsid w:val="0024115B"/>
    <w:rsid w:val="00243107"/>
    <w:rsid w:val="00245A55"/>
    <w:rsid w:val="00254CAB"/>
    <w:rsid w:val="00283A0E"/>
    <w:rsid w:val="00297385"/>
    <w:rsid w:val="002A4E0E"/>
    <w:rsid w:val="002D2380"/>
    <w:rsid w:val="002E0EF3"/>
    <w:rsid w:val="002F30EE"/>
    <w:rsid w:val="00314A57"/>
    <w:rsid w:val="0032627D"/>
    <w:rsid w:val="0033725D"/>
    <w:rsid w:val="00342005"/>
    <w:rsid w:val="0034505A"/>
    <w:rsid w:val="003759F8"/>
    <w:rsid w:val="003A1B64"/>
    <w:rsid w:val="003A500C"/>
    <w:rsid w:val="003B3D09"/>
    <w:rsid w:val="003B609F"/>
    <w:rsid w:val="003B6228"/>
    <w:rsid w:val="003E19BB"/>
    <w:rsid w:val="003E52C2"/>
    <w:rsid w:val="00417479"/>
    <w:rsid w:val="00420A1E"/>
    <w:rsid w:val="00425E2E"/>
    <w:rsid w:val="0044473E"/>
    <w:rsid w:val="00453611"/>
    <w:rsid w:val="00464CB4"/>
    <w:rsid w:val="004C6B7D"/>
    <w:rsid w:val="004D282D"/>
    <w:rsid w:val="005107D5"/>
    <w:rsid w:val="00526187"/>
    <w:rsid w:val="00556ACD"/>
    <w:rsid w:val="00562DD6"/>
    <w:rsid w:val="005932B1"/>
    <w:rsid w:val="00595B4C"/>
    <w:rsid w:val="005D5A99"/>
    <w:rsid w:val="005E44F6"/>
    <w:rsid w:val="006013C1"/>
    <w:rsid w:val="00602858"/>
    <w:rsid w:val="00604A36"/>
    <w:rsid w:val="00605047"/>
    <w:rsid w:val="00646A31"/>
    <w:rsid w:val="00654A13"/>
    <w:rsid w:val="00666DBB"/>
    <w:rsid w:val="00667450"/>
    <w:rsid w:val="00670DB1"/>
    <w:rsid w:val="0067444C"/>
    <w:rsid w:val="006C5969"/>
    <w:rsid w:val="00712315"/>
    <w:rsid w:val="00714133"/>
    <w:rsid w:val="00715553"/>
    <w:rsid w:val="00732220"/>
    <w:rsid w:val="007C47A8"/>
    <w:rsid w:val="007F1D80"/>
    <w:rsid w:val="007F35C2"/>
    <w:rsid w:val="008119E7"/>
    <w:rsid w:val="00826E02"/>
    <w:rsid w:val="008402C3"/>
    <w:rsid w:val="00843EE8"/>
    <w:rsid w:val="00846870"/>
    <w:rsid w:val="00860379"/>
    <w:rsid w:val="00864D4F"/>
    <w:rsid w:val="00867C04"/>
    <w:rsid w:val="008732B2"/>
    <w:rsid w:val="00876DB7"/>
    <w:rsid w:val="008A6F2C"/>
    <w:rsid w:val="008B59B7"/>
    <w:rsid w:val="008E4179"/>
    <w:rsid w:val="008F038F"/>
    <w:rsid w:val="008F2B9E"/>
    <w:rsid w:val="009050B3"/>
    <w:rsid w:val="00965CE8"/>
    <w:rsid w:val="009D2A29"/>
    <w:rsid w:val="009D3118"/>
    <w:rsid w:val="009E4BD8"/>
    <w:rsid w:val="009E7082"/>
    <w:rsid w:val="00A00EA5"/>
    <w:rsid w:val="00A04D42"/>
    <w:rsid w:val="00A06AA2"/>
    <w:rsid w:val="00A31878"/>
    <w:rsid w:val="00A65BBA"/>
    <w:rsid w:val="00A9267A"/>
    <w:rsid w:val="00AA7E8D"/>
    <w:rsid w:val="00AB3EB1"/>
    <w:rsid w:val="00AE03E7"/>
    <w:rsid w:val="00AF03E0"/>
    <w:rsid w:val="00B024FD"/>
    <w:rsid w:val="00B44951"/>
    <w:rsid w:val="00B725AE"/>
    <w:rsid w:val="00B92BA4"/>
    <w:rsid w:val="00BC58CD"/>
    <w:rsid w:val="00BD6C6A"/>
    <w:rsid w:val="00BF0208"/>
    <w:rsid w:val="00BF0516"/>
    <w:rsid w:val="00BF3FC2"/>
    <w:rsid w:val="00C17D29"/>
    <w:rsid w:val="00C52680"/>
    <w:rsid w:val="00C55799"/>
    <w:rsid w:val="00C84CC1"/>
    <w:rsid w:val="00C87693"/>
    <w:rsid w:val="00CC00BD"/>
    <w:rsid w:val="00CD065B"/>
    <w:rsid w:val="00CD7C32"/>
    <w:rsid w:val="00D063A0"/>
    <w:rsid w:val="00D12DF3"/>
    <w:rsid w:val="00D15FEB"/>
    <w:rsid w:val="00D34669"/>
    <w:rsid w:val="00D522A9"/>
    <w:rsid w:val="00D566CB"/>
    <w:rsid w:val="00D86E67"/>
    <w:rsid w:val="00D95788"/>
    <w:rsid w:val="00DB4C62"/>
    <w:rsid w:val="00DC5C13"/>
    <w:rsid w:val="00DC6A4D"/>
    <w:rsid w:val="00DF33F2"/>
    <w:rsid w:val="00DF5F12"/>
    <w:rsid w:val="00E0421B"/>
    <w:rsid w:val="00E14BB3"/>
    <w:rsid w:val="00E15B76"/>
    <w:rsid w:val="00E21F6C"/>
    <w:rsid w:val="00E42E3A"/>
    <w:rsid w:val="00E5037D"/>
    <w:rsid w:val="00E552CC"/>
    <w:rsid w:val="00E67789"/>
    <w:rsid w:val="00E67FA5"/>
    <w:rsid w:val="00E75A94"/>
    <w:rsid w:val="00EA4D4E"/>
    <w:rsid w:val="00EC4925"/>
    <w:rsid w:val="00EC4AC1"/>
    <w:rsid w:val="00ED7BAA"/>
    <w:rsid w:val="00F03C84"/>
    <w:rsid w:val="00F22265"/>
    <w:rsid w:val="00F53B14"/>
    <w:rsid w:val="00F62A54"/>
    <w:rsid w:val="00FA51B0"/>
    <w:rsid w:val="00FB3CA6"/>
    <w:rsid w:val="00FE265D"/>
    <w:rsid w:val="00FE6099"/>
    <w:rsid w:val="00FE617C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556ACD"/>
    <w:pPr>
      <w:spacing w:after="0" w:line="240" w:lineRule="auto"/>
    </w:pPr>
    <w:rPr>
      <w:rFonts w:ascii="Arial Narrow" w:hAnsi="Arial Narrow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34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34D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bbf16793590c6e950f6f65c5d7c706d1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97414f60429051d81cd0b96698969941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C3121D-79D7-4B3E-A3A4-C75CC61AE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E3DD2-F45D-41A8-8573-EA510B1BC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534F1-40CA-403C-81F6-83DD17B8A83B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08c854e-6660-4123-822d-cb2f4c79ac9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2396</Words>
  <Characters>14443</Characters>
  <Application>Microsoft Office Word</Application>
  <DocSecurity>2</DocSecurity>
  <Lines>998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 02-25-CAM-PT2V1</vt:lpstr>
    </vt:vector>
  </TitlesOfParts>
  <Company/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 02-25-CAM-PT2V1</dc:title>
  <dc:subject/>
  <dc:creator>Brauzman, Irina@DGS</dc:creator>
  <cp:keywords/>
  <dc:description/>
  <cp:lastModifiedBy>Severon, Kristina@DGS</cp:lastModifiedBy>
  <cp:revision>3</cp:revision>
  <dcterms:created xsi:type="dcterms:W3CDTF">2026-01-08T23:17:00Z</dcterms:created>
  <dcterms:modified xsi:type="dcterms:W3CDTF">2026-01-08T23:19:00Z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