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69988C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295AE7">
        <w:t>– 45 day</w:t>
      </w:r>
      <w:r w:rsidRPr="00561403">
        <w:br/>
      </w:r>
      <w:r w:rsidR="007C22CF">
        <w:t>plumbing, electrical, mechanical &amp; energy</w:t>
      </w:r>
      <w:r w:rsidRPr="00561403">
        <w:t xml:space="preserve"> (</w:t>
      </w:r>
      <w:r w:rsidR="007C22CF">
        <w:t>peme</w:t>
      </w:r>
      <w:r w:rsidRPr="00561403">
        <w:t xml:space="preserve">) </w:t>
      </w:r>
      <w:r w:rsidR="00295AE7">
        <w:t>code advisory COMMITTEE</w:t>
      </w:r>
    </w:p>
    <w:p w14:paraId="28EDE231" w14:textId="3D390FF1" w:rsidR="00E67FA5" w:rsidRDefault="007C22CF" w:rsidP="00E67FA5">
      <w:pPr>
        <w:pStyle w:val="Heading2"/>
      </w:pPr>
      <w:r>
        <w:t>2025 california mechanical code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 (UMC)</w:t>
      </w:r>
      <w:r w:rsidR="00E67FA5">
        <w:br/>
      </w:r>
      <w:r w:rsidR="00E67FA5" w:rsidRPr="00EF1C08">
        <w:t xml:space="preserve">AGENCY: </w:t>
      </w:r>
      <w:r>
        <w:t>state fire marshal</w:t>
      </w:r>
      <w:r w:rsidR="003344C9">
        <w:t xml:space="preserve">, </w:t>
      </w:r>
      <w:r>
        <w:t>SFM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957071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65E63EE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344C9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1C1EADC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7C22CF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7C22CF">
        <w:rPr>
          <w:noProof/>
        </w:rPr>
        <w:t>1</w:t>
      </w:r>
      <w:r w:rsidR="00F24AC9">
        <w:rPr>
          <w:noProof/>
        </w:rPr>
        <w:t>,</w:t>
      </w:r>
      <w:r w:rsidR="007C22CF">
        <w:t xml:space="preserve"> Administration </w:t>
      </w:r>
    </w:p>
    <w:p w14:paraId="193FE7A9" w14:textId="63667C9C" w:rsidR="00FB3CA6" w:rsidRDefault="003344C9" w:rsidP="00602858">
      <w:r>
        <w:t>C</w:t>
      </w:r>
      <w:r w:rsidR="008B4E2D">
        <w:t>arry forward existing amendments in Division I from the 2022 CMC into the 2025 CMC</w:t>
      </w:r>
      <w:r w:rsidR="00FB3CA6">
        <w:t xml:space="preserve"> </w:t>
      </w:r>
      <w:r w:rsidR="008B4E2D">
        <w:t>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263C943" w14:textId="7E48CB51" w:rsidR="000328B5" w:rsidRDefault="000328B5" w:rsidP="00DF33F2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90C6D7D" w14:textId="442C4BC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4E2D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9ACD657" w:rsidR="00DB4C62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1E301200" w:rsidR="00DB4C62" w:rsidRPr="00C57257" w:rsidRDefault="0012717E" w:rsidP="00DB4C62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</w:rPr>
              <w:t>1.1.1</w:t>
            </w:r>
            <w:r w:rsidR="00C57257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3EE73E98" w:rsidR="00DB4C62" w:rsidRPr="00666DBB" w:rsidRDefault="002F6B1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2B8A87A" w:rsidR="00DB4C62" w:rsidRPr="00666DBB" w:rsidRDefault="000010A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33267" w14:textId="2B8C2341" w:rsidR="00DB4C62" w:rsidRDefault="0012717E" w:rsidP="00DB4C62">
            <w:pPr>
              <w:spacing w:after="0"/>
            </w:pPr>
            <w:r>
              <w:t>SFM proposes to amend to update UMC year.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CF7143" w14:textId="561E0B95" w:rsidR="007C22CF" w:rsidRPr="00AD67B3" w:rsidRDefault="007C22CF" w:rsidP="0012717E">
      <w:pPr>
        <w:pStyle w:val="Heading3"/>
        <w:spacing w:before="240"/>
        <w:rPr>
          <w:noProof/>
        </w:rPr>
      </w:pPr>
      <w:r>
        <w:t xml:space="preserve">ITEM </w:t>
      </w:r>
      <w:r w:rsidR="0012717E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2717E">
        <w:rPr>
          <w:noProof/>
        </w:rPr>
        <w:t>2</w:t>
      </w:r>
      <w:r w:rsidRPr="00AD67B3">
        <w:rPr>
          <w:noProof/>
        </w:rPr>
        <w:t xml:space="preserve">, </w:t>
      </w:r>
      <w:r w:rsidR="0012717E">
        <w:t>definitions</w:t>
      </w:r>
    </w:p>
    <w:p w14:paraId="2238CDBD" w14:textId="64F8B98A" w:rsidR="007C22CF" w:rsidRDefault="0012717E" w:rsidP="007C22CF">
      <w:r>
        <w:t>Adopt Chapter 2 of the 2024 UMC</w:t>
      </w:r>
      <w:r w:rsidR="00A907B8">
        <w:t xml:space="preserve"> and</w:t>
      </w:r>
      <w:r>
        <w:t xml:space="preserve"> carry forward existing California amendments into the 2025 UMC </w:t>
      </w:r>
      <w:r w:rsidR="003344C9">
        <w:t>with modifications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6B2ABFB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2BD3C9A" w14:textId="40CAC01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839A08D" w14:textId="1A127FC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2717E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D139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FB19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6CC9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8365D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E6ECA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12A78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24AC072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7C9B44" w14:textId="3D379AD4" w:rsidR="007C22CF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40772C6" w14:textId="1C8417F4" w:rsidR="007C22CF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334B6DE9" w14:textId="5F9D3E1A" w:rsidR="0012717E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 Concentration Limit (</w:t>
            </w:r>
            <w:proofErr w:type="spellStart"/>
            <w:r w:rsidRPr="00C57257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C57257">
              <w:rPr>
                <w:b/>
                <w:bCs/>
                <w:i/>
                <w:iCs/>
                <w:strike/>
              </w:rPr>
              <w:t>)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2DE680B9" w14:textId="58A8C8D8" w:rsidR="0012717E" w:rsidRPr="00C57257" w:rsidRDefault="0012717E" w:rsidP="003344C9">
            <w:pPr>
              <w:spacing w:after="80"/>
              <w:rPr>
                <w:b/>
                <w:bCs/>
              </w:rPr>
            </w:pPr>
            <w:r w:rsidRPr="00C57257">
              <w:rPr>
                <w:b/>
                <w:bCs/>
              </w:rPr>
              <w:t>Refrigerant Safety Classifications</w:t>
            </w:r>
            <w:r w:rsidR="003344C9">
              <w:rPr>
                <w:b/>
                <w:bCs/>
              </w:rPr>
              <w:t>.</w:t>
            </w:r>
          </w:p>
          <w:p w14:paraId="1A5D7A70" w14:textId="2347AE40" w:rsidR="0012717E" w:rsidRPr="00666DBB" w:rsidRDefault="0012717E" w:rsidP="00983C85">
            <w:pPr>
              <w:spacing w:after="0"/>
              <w:rPr>
                <w:b/>
                <w:bCs/>
              </w:rPr>
            </w:pPr>
            <w:r w:rsidRPr="00C57257">
              <w:rPr>
                <w:b/>
                <w:bCs/>
              </w:rPr>
              <w:t>Flammability Classification</w:t>
            </w:r>
            <w:r w:rsidR="003344C9">
              <w:rPr>
                <w:b/>
                <w:bCs/>
              </w:rPr>
              <w:t xml:space="preserve">. </w:t>
            </w:r>
            <w:r w:rsidR="003344C9" w:rsidRPr="003344C9">
              <w:rPr>
                <w:b/>
                <w:bCs/>
                <w:i/>
                <w:iCs/>
                <w:strike/>
              </w:rPr>
              <w:t>Class 2L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EE28C" w14:textId="33E7ACDD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5CFC2" w14:textId="1A4CDB9C" w:rsidR="007C22CF" w:rsidRPr="00666DBB" w:rsidRDefault="000010AA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EFF01D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DB4993" w14:textId="6188358D" w:rsidR="002F6B15" w:rsidRPr="002F6B15" w:rsidRDefault="00A907B8" w:rsidP="00295AE7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2595B" w14:textId="77777777" w:rsidR="00295AE7" w:rsidRPr="00295AE7" w:rsidRDefault="00295AE7" w:rsidP="00295AE7"/>
        </w:tc>
      </w:tr>
    </w:tbl>
    <w:p w14:paraId="2953D8B7" w14:textId="0BC15922" w:rsidR="007C22CF" w:rsidRPr="00AD67B3" w:rsidRDefault="007C22CF" w:rsidP="002861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907B8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 xml:space="preserve">3 general regulations </w:t>
      </w:r>
    </w:p>
    <w:p w14:paraId="10ADA931" w14:textId="4BC34DEA" w:rsidR="007C22CF" w:rsidRDefault="00A907B8" w:rsidP="007C22CF">
      <w:r>
        <w:t xml:space="preserve">Adopt Chapter 3 of the 2024 UMC </w:t>
      </w:r>
      <w:r w:rsidR="00F24AC9">
        <w:t xml:space="preserve">and carry forward existing amendments from the 2022 CMC </w:t>
      </w:r>
      <w:r>
        <w:t xml:space="preserve">into the 2025 CMC with modifications </w:t>
      </w:r>
      <w:r w:rsidR="007C22CF" w:rsidRPr="000B7BEC">
        <w:t>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356D037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BCDD24" w14:textId="1A7C96FB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14085EE" w14:textId="58C36314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5EE01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AA1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D54F7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56155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7DA2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D826D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F6B15" w:rsidRPr="001E3316" w14:paraId="121D4905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7E73BF" w14:textId="231F13A1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2ED7" w14:textId="4ED27531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303.8.5 Electrical Power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0E0BE" w14:textId="59DF7AF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AD5EF" w14:textId="4153FD2E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DDDD83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879A19" w14:textId="508AA1CC" w:rsidR="002F6B15" w:rsidRDefault="002F6B15" w:rsidP="002F6B15">
            <w:pPr>
              <w:spacing w:after="0"/>
            </w:pPr>
            <w:r>
              <w:t>SFM proposes to amend section adding the “California Electrical Code” in place of NFPA 70.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F6AB5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5C9953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86FF30" w14:textId="7A40CCCB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DF89B05" w14:textId="047FBA00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307.3 Heat Pump and Electric Cooling Appliances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55FECB5" w14:textId="6D7C558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87FB8" w14:textId="4E249DB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1896DF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60F1D5" w14:textId="069F4CBE" w:rsidR="002F6B15" w:rsidRDefault="002F6B15" w:rsidP="002F6B1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A45E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5B8DD1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C2AE3" w14:textId="22FD88A0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0645C6" w14:textId="4A57D888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307.4 Absorption Units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6159" w14:textId="55E9FE0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65173" w14:textId="6DC40ED5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DF7283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38B4E0" w14:textId="45727409" w:rsidR="002F6B15" w:rsidRDefault="002F6B15" w:rsidP="002F6B1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FD26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785644" w14:textId="2433F477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A907B8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>4 ventilation air</w:t>
      </w:r>
    </w:p>
    <w:p w14:paraId="11925642" w14:textId="1A97D65D" w:rsidR="007C22CF" w:rsidRDefault="00A907B8" w:rsidP="007C22CF">
      <w:r>
        <w:t xml:space="preserve">Adopt Chapter 4 of the 2024 UMC and carry forward existing amendments from the 2022 CMC into the 2025 CMC without modification.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4E415AB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096AB0" w14:textId="264E8D5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603D681" w14:textId="736F25C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48D30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D3936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B69B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9A3059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E196A2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A829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139C85D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C42C3C0" w14:textId="2E906326" w:rsidR="007C22CF" w:rsidRDefault="00A907B8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685C7457" w14:textId="354B86FB" w:rsidR="007C22CF" w:rsidRPr="00666DBB" w:rsidRDefault="00A907B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81468" w14:textId="0CC402AE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3BBB7" w14:textId="157A03E8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251E78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0EA3E9" w14:textId="1E90D517" w:rsidR="007C22CF" w:rsidRDefault="00A907B8" w:rsidP="00983C85">
            <w:pPr>
              <w:spacing w:after="0"/>
            </w:pPr>
            <w:r>
              <w:t>Adopt Chapter 4 and carry forward existing amendments</w:t>
            </w:r>
            <w:r w:rsidR="00F24AC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2CB9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8D35FE" w14:textId="2B3A6FD1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5 exhaust systems</w:t>
      </w:r>
    </w:p>
    <w:p w14:paraId="025D3681" w14:textId="15AB0CF3" w:rsidR="007C22CF" w:rsidRDefault="002861E7" w:rsidP="007C22CF">
      <w:r>
        <w:t>Adopt Chapter 5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0E30736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7B92992" w14:textId="257CADE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D00B58D" w14:textId="5E96514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41AF0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470F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84C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F24E11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B13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39C6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D69DF3C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987185" w14:textId="3B27D43A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347B90E" w14:textId="0774CCC4" w:rsidR="007C22CF" w:rsidRPr="00666DBB" w:rsidRDefault="002861E7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505.7.3</w:t>
            </w:r>
            <w:r w:rsidR="00C57257">
              <w:rPr>
                <w:b/>
                <w:bCs/>
              </w:rPr>
              <w:t xml:space="preserve">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341B3" w14:textId="56A78B6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C5449" w14:textId="04F49EF2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4A2959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20F0FB" w14:textId="7A5573DE" w:rsidR="007C22CF" w:rsidRDefault="002861E7" w:rsidP="00983C85">
            <w:pPr>
              <w:spacing w:after="0"/>
            </w:pPr>
            <w:r>
              <w:t>SFM proposes to modify Section by adding CBC and CFC where required for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9A920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F155D2" w14:textId="08BA805F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6 duct systems</w:t>
      </w:r>
    </w:p>
    <w:p w14:paraId="167609D8" w14:textId="79A5C676" w:rsidR="007C22CF" w:rsidRDefault="002861E7" w:rsidP="007C22CF">
      <w:r>
        <w:t>Adopt Chapter 6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F0B29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B5B8EA" w14:textId="3B83AE65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96471EB" w14:textId="02058B1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7325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6063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6C75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A9851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96441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C5D7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8E1BE8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46C9D7" w14:textId="5E654A66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BA03FD" w14:textId="643EE6A6" w:rsidR="007C22CF" w:rsidRPr="00C57257" w:rsidRDefault="00C57257" w:rsidP="00983C85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  <w:strike/>
              </w:rPr>
              <w:t>606.8</w:t>
            </w:r>
            <w:r w:rsidRPr="00C57257">
              <w:rPr>
                <w:b/>
                <w:bCs/>
                <w:i/>
                <w:iCs/>
              </w:rPr>
              <w:t xml:space="preserve"> </w:t>
            </w:r>
            <w:r w:rsidR="002861E7" w:rsidRPr="00C57257">
              <w:rPr>
                <w:b/>
                <w:bCs/>
                <w:i/>
                <w:iCs/>
                <w:u w:val="single"/>
              </w:rPr>
              <w:t>606.4.1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57257">
              <w:rPr>
                <w:b/>
                <w:bCs/>
              </w:rPr>
              <w:t>Combination Fire/Smoke Dampers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7D44D" w14:textId="749BBF1D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8948B" w14:textId="37825E37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C77B06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C78FE9" w14:textId="17C7D47C" w:rsidR="007C22CF" w:rsidRDefault="002861E7" w:rsidP="00983C85">
            <w:pPr>
              <w:spacing w:after="0"/>
            </w:pPr>
            <w:r>
              <w:t>SFM proposes relocate 606.8 to 606.4.1.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8CBDE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FAF2BA" w14:textId="5C0A8EEE" w:rsidR="007C22CF" w:rsidRPr="00AD67B3" w:rsidRDefault="007C22CF" w:rsidP="007C22CF">
      <w:pPr>
        <w:pStyle w:val="Heading3"/>
        <w:rPr>
          <w:noProof/>
        </w:rPr>
      </w:pPr>
      <w:r>
        <w:lastRenderedPageBreak/>
        <w:t xml:space="preserve">ITEM </w:t>
      </w:r>
      <w:r w:rsidR="00D06F19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7 combustion air </w:t>
      </w:r>
    </w:p>
    <w:p w14:paraId="563E8A4F" w14:textId="637B4239" w:rsidR="007C22CF" w:rsidRDefault="00D06F19" w:rsidP="007C22CF">
      <w:r>
        <w:t>Adopt Chapter 7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0E142B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99725C" w14:textId="04C5263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4CD024" w14:textId="0487C4E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D9CDF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BE80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5D21E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E9AB6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243A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2F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9543B9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8E655" w14:textId="255D51C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7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3916C8" w14:textId="2D862AC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BD091" w14:textId="15FFAD6E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D49AD" w14:textId="1F653594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306D8F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E7B63B" w14:textId="4B4E3B3F" w:rsidR="007C22CF" w:rsidRDefault="00D06F19" w:rsidP="00983C85">
            <w:pPr>
              <w:spacing w:after="0"/>
            </w:pPr>
            <w:r>
              <w:t>SFM proposes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6C082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3D4E9FE" w14:textId="5E968B67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8 chimneys and vents </w:t>
      </w:r>
    </w:p>
    <w:p w14:paraId="4A21A25E" w14:textId="554F732B" w:rsidR="007C22CF" w:rsidRDefault="00D06F19" w:rsidP="007C22CF">
      <w:r>
        <w:t>Adopt Chapter 8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587397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2C3A6E" w14:textId="7DCA47BA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75EDBF9" w14:textId="74B3A0C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29A1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7334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7063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E5E9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34779D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A56F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3D274A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46E1C" w14:textId="19F58565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F106E2" w14:textId="0F247EE6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1D65B" w14:textId="0CAD0C09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3B1F" w14:textId="08C54131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4DFAD6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9CD721" w14:textId="45F63A69" w:rsidR="007C22CF" w:rsidRDefault="00D06F19" w:rsidP="00983C85">
            <w:pPr>
              <w:spacing w:after="0"/>
            </w:pPr>
            <w:r>
              <w:t>SFM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602B4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F8DBD1" w14:textId="149D43A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9 installation of specific appliances </w:t>
      </w:r>
    </w:p>
    <w:p w14:paraId="5C15CE2B" w14:textId="20B17F68" w:rsidR="007C22CF" w:rsidRDefault="00D06F19" w:rsidP="007C22CF">
      <w:r>
        <w:t xml:space="preserve">Adopt Chapter 9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D7798BF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A08BD69" w14:textId="4C573B6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B934187" w14:textId="24D63DAC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45C62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F9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929C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940BE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99BC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328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810C48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BAB62" w14:textId="77BC1957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5A99D4" w14:textId="0624E62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CCC41F2" w14:textId="65B37C2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A91FF" w14:textId="1262A0C9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8F9624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A7FA6E3" w14:textId="2E22D0E5" w:rsidR="007C22CF" w:rsidRDefault="00D06F19" w:rsidP="00983C85">
            <w:pPr>
              <w:spacing w:after="0"/>
            </w:pPr>
            <w:r>
              <w:t>SFM proposes to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23B1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6F0B3E" w14:textId="4F407A1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10 boilers and pressure vessels </w:t>
      </w:r>
    </w:p>
    <w:p w14:paraId="210F2F6E" w14:textId="612933C3" w:rsidR="007C22CF" w:rsidRDefault="00D06F19" w:rsidP="007C22CF"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F27FF5D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4A3ABE" w14:textId="02BC860F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E9B43A2" w14:textId="4ADBAB5F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7E92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F050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20B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DE12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66E53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387A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7E7911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7C69A1" w14:textId="56BA585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ED0CF8" w14:textId="75DEBA02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76AE0" w14:textId="31AEB79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BD2B1" w14:textId="6CBF0A65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7E966F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5E0867" w14:textId="01709FB6" w:rsidR="007C22CF" w:rsidRDefault="00D06F19" w:rsidP="00983C85">
            <w:pPr>
              <w:spacing w:after="0"/>
            </w:pPr>
            <w:r>
              <w:t>SFM proposes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5165C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707D9A" w14:textId="2316AB90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>11 refrigeration</w:t>
      </w:r>
    </w:p>
    <w:p w14:paraId="418F5536" w14:textId="61FCEDD8" w:rsidR="007C22CF" w:rsidRDefault="00D06F19" w:rsidP="007C22CF">
      <w:r>
        <w:t xml:space="preserve">Adopt Chapter 11 from the 2024 UMC </w:t>
      </w:r>
      <w:r w:rsidR="00F24AC9">
        <w:t xml:space="preserve">and </w:t>
      </w:r>
      <w:r>
        <w:t>carry forward existing California amendments from the 2022 CMC into the 2025 CMC with modification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304"/>
        <w:gridCol w:w="1080"/>
        <w:gridCol w:w="1080"/>
        <w:gridCol w:w="3312"/>
        <w:gridCol w:w="3888"/>
        <w:gridCol w:w="1080"/>
      </w:tblGrid>
      <w:tr w:rsidR="007C22CF" w:rsidRPr="001E3316" w14:paraId="1DAC1715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94EF7A0" w14:textId="7777777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2C4D169" w14:textId="77B3D713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3A265F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F614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B35D0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056C0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30F0EA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1238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64647C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FE46D6" w14:textId="757E9B8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EF06126" w14:textId="6A68FFA0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1103.1.1</w:t>
            </w:r>
            <w:r w:rsidR="00C57257">
              <w:rPr>
                <w:b/>
                <w:bCs/>
              </w:rPr>
              <w:t xml:space="preserve"> Safety Group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BCDBC" w14:textId="16C4EF8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0AAD3" w14:textId="77FEBA8D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C60824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331C5A" w14:textId="40A14E72" w:rsidR="007C22CF" w:rsidRDefault="00D06F19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894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C22CF" w:rsidRPr="001E3316" w14:paraId="01CF4C5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3D6999" w14:textId="152255AE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C090287" w14:textId="48A7C82B" w:rsidR="007C22CF" w:rsidRPr="0005404B" w:rsidRDefault="0005404B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5404B">
              <w:rPr>
                <w:b/>
                <w:bCs/>
                <w:i/>
                <w:iCs/>
                <w:strike/>
              </w:rPr>
              <w:t>Table 1103.1.1</w:t>
            </w:r>
            <w:r w:rsidR="00C57257">
              <w:rPr>
                <w:b/>
                <w:bCs/>
                <w:i/>
                <w:iCs/>
                <w:strike/>
              </w:rPr>
              <w:t xml:space="preserve"> REFRIGERANT SAFETY GROUP CLASSIFICATIONS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B2B6C1" w14:textId="1C25A3DA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9EF6B" w14:textId="0247A8CA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02A587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194F4B9" w14:textId="7F2DE773" w:rsidR="007C22CF" w:rsidRDefault="0005404B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3E65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1FA2AD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3D354C" w14:textId="613DA59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F326BB8" w14:textId="7D976689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 PERMISSIBLE REFRIGERATION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B33C8" w14:textId="6B0B903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E5381" w14:textId="122300B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363928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03B7D56" w14:textId="776C0CD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422DD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01D372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75B06F" w14:textId="1506603C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DFE603F" w14:textId="56A2733B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1104.2 Refrigerant Concentration Limit </w:t>
            </w:r>
            <w:r w:rsidRPr="000C736B">
              <w:rPr>
                <w:b/>
                <w:bCs/>
                <w:i/>
                <w:iCs/>
                <w:strike/>
              </w:rPr>
              <w:t>(</w:t>
            </w:r>
            <w:proofErr w:type="spellStart"/>
            <w:r w:rsidRPr="000C736B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0C736B">
              <w:rPr>
                <w:b/>
                <w:bCs/>
                <w:i/>
                <w:iCs/>
                <w:strike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F4D7F" w14:textId="35A7E29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CB750" w14:textId="63DF09DA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2E1380E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5302935" w14:textId="33D3049C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9B1F8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BE57BF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1E8B5A" w14:textId="30A6912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</w:t>
            </w:r>
          </w:p>
        </w:tc>
        <w:tc>
          <w:tcPr>
            <w:tcW w:w="2304" w:type="dxa"/>
            <w:shd w:val="clear" w:color="auto" w:fill="FFFFFF" w:themeFill="background1"/>
          </w:tcPr>
          <w:p w14:paraId="09D4A6B5" w14:textId="4C396FAB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1104.5 Flammable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C2B45" w14:textId="04ACDAFB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E4D4C6" w14:textId="7E89E8D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C3A08C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7F2F4FF" w14:textId="3D2D926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C8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AD520B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A44545" w14:textId="011A3C5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11-6</w:t>
            </w:r>
          </w:p>
        </w:tc>
        <w:tc>
          <w:tcPr>
            <w:tcW w:w="2304" w:type="dxa"/>
            <w:shd w:val="clear" w:color="auto" w:fill="FFFFFF" w:themeFill="background1"/>
          </w:tcPr>
          <w:p w14:paraId="63024161" w14:textId="7904DFE4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</w:t>
            </w:r>
            <w:r>
              <w:rPr>
                <w:b/>
                <w:bCs/>
                <w:i/>
                <w:iCs/>
                <w:strike/>
              </w:rPr>
              <w:t xml:space="preserve"> Group A2L Refrigerants for Human Comfort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13DB" w14:textId="7659890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DAECB" w14:textId="0BB5F7C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D793B7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04A9199" w14:textId="4B564EA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0644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29B8F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ED8E7C" w14:textId="668A770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800E67" w14:textId="5B8D0D96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1104.6.1</w:t>
            </w:r>
            <w:r>
              <w:rPr>
                <w:b/>
                <w:bCs/>
                <w:i/>
                <w:iCs/>
                <w:strike/>
              </w:rPr>
              <w:t xml:space="preserve"> Refrigerant Concentration Limits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59B7" w14:textId="63EAB41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F8238" w14:textId="5EEFD41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77375C9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7A8459" w14:textId="7AC42540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42C7C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4723307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0F8501" w14:textId="6906219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11-8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E6EA6" w14:textId="0160C891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 Listing and Installation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497B6BD" w14:textId="3E0B115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A41BC" w14:textId="31A7D8F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AC8914E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B7B262B" w14:textId="5F104A18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4085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5F8C21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ECFE26" w14:textId="2B426F9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11-9</w:t>
            </w:r>
          </w:p>
        </w:tc>
        <w:tc>
          <w:tcPr>
            <w:tcW w:w="2304" w:type="dxa"/>
            <w:shd w:val="clear" w:color="auto" w:fill="FFFFFF" w:themeFill="background1"/>
          </w:tcPr>
          <w:p w14:paraId="6EDEAB47" w14:textId="63C82AD7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1104.6.2.1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DBAD3" w14:textId="49A5520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5308D" w14:textId="0F3C0D99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B493D4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497D034" w14:textId="79D661D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B50D5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239E08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460600" w14:textId="2EBF213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7360EA77" w14:textId="6BA82B0E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1104.6.2.2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D2F9" w14:textId="6647E5E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1D86BB" w14:textId="0DE2561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C67979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62EB9A6" w14:textId="1F75115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F2F8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ABB487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0FB9C5" w14:textId="7569E10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568D83" w14:textId="4121B01E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1104.6.2.3 Refrigerant Detection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FB759" w14:textId="6F4C8EB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A9CC96" w14:textId="3F0D69FA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1A8F0D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7EEC986" w14:textId="053E9F9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17C9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D06A4A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AE727" w14:textId="79EB475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11-12</w:t>
            </w:r>
          </w:p>
        </w:tc>
        <w:tc>
          <w:tcPr>
            <w:tcW w:w="2304" w:type="dxa"/>
            <w:shd w:val="clear" w:color="auto" w:fill="FFFFFF" w:themeFill="background1"/>
          </w:tcPr>
          <w:p w14:paraId="36C2B00A" w14:textId="62C529B7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1104.6.2.4 Refrigerant Concentration Above Limit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8468C" w14:textId="670BBF3F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75DAD" w14:textId="00A7697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017025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737FB0F" w14:textId="4928736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72A19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80B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B1BF415" w14:textId="521C1D6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11-13</w:t>
            </w:r>
          </w:p>
        </w:tc>
        <w:tc>
          <w:tcPr>
            <w:tcW w:w="2304" w:type="dxa"/>
            <w:shd w:val="clear" w:color="auto" w:fill="FFFFFF" w:themeFill="background1"/>
          </w:tcPr>
          <w:p w14:paraId="7A6FCBB4" w14:textId="0D72FAF6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1104.6.3 Ignition Sources Located in Ductwork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69ED2" w14:textId="48B4B9B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679D75" w14:textId="31851B2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1049B3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0E83AB5" w14:textId="61768B98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11410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3AD823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304A50" w14:textId="1BA0178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11-14</w:t>
            </w:r>
          </w:p>
        </w:tc>
        <w:tc>
          <w:tcPr>
            <w:tcW w:w="2304" w:type="dxa"/>
            <w:shd w:val="clear" w:color="auto" w:fill="FFFFFF" w:themeFill="background1"/>
          </w:tcPr>
          <w:p w14:paraId="269F97A3" w14:textId="1B046374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1104.6.4 Mechanical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90102" w14:textId="5845758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89DCA" w14:textId="5A6F476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CA3615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589AC75" w14:textId="30CD7ED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BC67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7EB5F9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C0FF4D" w14:textId="67B3C1E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11-15</w:t>
            </w:r>
          </w:p>
        </w:tc>
        <w:tc>
          <w:tcPr>
            <w:tcW w:w="2304" w:type="dxa"/>
            <w:shd w:val="clear" w:color="auto" w:fill="FFFFFF" w:themeFill="background1"/>
          </w:tcPr>
          <w:p w14:paraId="3E0EFD99" w14:textId="3A79C343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1104.6.5 Compressors and Pressure Vessels Located Indoors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39B24" w14:textId="7BBB746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395A2" w14:textId="7A128A59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9054BA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90F141F" w14:textId="2A2A0E2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3DE1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7FB089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B7A8A0" w14:textId="7623952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11-16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CE63A" w14:textId="05AFFE4B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 xml:space="preserve">1104.6.6 Refrigerant Sensors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932AF" w14:textId="616E10A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47D4" w14:textId="345277B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726B34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E8785E6" w14:textId="5FDFDDE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28CAD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30DF9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FCAE1" w14:textId="4E1E2D98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11-17</w:t>
            </w:r>
          </w:p>
        </w:tc>
        <w:tc>
          <w:tcPr>
            <w:tcW w:w="2304" w:type="dxa"/>
            <w:shd w:val="clear" w:color="auto" w:fill="FFFFFF" w:themeFill="background1"/>
          </w:tcPr>
          <w:p w14:paraId="30E6C8F2" w14:textId="394C8121" w:rsidR="002F6B15" w:rsidRPr="004320D8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1104.7 Applications for Human Comfort and for Nonindustrial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7B007" w14:textId="5682949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E8B44A" w14:textId="5AC752D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595A1F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E30591" w14:textId="201FAF1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96F41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D9762F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9BC868" w14:textId="76C8090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11-18</w:t>
            </w:r>
          </w:p>
        </w:tc>
        <w:tc>
          <w:tcPr>
            <w:tcW w:w="2304" w:type="dxa"/>
            <w:shd w:val="clear" w:color="auto" w:fill="FFFFFF" w:themeFill="background1"/>
          </w:tcPr>
          <w:p w14:paraId="0664063E" w14:textId="1F49924A" w:rsidR="002F6B15" w:rsidRPr="004F4CAC" w:rsidRDefault="002F6B15" w:rsidP="002F6B15">
            <w:pPr>
              <w:spacing w:after="0"/>
              <w:rPr>
                <w:b/>
                <w:bCs/>
              </w:rPr>
            </w:pPr>
            <w:r w:rsidRPr="004F4CAC">
              <w:rPr>
                <w:b/>
                <w:bCs/>
                <w:i/>
                <w:iCs/>
                <w:strike/>
              </w:rPr>
              <w:t>1104.8</w:t>
            </w:r>
            <w:r w:rsidRPr="00201198">
              <w:rPr>
                <w:b/>
                <w:bCs/>
                <w:i/>
                <w:iCs/>
              </w:rPr>
              <w:t xml:space="preserve">, </w:t>
            </w:r>
            <w:r w:rsidRPr="004F4CAC">
              <w:rPr>
                <w:b/>
                <w:bCs/>
                <w:i/>
                <w:iCs/>
                <w:strike/>
              </w:rPr>
              <w:t>1104.8.1</w:t>
            </w:r>
            <w:r>
              <w:rPr>
                <w:b/>
                <w:bCs/>
              </w:rPr>
              <w:t xml:space="preserve"> </w:t>
            </w:r>
            <w:r w:rsidRPr="004F4CAC">
              <w:rPr>
                <w:b/>
                <w:bCs/>
                <w:i/>
                <w:iCs/>
                <w:strike/>
              </w:rPr>
              <w:t>, 1104.8.2, 1104.8.3, 1104.8.4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01E70" w14:textId="6A8B333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C8515" w14:textId="2BC2C8A5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7A3AAB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72962E6" w14:textId="44912317" w:rsidR="002F6B15" w:rsidRDefault="002F6B15" w:rsidP="002F6B15">
            <w:pPr>
              <w:spacing w:after="0"/>
            </w:pPr>
            <w:r>
              <w:t>SFM proposes to repeal numbering and replace with model code numbering and repeal amended language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F4EA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E03BB4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C25FCB" w14:textId="730FC94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11-19</w:t>
            </w:r>
          </w:p>
        </w:tc>
        <w:tc>
          <w:tcPr>
            <w:tcW w:w="2304" w:type="dxa"/>
            <w:shd w:val="clear" w:color="auto" w:fill="FFFFFF" w:themeFill="background1"/>
          </w:tcPr>
          <w:p w14:paraId="25E1D986" w14:textId="40758290" w:rsidR="002F6B15" w:rsidRPr="004F4CAC" w:rsidRDefault="002F6B15" w:rsidP="002F6B15">
            <w:pPr>
              <w:spacing w:after="0"/>
              <w:rPr>
                <w:b/>
                <w:bCs/>
              </w:rPr>
            </w:pPr>
            <w:r w:rsidRPr="00FD7026">
              <w:rPr>
                <w:b/>
                <w:bCs/>
                <w:i/>
                <w:iCs/>
                <w:strike/>
              </w:rPr>
              <w:t>1104.9, 1104.9.1, 1104.9.2, 1104.9.3, 1104.9.4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2A28C" w14:textId="7939381F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2CFE4" w14:textId="6A982C0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EE4169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C501BFB" w14:textId="00DBAD2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46ED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8B112D2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6D827E" w14:textId="3FA8AFE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11-20</w:t>
            </w:r>
          </w:p>
        </w:tc>
        <w:tc>
          <w:tcPr>
            <w:tcW w:w="2304" w:type="dxa"/>
            <w:shd w:val="clear" w:color="auto" w:fill="FFFFFF" w:themeFill="background1"/>
          </w:tcPr>
          <w:p w14:paraId="583413CF" w14:textId="120E7058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1105.12.1 </w:t>
            </w:r>
            <w:r w:rsidRPr="00077D89">
              <w:rPr>
                <w:b/>
                <w:bCs/>
                <w:i/>
                <w:iCs/>
                <w:strike/>
              </w:rPr>
              <w:t>Storing Refrigerant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8C596" w14:textId="232AE75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0014" w14:textId="6ADE947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49CF162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E50894" w14:textId="4346E3D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6F6A5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3EA852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9D987F" w14:textId="45723E4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11-21</w:t>
            </w:r>
          </w:p>
        </w:tc>
        <w:tc>
          <w:tcPr>
            <w:tcW w:w="2304" w:type="dxa"/>
            <w:shd w:val="clear" w:color="auto" w:fill="FFFFFF" w:themeFill="background1"/>
          </w:tcPr>
          <w:p w14:paraId="2CF00466" w14:textId="46A84D02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1106.2.2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582BE" w14:textId="3FFA960E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563A8" w14:textId="77F347D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5CD316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21ACF88" w14:textId="7E9210B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8546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1B372D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50698D" w14:textId="4ACB7365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11-22</w:t>
            </w:r>
          </w:p>
        </w:tc>
        <w:tc>
          <w:tcPr>
            <w:tcW w:w="2304" w:type="dxa"/>
            <w:shd w:val="clear" w:color="auto" w:fill="FFFFFF" w:themeFill="background1"/>
          </w:tcPr>
          <w:p w14:paraId="1EEE436E" w14:textId="43A931CB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D9A72" w14:textId="0B5B649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AC5D3" w14:textId="4B18DC0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C43B9E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23001EC" w14:textId="727B5FAA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6BFA8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6935323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A7F89" w14:textId="7A16C87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11-23</w:t>
            </w:r>
          </w:p>
        </w:tc>
        <w:tc>
          <w:tcPr>
            <w:tcW w:w="2304" w:type="dxa"/>
            <w:shd w:val="clear" w:color="auto" w:fill="FFFFFF" w:themeFill="background1"/>
          </w:tcPr>
          <w:p w14:paraId="4F0B5AA6" w14:textId="4BC6EDE5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1106.2.4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Restricted Access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16EC5" w14:textId="4C2DBB1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33497" w14:textId="13BCC97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A54119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CBF42EC" w14:textId="0211EF07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72A01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DC83E3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2B0AE" w14:textId="78AEC77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11-24</w:t>
            </w:r>
          </w:p>
        </w:tc>
        <w:tc>
          <w:tcPr>
            <w:tcW w:w="2304" w:type="dxa"/>
            <w:shd w:val="clear" w:color="auto" w:fill="FFFFFF" w:themeFill="background1"/>
          </w:tcPr>
          <w:p w14:paraId="5BD0B5DC" w14:textId="29A13891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1106.2.5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Detectors and Alarms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DB107" w14:textId="116FF00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D6045" w14:textId="4C889492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C2DAF5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456C311" w14:textId="47381457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649C1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D4CB69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35150A" w14:textId="6425FAA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11-25</w:t>
            </w:r>
          </w:p>
        </w:tc>
        <w:tc>
          <w:tcPr>
            <w:tcW w:w="2304" w:type="dxa"/>
            <w:shd w:val="clear" w:color="auto" w:fill="FFFFFF" w:themeFill="background1"/>
          </w:tcPr>
          <w:p w14:paraId="4274EF15" w14:textId="57490631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1106.2.6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4D94A" w14:textId="0E56E6C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10AB80" w14:textId="2EB8787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900925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6BB9A65" w14:textId="6374C55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1EF93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2E1755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EB5C53" w14:textId="200D2F3C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11-26</w:t>
            </w:r>
          </w:p>
        </w:tc>
        <w:tc>
          <w:tcPr>
            <w:tcW w:w="2304" w:type="dxa"/>
            <w:shd w:val="clear" w:color="auto" w:fill="FFFFFF" w:themeFill="background1"/>
          </w:tcPr>
          <w:p w14:paraId="6741B983" w14:textId="2903EC5E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1106.2.7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 xml:space="preserve">Mechanical Ventilation, </w:t>
            </w:r>
            <w:r w:rsidRPr="00077D89">
              <w:rPr>
                <w:b/>
                <w:bCs/>
                <w:i/>
                <w:iCs/>
                <w:strike/>
              </w:rPr>
              <w:t>1106.2.8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6BCDE" w14:textId="36E00B4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8682A" w14:textId="75F11A8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400F318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37A9F69" w14:textId="2C4C9F53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241C2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15626E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B991DE" w14:textId="6DBA0854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11-27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243FA" w14:textId="77777777" w:rsidR="002F6B15" w:rsidRPr="0020119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1106.2.9</w:t>
            </w:r>
            <w:r w:rsidRPr="00201198">
              <w:rPr>
                <w:b/>
                <w:bCs/>
                <w:i/>
                <w:iCs/>
                <w:strike/>
              </w:rPr>
              <w:t xml:space="preserve"> Emergency Ventilation Required Airflow, </w:t>
            </w:r>
          </w:p>
          <w:p w14:paraId="631DC378" w14:textId="3976B479" w:rsidR="002F6B15" w:rsidRDefault="002F6B15" w:rsidP="002F6B15">
            <w:pPr>
              <w:spacing w:after="0"/>
              <w:rPr>
                <w:b/>
                <w:bCs/>
              </w:rPr>
            </w:pPr>
            <w:r w:rsidRPr="00201198">
              <w:rPr>
                <w:b/>
                <w:bCs/>
                <w:i/>
                <w:iCs/>
                <w:strike/>
              </w:rPr>
              <w:t>1106.2.9.1 Ventilation A1, A2, A3, B1, B2 and B3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0B9EC" w14:textId="4C1E6CD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958B7" w14:textId="3D93B5F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FDD5759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96CB645" w14:textId="3D8DCE69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92CBD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F5188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2EAEB1" w14:textId="7BEB96F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11-28</w:t>
            </w:r>
          </w:p>
        </w:tc>
        <w:tc>
          <w:tcPr>
            <w:tcW w:w="2304" w:type="dxa"/>
            <w:shd w:val="clear" w:color="auto" w:fill="FFFFFF" w:themeFill="background1"/>
          </w:tcPr>
          <w:p w14:paraId="52F07A6A" w14:textId="168F95E3" w:rsidR="002F6B15" w:rsidRPr="00201198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1106.4</w:t>
            </w:r>
            <w:r w:rsidRPr="004F4CAC">
              <w:rPr>
                <w:b/>
                <w:bCs/>
                <w:i/>
                <w:i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1106.6</w:t>
            </w:r>
            <w:r>
              <w:rPr>
                <w:b/>
                <w:bCs/>
                <w:i/>
                <w:iCs/>
                <w:strike/>
              </w:rPr>
              <w:t>,</w:t>
            </w:r>
            <w:r w:rsidRPr="004F4CAC">
              <w:rPr>
                <w:b/>
                <w:bCs/>
              </w:rPr>
              <w:t xml:space="preserve"> </w:t>
            </w:r>
            <w:r w:rsidRPr="00077D89">
              <w:rPr>
                <w:b/>
                <w:bCs/>
                <w:i/>
                <w:iCs/>
                <w:strike/>
              </w:rPr>
              <w:t>1106.7</w:t>
            </w:r>
            <w:r w:rsidRPr="00201198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1106.8</w:t>
            </w:r>
            <w:r w:rsidRPr="004F4CAC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1106.9</w:t>
            </w:r>
            <w:r w:rsidRPr="004F4CAC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1106.10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E952499" w14:textId="4642C5E8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9F798" w14:textId="66B78CA1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8C5F5C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532F76E" w14:textId="0434713C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1AD7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CFC786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964FAF" w14:textId="180C7F7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11-29</w:t>
            </w:r>
          </w:p>
        </w:tc>
        <w:tc>
          <w:tcPr>
            <w:tcW w:w="2304" w:type="dxa"/>
            <w:shd w:val="clear" w:color="auto" w:fill="FFFFFF" w:themeFill="background1"/>
          </w:tcPr>
          <w:p w14:paraId="7F7BEE7F" w14:textId="095B40A3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 xml:space="preserve"> Machinery Room, A2L and B2L</w:t>
            </w:r>
          </w:p>
        </w:tc>
        <w:tc>
          <w:tcPr>
            <w:tcW w:w="1080" w:type="dxa"/>
            <w:shd w:val="clear" w:color="auto" w:fill="FFFFFF" w:themeFill="background1"/>
          </w:tcPr>
          <w:p w14:paraId="50797D24" w14:textId="0AAF1F8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2A36B" w14:textId="2A9AF18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043BCD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27711F2" w14:textId="3AFD3AD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84F06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30ABCA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EB9ED" w14:textId="50C52AF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11-30</w:t>
            </w:r>
          </w:p>
        </w:tc>
        <w:tc>
          <w:tcPr>
            <w:tcW w:w="2304" w:type="dxa"/>
            <w:shd w:val="clear" w:color="auto" w:fill="FFFFFF" w:themeFill="background1"/>
          </w:tcPr>
          <w:p w14:paraId="713F75A3" w14:textId="23DDA0C8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1106.11.1</w:t>
            </w:r>
            <w:r>
              <w:rPr>
                <w:b/>
                <w:bCs/>
                <w:i/>
                <w:iCs/>
                <w:strike/>
              </w:rPr>
              <w:t xml:space="preserve"> Flame Producing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E56D" w14:textId="7B59A4D4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E6024" w14:textId="1530973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97AFAE1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DF74D40" w14:textId="0ADAFEE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B5CF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D51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B27A6B6" w14:textId="370D748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11-31</w:t>
            </w:r>
          </w:p>
        </w:tc>
        <w:tc>
          <w:tcPr>
            <w:tcW w:w="2304" w:type="dxa"/>
            <w:shd w:val="clear" w:color="auto" w:fill="FFFFFF" w:themeFill="background1"/>
          </w:tcPr>
          <w:p w14:paraId="4B336364" w14:textId="423BD0C7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1106.11.2</w:t>
            </w:r>
            <w:r>
              <w:rPr>
                <w:b/>
                <w:bCs/>
                <w:i/>
                <w:iCs/>
                <w:strike/>
              </w:rPr>
              <w:t xml:space="preserve"> Communicating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78D3EA" w14:textId="391565F5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670A7" w14:textId="0426FF2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7FC9CCC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11807C4" w14:textId="38AF684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EB2E2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D2B58C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76F46" w14:textId="1A3B7CF7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11-32</w:t>
            </w:r>
          </w:p>
        </w:tc>
        <w:tc>
          <w:tcPr>
            <w:tcW w:w="2304" w:type="dxa"/>
            <w:shd w:val="clear" w:color="auto" w:fill="FFFFFF" w:themeFill="background1"/>
          </w:tcPr>
          <w:p w14:paraId="1A04B9B5" w14:textId="7FD6285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.3 Noncombustible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2551019" w14:textId="04F5351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76386" w14:textId="6716C4D8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9200B8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732620A" w14:textId="0292ED7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8199C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5F5375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D9E4B4" w14:textId="7735CC1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11-33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7CE32" w14:textId="3668E09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.4 Exterior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E10DB" w14:textId="4E03232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798057" w14:textId="6F8A7838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3D8143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594EAB0" w14:textId="4A1D660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4BC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7FCFDDF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F37F09" w14:textId="65E4AA8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11-34</w:t>
            </w:r>
          </w:p>
        </w:tc>
        <w:tc>
          <w:tcPr>
            <w:tcW w:w="2304" w:type="dxa"/>
            <w:shd w:val="clear" w:color="auto" w:fill="FFFFFF" w:themeFill="background1"/>
          </w:tcPr>
          <w:p w14:paraId="015D7A61" w14:textId="09A34073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.5 Pipe Penetrations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C8352" w14:textId="6967660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6E7D0" w14:textId="2E32EFC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E7E1B7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9CB0A70" w14:textId="5ED31E4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C46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A4B746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702604" w14:textId="106F2B8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11-35</w:t>
            </w:r>
          </w:p>
        </w:tc>
        <w:tc>
          <w:tcPr>
            <w:tcW w:w="2304" w:type="dxa"/>
            <w:shd w:val="clear" w:color="auto" w:fill="FFFFFF" w:themeFill="background1"/>
          </w:tcPr>
          <w:p w14:paraId="546F4EC7" w14:textId="2DDD94A2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.6, 1106.11.6.1, 1106.11.6.2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E14A4" w14:textId="3EC3025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DAA414" w14:textId="7326AE9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DD57E91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2653859" w14:textId="27553C7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F869A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B539F5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D1D84" w14:textId="13E69BA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11-36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2452B" w14:textId="67BA9A1D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1106.11.7</w:t>
            </w:r>
            <w:r>
              <w:rPr>
                <w:b/>
                <w:bCs/>
                <w:i/>
                <w:iCs/>
                <w:strike/>
              </w:rPr>
              <w:t xml:space="preserve"> Mechanical Equipment Control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451F9" w14:textId="5A3DF35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897EA6" w14:textId="2E04C141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9CC5AD5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FC55D85" w14:textId="5469AEF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A17D5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15D481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D80C95" w14:textId="10ED86C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678D31" w14:textId="1D8A7D97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8 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05B34" w14:textId="15AC1BE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7C1E5" w14:textId="0776B1C2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36262A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E62E709" w14:textId="08093E0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60C93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4CB7C5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57633D" w14:textId="03580325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11-38</w:t>
            </w:r>
          </w:p>
        </w:tc>
        <w:tc>
          <w:tcPr>
            <w:tcW w:w="2304" w:type="dxa"/>
            <w:shd w:val="clear" w:color="auto" w:fill="FFFFFF" w:themeFill="background1"/>
          </w:tcPr>
          <w:p w14:paraId="4E86F872" w14:textId="59481234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9 Refrigerant Detector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60CB9" w14:textId="06B65C1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2F0D8" w14:textId="6F8E1C7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EE6DED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FC06AC" w14:textId="1D63871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98CBB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76A7A0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46CC2F" w14:textId="627D522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11-39</w:t>
            </w:r>
          </w:p>
        </w:tc>
        <w:tc>
          <w:tcPr>
            <w:tcW w:w="2304" w:type="dxa"/>
            <w:shd w:val="clear" w:color="auto" w:fill="FFFFFF" w:themeFill="background1"/>
          </w:tcPr>
          <w:p w14:paraId="0D13FE72" w14:textId="2212598D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10.1,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506F2" w14:textId="1CF7673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86035" w14:textId="39E6FBE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4FB97C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18B7090" w14:textId="44036E0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A05B9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AA241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D49C24" w14:textId="7CC6308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11-40</w:t>
            </w:r>
          </w:p>
        </w:tc>
        <w:tc>
          <w:tcPr>
            <w:tcW w:w="2304" w:type="dxa"/>
            <w:shd w:val="clear" w:color="auto" w:fill="FFFFFF" w:themeFill="background1"/>
          </w:tcPr>
          <w:p w14:paraId="0E76B0A0" w14:textId="446E8C10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Table 1106.11.10.2 REFRIGERANT DETECTOR SET POINTS, RESPONSE TIMES, ALARMS AND VENTILATION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2AFA8" w14:textId="5A3ED3A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9AF73" w14:textId="6D5A1AA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CCAC84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E030058" w14:textId="58D9762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1193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E5D054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162093" w14:textId="5A3FD2D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11-41</w:t>
            </w:r>
          </w:p>
        </w:tc>
        <w:tc>
          <w:tcPr>
            <w:tcW w:w="2304" w:type="dxa"/>
            <w:shd w:val="clear" w:color="auto" w:fill="FFFFFF" w:themeFill="background1"/>
          </w:tcPr>
          <w:p w14:paraId="0EEC9C72" w14:textId="4394E3DB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10.3 Alarm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A6A67" w14:textId="3749F25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0B29B" w14:textId="34BCE3F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DA0BF32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D3C7AA" w14:textId="7F633B9B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FB1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A12D28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C8B98A" w14:textId="5D88D72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11-42</w:t>
            </w:r>
          </w:p>
        </w:tc>
        <w:tc>
          <w:tcPr>
            <w:tcW w:w="2304" w:type="dxa"/>
            <w:shd w:val="clear" w:color="auto" w:fill="FFFFFF" w:themeFill="background1"/>
          </w:tcPr>
          <w:p w14:paraId="2582DD7E" w14:textId="49BFCA46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10.4 Emergency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7F614" w14:textId="2AE2396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825CC" w14:textId="4D8335A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3ED65B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DB23355" w14:textId="5A69E34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8084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C16103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8A33C1" w14:textId="65B1CFF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11-43</w:t>
            </w:r>
          </w:p>
        </w:tc>
        <w:tc>
          <w:tcPr>
            <w:tcW w:w="2304" w:type="dxa"/>
            <w:shd w:val="clear" w:color="auto" w:fill="FFFFFF" w:themeFill="background1"/>
          </w:tcPr>
          <w:p w14:paraId="1BF05E6A" w14:textId="1A2E414B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11 Mechanical Ventilation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2C02D" w14:textId="43C05FA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737CFA" w14:textId="3DAE323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8E5BC2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F63129F" w14:textId="5D32FC1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E1C07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857CBD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A0BC4A" w14:textId="71846C2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11-44</w:t>
            </w:r>
          </w:p>
        </w:tc>
        <w:tc>
          <w:tcPr>
            <w:tcW w:w="2304" w:type="dxa"/>
            <w:shd w:val="clear" w:color="auto" w:fill="FFFFFF" w:themeFill="background1"/>
          </w:tcPr>
          <w:p w14:paraId="69642052" w14:textId="3E4C8F9D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11.1 Mechanical Ventilation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8E7E5" w14:textId="4621AD6E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50A91" w14:textId="5EC94D0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13365E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B1977E1" w14:textId="707EC34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18FABC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FEE7FE5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2F2189" w14:textId="003524A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11-45</w:t>
            </w:r>
          </w:p>
        </w:tc>
        <w:tc>
          <w:tcPr>
            <w:tcW w:w="2304" w:type="dxa"/>
            <w:shd w:val="clear" w:color="auto" w:fill="FFFFFF" w:themeFill="background1"/>
          </w:tcPr>
          <w:p w14:paraId="12263CD2" w14:textId="08AEEB6F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11.2 Level 1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7F2AB" w14:textId="15073E2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2574AB" w14:textId="6B9E138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F9A934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5DCE4A3" w14:textId="3976C3E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3C9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13B4694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55A2F5" w14:textId="11CCCFE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11-46</w:t>
            </w:r>
          </w:p>
        </w:tc>
        <w:tc>
          <w:tcPr>
            <w:tcW w:w="2304" w:type="dxa"/>
            <w:shd w:val="clear" w:color="auto" w:fill="FFFFFF" w:themeFill="background1"/>
          </w:tcPr>
          <w:p w14:paraId="7B59576F" w14:textId="59D2142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Table 1106.11.11.2</w:t>
            </w:r>
            <w:r>
              <w:rPr>
                <w:b/>
                <w:bCs/>
                <w:i/>
                <w:iCs/>
                <w:strike/>
              </w:rPr>
              <w:t xml:space="preserve"> LEVEL 1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C33A3" w14:textId="51E885A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5C6DD" w14:textId="2A61505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43ACD2C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EDDF65E" w14:textId="420AA88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11E7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698D49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18ACA2" w14:textId="7950763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11-47</w:t>
            </w:r>
          </w:p>
        </w:tc>
        <w:tc>
          <w:tcPr>
            <w:tcW w:w="2304" w:type="dxa"/>
            <w:shd w:val="clear" w:color="auto" w:fill="FFFFFF" w:themeFill="background1"/>
          </w:tcPr>
          <w:p w14:paraId="56A3756D" w14:textId="7D8317E4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11.3 Level 2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CC7BD" w14:textId="605B706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78223" w14:textId="7254933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7868D0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5599CDA" w14:textId="313C0CC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30DE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7C7C6C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A6F6AA" w14:textId="1ED4AF2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11-48</w:t>
            </w:r>
          </w:p>
        </w:tc>
        <w:tc>
          <w:tcPr>
            <w:tcW w:w="2304" w:type="dxa"/>
            <w:shd w:val="clear" w:color="auto" w:fill="FFFFFF" w:themeFill="background1"/>
          </w:tcPr>
          <w:p w14:paraId="6751D8C8" w14:textId="327A4F5F" w:rsidR="002F6B15" w:rsidRDefault="002F6B15" w:rsidP="002F6B15">
            <w:pPr>
              <w:tabs>
                <w:tab w:val="left" w:pos="1318"/>
              </w:tabs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11.4 Level 2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668C4" w14:textId="2EF4872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E0790" w14:textId="319F9A5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14E96A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14B7A00" w14:textId="69597CB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41A76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7CD12C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8ADDC7" w14:textId="6051130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11-49</w:t>
            </w:r>
          </w:p>
        </w:tc>
        <w:tc>
          <w:tcPr>
            <w:tcW w:w="2304" w:type="dxa"/>
            <w:shd w:val="clear" w:color="auto" w:fill="FFFFFF" w:themeFill="background1"/>
          </w:tcPr>
          <w:p w14:paraId="726ADBA7" w14:textId="71F35BAB" w:rsidR="002F6B15" w:rsidRPr="00775A22" w:rsidRDefault="002F6B15" w:rsidP="002F6B15">
            <w:pPr>
              <w:spacing w:after="0"/>
              <w:rPr>
                <w:b/>
                <w:bCs/>
                <w:i/>
                <w:iCs/>
              </w:rPr>
            </w:pPr>
            <w:r w:rsidRPr="00775A22">
              <w:rPr>
                <w:b/>
                <w:bCs/>
                <w:i/>
                <w:iCs/>
                <w:strike/>
              </w:rPr>
              <w:t>Figure 1106.11.</w:t>
            </w:r>
            <w:r>
              <w:rPr>
                <w:b/>
                <w:bCs/>
                <w:i/>
                <w:iCs/>
                <w:strike/>
              </w:rPr>
              <w:t>11.4 LEVEL 2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996FF" w14:textId="75F275B4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27BE5" w14:textId="52F1BA6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77D010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675E7C8" w14:textId="4C35F8B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9A1B2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1AFC29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9BFDB9" w14:textId="21550BC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11-50</w:t>
            </w:r>
          </w:p>
        </w:tc>
        <w:tc>
          <w:tcPr>
            <w:tcW w:w="2304" w:type="dxa"/>
            <w:shd w:val="clear" w:color="auto" w:fill="FFFFFF" w:themeFill="background1"/>
          </w:tcPr>
          <w:p w14:paraId="2F618A35" w14:textId="7F64E8EE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1107.1.7, 1107.1.7.1, 1107.1.7.2, 1107.1.7.3, 1107.1.9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F197" w14:textId="719A689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3FBA2" w14:textId="1E89BCDE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9393E29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412693D" w14:textId="5EF8688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C016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D0B527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ED3CFB" w14:textId="56B0B4C4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4932D7" w14:textId="45EC0699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1108.2, 1108.3, 1108.4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02AC9" w14:textId="4BAC0A0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64233" w14:textId="251F5F4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868EEB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D25B8E5" w14:textId="2023B508" w:rsidR="002F6B15" w:rsidRDefault="002F6B15" w:rsidP="002F6B15">
            <w:pPr>
              <w:spacing w:after="0"/>
            </w:pPr>
            <w:r>
              <w:t>SFM proposes to repeal NFPA 70 add CEC, repeal and replace with model code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2F5C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9C67AA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CB9E3E" w14:textId="5413B23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11-52</w:t>
            </w:r>
          </w:p>
        </w:tc>
        <w:tc>
          <w:tcPr>
            <w:tcW w:w="2304" w:type="dxa"/>
            <w:shd w:val="clear" w:color="auto" w:fill="FFFFFF" w:themeFill="background1"/>
          </w:tcPr>
          <w:p w14:paraId="7082B7EB" w14:textId="71B7E9E9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1112.11.1 Discharging Location Interior to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694E6" w14:textId="2208A068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B365E" w14:textId="3F95E27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015C76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244EA11" w14:textId="71F9CB4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476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DE2D6F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E04710" w14:textId="12A9FC1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11-53</w:t>
            </w:r>
          </w:p>
        </w:tc>
        <w:tc>
          <w:tcPr>
            <w:tcW w:w="2304" w:type="dxa"/>
            <w:shd w:val="clear" w:color="auto" w:fill="FFFFFF" w:themeFill="background1"/>
          </w:tcPr>
          <w:p w14:paraId="00132960" w14:textId="2B926DDE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</w:t>
            </w:r>
            <w:r>
              <w:rPr>
                <w:b/>
                <w:bCs/>
                <w:i/>
                <w:iCs/>
                <w:strike/>
              </w:rPr>
              <w:t>15.5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70550" w14:textId="3FFE79AB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03CC2B" w14:textId="741E666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BC69B6" w14:textId="77777777" w:rsidR="002F6B15" w:rsidRPr="006E593B" w:rsidRDefault="002F6B15" w:rsidP="002F6B1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93027A9" w14:textId="268F972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E4F3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BB62B6" w14:textId="7864E118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12 hydronics </w:t>
      </w:r>
    </w:p>
    <w:p w14:paraId="22C69CA7" w14:textId="1AA34DF9" w:rsidR="007C22CF" w:rsidRDefault="00866143" w:rsidP="007C22CF">
      <w:r>
        <w:t>Do not</w:t>
      </w:r>
      <w:r w:rsidR="000F73D4">
        <w:t xml:space="preserve"> adopt Chapter 12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FC2CED9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AD8E32" w14:textId="2B35071B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747445" w14:textId="1E38089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9D42B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6095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71A07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265FE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3A1D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FFA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D2D986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861880" w14:textId="77D9CD04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66ACC9" w14:textId="3F3D5C9F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F5D07" w14:textId="208E5E54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0D6B9" w14:textId="4D4BF9A0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B5A3061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FEC36A" w14:textId="3EE79011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BB2F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09A60E" w14:textId="6A184C04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13 fuel gas piping</w:t>
      </w:r>
    </w:p>
    <w:p w14:paraId="1C34536F" w14:textId="57EF63FF" w:rsidR="007C22CF" w:rsidRDefault="000F73D4" w:rsidP="007C22CF">
      <w:r>
        <w:t>Adopt Chapter 13 of the 2024 UMC and carry forward existing amendments from the 2022 CMC into the 2025 CMC without modification.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8B6608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C00B7F4" w14:textId="77777777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E7195D4" w14:textId="0AD3020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68DAAF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0A5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C775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2AAA4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D45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27BD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A3749F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2821F" w14:textId="493F35C8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6BFFF" w14:textId="301721D8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06038" w14:textId="333B5185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8223B" w14:textId="76B4588C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A5FBC3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B848DF" w14:textId="0E1F1DE2" w:rsidR="007C22CF" w:rsidRDefault="000F73D4" w:rsidP="00983C85">
            <w:pPr>
              <w:spacing w:after="0"/>
            </w:pPr>
            <w:r>
              <w:t>SFM proposes to adopt Chapter 13</w:t>
            </w:r>
            <w:r w:rsidR="00F24AC9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0757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D930D2" w14:textId="5345088C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14 process piping</w:t>
      </w:r>
    </w:p>
    <w:p w14:paraId="7232BCBB" w14:textId="0D3DD6A0" w:rsidR="007C22CF" w:rsidRDefault="000F73D4" w:rsidP="007C22CF">
      <w:r>
        <w:t xml:space="preserve">Adopt Chapter 14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98640C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22646F" w14:textId="4A73B09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F7F46F9" w14:textId="5ABD383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0D28D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96FF6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0540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33787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A044D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ECCD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C25AEF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701437" w14:textId="0FCC1C15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CC480D5" w14:textId="027A2C65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F5925" w14:textId="05B31BFC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BE49E" w14:textId="7FB5E280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F5E44C2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80ABA1" w14:textId="1D706601" w:rsidR="007C22CF" w:rsidRDefault="000F73D4" w:rsidP="00983C85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5219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5C4FAA" w14:textId="77777777" w:rsidR="00565C60" w:rsidRDefault="00565C60" w:rsidP="00565C60">
      <w:r>
        <w:br w:type="page"/>
      </w:r>
    </w:p>
    <w:p w14:paraId="2EE46975" w14:textId="0D3124C5" w:rsidR="007C22CF" w:rsidRPr="00AD67B3" w:rsidRDefault="007C22CF" w:rsidP="000F73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F73D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15 solar energy systems </w:t>
      </w:r>
    </w:p>
    <w:p w14:paraId="0BAE77C3" w14:textId="75B44876" w:rsidR="007C22CF" w:rsidRDefault="00866143" w:rsidP="007C22CF">
      <w:r>
        <w:t>Do not</w:t>
      </w:r>
      <w:r w:rsidR="000F73D4">
        <w:t xml:space="preserve"> adopt Chapter 15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31D6CD1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2FBDBE2" w14:textId="632F370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F35278A" w14:textId="534B8360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3ABF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D9762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638C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0D84E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B19FB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48EF9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9FEE79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E487D5" w14:textId="48B9CEAB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15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C3BE499" w14:textId="2405D8C3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DA2D6" w14:textId="43453CA8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E31A" w14:textId="7FBF3B36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4143D8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4A8C8" w14:textId="1DF03B63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BEF7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D844F5" w14:textId="04C96257" w:rsidR="007C22CF" w:rsidRPr="00AD67B3" w:rsidRDefault="007C22CF" w:rsidP="005C3D01">
      <w:pPr>
        <w:pStyle w:val="Heading3"/>
        <w:spacing w:before="240"/>
        <w:rPr>
          <w:noProof/>
        </w:rPr>
      </w:pPr>
      <w:r>
        <w:t xml:space="preserve">ITEM </w:t>
      </w:r>
      <w:r w:rsidR="005C3D01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5C3D01">
        <w:rPr>
          <w:noProof/>
        </w:rPr>
        <w:t xml:space="preserve">16 stationary power plants </w:t>
      </w:r>
    </w:p>
    <w:p w14:paraId="05DA5E3F" w14:textId="097A547C" w:rsidR="007C22CF" w:rsidRDefault="005C3D01" w:rsidP="007C22CF">
      <w:r>
        <w:t>Adopt Chapter 16 from the 2024 UMC and carry forward existing amendments from the 2022 CMC into the 2025 CMC</w:t>
      </w:r>
      <w:r w:rsidR="007C22CF">
        <w:t xml:space="preserve"> </w:t>
      </w:r>
      <w: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6A1F7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F67B52" w14:textId="10E5D63A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255E5873" w14:textId="6DD27C4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3D0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740B2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C5C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CF3D8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7898F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923B8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01F85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725DDC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A3C2E7" w14:textId="01C6BAD5" w:rsidR="007C22CF" w:rsidRDefault="005C3D01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16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790576" w14:textId="1F459123" w:rsidR="007C22CF" w:rsidRPr="00666DBB" w:rsidRDefault="005C3D01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36F4A" w14:textId="5234D604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12140" w14:textId="664F8A6A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459D5F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B30893" w14:textId="41A0D7E9" w:rsidR="007C22CF" w:rsidRDefault="005C3D01" w:rsidP="00983C85">
            <w:pPr>
              <w:spacing w:after="0"/>
            </w:pPr>
            <w:r>
              <w:t>SFM proposes to adopt Chapter 16</w:t>
            </w:r>
            <w:r w:rsidR="00F24AC9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5CB8AF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A4E3D9" w14:textId="076FAB6C" w:rsidR="007C22CF" w:rsidRPr="00AD67B3" w:rsidRDefault="007C22CF" w:rsidP="00D723CC">
      <w:pPr>
        <w:pStyle w:val="Heading3"/>
        <w:spacing w:before="240"/>
        <w:rPr>
          <w:noProof/>
        </w:rPr>
      </w:pPr>
      <w:r>
        <w:t xml:space="preserve">ITEM </w:t>
      </w:r>
      <w:r w:rsidR="00D723C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>17 geothermal energy systems and ambient temperature loops</w:t>
      </w:r>
    </w:p>
    <w:p w14:paraId="54C5D260" w14:textId="70161CD9" w:rsidR="007C22CF" w:rsidRDefault="00D723CC" w:rsidP="007C22CF">
      <w:r>
        <w:t xml:space="preserve">Adopt Chapter 17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4209A4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C3A2A79" w14:textId="5E7C6CD9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4247ED9" w14:textId="3F1AA50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723C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72319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EFF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AAEFE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C195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8B9F6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6ECF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6A5B544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CB4526" w14:textId="79F50CF7" w:rsidR="007C22CF" w:rsidRDefault="00D723CC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17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2894DB" w14:textId="5287ED58" w:rsidR="007C22CF" w:rsidRPr="00666DBB" w:rsidRDefault="00D723CC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34510" w14:textId="5003414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DD56CC" w14:textId="147DF1D5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579DBC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4B1608" w14:textId="16F0B3E9" w:rsidR="007C22CF" w:rsidRDefault="00D723CC" w:rsidP="00983C85">
            <w:pPr>
              <w:spacing w:after="0"/>
            </w:pPr>
            <w:r>
              <w:t>SFM proposes to adopt 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8F77D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E2F308" w14:textId="77777777" w:rsidR="001014C5" w:rsidRDefault="001014C5" w:rsidP="001014C5">
      <w:r>
        <w:br w:type="page"/>
      </w:r>
    </w:p>
    <w:p w14:paraId="576ACB5C" w14:textId="0D41B5AA" w:rsidR="007C22CF" w:rsidRPr="00AD67B3" w:rsidRDefault="007C22CF" w:rsidP="00D723C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723C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 xml:space="preserve">18 referenced standards </w:t>
      </w:r>
    </w:p>
    <w:p w14:paraId="37087EE2" w14:textId="0344D546" w:rsidR="007C22CF" w:rsidRDefault="00D723CC" w:rsidP="007C22CF">
      <w:r>
        <w:t xml:space="preserve">Adopt Chapter 18 from the 2024 UMC and carry forward existing amendments </w:t>
      </w:r>
      <w:r w:rsidR="004358B8">
        <w:t xml:space="preserve">from the 2022 CMC into the 2025 CMC </w:t>
      </w:r>
      <w:r>
        <w:t xml:space="preserve">with modifications </w:t>
      </w:r>
      <w:r w:rsidR="004358B8">
        <w:t>and new amendments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ECA1AA6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D8AC05E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BF8849C" w14:textId="67F6EE3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358B8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042CB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342C5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6DB5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69F7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40E2C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0ED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E72EE3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6D5162" w14:textId="4F1D6C52" w:rsidR="007C22CF" w:rsidRDefault="004358B8" w:rsidP="001014C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18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8F04C6" w14:textId="77777777" w:rsidR="007C22CF" w:rsidRPr="00915FF8" w:rsidRDefault="004358B8" w:rsidP="00983C85">
            <w:pPr>
              <w:spacing w:after="0"/>
              <w:rPr>
                <w:b/>
                <w:bCs/>
                <w:u w:val="single"/>
              </w:rPr>
            </w:pPr>
            <w:r w:rsidRPr="00915FF8">
              <w:rPr>
                <w:b/>
                <w:bCs/>
              </w:rPr>
              <w:t>AMCA 540-</w:t>
            </w:r>
            <w:r w:rsidRPr="00915FF8">
              <w:rPr>
                <w:b/>
                <w:bCs/>
                <w:strike/>
              </w:rPr>
              <w:t>2013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5143A49A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B16.18-</w:t>
            </w:r>
            <w:r w:rsidRPr="00915FF8">
              <w:rPr>
                <w:b/>
                <w:bCs/>
                <w:strike/>
              </w:rPr>
              <w:t>2018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7AA7CDF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B16.22-</w:t>
            </w:r>
            <w:r w:rsidRPr="00915FF8">
              <w:rPr>
                <w:b/>
                <w:bCs/>
                <w:strike/>
              </w:rPr>
              <w:t xml:space="preserve">2018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2B14D5E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B31.3</w:t>
            </w:r>
            <w:r w:rsidRPr="00915FF8">
              <w:rPr>
                <w:b/>
                <w:bCs/>
                <w:strike/>
              </w:rPr>
              <w:t>-2020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2022</w:t>
            </w:r>
          </w:p>
          <w:p w14:paraId="14D960F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13BEA52" w14:textId="72990DF3" w:rsidR="004358B8" w:rsidRPr="00915FF8" w:rsidRDefault="004358B8" w:rsidP="004358B8">
            <w:pPr>
              <w:widowControl w:val="0"/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915FF8">
              <w:rPr>
                <w:rFonts w:cs="Arial"/>
                <w:b/>
                <w:bCs/>
              </w:rPr>
              <w:t xml:space="preserve">NFPA </w:t>
            </w:r>
            <w:r w:rsidRPr="00915FF8">
              <w:rPr>
                <w:rFonts w:cs="Arial"/>
                <w:b/>
                <w:bCs/>
                <w:szCs w:val="24"/>
              </w:rPr>
              <w:t>13-</w:t>
            </w:r>
            <w:r w:rsidRPr="00915FF8">
              <w:rPr>
                <w:rFonts w:cs="Arial"/>
                <w:b/>
                <w:bCs/>
                <w:strike/>
                <w:szCs w:val="24"/>
              </w:rPr>
              <w:t>2022</w:t>
            </w:r>
            <w:r w:rsidRPr="00915FF8">
              <w:rPr>
                <w:rFonts w:cs="Arial"/>
                <w:b/>
                <w:bCs/>
                <w:i/>
                <w:szCs w:val="24"/>
                <w:u w:val="single"/>
              </w:rPr>
              <w:t xml:space="preserve"> 2025</w:t>
            </w:r>
          </w:p>
          <w:p w14:paraId="1D01E479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F55A0C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58740F17" w14:textId="77777777" w:rsidR="004358B8" w:rsidRPr="004358B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30A-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6E5FB156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370C0E50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52-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7D3A3C74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54/ANSI Z223.1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A915060" w14:textId="1E225753" w:rsidR="004358B8" w:rsidRPr="00915FF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58-</w:t>
            </w:r>
            <w:r w:rsidRPr="00915FF8">
              <w:rPr>
                <w:rFonts w:cs="Arial"/>
                <w:b/>
                <w:bCs/>
                <w:strike/>
              </w:rPr>
              <w:t>2020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u w:val="single"/>
              </w:rPr>
              <w:t>2024</w:t>
            </w:r>
          </w:p>
          <w:p w14:paraId="01000AD5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68-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64E2BA1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70-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7593C69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85-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2019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8E8633F" w14:textId="4244A0F9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86-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23BAED7" w14:textId="069225D0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88A-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384C0C62" w14:textId="50DB3CEB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90A-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5106332" w14:textId="693B82D3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90B-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3A08D9C6" w14:textId="00975CCC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92-</w:t>
            </w:r>
            <w:r w:rsidRPr="00915FF8">
              <w:rPr>
                <w:rFonts w:cs="Arial"/>
                <w:b/>
                <w:bCs/>
                <w:strike/>
              </w:rPr>
              <w:t xml:space="preserve">2018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763E72F6" w14:textId="54CD4984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99-</w:t>
            </w:r>
            <w:r w:rsidRPr="00915FF8">
              <w:rPr>
                <w:rFonts w:cs="Arial"/>
                <w:b/>
                <w:bCs/>
                <w:strike/>
              </w:rPr>
              <w:t xml:space="preserve">2021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F38E38A" w14:textId="747E2987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105-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2025</w:t>
            </w:r>
          </w:p>
          <w:p w14:paraId="29B24228" w14:textId="36A0BE4A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211-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22BBE23E" w14:textId="1CE335AC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262-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1400F4B2" w14:textId="03B81980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750-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ED7F8D7" w14:textId="23B717B6" w:rsidR="004358B8" w:rsidRPr="00915FF8" w:rsidRDefault="00915FF8" w:rsidP="00FD4E3C">
            <w:pPr>
              <w:widowControl w:val="0"/>
              <w:spacing w:after="0"/>
              <w:rPr>
                <w:b/>
                <w:bCs/>
              </w:rPr>
            </w:pPr>
            <w:r w:rsidRPr="00915FF8">
              <w:rPr>
                <w:rFonts w:cs="Arial"/>
                <w:b/>
                <w:bCs/>
              </w:rPr>
              <w:t>NFPA 780-</w:t>
            </w:r>
            <w:r w:rsidRPr="00915FF8">
              <w:rPr>
                <w:rFonts w:cs="Arial"/>
                <w:b/>
                <w:bCs/>
                <w:strike/>
              </w:rPr>
              <w:t xml:space="preserve">2020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21A96" w14:textId="27EB206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2B518" w14:textId="3EB32C61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9A5A4C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86E3C3" w14:textId="1415E853" w:rsidR="007C22CF" w:rsidRDefault="00915FF8" w:rsidP="00983C85">
            <w:pPr>
              <w:spacing w:after="0"/>
            </w:pPr>
            <w:r>
              <w:t>SFM proposes to adopt the latest edition of the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C74A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BF4158" w14:textId="5520BC0B" w:rsidR="007C22CF" w:rsidRPr="00AD67B3" w:rsidRDefault="007C22CF" w:rsidP="00915FF8">
      <w:pPr>
        <w:pStyle w:val="Heading3"/>
        <w:spacing w:before="240"/>
        <w:rPr>
          <w:noProof/>
        </w:rPr>
      </w:pPr>
      <w:r>
        <w:t xml:space="preserve">ITEM </w:t>
      </w:r>
      <w:r w:rsidR="00915FF8">
        <w:rPr>
          <w:noProof/>
        </w:rPr>
        <w:t>19</w:t>
      </w:r>
      <w:r>
        <w:rPr>
          <w:noProof/>
        </w:rPr>
        <w:t xml:space="preserve">, </w:t>
      </w:r>
      <w:r w:rsidR="00915FF8">
        <w:t>appendices a - j</w:t>
      </w:r>
    </w:p>
    <w:p w14:paraId="3A3AC3CE" w14:textId="5055090A" w:rsidR="007C22CF" w:rsidRDefault="00866143" w:rsidP="007C22CF">
      <w:r>
        <w:t>Do not</w:t>
      </w:r>
      <w:r w:rsidR="00915FF8">
        <w:t xml:space="preserve"> adopt Appendices A –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24501E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D156B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B7692F8" w14:textId="0759BE7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F12BD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B480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7BA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400DF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64248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A3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0DCB3BA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6767D8" w14:textId="18509F31" w:rsidR="007C22CF" w:rsidRDefault="00915FF8" w:rsidP="001014C5">
            <w:pPr>
              <w:pStyle w:val="CAMItemNumber"/>
              <w:numPr>
                <w:ilvl w:val="0"/>
                <w:numId w:val="0"/>
              </w:numPr>
              <w:tabs>
                <w:tab w:val="left" w:pos="390"/>
              </w:tabs>
              <w:ind w:left="360" w:hanging="240"/>
            </w:pPr>
            <w:r>
              <w:t>19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078A49" w14:textId="143E3778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-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E192" w14:textId="0245BA7A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A69B7" w14:textId="7ABA6152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E67CD9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509C32" w14:textId="1B1FFCE0" w:rsidR="000010AA" w:rsidRPr="000010AA" w:rsidRDefault="00915FF8" w:rsidP="00295AE7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Appendices.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524A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7634D2" w14:textId="758C00C2" w:rsidR="007C22CF" w:rsidRPr="00AD67B3" w:rsidRDefault="007C22CF" w:rsidP="001014C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15FF8">
        <w:rPr>
          <w:noProof/>
        </w:rPr>
        <w:t>20</w:t>
      </w:r>
      <w:r>
        <w:rPr>
          <w:noProof/>
        </w:rPr>
        <w:t xml:space="preserve">, </w:t>
      </w:r>
      <w:r w:rsidR="00915FF8">
        <w:t>useful table</w:t>
      </w:r>
    </w:p>
    <w:p w14:paraId="6ED523FE" w14:textId="55B3B796" w:rsidR="007C22CF" w:rsidRDefault="00915FF8" w:rsidP="007C22CF">
      <w:r>
        <w:t xml:space="preserve">Adopt “Useful Table” from the 2024 UMC into the 2025 CMC without amendment.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2EE9193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F7DC9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1D2C0F6" w14:textId="58937B8E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41503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B0412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C146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B42A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CD0074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3C7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44CA3C5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539344" w14:textId="45A091B7" w:rsidR="007C22CF" w:rsidRDefault="00915FF8" w:rsidP="001014C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20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454987" w14:textId="28454791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Useful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2B83A" w14:textId="480F8541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7066" w14:textId="5B34900E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9EBF0B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13AF23" w14:textId="4934884E" w:rsidR="007C22CF" w:rsidRDefault="00915FF8" w:rsidP="00983C85">
            <w:pPr>
              <w:spacing w:after="0"/>
            </w:pPr>
            <w:r>
              <w:t>SFM proposes to adopt “Useful Tables”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296A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6F7FF9" w14:textId="77777777" w:rsidR="007C22CF" w:rsidRDefault="007C22CF" w:rsidP="00915FF8">
      <w:pPr>
        <w:rPr>
          <w:rFonts w:cs="Arial"/>
          <w:b/>
          <w:szCs w:val="20"/>
        </w:rPr>
      </w:pPr>
    </w:p>
    <w:sectPr w:rsidR="007C22CF" w:rsidSect="003A57E5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A4C9" w14:textId="77777777" w:rsidR="003A57E5" w:rsidRDefault="003A57E5" w:rsidP="00EA4D4E">
      <w:pPr>
        <w:spacing w:after="0"/>
      </w:pPr>
      <w:r>
        <w:separator/>
      </w:r>
    </w:p>
  </w:endnote>
  <w:endnote w:type="continuationSeparator" w:id="0">
    <w:p w14:paraId="63858DCC" w14:textId="77777777" w:rsidR="003A57E5" w:rsidRDefault="003A57E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25B800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010AA">
      <w:rPr>
        <w:rFonts w:cs="Arial"/>
      </w:rPr>
      <w:t>April 16, 2024</w:t>
    </w:r>
  </w:p>
  <w:p w14:paraId="1802EBAA" w14:textId="7DD4A343" w:rsidR="00EA4D4E" w:rsidRPr="00207E89" w:rsidRDefault="00B5426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3344C9">
      <w:rPr>
        <w:rFonts w:cs="Arial"/>
      </w:rPr>
      <w:t xml:space="preserve"> </w:t>
    </w:r>
    <w:r w:rsidR="00295AE7">
      <w:rPr>
        <w:rFonts w:cs="Arial"/>
      </w:rPr>
      <w:t xml:space="preserve">– 45 </w:t>
    </w:r>
    <w:proofErr w:type="gramStart"/>
    <w:r w:rsidR="00295AE7">
      <w:rPr>
        <w:rFonts w:cs="Arial"/>
      </w:rPr>
      <w:t>day</w:t>
    </w:r>
    <w:proofErr w:type="gramEnd"/>
  </w:p>
  <w:p w14:paraId="43178E55" w14:textId="698F2661" w:rsidR="00EA4D4E" w:rsidRPr="00207E89" w:rsidRDefault="00B5426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50E9" w14:textId="77777777" w:rsidR="003A57E5" w:rsidRDefault="003A57E5" w:rsidP="00EA4D4E">
      <w:pPr>
        <w:spacing w:after="0"/>
      </w:pPr>
      <w:r>
        <w:separator/>
      </w:r>
    </w:p>
  </w:footnote>
  <w:footnote w:type="continuationSeparator" w:id="0">
    <w:p w14:paraId="50FF51C6" w14:textId="77777777" w:rsidR="003A57E5" w:rsidRDefault="003A57E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0AA"/>
    <w:rsid w:val="000328B5"/>
    <w:rsid w:val="0005404B"/>
    <w:rsid w:val="00063C1B"/>
    <w:rsid w:val="00077D89"/>
    <w:rsid w:val="00086C20"/>
    <w:rsid w:val="000C736B"/>
    <w:rsid w:val="000F73D4"/>
    <w:rsid w:val="001014C5"/>
    <w:rsid w:val="00123DB8"/>
    <w:rsid w:val="0012717E"/>
    <w:rsid w:val="001332F7"/>
    <w:rsid w:val="0016159A"/>
    <w:rsid w:val="00201198"/>
    <w:rsid w:val="00207E89"/>
    <w:rsid w:val="00234734"/>
    <w:rsid w:val="00242A7E"/>
    <w:rsid w:val="002861E7"/>
    <w:rsid w:val="00295AE7"/>
    <w:rsid w:val="002F6B15"/>
    <w:rsid w:val="003344C9"/>
    <w:rsid w:val="00342005"/>
    <w:rsid w:val="00354896"/>
    <w:rsid w:val="003A57E5"/>
    <w:rsid w:val="003A763B"/>
    <w:rsid w:val="003B609F"/>
    <w:rsid w:val="003E19BB"/>
    <w:rsid w:val="004320D8"/>
    <w:rsid w:val="004358B8"/>
    <w:rsid w:val="004F4CAC"/>
    <w:rsid w:val="005107D5"/>
    <w:rsid w:val="00565C60"/>
    <w:rsid w:val="00595B4C"/>
    <w:rsid w:val="005B74EC"/>
    <w:rsid w:val="005C3D01"/>
    <w:rsid w:val="005E44F6"/>
    <w:rsid w:val="00602858"/>
    <w:rsid w:val="00666DBB"/>
    <w:rsid w:val="006742F7"/>
    <w:rsid w:val="006C5969"/>
    <w:rsid w:val="00714133"/>
    <w:rsid w:val="00715553"/>
    <w:rsid w:val="00775A22"/>
    <w:rsid w:val="007C22CF"/>
    <w:rsid w:val="00843EE8"/>
    <w:rsid w:val="00864D4F"/>
    <w:rsid w:val="00866143"/>
    <w:rsid w:val="00867C04"/>
    <w:rsid w:val="008732B2"/>
    <w:rsid w:val="00876DB7"/>
    <w:rsid w:val="008B4E2D"/>
    <w:rsid w:val="008F2B9E"/>
    <w:rsid w:val="00915FF8"/>
    <w:rsid w:val="009D3118"/>
    <w:rsid w:val="00A31878"/>
    <w:rsid w:val="00A907B8"/>
    <w:rsid w:val="00AF03E0"/>
    <w:rsid w:val="00B024FD"/>
    <w:rsid w:val="00B54264"/>
    <w:rsid w:val="00BC58CD"/>
    <w:rsid w:val="00BD6C6A"/>
    <w:rsid w:val="00C31266"/>
    <w:rsid w:val="00C57257"/>
    <w:rsid w:val="00D06F19"/>
    <w:rsid w:val="00D34669"/>
    <w:rsid w:val="00D723CC"/>
    <w:rsid w:val="00D86E67"/>
    <w:rsid w:val="00DA67C9"/>
    <w:rsid w:val="00DB4C62"/>
    <w:rsid w:val="00DE36B5"/>
    <w:rsid w:val="00DF33F2"/>
    <w:rsid w:val="00E15B76"/>
    <w:rsid w:val="00E42E3A"/>
    <w:rsid w:val="00E67FA5"/>
    <w:rsid w:val="00EA4D4E"/>
    <w:rsid w:val="00EB28C7"/>
    <w:rsid w:val="00F24AC9"/>
    <w:rsid w:val="00FB3CA6"/>
    <w:rsid w:val="00FD4E3C"/>
    <w:rsid w:val="00FD702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3344C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2054</Words>
  <Characters>12206</Characters>
  <Application>Microsoft Office Word</Application>
  <DocSecurity>0</DocSecurity>
  <Lines>406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01/24 CAM Part 4</vt:lpstr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01/24 CAM Part 4</dc:title>
  <dc:subject/>
  <dc:creator>Brauzman, Irina@DGS</dc:creator>
  <cp:keywords/>
  <dc:description/>
  <cp:lastModifiedBy>Brauzman, Irina@DGS</cp:lastModifiedBy>
  <cp:revision>4</cp:revision>
  <dcterms:created xsi:type="dcterms:W3CDTF">2024-03-26T20:57:00Z</dcterms:created>
  <dcterms:modified xsi:type="dcterms:W3CDTF">2024-05-06T18:58:00Z</dcterms:modified>
</cp:coreProperties>
</file>