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612BC0B5" w:rsidR="00E67FA5" w:rsidRPr="005D2AD1" w:rsidRDefault="00E67FA5" w:rsidP="00E67FA5">
      <w:pPr>
        <w:pStyle w:val="Heading1"/>
      </w:pPr>
      <w:r w:rsidRPr="005D2AD1">
        <w:t xml:space="preserve">COMMISSION ACTION MATRIX </w:t>
      </w:r>
      <w:r w:rsidRPr="005D2AD1">
        <w:br/>
      </w:r>
      <w:r w:rsidR="00E03CD8" w:rsidRPr="005D2AD1">
        <w:t>BUILDING</w:t>
      </w:r>
      <w:r w:rsidR="00FE5EE9">
        <w:t>,</w:t>
      </w:r>
      <w:r w:rsidR="00E03CD8" w:rsidRPr="005D2AD1">
        <w:t xml:space="preserve"> FIRE</w:t>
      </w:r>
      <w:r w:rsidR="00FE5EE9">
        <w:t xml:space="preserve"> and </w:t>
      </w:r>
      <w:r w:rsidR="00E03CD8" w:rsidRPr="005D2AD1">
        <w:t xml:space="preserve">OTHER (BFO) </w:t>
      </w:r>
      <w:r w:rsidRPr="005D2AD1">
        <w:t xml:space="preserve">CODE ADVISORY COMMITTEE </w:t>
      </w:r>
      <w:r w:rsidR="00666DBB" w:rsidRPr="005D2AD1">
        <w:t>–</w:t>
      </w:r>
      <w:r w:rsidR="00E03CD8" w:rsidRPr="005D2AD1">
        <w:t xml:space="preserve"> July 9-1</w:t>
      </w:r>
      <w:r w:rsidR="00985FC5" w:rsidRPr="005D2AD1">
        <w:t>1</w:t>
      </w:r>
      <w:r w:rsidR="00E03CD8" w:rsidRPr="005D2AD1">
        <w:t>, 2024</w:t>
      </w:r>
    </w:p>
    <w:p w14:paraId="28EDE231" w14:textId="0784F461" w:rsidR="00E67FA5" w:rsidRPr="005D2AD1" w:rsidRDefault="00FC40DA" w:rsidP="00E67FA5">
      <w:pPr>
        <w:pStyle w:val="Heading2"/>
      </w:pPr>
      <w:r w:rsidRPr="005D2AD1">
        <w:t xml:space="preserve">2025 CALIFORNIA </w:t>
      </w:r>
      <w:r w:rsidR="00881C4F" w:rsidRPr="005D2AD1">
        <w:t xml:space="preserve">FIRE </w:t>
      </w:r>
      <w:r w:rsidRPr="005D2AD1">
        <w:t>CODE</w:t>
      </w:r>
      <w:r w:rsidR="00B423B6" w:rsidRPr="005D2AD1">
        <w:t>,</w:t>
      </w:r>
      <w:r w:rsidRPr="005D2AD1">
        <w:t xml:space="preserve"> </w:t>
      </w:r>
      <w:r w:rsidR="00E67FA5" w:rsidRPr="005D2AD1">
        <w:t>TITLE 24, PART</w:t>
      </w:r>
      <w:r w:rsidR="00971845" w:rsidRPr="005D2AD1">
        <w:t xml:space="preserve"> </w:t>
      </w:r>
      <w:r w:rsidR="00881C4F" w:rsidRPr="005D2AD1">
        <w:t>9</w:t>
      </w:r>
      <w:r w:rsidR="00971845" w:rsidRPr="005D2AD1">
        <w:t>, 2024 INTERNATIONAL</w:t>
      </w:r>
      <w:r w:rsidR="00881C4F" w:rsidRPr="005D2AD1">
        <w:t xml:space="preserve"> FIRE</w:t>
      </w:r>
      <w:r w:rsidR="00971845" w:rsidRPr="005D2AD1">
        <w:t xml:space="preserve"> CODE</w:t>
      </w:r>
      <w:r w:rsidR="008737E6" w:rsidRPr="005D2AD1">
        <w:t xml:space="preserve"> (I</w:t>
      </w:r>
      <w:r w:rsidR="00881C4F" w:rsidRPr="005D2AD1">
        <w:t>F</w:t>
      </w:r>
      <w:r w:rsidR="008737E6" w:rsidRPr="005D2AD1">
        <w:t>C)</w:t>
      </w:r>
      <w:r w:rsidR="00E67FA5" w:rsidRPr="005D2AD1">
        <w:t>,</w:t>
      </w:r>
      <w:r w:rsidR="00E67FA5" w:rsidRPr="005D2AD1">
        <w:br/>
        <w:t>AGENCY</w:t>
      </w:r>
      <w:r w:rsidR="00B423B6" w:rsidRPr="005D2AD1">
        <w:t xml:space="preserve">: </w:t>
      </w:r>
      <w:r w:rsidR="009D0BD9" w:rsidRPr="005D2AD1">
        <w:t>OFFICE OF THE STATE FIRE MARSHAL</w:t>
      </w:r>
      <w:r w:rsidR="00AF49D6">
        <w:t xml:space="preserve">, </w:t>
      </w:r>
      <w:r w:rsidR="00022640" w:rsidRPr="005D2AD1">
        <w:t>SFM</w:t>
      </w:r>
      <w:r w:rsidR="002B41EE" w:rsidRPr="005D2AD1">
        <w:t xml:space="preserve"> </w:t>
      </w:r>
      <w:r w:rsidR="009D0BD9" w:rsidRPr="005D2AD1">
        <w:t>0</w:t>
      </w:r>
      <w:r w:rsidR="00620602" w:rsidRPr="005D2AD1">
        <w:t>6</w:t>
      </w:r>
      <w:r w:rsidR="009D0BD9" w:rsidRPr="005D2AD1">
        <w:t>/24</w:t>
      </w:r>
    </w:p>
    <w:p w14:paraId="76B37611" w14:textId="36CF245F" w:rsidR="008F2B9E" w:rsidRPr="005D2AD1" w:rsidRDefault="008F2B9E" w:rsidP="00E15B76">
      <w:pPr>
        <w:pStyle w:val="Heading3"/>
      </w:pPr>
      <w:r w:rsidRPr="005D2AD1">
        <w:t>LEGEND:</w:t>
      </w:r>
    </w:p>
    <w:p w14:paraId="5DC56967" w14:textId="77777777" w:rsidR="008F2B9E" w:rsidRPr="005D2AD1" w:rsidRDefault="008F2B9E" w:rsidP="00E15B76">
      <w:pPr>
        <w:spacing w:before="60" w:after="0"/>
      </w:pPr>
      <w:r w:rsidRPr="005D2AD1">
        <w:rPr>
          <w:b/>
          <w:bCs/>
        </w:rPr>
        <w:t>CAC Actions:</w:t>
      </w:r>
      <w:r w:rsidRPr="005D2AD1">
        <w:t xml:space="preserve"> Approve, Disapprove, Approve as Amended, Further Study Required</w:t>
      </w:r>
    </w:p>
    <w:p w14:paraId="79697EBD" w14:textId="1426D36D" w:rsidR="008F2B9E" w:rsidRPr="005D2AD1" w:rsidRDefault="008F2B9E" w:rsidP="00E15B76">
      <w:pPr>
        <w:spacing w:after="0"/>
        <w:rPr>
          <w:rFonts w:cs="Arial"/>
        </w:rPr>
      </w:pPr>
      <w:r w:rsidRPr="005D2AD1">
        <w:rPr>
          <w:b/>
          <w:bCs/>
        </w:rPr>
        <w:t>Agency Responses:</w:t>
      </w:r>
      <w:r w:rsidRPr="005D2AD1">
        <w:t xml:space="preserve"> Accept, Disagree, Withdraw</w:t>
      </w:r>
    </w:p>
    <w:p w14:paraId="5F300F32" w14:textId="77777777" w:rsidR="008F2B9E" w:rsidRPr="005D2AD1" w:rsidRDefault="008F2B9E" w:rsidP="00E15B76">
      <w:pPr>
        <w:spacing w:after="0"/>
      </w:pPr>
      <w:r w:rsidRPr="005D2AD1">
        <w:rPr>
          <w:b/>
          <w:bCs/>
        </w:rPr>
        <w:t>CBSC Actions:</w:t>
      </w:r>
      <w:r w:rsidRPr="005D2AD1">
        <w:t xml:space="preserve"> Approve, Disapprove, Approve as Amended, Further Study Required</w:t>
      </w:r>
    </w:p>
    <w:p w14:paraId="51C3D8CA" w14:textId="77777777" w:rsidR="008F2B9E" w:rsidRPr="005D2AD1" w:rsidRDefault="008F2B9E" w:rsidP="008F2B9E">
      <w:pPr>
        <w:spacing w:after="40"/>
      </w:pPr>
      <w:r w:rsidRPr="005D2AD1">
        <w:rPr>
          <w:b/>
          <w:bCs/>
        </w:rPr>
        <w:t>Matrix Paper Color</w:t>
      </w:r>
      <w:r w:rsidRPr="005D2AD1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Pr="005D2AD1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5D2AD1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5D2AD1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5D2AD1">
        <w:rPr>
          <w:rFonts w:cs="Arial"/>
        </w:rPr>
        <w:t>Model Code language appears upright</w:t>
      </w:r>
    </w:p>
    <w:p w14:paraId="22459FEE" w14:textId="77777777" w:rsidR="008F2B9E" w:rsidRPr="005D2AD1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5D2AD1">
        <w:rPr>
          <w:rFonts w:cs="Arial"/>
        </w:rPr>
        <w:t xml:space="preserve">Existing California amendments appear in </w:t>
      </w:r>
      <w:r w:rsidRPr="005D2AD1">
        <w:rPr>
          <w:rFonts w:cs="Arial"/>
          <w:i/>
        </w:rPr>
        <w:t>italic</w:t>
      </w:r>
    </w:p>
    <w:p w14:paraId="64153D68" w14:textId="77777777" w:rsidR="008F2B9E" w:rsidRPr="005D2AD1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5D2AD1">
        <w:rPr>
          <w:rFonts w:cs="Arial"/>
        </w:rPr>
        <w:t xml:space="preserve">Amended model code or new California amendments appear </w:t>
      </w:r>
      <w:r w:rsidRPr="005D2AD1">
        <w:rPr>
          <w:rFonts w:cs="Arial"/>
          <w:i/>
          <w:u w:val="single"/>
        </w:rPr>
        <w:t>underlined &amp; italic</w:t>
      </w:r>
    </w:p>
    <w:p w14:paraId="1DE1B7B8" w14:textId="77777777" w:rsidR="008F2B9E" w:rsidRPr="005D2AD1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5D2AD1">
        <w:rPr>
          <w:rFonts w:cs="Arial"/>
        </w:rPr>
        <w:t xml:space="preserve">Repealed model code language appears </w:t>
      </w:r>
      <w:r w:rsidRPr="005D2AD1">
        <w:rPr>
          <w:rFonts w:cs="Arial"/>
          <w:strike/>
        </w:rPr>
        <w:t>upright and in strikeout</w:t>
      </w:r>
    </w:p>
    <w:p w14:paraId="7751C7C3" w14:textId="77777777" w:rsidR="008F2B9E" w:rsidRPr="005D2AD1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5D2AD1">
        <w:rPr>
          <w:rFonts w:cs="Arial"/>
        </w:rPr>
        <w:t xml:space="preserve">Repealed California amendments appear in </w:t>
      </w:r>
      <w:r w:rsidRPr="005D2AD1">
        <w:rPr>
          <w:rFonts w:cs="Arial"/>
          <w:i/>
          <w:strike/>
        </w:rPr>
        <w:t>italic and strikeout</w:t>
      </w:r>
    </w:p>
    <w:p w14:paraId="429472DB" w14:textId="476A8322" w:rsidR="008F2B9E" w:rsidRPr="005D2AD1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5D2AD1">
        <w:t>Ellips</w:t>
      </w:r>
      <w:r w:rsidR="00D34669" w:rsidRPr="005D2AD1">
        <w:t>e</w:t>
      </w:r>
      <w:r w:rsidRPr="005D2AD1">
        <w:t>s (</w:t>
      </w:r>
      <w:r w:rsidR="00F42F6B">
        <w:t>…</w:t>
      </w:r>
      <w:r w:rsidRPr="005D2AD1">
        <w:t>) indicate existing text remains unchange</w:t>
      </w:r>
      <w:r w:rsidRPr="005D2AD1">
        <w:rPr>
          <w:rFonts w:eastAsia="Times New Roman" w:cs="Arial"/>
          <w:lang w:eastAsia="ko-KR"/>
        </w:rPr>
        <w:t>d</w:t>
      </w:r>
      <w:bookmarkEnd w:id="1"/>
    </w:p>
    <w:p w14:paraId="61768E80" w14:textId="1E9E43C8" w:rsidR="0036477B" w:rsidRPr="005D2AD1" w:rsidRDefault="00BB4E28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>ITEM 1</w:t>
      </w:r>
      <w:r w:rsidR="0075747D">
        <w:rPr>
          <w:rFonts w:eastAsia="Times New Roman"/>
        </w:rPr>
        <w:br/>
      </w:r>
      <w:r w:rsidR="0075747D" w:rsidRPr="0075747D">
        <w:rPr>
          <w:rFonts w:eastAsia="Times New Roman"/>
        </w:rPr>
        <w:t>Chapter 1 SCOPE AND ADMINISTRATION, DIVISION I CALIFORNIA ADMINISTRATION,</w:t>
      </w:r>
      <w:r w:rsidR="0075747D">
        <w:rPr>
          <w:rFonts w:eastAsia="Times New Roman"/>
        </w:rPr>
        <w:t xml:space="preserve"> </w:t>
      </w:r>
      <w:r w:rsidR="0075747D" w:rsidRPr="0075747D">
        <w:rPr>
          <w:rFonts w:eastAsia="Times New Roman"/>
        </w:rPr>
        <w:t>DIVISION II SCOPE AND ADMINISTRATION</w:t>
      </w:r>
    </w:p>
    <w:p w14:paraId="4AF1BF84" w14:textId="481187A2" w:rsidR="0075747D" w:rsidRDefault="0075747D" w:rsidP="0075747D">
      <w:r w:rsidRPr="004C0267">
        <w:t xml:space="preserve">Adopt </w:t>
      </w:r>
      <w:r>
        <w:t>s</w:t>
      </w:r>
      <w:r w:rsidRPr="00451E70">
        <w:t>ections</w:t>
      </w:r>
      <w:r w:rsidRPr="00C617F9">
        <w:t xml:space="preserve"> </w:t>
      </w:r>
      <w:r>
        <w:t xml:space="preserve">of the </w:t>
      </w:r>
      <w:r w:rsidRPr="00C617F9">
        <w:t>2024 I</w:t>
      </w:r>
      <w:r>
        <w:t>F</w:t>
      </w:r>
      <w:r w:rsidRPr="00C617F9">
        <w:t>C</w:t>
      </w:r>
      <w:r w:rsidRPr="00451E70">
        <w:t xml:space="preserve"> </w:t>
      </w:r>
      <w:r>
        <w:t xml:space="preserve">as listed in the Express Terms </w:t>
      </w:r>
      <w:r w:rsidRPr="00C617F9">
        <w:t>and bring forward existing amendments from the 2022 C</w:t>
      </w:r>
      <w:r>
        <w:t>F</w:t>
      </w:r>
      <w:r w:rsidRPr="00C617F9">
        <w:t xml:space="preserve">C </w:t>
      </w:r>
      <w:r>
        <w:t>to</w:t>
      </w:r>
      <w:r w:rsidRPr="00C617F9">
        <w:t xml:space="preserve"> 2025 C</w:t>
      </w:r>
      <w:r>
        <w:t>F</w:t>
      </w:r>
      <w:r w:rsidRPr="00C617F9">
        <w:t xml:space="preserve">C </w:t>
      </w:r>
      <w:bookmarkStart w:id="2" w:name="_Hlk164340821"/>
      <w:r w:rsidRPr="00C617F9">
        <w:t>with modifications</w:t>
      </w:r>
      <w:r>
        <w:t xml:space="preserve"> in </w:t>
      </w:r>
      <w:r w:rsidRPr="000B7BEC">
        <w:t>sections listed below</w:t>
      </w:r>
      <w:bookmarkEnd w:id="2"/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304"/>
        <w:gridCol w:w="1080"/>
        <w:gridCol w:w="1080"/>
        <w:gridCol w:w="3312"/>
        <w:gridCol w:w="4320"/>
        <w:gridCol w:w="1080"/>
      </w:tblGrid>
      <w:tr w:rsidR="0075747D" w:rsidRPr="001E3316" w14:paraId="12A48DD4" w14:textId="77777777" w:rsidTr="00902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374CFF2C" w14:textId="77777777" w:rsidR="0075747D" w:rsidRPr="00DF33F2" w:rsidRDefault="0075747D" w:rsidP="00DB5FC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1FE61B1F" w14:textId="77777777" w:rsidR="0075747D" w:rsidRPr="00DF33F2" w:rsidRDefault="0075747D" w:rsidP="00DB5FC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9AB2976" w14:textId="77777777" w:rsidR="0075747D" w:rsidRPr="00DF33F2" w:rsidRDefault="0075747D" w:rsidP="00DB5FC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626C5C" w14:textId="77777777" w:rsidR="0075747D" w:rsidRPr="00DF33F2" w:rsidRDefault="0075747D" w:rsidP="00DB5FC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8E3CCC1" w14:textId="77777777" w:rsidR="0075747D" w:rsidRPr="00DF33F2" w:rsidRDefault="0075747D" w:rsidP="00DB5FC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3632DEF5" w14:textId="77777777" w:rsidR="0075747D" w:rsidRPr="00DF33F2" w:rsidRDefault="0075747D" w:rsidP="00DB5FC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A0247C" w14:textId="77777777" w:rsidR="0075747D" w:rsidRPr="00DF33F2" w:rsidRDefault="0075747D" w:rsidP="00DB5FC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5747D" w:rsidRPr="001E3316" w14:paraId="58D6ABAB" w14:textId="77777777" w:rsidTr="0090214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DE1BD41" w14:textId="77777777" w:rsidR="0075747D" w:rsidRDefault="0075747D" w:rsidP="00DB5FC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1-1</w:t>
            </w:r>
          </w:p>
        </w:tc>
        <w:tc>
          <w:tcPr>
            <w:tcW w:w="2304" w:type="dxa"/>
            <w:shd w:val="clear" w:color="auto" w:fill="FFFFFF" w:themeFill="background1"/>
          </w:tcPr>
          <w:p w14:paraId="68264C24" w14:textId="77777777" w:rsidR="0075747D" w:rsidRPr="00666DBB" w:rsidRDefault="0075747D" w:rsidP="00DB5FC7">
            <w:pPr>
              <w:spacing w:after="0"/>
              <w:rPr>
                <w:b/>
                <w:bCs/>
              </w:rPr>
            </w:pPr>
            <w:r w:rsidRPr="001568BF">
              <w:rPr>
                <w:b/>
                <w:bCs/>
                <w:i/>
                <w:iCs/>
              </w:rPr>
              <w:t>1.1.1 Title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43DFA4" w14:textId="77777777" w:rsidR="0075747D" w:rsidRPr="00666DBB" w:rsidRDefault="0075747D" w:rsidP="00DB5FC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6E752E5" w14:textId="77777777" w:rsidR="0075747D" w:rsidRPr="00666DBB" w:rsidRDefault="0075747D" w:rsidP="00DB5FC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363FD7F" w14:textId="77777777" w:rsidR="0075747D" w:rsidRPr="006E593B" w:rsidRDefault="0075747D" w:rsidP="00DB5FC7">
            <w:pPr>
              <w:spacing w:after="0"/>
            </w:pPr>
          </w:p>
        </w:tc>
        <w:tc>
          <w:tcPr>
            <w:tcW w:w="4320" w:type="dxa"/>
            <w:shd w:val="clear" w:color="auto" w:fill="FFFFFF" w:themeFill="background1"/>
          </w:tcPr>
          <w:p w14:paraId="3E00D6F7" w14:textId="77777777" w:rsidR="0075747D" w:rsidRPr="00FB44E7" w:rsidRDefault="0075747D" w:rsidP="00FB44E7">
            <w:pPr>
              <w:spacing w:after="0"/>
            </w:pPr>
            <w:r w:rsidRPr="00FB44E7">
              <w:t>Update the year of the model code being adopted in this cycle from 2021 IEBC to 2024 IEBC.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4395CD" w14:textId="77777777" w:rsidR="0075747D" w:rsidRPr="00666DBB" w:rsidRDefault="0075747D" w:rsidP="00DB5FC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5747D" w:rsidRPr="001E3316" w14:paraId="378EC66E" w14:textId="77777777" w:rsidTr="0090214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E84A2ED" w14:textId="77777777" w:rsidR="0075747D" w:rsidRDefault="0075747D" w:rsidP="0075747D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1-2</w:t>
            </w:r>
          </w:p>
        </w:tc>
        <w:tc>
          <w:tcPr>
            <w:tcW w:w="2304" w:type="dxa"/>
            <w:shd w:val="clear" w:color="auto" w:fill="FFFFFF" w:themeFill="background1"/>
          </w:tcPr>
          <w:p w14:paraId="016B35D8" w14:textId="39CF52D7" w:rsidR="0075747D" w:rsidRPr="001568BF" w:rsidRDefault="0075747D" w:rsidP="0075747D">
            <w:pPr>
              <w:spacing w:after="0"/>
              <w:rPr>
                <w:b/>
                <w:bCs/>
                <w:i/>
                <w:iCs/>
              </w:rPr>
            </w:pPr>
            <w:r w:rsidRPr="002A6DD8">
              <w:rPr>
                <w:b/>
                <w:bCs/>
                <w:i/>
                <w:iCs/>
              </w:rPr>
              <w:t>1.11.2.4 Request for alternate means of protection.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FD477C" w14:textId="77777777" w:rsidR="0075747D" w:rsidRPr="00666DBB" w:rsidRDefault="0075747D" w:rsidP="0075747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7AC135F" w14:textId="77777777" w:rsidR="0075747D" w:rsidRPr="00666DBB" w:rsidRDefault="0075747D" w:rsidP="0075747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F70191D" w14:textId="77777777" w:rsidR="0075747D" w:rsidRPr="006E593B" w:rsidRDefault="0075747D" w:rsidP="0075747D">
            <w:pPr>
              <w:spacing w:after="0"/>
            </w:pPr>
          </w:p>
        </w:tc>
        <w:tc>
          <w:tcPr>
            <w:tcW w:w="4320" w:type="dxa"/>
            <w:shd w:val="clear" w:color="auto" w:fill="FFFFFF" w:themeFill="background1"/>
          </w:tcPr>
          <w:p w14:paraId="2A80377E" w14:textId="36498F8B" w:rsidR="0075747D" w:rsidRPr="00FB44E7" w:rsidRDefault="00FB44E7" w:rsidP="00FB44E7">
            <w:pPr>
              <w:spacing w:after="0"/>
            </w:pPr>
            <w:r w:rsidRPr="00FB44E7">
              <w:rPr>
                <w:rFonts w:cs="Arial"/>
              </w:rPr>
              <w:t>U</w:t>
            </w:r>
            <w:r w:rsidR="0075747D" w:rsidRPr="00FB44E7">
              <w:rPr>
                <w:rFonts w:cs="Arial"/>
              </w:rPr>
              <w:t>pdate the reference pointer to Title 19.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DD9AF8" w14:textId="77777777" w:rsidR="0075747D" w:rsidRPr="00666DBB" w:rsidRDefault="0075747D" w:rsidP="0075747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B44E7" w:rsidRPr="001E3316" w14:paraId="5CF1E23F" w14:textId="77777777" w:rsidTr="0090214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2C8AB6" w14:textId="3B30D55E" w:rsidR="00FB44E7" w:rsidRDefault="00FB44E7" w:rsidP="00FB44E7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rFonts w:cs="Arial"/>
                <w:b/>
              </w:rPr>
              <w:t>1-3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14:paraId="13D22A82" w14:textId="59AB586C" w:rsidR="00FB44E7" w:rsidRPr="002A6DD8" w:rsidRDefault="00FB44E7" w:rsidP="00FB44E7">
            <w:pPr>
              <w:spacing w:after="0"/>
              <w:rPr>
                <w:b/>
                <w:bCs/>
                <w:i/>
                <w:iCs/>
              </w:rPr>
            </w:pPr>
            <w:r w:rsidRPr="001F643B">
              <w:rPr>
                <w:rFonts w:eastAsia="Batang" w:cs="Arial"/>
                <w:b/>
                <w:bCs/>
                <w:i/>
                <w:iCs/>
                <w:snapToGrid w:val="0"/>
                <w:color w:val="000000"/>
                <w:u w:val="single"/>
              </w:rPr>
              <w:t>102.13 Wildland Urban Interface.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0B56E29" w14:textId="77777777" w:rsidR="00FB44E7" w:rsidRPr="00666DBB" w:rsidRDefault="00FB44E7" w:rsidP="00FB44E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B4FBF76" w14:textId="77777777" w:rsidR="00FB44E7" w:rsidRPr="00666DBB" w:rsidRDefault="00FB44E7" w:rsidP="00FB44E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  <w:vAlign w:val="center"/>
          </w:tcPr>
          <w:p w14:paraId="4D70DDEC" w14:textId="77777777" w:rsidR="00FB44E7" w:rsidRPr="006E593B" w:rsidRDefault="00FB44E7" w:rsidP="00FB44E7">
            <w:pPr>
              <w:spacing w:after="0"/>
            </w:pPr>
          </w:p>
        </w:tc>
        <w:tc>
          <w:tcPr>
            <w:tcW w:w="4320" w:type="dxa"/>
            <w:shd w:val="clear" w:color="auto" w:fill="FFFFFF" w:themeFill="background1"/>
          </w:tcPr>
          <w:p w14:paraId="7DFE73AF" w14:textId="35C4EDC4" w:rsidR="00FB44E7" w:rsidRPr="00FB44E7" w:rsidRDefault="00FB44E7" w:rsidP="00FB44E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Add new section. </w:t>
            </w:r>
          </w:p>
        </w:tc>
        <w:tc>
          <w:tcPr>
            <w:tcW w:w="1080" w:type="dxa"/>
            <w:shd w:val="clear" w:color="auto" w:fill="FFFFFF" w:themeFill="background1"/>
          </w:tcPr>
          <w:p w14:paraId="25A8EF52" w14:textId="77777777" w:rsidR="00FB44E7" w:rsidRPr="00666DBB" w:rsidRDefault="00FB44E7" w:rsidP="00FB44E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915C1" w:rsidRPr="001E3316" w14:paraId="5B0AE1EF" w14:textId="77777777" w:rsidTr="00BD06E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32E8331" w14:textId="14B2A8EF" w:rsidR="00F915C1" w:rsidRDefault="00F915C1" w:rsidP="00F915C1">
            <w:pPr>
              <w:pStyle w:val="CAMItemNumber"/>
              <w:numPr>
                <w:ilvl w:val="0"/>
                <w:numId w:val="0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1-4</w:t>
            </w:r>
          </w:p>
        </w:tc>
        <w:tc>
          <w:tcPr>
            <w:tcW w:w="2304" w:type="dxa"/>
            <w:shd w:val="clear" w:color="auto" w:fill="FFFFFF" w:themeFill="background1"/>
          </w:tcPr>
          <w:p w14:paraId="2A6B97A3" w14:textId="2CE1393E" w:rsidR="00F915C1" w:rsidRPr="001F643B" w:rsidRDefault="00F915C1" w:rsidP="00F915C1">
            <w:pPr>
              <w:spacing w:after="0"/>
              <w:rPr>
                <w:rFonts w:eastAsia="Batang" w:cs="Arial"/>
                <w:b/>
                <w:bCs/>
                <w:i/>
                <w:iCs/>
                <w:snapToGrid w:val="0"/>
                <w:color w:val="000000"/>
                <w:u w:val="single"/>
              </w:rPr>
            </w:pPr>
            <w:r w:rsidRPr="00EE79BB">
              <w:rPr>
                <w:rFonts w:cs="Arial"/>
                <w:b/>
                <w:bCs/>
                <w:i/>
                <w:iCs/>
                <w:szCs w:val="24"/>
              </w:rPr>
              <w:t>105.</w:t>
            </w:r>
            <w:r w:rsidR="001D5E09">
              <w:rPr>
                <w:rFonts w:cs="Arial"/>
                <w:b/>
                <w:bCs/>
                <w:i/>
                <w:iCs/>
                <w:szCs w:val="24"/>
              </w:rPr>
              <w:t>3</w:t>
            </w:r>
            <w:r w:rsidRPr="00EE79BB">
              <w:rPr>
                <w:rFonts w:cs="Arial"/>
                <w:b/>
                <w:bCs/>
                <w:i/>
                <w:iCs/>
                <w:szCs w:val="24"/>
              </w:rPr>
              <w:t>.</w:t>
            </w:r>
            <w:r w:rsidR="001D5E09">
              <w:rPr>
                <w:rFonts w:cs="Arial"/>
                <w:b/>
                <w:bCs/>
                <w:i/>
                <w:iCs/>
                <w:szCs w:val="24"/>
              </w:rPr>
              <w:t>1.</w:t>
            </w:r>
            <w:r w:rsidRPr="00EE79BB">
              <w:rPr>
                <w:rFonts w:cs="Arial"/>
                <w:b/>
                <w:bCs/>
                <w:i/>
                <w:iCs/>
                <w:szCs w:val="24"/>
              </w:rPr>
              <w:t>1 Expiration. [BSC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, </w:t>
            </w:r>
            <w:r w:rsidRPr="00EE79BB">
              <w:rPr>
                <w:rFonts w:cs="Arial"/>
                <w:b/>
                <w:bCs/>
                <w:i/>
                <w:iCs/>
                <w:szCs w:val="24"/>
                <w:u w:val="single"/>
              </w:rPr>
              <w:t>SFM</w:t>
            </w:r>
            <w:r w:rsidRPr="00EE79BB">
              <w:rPr>
                <w:rFonts w:cs="Arial"/>
                <w:b/>
                <w:bCs/>
                <w:i/>
                <w:iCs/>
                <w:szCs w:val="24"/>
              </w:rPr>
              <w:t>]</w:t>
            </w:r>
          </w:p>
        </w:tc>
        <w:tc>
          <w:tcPr>
            <w:tcW w:w="1080" w:type="dxa"/>
            <w:shd w:val="clear" w:color="auto" w:fill="FFFFFF" w:themeFill="background1"/>
          </w:tcPr>
          <w:p w14:paraId="7CA521D4" w14:textId="77777777" w:rsidR="00F915C1" w:rsidRPr="00666DBB" w:rsidRDefault="00F915C1" w:rsidP="00F915C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60FBC26" w14:textId="77777777" w:rsidR="00F915C1" w:rsidRPr="00666DBB" w:rsidRDefault="00F915C1" w:rsidP="00F915C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4B1DAA5" w14:textId="77777777" w:rsidR="00F915C1" w:rsidRPr="006E593B" w:rsidRDefault="00F915C1" w:rsidP="00F915C1">
            <w:pPr>
              <w:spacing w:after="0"/>
            </w:pPr>
          </w:p>
        </w:tc>
        <w:tc>
          <w:tcPr>
            <w:tcW w:w="4320" w:type="dxa"/>
            <w:shd w:val="clear" w:color="auto" w:fill="FFFFFF" w:themeFill="background1"/>
          </w:tcPr>
          <w:p w14:paraId="361DA171" w14:textId="4A7ED4DD" w:rsidR="00F915C1" w:rsidRDefault="00F915C1" w:rsidP="00F915C1">
            <w:pPr>
              <w:spacing w:after="0"/>
              <w:rPr>
                <w:rFonts w:cs="Arial"/>
                <w:bCs/>
              </w:rPr>
            </w:pPr>
            <w:r w:rsidRPr="00554699">
              <w:t>Coadopt existing BSC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C73A0E" w14:textId="77777777" w:rsidR="00F915C1" w:rsidRPr="00666DBB" w:rsidRDefault="00F915C1" w:rsidP="00F915C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915C1" w:rsidRPr="001E3316" w14:paraId="7EB1237C" w14:textId="77777777" w:rsidTr="0090214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233E20B" w14:textId="25078B07" w:rsidR="00F915C1" w:rsidRDefault="00F915C1" w:rsidP="00F915C1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rFonts w:cs="Arial"/>
                <w:b/>
              </w:rPr>
              <w:t>1-5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14:paraId="0B7394AB" w14:textId="54A8799B" w:rsidR="00F915C1" w:rsidRPr="002A6DD8" w:rsidRDefault="00F915C1" w:rsidP="00F915C1">
            <w:pPr>
              <w:spacing w:after="0"/>
              <w:rPr>
                <w:b/>
                <w:bCs/>
                <w:i/>
                <w:iCs/>
              </w:rPr>
            </w:pPr>
            <w:r w:rsidRPr="00757A47">
              <w:rPr>
                <w:rFonts w:eastAsia="Batang" w:cs="Arial"/>
                <w:b/>
                <w:bCs/>
                <w:iCs/>
                <w:snapToGrid w:val="0"/>
                <w:color w:val="000000"/>
              </w:rPr>
              <w:t>105.5.14 Energy Storage Systems.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C1B2156" w14:textId="77777777" w:rsidR="00F915C1" w:rsidRPr="00666DBB" w:rsidRDefault="00F915C1" w:rsidP="00F915C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7DAC970" w14:textId="77777777" w:rsidR="00F915C1" w:rsidRPr="00666DBB" w:rsidRDefault="00F915C1" w:rsidP="00F915C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  <w:vAlign w:val="center"/>
          </w:tcPr>
          <w:p w14:paraId="4F6ECECA" w14:textId="77777777" w:rsidR="00F915C1" w:rsidRPr="006E593B" w:rsidRDefault="00F915C1" w:rsidP="00F915C1">
            <w:pPr>
              <w:spacing w:after="0"/>
            </w:pPr>
          </w:p>
        </w:tc>
        <w:tc>
          <w:tcPr>
            <w:tcW w:w="4320" w:type="dxa"/>
            <w:shd w:val="clear" w:color="auto" w:fill="FFFFFF" w:themeFill="background1"/>
          </w:tcPr>
          <w:p w14:paraId="68FFF3F2" w14:textId="40B29D83" w:rsidR="00F915C1" w:rsidRPr="00FB44E7" w:rsidRDefault="00F915C1" w:rsidP="00F915C1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New </w:t>
            </w:r>
            <w:r w:rsidRPr="00FB44E7">
              <w:rPr>
                <w:rFonts w:cs="Arial"/>
                <w:bCs/>
              </w:rPr>
              <w:t>amendment regarding requirements for Operational Permits.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3E7F94" w14:textId="77777777" w:rsidR="00F915C1" w:rsidRPr="00666DBB" w:rsidRDefault="00F915C1" w:rsidP="00F915C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915C1" w:rsidRPr="001E3316" w14:paraId="41F23805" w14:textId="77777777" w:rsidTr="0090214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3D6F0CC" w14:textId="2D6D59D8" w:rsidR="00F915C1" w:rsidRDefault="00F915C1" w:rsidP="00F915C1">
            <w:pPr>
              <w:pStyle w:val="CAMItemNumber"/>
              <w:numPr>
                <w:ilvl w:val="0"/>
                <w:numId w:val="0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1-6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14:paraId="152FAD17" w14:textId="10876111" w:rsidR="00F915C1" w:rsidRPr="004304A8" w:rsidRDefault="00F915C1" w:rsidP="00F915C1">
            <w:pPr>
              <w:widowControl w:val="0"/>
              <w:spacing w:after="0"/>
              <w:rPr>
                <w:rFonts w:eastAsia="Batang" w:cs="Arial"/>
                <w:i/>
                <w:iCs/>
                <w:strike/>
                <w:snapToGrid w:val="0"/>
              </w:rPr>
            </w:pPr>
            <w:r w:rsidRPr="004304A8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105.5.</w:t>
            </w:r>
            <w:r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53</w:t>
            </w:r>
            <w:r w:rsidRPr="004304A8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 xml:space="preserve"> Lithium batteries</w:t>
            </w:r>
            <w:r w:rsidRPr="004304A8">
              <w:rPr>
                <w:rFonts w:eastAsia="Batang" w:cs="Arial"/>
                <w:i/>
                <w:iCs/>
                <w:strike/>
                <w:snapToGrid w:val="0"/>
              </w:rPr>
              <w:t xml:space="preserve">. </w:t>
            </w:r>
          </w:p>
          <w:p w14:paraId="47E0BD71" w14:textId="6110087F" w:rsidR="00F915C1" w:rsidRPr="00757A47" w:rsidRDefault="00F915C1" w:rsidP="00F915C1">
            <w:pPr>
              <w:spacing w:after="0"/>
              <w:rPr>
                <w:rFonts w:eastAsia="Batang" w:cs="Arial"/>
                <w:b/>
                <w:bCs/>
                <w:iCs/>
                <w:snapToGrid w:val="0"/>
                <w:color w:val="000000"/>
              </w:rPr>
            </w:pPr>
            <w:r w:rsidRPr="004304A8">
              <w:rPr>
                <w:rFonts w:eastAsia="Batang" w:cs="Arial"/>
                <w:b/>
                <w:bCs/>
                <w:snapToGrid w:val="0"/>
              </w:rPr>
              <w:t>105.5.</w:t>
            </w:r>
            <w:r>
              <w:rPr>
                <w:rFonts w:eastAsia="Batang" w:cs="Arial"/>
                <w:b/>
                <w:bCs/>
                <w:snapToGrid w:val="0"/>
              </w:rPr>
              <w:t>29</w:t>
            </w:r>
            <w:r w:rsidRPr="004304A8">
              <w:rPr>
                <w:rFonts w:eastAsia="Batang" w:cs="Arial"/>
                <w:b/>
                <w:bCs/>
                <w:snapToGrid w:val="0"/>
              </w:rPr>
              <w:t xml:space="preserve"> Lithium batteries.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3D07125" w14:textId="77777777" w:rsidR="00F915C1" w:rsidRPr="00666DBB" w:rsidRDefault="00F915C1" w:rsidP="00F915C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E914ACB" w14:textId="77777777" w:rsidR="00F915C1" w:rsidRPr="00666DBB" w:rsidRDefault="00F915C1" w:rsidP="00F915C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  <w:vAlign w:val="center"/>
          </w:tcPr>
          <w:p w14:paraId="66EF29FB" w14:textId="77777777" w:rsidR="00F915C1" w:rsidRPr="006E593B" w:rsidRDefault="00F915C1" w:rsidP="00F915C1">
            <w:pPr>
              <w:spacing w:after="0"/>
            </w:pPr>
          </w:p>
        </w:tc>
        <w:tc>
          <w:tcPr>
            <w:tcW w:w="4320" w:type="dxa"/>
            <w:shd w:val="clear" w:color="auto" w:fill="FFFFFF" w:themeFill="background1"/>
          </w:tcPr>
          <w:p w14:paraId="002A7308" w14:textId="79C27DA5" w:rsidR="00F915C1" w:rsidRDefault="00F915C1" w:rsidP="00F915C1">
            <w:pPr>
              <w:spacing w:after="0"/>
              <w:rPr>
                <w:rFonts w:cs="Arial"/>
                <w:bCs/>
              </w:rPr>
            </w:pPr>
            <w:r w:rsidRPr="00FB44E7">
              <w:rPr>
                <w:rFonts w:cs="Arial"/>
              </w:rPr>
              <w:t>Repeal existing 2022 CFC amendment and adopt 2024 IFC model code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8B9C25" w14:textId="77777777" w:rsidR="00F915C1" w:rsidRPr="00666DBB" w:rsidRDefault="00F915C1" w:rsidP="00F915C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915C1" w:rsidRPr="001E3316" w14:paraId="1AD68DAD" w14:textId="77777777" w:rsidTr="0090214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741A846" w14:textId="571C8630" w:rsidR="00F915C1" w:rsidRDefault="00F915C1" w:rsidP="00F915C1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rFonts w:cs="Arial"/>
                <w:b/>
              </w:rPr>
              <w:lastRenderedPageBreak/>
              <w:t>1-7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14:paraId="0CE17274" w14:textId="74FAEEDE" w:rsidR="00F915C1" w:rsidRPr="002A6DD8" w:rsidRDefault="00F915C1" w:rsidP="00F915C1">
            <w:pPr>
              <w:spacing w:after="0"/>
              <w:rPr>
                <w:b/>
                <w:bCs/>
                <w:i/>
                <w:iCs/>
              </w:rPr>
            </w:pPr>
            <w:r w:rsidRPr="002567AC">
              <w:rPr>
                <w:rFonts w:eastAsia="Batang" w:cs="Arial"/>
                <w:b/>
                <w:bCs/>
                <w:i/>
                <w:iCs/>
                <w:strike/>
                <w:snapToGrid w:val="0"/>
                <w:color w:val="000000"/>
              </w:rPr>
              <w:t>105.5.32</w:t>
            </w:r>
            <w:r w:rsidRPr="002567AC">
              <w:rPr>
                <w:rFonts w:eastAsia="Batang" w:cs="Arial"/>
                <w:b/>
                <w:bCs/>
                <w:i/>
                <w:iCs/>
                <w:snapToGrid w:val="0"/>
                <w:color w:val="000000"/>
              </w:rPr>
              <w:t xml:space="preserve"> </w:t>
            </w:r>
            <w:r w:rsidRPr="002567AC">
              <w:rPr>
                <w:rFonts w:eastAsia="Batang" w:cs="Arial"/>
                <w:b/>
                <w:bCs/>
                <w:i/>
                <w:iCs/>
                <w:snapToGrid w:val="0"/>
                <w:color w:val="000000"/>
                <w:u w:val="single"/>
              </w:rPr>
              <w:t xml:space="preserve">105.5.58 </w:t>
            </w:r>
            <w:r w:rsidRPr="002567AC">
              <w:rPr>
                <w:rFonts w:eastAsia="Batang" w:cs="Arial"/>
                <w:b/>
                <w:bCs/>
                <w:i/>
                <w:iCs/>
                <w:snapToGrid w:val="0"/>
                <w:color w:val="000000"/>
              </w:rPr>
              <w:t>Mobile fueling of hydrogen-fueled vehicles.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FF08AA2" w14:textId="77777777" w:rsidR="00F915C1" w:rsidRPr="00666DBB" w:rsidRDefault="00F915C1" w:rsidP="00F915C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A032F10" w14:textId="77777777" w:rsidR="00F915C1" w:rsidRPr="00666DBB" w:rsidRDefault="00F915C1" w:rsidP="00F915C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  <w:vAlign w:val="center"/>
          </w:tcPr>
          <w:p w14:paraId="373133DB" w14:textId="77777777" w:rsidR="00F915C1" w:rsidRPr="006E593B" w:rsidRDefault="00F915C1" w:rsidP="00F915C1">
            <w:pPr>
              <w:spacing w:after="0"/>
            </w:pPr>
          </w:p>
        </w:tc>
        <w:tc>
          <w:tcPr>
            <w:tcW w:w="4320" w:type="dxa"/>
            <w:shd w:val="clear" w:color="auto" w:fill="FFFFFF" w:themeFill="background1"/>
          </w:tcPr>
          <w:p w14:paraId="759F377D" w14:textId="1F5174FF" w:rsidR="00F915C1" w:rsidRPr="00FB44E7" w:rsidRDefault="00F915C1" w:rsidP="00F915C1">
            <w:pPr>
              <w:spacing w:after="0"/>
              <w:rPr>
                <w:rFonts w:cs="Arial"/>
              </w:rPr>
            </w:pPr>
            <w:r w:rsidRPr="00FB44E7">
              <w:rPr>
                <w:rFonts w:cs="Arial"/>
              </w:rPr>
              <w:t>Renumber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20BBEE" w14:textId="77777777" w:rsidR="00F915C1" w:rsidRPr="00666DBB" w:rsidRDefault="00F915C1" w:rsidP="00F915C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915C1" w:rsidRPr="001E3316" w14:paraId="162A4B3F" w14:textId="77777777" w:rsidTr="0090214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21D8B86" w14:textId="4AECF308" w:rsidR="00F915C1" w:rsidRDefault="00F915C1" w:rsidP="00F915C1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1-8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14:paraId="227E8533" w14:textId="22120458" w:rsidR="00F915C1" w:rsidRPr="002A6DD8" w:rsidRDefault="00F915C1" w:rsidP="00F915C1">
            <w:pPr>
              <w:spacing w:after="0"/>
              <w:rPr>
                <w:b/>
                <w:bCs/>
                <w:i/>
                <w:iCs/>
              </w:rPr>
            </w:pPr>
            <w:r w:rsidRPr="002B64BF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105.5.54</w:t>
            </w:r>
            <w:r w:rsidRPr="002B64BF">
              <w:rPr>
                <w:rFonts w:eastAsia="Batang" w:cs="Arial"/>
                <w:b/>
                <w:bCs/>
                <w:i/>
                <w:iCs/>
                <w:snapToGrid w:val="0"/>
              </w:rPr>
              <w:t xml:space="preserve"> </w:t>
            </w:r>
            <w:r w:rsidRPr="002B64BF">
              <w:rPr>
                <w:rFonts w:eastAsia="Batang" w:cs="Arial"/>
                <w:b/>
                <w:bCs/>
                <w:i/>
                <w:iCs/>
                <w:snapToGrid w:val="0"/>
                <w:u w:val="single"/>
              </w:rPr>
              <w:t>105.5.</w:t>
            </w:r>
            <w:r>
              <w:rPr>
                <w:rFonts w:eastAsia="Batang" w:cs="Arial"/>
                <w:b/>
                <w:bCs/>
                <w:i/>
                <w:iCs/>
                <w:snapToGrid w:val="0"/>
                <w:u w:val="single"/>
              </w:rPr>
              <w:t>59</w:t>
            </w:r>
            <w:r w:rsidRPr="002B64BF">
              <w:rPr>
                <w:rFonts w:eastAsia="Batang" w:cs="Arial"/>
                <w:b/>
                <w:bCs/>
                <w:i/>
                <w:iCs/>
                <w:snapToGrid w:val="0"/>
              </w:rPr>
              <w:t xml:space="preserve"> Additional permits.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AC8B01E" w14:textId="77777777" w:rsidR="00F915C1" w:rsidRPr="00666DBB" w:rsidRDefault="00F915C1" w:rsidP="00F915C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01970C0" w14:textId="77777777" w:rsidR="00F915C1" w:rsidRPr="00666DBB" w:rsidRDefault="00F915C1" w:rsidP="00F915C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  <w:vAlign w:val="center"/>
          </w:tcPr>
          <w:p w14:paraId="5B074758" w14:textId="77777777" w:rsidR="00F915C1" w:rsidRPr="006E593B" w:rsidRDefault="00F915C1" w:rsidP="00F915C1">
            <w:pPr>
              <w:spacing w:after="0"/>
            </w:pPr>
          </w:p>
        </w:tc>
        <w:tc>
          <w:tcPr>
            <w:tcW w:w="4320" w:type="dxa"/>
            <w:shd w:val="clear" w:color="auto" w:fill="FFFFFF" w:themeFill="background1"/>
          </w:tcPr>
          <w:p w14:paraId="4148F3C1" w14:textId="355B2AB6" w:rsidR="00F915C1" w:rsidRPr="00FB44E7" w:rsidRDefault="00F915C1" w:rsidP="00F915C1">
            <w:pPr>
              <w:spacing w:after="0"/>
              <w:rPr>
                <w:rFonts w:cs="Arial"/>
              </w:rPr>
            </w:pPr>
            <w:r w:rsidRPr="00FB44E7">
              <w:rPr>
                <w:rFonts w:cs="Arial"/>
              </w:rPr>
              <w:t>Renumber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BC0576" w14:textId="77777777" w:rsidR="00F915C1" w:rsidRPr="00666DBB" w:rsidRDefault="00F915C1" w:rsidP="00F915C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2E34E52" w14:textId="77777777" w:rsidR="0075747D" w:rsidRDefault="0075747D" w:rsidP="0075747D">
      <w:pPr>
        <w:spacing w:after="0"/>
        <w:rPr>
          <w:rFonts w:eastAsia="Times New Roman" w:cs="Arial"/>
          <w:szCs w:val="20"/>
        </w:rPr>
      </w:pPr>
    </w:p>
    <w:p w14:paraId="59196C3F" w14:textId="150477CE" w:rsidR="0036477B" w:rsidRPr="005D2AD1" w:rsidRDefault="00BB4E28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>ITEM 2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2 DEFINITIONS</w:t>
      </w:r>
    </w:p>
    <w:p w14:paraId="3F5A9556" w14:textId="45B78517" w:rsidR="0036477B" w:rsidRPr="005D2AD1" w:rsidRDefault="00C45442" w:rsidP="00902141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="00006F69" w:rsidRPr="005D2AD1">
        <w:rPr>
          <w:rFonts w:eastAsia="Times New Roman" w:cs="Arial"/>
          <w:szCs w:val="20"/>
        </w:rPr>
        <w:t>dopt 2024 IFC</w:t>
      </w:r>
      <w:r w:rsidR="0036477B" w:rsidRPr="005D2AD1">
        <w:rPr>
          <w:rFonts w:eastAsia="Times New Roman" w:cs="Arial"/>
          <w:szCs w:val="20"/>
        </w:rPr>
        <w:t xml:space="preserve"> Chapter 2 and carry forward existing amendments from </w:t>
      </w:r>
      <w:r w:rsidR="00620602" w:rsidRPr="005D2AD1">
        <w:rPr>
          <w:rFonts w:eastAsia="Times New Roman" w:cs="Arial"/>
          <w:szCs w:val="20"/>
        </w:rPr>
        <w:t>2022</w:t>
      </w:r>
      <w:r w:rsidR="0036477B" w:rsidRPr="005D2AD1">
        <w:rPr>
          <w:rFonts w:eastAsia="Times New Roman" w:cs="Arial"/>
          <w:szCs w:val="20"/>
        </w:rPr>
        <w:t xml:space="preserve"> CFC</w:t>
      </w:r>
      <w:r>
        <w:rPr>
          <w:rFonts w:eastAsia="Times New Roman" w:cs="Arial"/>
          <w:szCs w:val="20"/>
        </w:rPr>
        <w:t xml:space="preserve"> to 2025 CFC</w:t>
      </w:r>
      <w:r w:rsidR="0036477B" w:rsidRPr="005D2AD1">
        <w:rPr>
          <w:rFonts w:eastAsia="Times New Roman" w:cs="Arial"/>
          <w:szCs w:val="20"/>
        </w:rPr>
        <w:t xml:space="preserve"> with modifications as listed below.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75"/>
        <w:gridCol w:w="3024"/>
        <w:gridCol w:w="1080"/>
        <w:gridCol w:w="1080"/>
        <w:gridCol w:w="2736"/>
        <w:gridCol w:w="4320"/>
        <w:gridCol w:w="1080"/>
      </w:tblGrid>
      <w:tr w:rsidR="0036477B" w:rsidRPr="005D2AD1" w14:paraId="015CC3BE" w14:textId="77777777" w:rsidTr="00043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75" w:type="dxa"/>
            <w:shd w:val="clear" w:color="auto" w:fill="D9D9D9"/>
          </w:tcPr>
          <w:p w14:paraId="1A0B7FFA" w14:textId="39D93927" w:rsidR="0036477B" w:rsidRPr="005D2AD1" w:rsidRDefault="001D315E" w:rsidP="0036477B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SFM </w:t>
            </w:r>
            <w:r w:rsidR="00311508" w:rsidRPr="005D2AD1">
              <w:rPr>
                <w:rFonts w:cs="Arial"/>
                <w:b/>
              </w:rPr>
              <w:t>06/24</w:t>
            </w:r>
          </w:p>
          <w:p w14:paraId="111FE607" w14:textId="2676AF44" w:rsidR="001D315E" w:rsidRPr="005D2AD1" w:rsidRDefault="00043C26" w:rsidP="0036477B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ITEM</w:t>
            </w:r>
            <w:r w:rsidR="001D315E" w:rsidRPr="005D2AD1">
              <w:rPr>
                <w:rFonts w:cs="Arial"/>
                <w:b/>
              </w:rPr>
              <w:t xml:space="preserve"> </w:t>
            </w:r>
            <w:r w:rsidR="006B1216">
              <w:rPr>
                <w:rFonts w:cs="Arial"/>
                <w:b/>
              </w:rPr>
              <w:t>2</w:t>
            </w:r>
          </w:p>
        </w:tc>
        <w:tc>
          <w:tcPr>
            <w:tcW w:w="3024" w:type="dxa"/>
            <w:shd w:val="clear" w:color="auto" w:fill="D9D9D9"/>
          </w:tcPr>
          <w:p w14:paraId="0FC84F98" w14:textId="77777777" w:rsidR="0036477B" w:rsidRPr="005D2AD1" w:rsidRDefault="0036477B" w:rsidP="00043C26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12A244C7" w14:textId="77777777" w:rsidR="0036477B" w:rsidRPr="005D2AD1" w:rsidRDefault="0036477B" w:rsidP="0036477B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76352F80" w14:textId="77777777" w:rsidR="0036477B" w:rsidRPr="005D2AD1" w:rsidRDefault="0036477B" w:rsidP="0036477B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716C3DF4" w14:textId="77777777" w:rsidR="0036477B" w:rsidRPr="005D2AD1" w:rsidRDefault="0036477B" w:rsidP="00043C26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6091AE9A" w14:textId="77777777" w:rsidR="0036477B" w:rsidRPr="005D2AD1" w:rsidRDefault="0036477B" w:rsidP="00043C26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4FE4389D" w14:textId="77777777" w:rsidR="0036477B" w:rsidRPr="005D2AD1" w:rsidRDefault="0036477B" w:rsidP="0036477B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E616D4" w:rsidRPr="005D2AD1" w14:paraId="715B3870" w14:textId="77777777" w:rsidTr="00043C26">
        <w:trPr>
          <w:trHeight w:val="144"/>
        </w:trPr>
        <w:tc>
          <w:tcPr>
            <w:tcW w:w="1075" w:type="dxa"/>
            <w:shd w:val="clear" w:color="auto" w:fill="FFFFFF"/>
          </w:tcPr>
          <w:p w14:paraId="3EAF429E" w14:textId="2080CD5C" w:rsidR="00E616D4" w:rsidRPr="005D2AD1" w:rsidRDefault="006B1216" w:rsidP="00E616D4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2-1</w:t>
            </w:r>
          </w:p>
        </w:tc>
        <w:tc>
          <w:tcPr>
            <w:tcW w:w="3024" w:type="dxa"/>
            <w:shd w:val="clear" w:color="auto" w:fill="FFFFFF"/>
          </w:tcPr>
          <w:p w14:paraId="649B81D6" w14:textId="322E7EAC" w:rsidR="00E616D4" w:rsidRPr="005D2AD1" w:rsidRDefault="00E616D4" w:rsidP="00043C26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ADDITIVE MANUFACTURING</w:t>
            </w:r>
            <w:r w:rsidR="00043C26">
              <w:rPr>
                <w:rFonts w:cs="Arial"/>
                <w:b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CD0D1CC" w14:textId="11851E45" w:rsidR="00E616D4" w:rsidRPr="005D2AD1" w:rsidRDefault="00E616D4" w:rsidP="00E616D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320D5DE5" w14:textId="39D09230" w:rsidR="00E616D4" w:rsidRPr="005D2AD1" w:rsidRDefault="00E616D4" w:rsidP="00E616D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45D7EB6A" w14:textId="77777777" w:rsidR="00E616D4" w:rsidRPr="005D2AD1" w:rsidRDefault="00E616D4" w:rsidP="00043C26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076F1774" w14:textId="06846E3C" w:rsidR="00E616D4" w:rsidRPr="005D2AD1" w:rsidRDefault="00B76487" w:rsidP="00043C2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Repeal </w:t>
            </w:r>
            <w:r w:rsidR="00043C26">
              <w:rPr>
                <w:rFonts w:cs="Arial"/>
              </w:rPr>
              <w:t>existing</w:t>
            </w:r>
            <w:r w:rsidR="008F19F5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amendment </w:t>
            </w:r>
            <w:r w:rsidR="00043C26">
              <w:rPr>
                <w:rFonts w:cs="Arial"/>
              </w:rPr>
              <w:t>and a</w:t>
            </w:r>
            <w:r w:rsidR="008F19F5">
              <w:rPr>
                <w:rFonts w:cs="Arial"/>
              </w:rPr>
              <w:t>dopt model text.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BE37DBA" w14:textId="77777777" w:rsidR="00E616D4" w:rsidRPr="005D2AD1" w:rsidRDefault="00E616D4" w:rsidP="00E616D4">
            <w:pPr>
              <w:spacing w:after="0"/>
              <w:jc w:val="center"/>
              <w:rPr>
                <w:rFonts w:cs="Arial"/>
              </w:rPr>
            </w:pPr>
          </w:p>
        </w:tc>
      </w:tr>
      <w:tr w:rsidR="00246C9C" w:rsidRPr="005D2AD1" w14:paraId="1BC76F9A" w14:textId="77777777" w:rsidTr="00043C26">
        <w:trPr>
          <w:trHeight w:val="144"/>
        </w:trPr>
        <w:tc>
          <w:tcPr>
            <w:tcW w:w="1075" w:type="dxa"/>
            <w:shd w:val="clear" w:color="auto" w:fill="FFFFFF"/>
          </w:tcPr>
          <w:p w14:paraId="30D710CD" w14:textId="4BDE6C91" w:rsidR="00246C9C" w:rsidRDefault="007C6B31" w:rsidP="00E616D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2-2</w:t>
            </w:r>
          </w:p>
        </w:tc>
        <w:tc>
          <w:tcPr>
            <w:tcW w:w="3024" w:type="dxa"/>
            <w:shd w:val="clear" w:color="auto" w:fill="FFFFFF"/>
          </w:tcPr>
          <w:p w14:paraId="45AC49F6" w14:textId="5A50EDF7" w:rsidR="00246C9C" w:rsidRPr="005D2AD1" w:rsidRDefault="00246C9C" w:rsidP="00043C26">
            <w:pPr>
              <w:spacing w:after="0"/>
              <w:rPr>
                <w:rFonts w:cs="Arial"/>
                <w:b/>
              </w:rPr>
            </w:pPr>
            <w:r w:rsidRPr="00246C9C">
              <w:rPr>
                <w:rFonts w:cs="Arial"/>
                <w:b/>
                <w:bCs/>
                <w:i/>
                <w:iCs/>
                <w:u w:val="single"/>
              </w:rPr>
              <w:t>BATTERY.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D9E32C3" w14:textId="77777777" w:rsidR="00246C9C" w:rsidRPr="005D2AD1" w:rsidRDefault="00246C9C" w:rsidP="00E616D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390E5F39" w14:textId="77777777" w:rsidR="00246C9C" w:rsidRPr="005D2AD1" w:rsidRDefault="00246C9C" w:rsidP="00E616D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7767D543" w14:textId="77777777" w:rsidR="00246C9C" w:rsidRPr="005D2AD1" w:rsidRDefault="00246C9C" w:rsidP="00043C26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656D5716" w14:textId="45D96F50" w:rsidR="00246C9C" w:rsidRPr="005D2AD1" w:rsidRDefault="00043C26" w:rsidP="00043C2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DF7959" w:rsidRPr="00DF7959">
              <w:rPr>
                <w:rFonts w:cs="Arial"/>
              </w:rPr>
              <w:t xml:space="preserve">dopt </w:t>
            </w:r>
            <w:r w:rsidR="00DF7959">
              <w:rPr>
                <w:rFonts w:cs="Arial"/>
              </w:rPr>
              <w:t>new definition.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EB2C8A0" w14:textId="77777777" w:rsidR="00246C9C" w:rsidRPr="005D2AD1" w:rsidRDefault="00246C9C" w:rsidP="00E616D4">
            <w:pPr>
              <w:spacing w:after="0"/>
              <w:jc w:val="center"/>
              <w:rPr>
                <w:rFonts w:cs="Arial"/>
              </w:rPr>
            </w:pPr>
          </w:p>
        </w:tc>
      </w:tr>
      <w:tr w:rsidR="00E616D4" w:rsidRPr="005D2AD1" w14:paraId="3D9B949A" w14:textId="77777777" w:rsidTr="00043C26">
        <w:trPr>
          <w:trHeight w:val="144"/>
        </w:trPr>
        <w:tc>
          <w:tcPr>
            <w:tcW w:w="1075" w:type="dxa"/>
            <w:shd w:val="clear" w:color="auto" w:fill="FFFFFF"/>
          </w:tcPr>
          <w:p w14:paraId="5CFAB39B" w14:textId="0178089D" w:rsidR="00E616D4" w:rsidRPr="005D2AD1" w:rsidRDefault="007C6B31" w:rsidP="00E616D4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2-3</w:t>
            </w:r>
          </w:p>
        </w:tc>
        <w:tc>
          <w:tcPr>
            <w:tcW w:w="3024" w:type="dxa"/>
            <w:shd w:val="clear" w:color="auto" w:fill="FFFFFF"/>
          </w:tcPr>
          <w:p w14:paraId="18C93513" w14:textId="0A77322E" w:rsidR="00E616D4" w:rsidRPr="005D2AD1" w:rsidRDefault="00274B21" w:rsidP="00043C26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CARE SUITE</w:t>
            </w:r>
            <w:r w:rsidR="00F21C7F" w:rsidRPr="005D2AD1">
              <w:rPr>
                <w:rFonts w:cs="Arial"/>
                <w:b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A05E5BA" w14:textId="3751399D" w:rsidR="00E616D4" w:rsidRPr="005D2AD1" w:rsidRDefault="00E616D4" w:rsidP="00E616D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4F4B09E1" w14:textId="3C7388BB" w:rsidR="00E616D4" w:rsidRPr="005D2AD1" w:rsidRDefault="00E616D4" w:rsidP="00E616D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0CC6D994" w14:textId="77777777" w:rsidR="00E616D4" w:rsidRPr="005D2AD1" w:rsidRDefault="00E616D4" w:rsidP="00043C26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4395B844" w14:textId="7032CA36" w:rsidR="00E616D4" w:rsidRPr="005D2AD1" w:rsidRDefault="00F21C7F" w:rsidP="00043C26">
            <w:pPr>
              <w:spacing w:after="0"/>
              <w:rPr>
                <w:rFonts w:cs="Arial"/>
              </w:rPr>
            </w:pPr>
            <w:r w:rsidRPr="005D2AD1">
              <w:rPr>
                <w:rFonts w:cs="Arial"/>
              </w:rPr>
              <w:t>Amend definition to include Group B Ambulatory Care Facilities</w:t>
            </w:r>
            <w:r w:rsidR="00233722" w:rsidRPr="005D2AD1">
              <w:rPr>
                <w:rFonts w:cs="Arial"/>
              </w:rPr>
              <w:t xml:space="preserve"> and</w:t>
            </w:r>
            <w:r w:rsidR="00F26450" w:rsidRPr="005D2AD1">
              <w:rPr>
                <w:rFonts w:cs="Arial"/>
              </w:rPr>
              <w:t xml:space="preserve"> </w:t>
            </w:r>
            <w:r w:rsidR="00233722" w:rsidRPr="005D2AD1">
              <w:rPr>
                <w:rFonts w:cs="Arial"/>
              </w:rPr>
              <w:t>reference</w:t>
            </w:r>
            <w:r w:rsidR="00F26450" w:rsidRPr="005D2AD1">
              <w:rPr>
                <w:rFonts w:cs="Arial"/>
              </w:rPr>
              <w:t xml:space="preserve"> pointer to CBC Section 422.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1CAD6B4" w14:textId="77777777" w:rsidR="00E616D4" w:rsidRPr="005D2AD1" w:rsidRDefault="00E616D4" w:rsidP="00E616D4">
            <w:pPr>
              <w:spacing w:after="0"/>
              <w:jc w:val="center"/>
              <w:rPr>
                <w:rFonts w:cs="Arial"/>
              </w:rPr>
            </w:pPr>
          </w:p>
        </w:tc>
      </w:tr>
      <w:tr w:rsidR="00246C9C" w:rsidRPr="005D2AD1" w14:paraId="7402F06F" w14:textId="77777777" w:rsidTr="00043C26">
        <w:trPr>
          <w:trHeight w:val="144"/>
        </w:trPr>
        <w:tc>
          <w:tcPr>
            <w:tcW w:w="1075" w:type="dxa"/>
            <w:shd w:val="clear" w:color="auto" w:fill="FFFFFF"/>
          </w:tcPr>
          <w:p w14:paraId="26EBC5D1" w14:textId="1CC5216A" w:rsidR="00246C9C" w:rsidRDefault="007C6B31" w:rsidP="00E616D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2-4</w:t>
            </w:r>
          </w:p>
        </w:tc>
        <w:tc>
          <w:tcPr>
            <w:tcW w:w="3024" w:type="dxa"/>
            <w:shd w:val="clear" w:color="auto" w:fill="FFFFFF"/>
          </w:tcPr>
          <w:p w14:paraId="3E10B965" w14:textId="50B3E9B7" w:rsidR="00246C9C" w:rsidRPr="005D2AD1" w:rsidRDefault="00043C26" w:rsidP="00043C26">
            <w:pPr>
              <w:spacing w:after="0"/>
              <w:rPr>
                <w:rFonts w:cs="Arial"/>
                <w:b/>
              </w:rPr>
            </w:pPr>
            <w:r w:rsidRPr="007C6B31">
              <w:rPr>
                <w:rFonts w:cs="Arial"/>
                <w:b/>
                <w:bCs/>
                <w:i/>
                <w:iCs/>
                <w:u w:val="single"/>
              </w:rPr>
              <w:t>ELECTROCHEMICAL DOUBLE LAYER CAPACITORS (EDLCS).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2A522B2" w14:textId="77777777" w:rsidR="00246C9C" w:rsidRPr="005D2AD1" w:rsidRDefault="00246C9C" w:rsidP="00E616D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3430D9B0" w14:textId="77777777" w:rsidR="00246C9C" w:rsidRPr="005D2AD1" w:rsidRDefault="00246C9C" w:rsidP="00E616D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511BF24E" w14:textId="77777777" w:rsidR="00246C9C" w:rsidRPr="005D2AD1" w:rsidRDefault="00246C9C" w:rsidP="00043C26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382B6B1C" w14:textId="682B0FC0" w:rsidR="00246C9C" w:rsidRPr="005D2AD1" w:rsidRDefault="00043C26" w:rsidP="00043C2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DF7959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>new definition.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4B8E3AA" w14:textId="77777777" w:rsidR="00246C9C" w:rsidRPr="005D2AD1" w:rsidRDefault="00246C9C" w:rsidP="00E616D4">
            <w:pPr>
              <w:spacing w:after="0"/>
              <w:jc w:val="center"/>
              <w:rPr>
                <w:rFonts w:cs="Arial"/>
              </w:rPr>
            </w:pPr>
          </w:p>
        </w:tc>
      </w:tr>
      <w:tr w:rsidR="00E616D4" w:rsidRPr="005D2AD1" w14:paraId="29D5066F" w14:textId="77777777" w:rsidTr="00043C26">
        <w:trPr>
          <w:trHeight w:val="144"/>
        </w:trPr>
        <w:tc>
          <w:tcPr>
            <w:tcW w:w="1075" w:type="dxa"/>
            <w:shd w:val="clear" w:color="auto" w:fill="FFFFFF"/>
          </w:tcPr>
          <w:p w14:paraId="04217ACA" w14:textId="412118EB" w:rsidR="00E616D4" w:rsidRPr="005D2AD1" w:rsidRDefault="00A3372D" w:rsidP="00E616D4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2-5</w:t>
            </w:r>
          </w:p>
        </w:tc>
        <w:tc>
          <w:tcPr>
            <w:tcW w:w="3024" w:type="dxa"/>
            <w:shd w:val="clear" w:color="auto" w:fill="FFFFFF"/>
          </w:tcPr>
          <w:p w14:paraId="13704278" w14:textId="399F2455" w:rsidR="00E616D4" w:rsidRPr="005D2AD1" w:rsidRDefault="00043C26" w:rsidP="00043C26">
            <w:pPr>
              <w:spacing w:after="0"/>
              <w:rPr>
                <w:rFonts w:cs="Arial"/>
                <w:b/>
              </w:rPr>
            </w:pPr>
            <w:r w:rsidRPr="00A72DBA">
              <w:rPr>
                <w:rFonts w:cs="Arial"/>
                <w:b/>
                <w:bCs/>
              </w:rPr>
              <w:t xml:space="preserve">ENERGY </w:t>
            </w:r>
            <w:r w:rsidRPr="00BB0CC3">
              <w:rPr>
                <w:rFonts w:cs="Arial"/>
                <w:b/>
                <w:bCs/>
                <w:i/>
                <w:iCs/>
                <w:strike/>
              </w:rPr>
              <w:t xml:space="preserve">STORAGE </w:t>
            </w:r>
            <w:r w:rsidRPr="00BB0CC3">
              <w:rPr>
                <w:rFonts w:cs="Arial"/>
                <w:b/>
                <w:bCs/>
              </w:rPr>
              <w:t xml:space="preserve">STORAGE </w:t>
            </w:r>
            <w:r w:rsidRPr="00A72DBA">
              <w:rPr>
                <w:rFonts w:cs="Arial"/>
                <w:b/>
                <w:bCs/>
              </w:rPr>
              <w:t>MANAGEMENT SYSTEM.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4B2BA14" w14:textId="4760E800" w:rsidR="00E616D4" w:rsidRPr="005D2AD1" w:rsidRDefault="00E616D4" w:rsidP="00E616D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67996BDA" w14:textId="421C010B" w:rsidR="00E616D4" w:rsidRPr="005D2AD1" w:rsidRDefault="00E616D4" w:rsidP="00E616D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03CB7B31" w14:textId="77777777" w:rsidR="00E616D4" w:rsidRPr="005D2AD1" w:rsidRDefault="00E616D4" w:rsidP="00043C26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3041B6FB" w14:textId="48B3B314" w:rsidR="00E616D4" w:rsidRPr="005D2AD1" w:rsidRDefault="00257649" w:rsidP="00043C26">
            <w:pPr>
              <w:spacing w:after="0"/>
              <w:rPr>
                <w:rFonts w:cs="Arial"/>
              </w:rPr>
            </w:pPr>
            <w:r w:rsidRPr="005D2AD1">
              <w:rPr>
                <w:rFonts w:cs="Arial"/>
              </w:rPr>
              <w:t xml:space="preserve">Repeal and replace existing </w:t>
            </w:r>
            <w:r w:rsidR="00043C26">
              <w:rPr>
                <w:rFonts w:cs="Arial"/>
              </w:rPr>
              <w:t>amendment</w:t>
            </w:r>
            <w:r w:rsidRPr="005D2AD1">
              <w:rPr>
                <w:rFonts w:cs="Arial"/>
              </w:rPr>
              <w:t xml:space="preserve"> with model co</w:t>
            </w:r>
            <w:r w:rsidR="00E616D4" w:rsidRPr="005D2AD1">
              <w:rPr>
                <w:rFonts w:cs="Arial"/>
              </w:rPr>
              <w:t>d</w:t>
            </w:r>
            <w:r w:rsidR="00CB2E1A" w:rsidRPr="005D2AD1">
              <w:rPr>
                <w:rFonts w:cs="Arial"/>
              </w:rPr>
              <w:t>e</w:t>
            </w:r>
            <w:r w:rsidRPr="005D2AD1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4158D27" w14:textId="77777777" w:rsidR="00E616D4" w:rsidRPr="005D2AD1" w:rsidRDefault="00E616D4" w:rsidP="00E616D4">
            <w:pPr>
              <w:spacing w:after="0"/>
              <w:jc w:val="center"/>
              <w:rPr>
                <w:rFonts w:cs="Arial"/>
              </w:rPr>
            </w:pPr>
          </w:p>
        </w:tc>
      </w:tr>
      <w:tr w:rsidR="00394A25" w:rsidRPr="005D2AD1" w14:paraId="365B8375" w14:textId="77777777" w:rsidTr="00043C26">
        <w:trPr>
          <w:trHeight w:val="144"/>
        </w:trPr>
        <w:tc>
          <w:tcPr>
            <w:tcW w:w="1075" w:type="dxa"/>
            <w:shd w:val="clear" w:color="auto" w:fill="FFFFFF"/>
          </w:tcPr>
          <w:p w14:paraId="3AAE167B" w14:textId="7F6EFADA" w:rsidR="00394A25" w:rsidRPr="005D2AD1" w:rsidRDefault="00A3372D" w:rsidP="00E616D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2-6</w:t>
            </w:r>
          </w:p>
        </w:tc>
        <w:tc>
          <w:tcPr>
            <w:tcW w:w="3024" w:type="dxa"/>
            <w:shd w:val="clear" w:color="auto" w:fill="FFFFFF"/>
          </w:tcPr>
          <w:p w14:paraId="43A142B4" w14:textId="29636F65" w:rsidR="00394A25" w:rsidRPr="005D2AD1" w:rsidRDefault="001F7DD8" w:rsidP="00043C26">
            <w:pPr>
              <w:spacing w:after="0"/>
              <w:rPr>
                <w:rFonts w:cs="Arial"/>
                <w:b/>
                <w:bCs/>
                <w:iCs/>
              </w:rPr>
            </w:pPr>
            <w:r w:rsidRPr="005D2AD1">
              <w:rPr>
                <w:rFonts w:cs="Arial"/>
                <w:b/>
                <w:bCs/>
                <w:iCs/>
              </w:rPr>
              <w:t>FLAMMABLE GAS.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C88BAF3" w14:textId="77777777" w:rsidR="00394A25" w:rsidRPr="005D2AD1" w:rsidRDefault="00394A25" w:rsidP="00E616D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4478C1A9" w14:textId="77777777" w:rsidR="00394A25" w:rsidRPr="005D2AD1" w:rsidRDefault="00394A25" w:rsidP="00E616D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67AA51E0" w14:textId="77777777" w:rsidR="00394A25" w:rsidRPr="005D2AD1" w:rsidRDefault="00394A25" w:rsidP="00043C26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0C13E448" w14:textId="3591B00E" w:rsidR="00394A25" w:rsidRPr="005D2AD1" w:rsidRDefault="00043C26" w:rsidP="00043C26">
            <w:pPr>
              <w:spacing w:after="0"/>
              <w:rPr>
                <w:rFonts w:cs="Arial"/>
              </w:rPr>
            </w:pPr>
            <w:r w:rsidRPr="005D2AD1">
              <w:rPr>
                <w:rFonts w:cs="Arial"/>
              </w:rPr>
              <w:t xml:space="preserve">Repeal and replace existing </w:t>
            </w:r>
            <w:r>
              <w:rPr>
                <w:rFonts w:cs="Arial"/>
              </w:rPr>
              <w:t>amendment</w:t>
            </w:r>
            <w:r w:rsidRPr="005D2AD1">
              <w:rPr>
                <w:rFonts w:cs="Arial"/>
              </w:rPr>
              <w:t xml:space="preserve"> with model code.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22952D4" w14:textId="77777777" w:rsidR="00394A25" w:rsidRPr="005D2AD1" w:rsidRDefault="00394A25" w:rsidP="00E616D4">
            <w:pPr>
              <w:spacing w:after="0"/>
              <w:jc w:val="center"/>
              <w:rPr>
                <w:rFonts w:cs="Arial"/>
              </w:rPr>
            </w:pPr>
          </w:p>
        </w:tc>
      </w:tr>
      <w:tr w:rsidR="00A3372D" w:rsidRPr="005D2AD1" w14:paraId="515A0019" w14:textId="77777777" w:rsidTr="00043C26">
        <w:trPr>
          <w:trHeight w:val="144"/>
        </w:trPr>
        <w:tc>
          <w:tcPr>
            <w:tcW w:w="1075" w:type="dxa"/>
            <w:shd w:val="clear" w:color="auto" w:fill="FFFFFF"/>
          </w:tcPr>
          <w:p w14:paraId="59713A30" w14:textId="7E77F47F" w:rsidR="00A3372D" w:rsidRDefault="00A237BD" w:rsidP="00E616D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2-7</w:t>
            </w:r>
          </w:p>
        </w:tc>
        <w:tc>
          <w:tcPr>
            <w:tcW w:w="3024" w:type="dxa"/>
            <w:shd w:val="clear" w:color="auto" w:fill="FFFFFF"/>
          </w:tcPr>
          <w:p w14:paraId="67D2231E" w14:textId="72D9B5FE" w:rsidR="00A3372D" w:rsidRPr="005D2AD1" w:rsidRDefault="00A35FDD" w:rsidP="00043C26">
            <w:pPr>
              <w:spacing w:after="0"/>
              <w:rPr>
                <w:rFonts w:cs="Arial"/>
                <w:b/>
                <w:bCs/>
                <w:iCs/>
              </w:rPr>
            </w:pPr>
            <w:r w:rsidRPr="00A35FDD">
              <w:rPr>
                <w:rFonts w:cs="Arial"/>
                <w:b/>
                <w:bCs/>
                <w:iCs/>
              </w:rPr>
              <w:t>Flow battery.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39A3462" w14:textId="77777777" w:rsidR="00A3372D" w:rsidRPr="005D2AD1" w:rsidRDefault="00A3372D" w:rsidP="00E616D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4DD83817" w14:textId="77777777" w:rsidR="00A3372D" w:rsidRPr="005D2AD1" w:rsidRDefault="00A3372D" w:rsidP="00E616D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7AECB5CD" w14:textId="77777777" w:rsidR="00A3372D" w:rsidRPr="005D2AD1" w:rsidRDefault="00A3372D" w:rsidP="00043C26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66076571" w14:textId="311BD849" w:rsidR="00A3372D" w:rsidRPr="005D2AD1" w:rsidRDefault="00B2578D" w:rsidP="00043C26">
            <w:pPr>
              <w:spacing w:after="0"/>
              <w:rPr>
                <w:rFonts w:cs="Arial"/>
              </w:rPr>
            </w:pPr>
            <w:r w:rsidRPr="00B2578D">
              <w:rPr>
                <w:rFonts w:cs="Arial"/>
              </w:rPr>
              <w:t xml:space="preserve">SFM proposes to </w:t>
            </w:r>
            <w:r>
              <w:rPr>
                <w:rFonts w:cs="Arial"/>
              </w:rPr>
              <w:t>amend IFC definition.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4CB9683" w14:textId="77777777" w:rsidR="00A3372D" w:rsidRPr="005D2AD1" w:rsidRDefault="00A3372D" w:rsidP="00E616D4">
            <w:pPr>
              <w:spacing w:after="0"/>
              <w:jc w:val="center"/>
              <w:rPr>
                <w:rFonts w:cs="Arial"/>
              </w:rPr>
            </w:pPr>
          </w:p>
        </w:tc>
      </w:tr>
      <w:tr w:rsidR="00454B2D" w:rsidRPr="005D2AD1" w14:paraId="22069ED0" w14:textId="77777777" w:rsidTr="00043C26">
        <w:trPr>
          <w:trHeight w:val="144"/>
        </w:trPr>
        <w:tc>
          <w:tcPr>
            <w:tcW w:w="1075" w:type="dxa"/>
            <w:shd w:val="clear" w:color="auto" w:fill="FFFFFF"/>
          </w:tcPr>
          <w:p w14:paraId="39DA4432" w14:textId="3E85346F" w:rsidR="00454B2D" w:rsidRDefault="00E41DB6" w:rsidP="00454B2D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2-8</w:t>
            </w:r>
          </w:p>
        </w:tc>
        <w:tc>
          <w:tcPr>
            <w:tcW w:w="3024" w:type="dxa"/>
            <w:shd w:val="clear" w:color="auto" w:fill="FFFFFF"/>
          </w:tcPr>
          <w:p w14:paraId="0576F9CD" w14:textId="69CD37D2" w:rsidR="00454B2D" w:rsidRPr="00A35FDD" w:rsidRDefault="00454B2D" w:rsidP="00043C26">
            <w:pPr>
              <w:spacing w:after="0"/>
              <w:rPr>
                <w:rFonts w:cs="Arial"/>
                <w:b/>
                <w:bCs/>
                <w:iCs/>
              </w:rPr>
            </w:pPr>
            <w:r w:rsidRPr="00454B2D">
              <w:rPr>
                <w:rFonts w:cs="Arial"/>
                <w:b/>
                <w:bCs/>
                <w:i/>
                <w:iCs/>
                <w:u w:val="single"/>
              </w:rPr>
              <w:t>Hybrid supercapacitor Battery (Lithium-ion capacitor (LIC).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059D376" w14:textId="77777777" w:rsidR="00454B2D" w:rsidRPr="005D2AD1" w:rsidRDefault="00454B2D" w:rsidP="00454B2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5112333A" w14:textId="77777777" w:rsidR="00454B2D" w:rsidRPr="005D2AD1" w:rsidRDefault="00454B2D" w:rsidP="00454B2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42441E59" w14:textId="77777777" w:rsidR="00454B2D" w:rsidRPr="005D2AD1" w:rsidRDefault="00454B2D" w:rsidP="00043C26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4A4D13D9" w14:textId="6F2D94F3" w:rsidR="00454B2D" w:rsidRPr="00B2578D" w:rsidRDefault="00043C26" w:rsidP="00043C2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DF7959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>new definition.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9FF4BAB" w14:textId="77777777" w:rsidR="00454B2D" w:rsidRPr="005D2AD1" w:rsidRDefault="00454B2D" w:rsidP="00454B2D">
            <w:pPr>
              <w:spacing w:after="0"/>
              <w:jc w:val="center"/>
              <w:rPr>
                <w:rFonts w:cs="Arial"/>
              </w:rPr>
            </w:pPr>
          </w:p>
        </w:tc>
      </w:tr>
      <w:tr w:rsidR="00454B2D" w:rsidRPr="005D2AD1" w14:paraId="7CE76556" w14:textId="77777777" w:rsidTr="00043C26">
        <w:trPr>
          <w:trHeight w:val="144"/>
        </w:trPr>
        <w:tc>
          <w:tcPr>
            <w:tcW w:w="1075" w:type="dxa"/>
            <w:shd w:val="clear" w:color="auto" w:fill="FFFFFF"/>
          </w:tcPr>
          <w:p w14:paraId="49947B7C" w14:textId="6295942D" w:rsidR="00454B2D" w:rsidRPr="005D2AD1" w:rsidRDefault="00454B2D" w:rsidP="00454B2D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2</w:t>
            </w:r>
            <w:r w:rsidR="00E41DB6">
              <w:rPr>
                <w:rFonts w:cs="Arial"/>
                <w:b/>
              </w:rPr>
              <w:t>-9</w:t>
            </w:r>
          </w:p>
        </w:tc>
        <w:tc>
          <w:tcPr>
            <w:tcW w:w="3024" w:type="dxa"/>
            <w:shd w:val="clear" w:color="auto" w:fill="FFFFFF"/>
          </w:tcPr>
          <w:p w14:paraId="69DBABD5" w14:textId="77777777" w:rsidR="00454B2D" w:rsidRPr="00633CA9" w:rsidRDefault="00454B2D" w:rsidP="00043C26">
            <w:pPr>
              <w:spacing w:after="0"/>
              <w:rPr>
                <w:rFonts w:cs="Arial"/>
                <w:b/>
                <w:bCs/>
                <w:i/>
                <w:strike/>
              </w:rPr>
            </w:pPr>
            <w:r w:rsidRPr="00633CA9">
              <w:rPr>
                <w:rFonts w:cs="Arial"/>
                <w:b/>
                <w:bCs/>
                <w:i/>
                <w:strike/>
              </w:rPr>
              <w:t>INFLATABLE AMUSEMENT DEVICE.</w:t>
            </w:r>
          </w:p>
          <w:p w14:paraId="60522E5E" w14:textId="2B5C0AE2" w:rsidR="00454B2D" w:rsidRPr="005D2AD1" w:rsidRDefault="00454B2D" w:rsidP="00043C26">
            <w:pPr>
              <w:spacing w:after="0"/>
              <w:rPr>
                <w:rFonts w:cs="Arial"/>
                <w:b/>
                <w:iCs/>
              </w:rPr>
            </w:pPr>
            <w:r w:rsidRPr="005D2AD1">
              <w:rPr>
                <w:rFonts w:cs="Arial"/>
                <w:b/>
                <w:bCs/>
                <w:iCs/>
              </w:rPr>
              <w:t>INFLATABLE AMUSEMENT DEVICE.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BC9C2AF" w14:textId="0491909C" w:rsidR="00454B2D" w:rsidRPr="005D2AD1" w:rsidRDefault="00454B2D" w:rsidP="00454B2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163E9B0E" w14:textId="6BB11C24" w:rsidR="00454B2D" w:rsidRPr="005D2AD1" w:rsidRDefault="00454B2D" w:rsidP="00454B2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7ACF15A4" w14:textId="77777777" w:rsidR="00454B2D" w:rsidRPr="005D2AD1" w:rsidRDefault="00454B2D" w:rsidP="00043C26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757E1F33" w14:textId="5F87CA16" w:rsidR="00454B2D" w:rsidRPr="005D2AD1" w:rsidRDefault="00454B2D" w:rsidP="00043C26">
            <w:pPr>
              <w:spacing w:after="0"/>
              <w:rPr>
                <w:rFonts w:cs="Arial"/>
              </w:rPr>
            </w:pPr>
            <w:r w:rsidRPr="005D2AD1">
              <w:rPr>
                <w:rFonts w:cs="Arial"/>
              </w:rPr>
              <w:t>Repeal and replace existing CA definition with the model code definition.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27FD3A7" w14:textId="77777777" w:rsidR="00454B2D" w:rsidRPr="005D2AD1" w:rsidRDefault="00454B2D" w:rsidP="00454B2D">
            <w:pPr>
              <w:spacing w:after="0"/>
              <w:jc w:val="center"/>
              <w:rPr>
                <w:rFonts w:cs="Arial"/>
              </w:rPr>
            </w:pPr>
          </w:p>
        </w:tc>
      </w:tr>
      <w:tr w:rsidR="00406D74" w:rsidRPr="005D2AD1" w14:paraId="3586EF25" w14:textId="77777777" w:rsidTr="00043C26">
        <w:trPr>
          <w:trHeight w:val="144"/>
        </w:trPr>
        <w:tc>
          <w:tcPr>
            <w:tcW w:w="1075" w:type="dxa"/>
            <w:shd w:val="clear" w:color="auto" w:fill="FFFFFF"/>
          </w:tcPr>
          <w:p w14:paraId="2A8E0E31" w14:textId="3022F2B2" w:rsidR="00406D74" w:rsidRDefault="00406D74" w:rsidP="00406D7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2-10</w:t>
            </w:r>
          </w:p>
        </w:tc>
        <w:tc>
          <w:tcPr>
            <w:tcW w:w="3024" w:type="dxa"/>
            <w:shd w:val="clear" w:color="auto" w:fill="FFFFFF"/>
          </w:tcPr>
          <w:p w14:paraId="26C346AB" w14:textId="69568E56" w:rsidR="00406D74" w:rsidRPr="00406D74" w:rsidRDefault="00406D74" w:rsidP="00043C26">
            <w:pPr>
              <w:spacing w:after="0"/>
              <w:rPr>
                <w:rFonts w:cs="Arial"/>
                <w:b/>
                <w:bCs/>
                <w:i/>
              </w:rPr>
            </w:pPr>
            <w:r w:rsidRPr="00406D74">
              <w:rPr>
                <w:rFonts w:cs="Arial"/>
                <w:b/>
                <w:bCs/>
                <w:i/>
                <w:iCs/>
                <w:u w:val="single"/>
              </w:rPr>
              <w:t>Iron-air aqueous battery.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C7AD1EF" w14:textId="77777777" w:rsidR="00406D74" w:rsidRPr="005D2AD1" w:rsidRDefault="00406D74" w:rsidP="00406D7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7ED4800F" w14:textId="77777777" w:rsidR="00406D74" w:rsidRPr="005D2AD1" w:rsidRDefault="00406D74" w:rsidP="00406D7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3941AF2B" w14:textId="77777777" w:rsidR="00406D74" w:rsidRPr="005D2AD1" w:rsidRDefault="00406D74" w:rsidP="00043C26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27E9D7DE" w14:textId="2F886EAC" w:rsidR="00406D74" w:rsidRPr="005D2AD1" w:rsidRDefault="00043C26" w:rsidP="00043C2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DF7959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>new definition.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10B31EB" w14:textId="77777777" w:rsidR="00406D74" w:rsidRPr="005D2AD1" w:rsidRDefault="00406D74" w:rsidP="00406D74">
            <w:pPr>
              <w:spacing w:after="0"/>
              <w:jc w:val="center"/>
              <w:rPr>
                <w:rFonts w:cs="Arial"/>
              </w:rPr>
            </w:pPr>
          </w:p>
        </w:tc>
      </w:tr>
      <w:tr w:rsidR="00406D74" w:rsidRPr="005D2AD1" w14:paraId="72EDC3A9" w14:textId="77777777" w:rsidTr="00043C26">
        <w:trPr>
          <w:trHeight w:val="144"/>
        </w:trPr>
        <w:tc>
          <w:tcPr>
            <w:tcW w:w="1075" w:type="dxa"/>
            <w:shd w:val="clear" w:color="auto" w:fill="FFFFFF"/>
          </w:tcPr>
          <w:p w14:paraId="25907251" w14:textId="2B588177" w:rsidR="00406D74" w:rsidRDefault="004459E6" w:rsidP="00406D7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2-11</w:t>
            </w:r>
          </w:p>
        </w:tc>
        <w:tc>
          <w:tcPr>
            <w:tcW w:w="3024" w:type="dxa"/>
            <w:shd w:val="clear" w:color="auto" w:fill="FFFFFF"/>
          </w:tcPr>
          <w:p w14:paraId="317E4639" w14:textId="07AD2DDD" w:rsidR="00406D74" w:rsidRPr="000E6BE9" w:rsidRDefault="00FC6D45" w:rsidP="00043C26">
            <w:pPr>
              <w:spacing w:after="0"/>
              <w:rPr>
                <w:rFonts w:cs="Arial"/>
                <w:b/>
                <w:bCs/>
              </w:rPr>
            </w:pPr>
            <w:r w:rsidRPr="000E6BE9">
              <w:rPr>
                <w:rFonts w:cs="Arial"/>
                <w:b/>
                <w:bCs/>
                <w:iCs/>
              </w:rPr>
              <w:t>Lead-acid battery.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458C668" w14:textId="77777777" w:rsidR="00406D74" w:rsidRPr="005D2AD1" w:rsidRDefault="00406D74" w:rsidP="00406D7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6CC06B7B" w14:textId="77777777" w:rsidR="00406D74" w:rsidRPr="005D2AD1" w:rsidRDefault="00406D74" w:rsidP="00406D7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2CE83683" w14:textId="77777777" w:rsidR="00406D74" w:rsidRPr="005D2AD1" w:rsidRDefault="00406D74" w:rsidP="00043C26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637FF78F" w14:textId="200ECB8E" w:rsidR="00406D74" w:rsidRPr="00DF7959" w:rsidRDefault="000E6BE9" w:rsidP="00043C2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FC6D45" w:rsidRPr="00FC6D45">
              <w:rPr>
                <w:rFonts w:cs="Arial"/>
              </w:rPr>
              <w:t xml:space="preserve">mend IFC definition of </w:t>
            </w:r>
            <w:r w:rsidR="00FC6D45">
              <w:rPr>
                <w:rFonts w:cs="Arial"/>
              </w:rPr>
              <w:t>Lead-acid battery.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F491D17" w14:textId="77777777" w:rsidR="00406D74" w:rsidRPr="005D2AD1" w:rsidRDefault="00406D74" w:rsidP="00406D74">
            <w:pPr>
              <w:spacing w:after="0"/>
              <w:jc w:val="center"/>
              <w:rPr>
                <w:rFonts w:cs="Arial"/>
              </w:rPr>
            </w:pPr>
          </w:p>
        </w:tc>
      </w:tr>
      <w:tr w:rsidR="00B1086B" w:rsidRPr="005D2AD1" w14:paraId="11B96625" w14:textId="77777777" w:rsidTr="00043C26">
        <w:trPr>
          <w:trHeight w:val="144"/>
        </w:trPr>
        <w:tc>
          <w:tcPr>
            <w:tcW w:w="1075" w:type="dxa"/>
            <w:shd w:val="clear" w:color="auto" w:fill="FFFFFF"/>
          </w:tcPr>
          <w:p w14:paraId="46AF16C4" w14:textId="7C6834D5" w:rsidR="00B1086B" w:rsidRDefault="003F3796" w:rsidP="00B1086B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2-12</w:t>
            </w:r>
          </w:p>
        </w:tc>
        <w:tc>
          <w:tcPr>
            <w:tcW w:w="3024" w:type="dxa"/>
            <w:shd w:val="clear" w:color="auto" w:fill="FFFFFF"/>
          </w:tcPr>
          <w:p w14:paraId="460949C6" w14:textId="1A252AE6" w:rsidR="00B1086B" w:rsidRPr="000E6BE9" w:rsidRDefault="00B1086B" w:rsidP="00043C26">
            <w:pPr>
              <w:spacing w:after="0"/>
              <w:rPr>
                <w:rFonts w:cs="Arial"/>
                <w:b/>
                <w:bCs/>
                <w:iCs/>
              </w:rPr>
            </w:pPr>
            <w:r w:rsidRPr="000E6BE9">
              <w:rPr>
                <w:rFonts w:cs="Arial"/>
                <w:b/>
                <w:bCs/>
                <w:iCs/>
              </w:rPr>
              <w:t>Lithium-ion battery.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D601256" w14:textId="77777777" w:rsidR="00B1086B" w:rsidRPr="005D2AD1" w:rsidRDefault="00B1086B" w:rsidP="00B1086B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19AC4C2E" w14:textId="77777777" w:rsidR="00B1086B" w:rsidRPr="005D2AD1" w:rsidRDefault="00B1086B" w:rsidP="00B1086B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01F33996" w14:textId="77777777" w:rsidR="00B1086B" w:rsidRPr="005D2AD1" w:rsidRDefault="00B1086B" w:rsidP="00043C26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6AF4DDCC" w14:textId="71352688" w:rsidR="00B1086B" w:rsidRPr="00FC6D45" w:rsidRDefault="000E6BE9" w:rsidP="00043C2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B1086B" w:rsidRPr="00FC6D45">
              <w:rPr>
                <w:rFonts w:cs="Arial"/>
              </w:rPr>
              <w:t xml:space="preserve">mend IFC definition of </w:t>
            </w:r>
            <w:r w:rsidR="00B1086B">
              <w:rPr>
                <w:rFonts w:cs="Arial"/>
              </w:rPr>
              <w:t>Lithium-ion battery.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EEDBEB1" w14:textId="77777777" w:rsidR="00B1086B" w:rsidRPr="005D2AD1" w:rsidRDefault="00B1086B" w:rsidP="00B1086B">
            <w:pPr>
              <w:spacing w:after="0"/>
              <w:jc w:val="center"/>
              <w:rPr>
                <w:rFonts w:cs="Arial"/>
              </w:rPr>
            </w:pPr>
          </w:p>
        </w:tc>
      </w:tr>
      <w:tr w:rsidR="00CA701A" w:rsidRPr="005D2AD1" w14:paraId="4EBCCAAF" w14:textId="77777777" w:rsidTr="00043C26">
        <w:trPr>
          <w:trHeight w:val="144"/>
        </w:trPr>
        <w:tc>
          <w:tcPr>
            <w:tcW w:w="1075" w:type="dxa"/>
            <w:shd w:val="clear" w:color="auto" w:fill="FFFFFF"/>
          </w:tcPr>
          <w:p w14:paraId="5B5FC645" w14:textId="77A03F47" w:rsidR="00CA701A" w:rsidRDefault="003F3796" w:rsidP="00CA701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2-13</w:t>
            </w:r>
          </w:p>
        </w:tc>
        <w:tc>
          <w:tcPr>
            <w:tcW w:w="3024" w:type="dxa"/>
            <w:shd w:val="clear" w:color="auto" w:fill="FFFFFF"/>
          </w:tcPr>
          <w:p w14:paraId="04463CE1" w14:textId="47CCAC18" w:rsidR="00CA701A" w:rsidRPr="00137655" w:rsidRDefault="00137655" w:rsidP="00043C26">
            <w:pPr>
              <w:spacing w:after="0"/>
              <w:rPr>
                <w:rFonts w:cs="Arial"/>
                <w:b/>
                <w:bCs/>
                <w:iCs/>
              </w:rPr>
            </w:pPr>
            <w:r w:rsidRPr="00137655">
              <w:rPr>
                <w:rFonts w:eastAsia="Batang" w:cs="Arial"/>
                <w:b/>
                <w:bCs/>
                <w:strike/>
                <w:snapToGrid w:val="0"/>
                <w:spacing w:val="-4"/>
              </w:rPr>
              <w:t>Lithium</w:t>
            </w:r>
            <w:r w:rsidRPr="00137655">
              <w:rPr>
                <w:rFonts w:eastAsia="Batang" w:cs="Arial"/>
                <w:b/>
                <w:bCs/>
                <w:strike/>
                <w:snapToGrid w:val="0"/>
                <w:spacing w:val="-9"/>
              </w:rPr>
              <w:t xml:space="preserve"> </w:t>
            </w:r>
            <w:r w:rsidRPr="00137655">
              <w:rPr>
                <w:rFonts w:eastAsia="Batang" w:cs="Arial"/>
                <w:b/>
                <w:bCs/>
                <w:strike/>
                <w:snapToGrid w:val="0"/>
                <w:spacing w:val="-4"/>
              </w:rPr>
              <w:t>metal</w:t>
            </w:r>
            <w:r w:rsidRPr="00137655">
              <w:rPr>
                <w:rFonts w:eastAsia="Batang" w:cs="Arial"/>
                <w:b/>
                <w:bCs/>
                <w:strike/>
                <w:snapToGrid w:val="0"/>
                <w:spacing w:val="-11"/>
              </w:rPr>
              <w:t xml:space="preserve"> </w:t>
            </w:r>
            <w:r w:rsidRPr="00137655">
              <w:rPr>
                <w:rFonts w:eastAsia="Batang" w:cs="Arial"/>
                <w:b/>
                <w:bCs/>
                <w:strike/>
                <w:snapToGrid w:val="0"/>
                <w:spacing w:val="-4"/>
              </w:rPr>
              <w:t>polymer</w:t>
            </w:r>
            <w:r w:rsidR="003204A1">
              <w:rPr>
                <w:rFonts w:eastAsia="Batang" w:cs="Arial"/>
                <w:b/>
                <w:bCs/>
                <w:strike/>
                <w:snapToGrid w:val="0"/>
                <w:spacing w:val="-4"/>
              </w:rPr>
              <w:br/>
            </w:r>
            <w:r w:rsidRPr="00137655">
              <w:rPr>
                <w:rFonts w:eastAsia="Batang" w:cs="Arial"/>
                <w:b/>
                <w:bCs/>
                <w:i/>
                <w:iCs/>
                <w:snapToGrid w:val="0"/>
                <w:spacing w:val="-4"/>
                <w:u w:val="single"/>
              </w:rPr>
              <w:t>Lithium-sulfur</w:t>
            </w:r>
            <w:r w:rsidRPr="00137655">
              <w:rPr>
                <w:rFonts w:eastAsia="Batang" w:cs="Arial"/>
                <w:b/>
                <w:bCs/>
                <w:i/>
                <w:iCs/>
                <w:snapToGrid w:val="0"/>
                <w:spacing w:val="-9"/>
                <w:u w:val="single"/>
              </w:rPr>
              <w:t xml:space="preserve"> </w:t>
            </w:r>
            <w:r w:rsidRPr="00137655">
              <w:rPr>
                <w:rFonts w:eastAsia="Batang" w:cs="Arial"/>
                <w:b/>
                <w:bCs/>
                <w:i/>
                <w:iCs/>
                <w:snapToGrid w:val="0"/>
                <w:spacing w:val="-4"/>
                <w:u w:val="single"/>
              </w:rPr>
              <w:t>rechargeabl</w:t>
            </w:r>
            <w:r w:rsidR="003204A1">
              <w:rPr>
                <w:rFonts w:eastAsia="Batang" w:cs="Arial"/>
                <w:b/>
                <w:bCs/>
                <w:i/>
                <w:iCs/>
                <w:snapToGrid w:val="0"/>
                <w:spacing w:val="-4"/>
                <w:u w:val="single"/>
              </w:rPr>
              <w:t>e</w:t>
            </w:r>
            <w:r w:rsidR="003204A1" w:rsidRPr="003204A1">
              <w:rPr>
                <w:rFonts w:eastAsia="Batang" w:cs="Arial"/>
                <w:b/>
                <w:bCs/>
                <w:i/>
                <w:iCs/>
                <w:snapToGrid w:val="0"/>
                <w:spacing w:val="-4"/>
              </w:rPr>
              <w:t xml:space="preserve"> </w:t>
            </w:r>
            <w:r w:rsidR="003204A1" w:rsidRPr="003204A1">
              <w:rPr>
                <w:rFonts w:cs="Arial"/>
                <w:b/>
                <w:bCs/>
                <w:iCs/>
              </w:rPr>
              <w:t>battery.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59A483A" w14:textId="77777777" w:rsidR="00CA701A" w:rsidRPr="005D2AD1" w:rsidRDefault="00CA701A" w:rsidP="00CA70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5AD18D4B" w14:textId="77777777" w:rsidR="00CA701A" w:rsidRPr="005D2AD1" w:rsidRDefault="00CA701A" w:rsidP="00CA70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3426673D" w14:textId="77777777" w:rsidR="00CA701A" w:rsidRPr="005D2AD1" w:rsidRDefault="00CA701A" w:rsidP="00043C26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405365B4" w14:textId="31DD2DE1" w:rsidR="00CA701A" w:rsidRPr="00FC6D45" w:rsidRDefault="000E6BE9" w:rsidP="00043C2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Amend</w:t>
            </w:r>
            <w:r w:rsidR="00877B34">
              <w:rPr>
                <w:rFonts w:cs="Arial"/>
              </w:rPr>
              <w:t xml:space="preserve"> </w:t>
            </w:r>
            <w:r w:rsidR="00CA701A" w:rsidRPr="00FC6D45">
              <w:rPr>
                <w:rFonts w:cs="Arial"/>
              </w:rPr>
              <w:t xml:space="preserve">IFC definition of </w:t>
            </w:r>
            <w:r w:rsidR="00877B34">
              <w:rPr>
                <w:rFonts w:cs="Arial"/>
              </w:rPr>
              <w:t>polymer</w:t>
            </w:r>
            <w:r w:rsidR="00CA701A">
              <w:rPr>
                <w:rFonts w:cs="Arial"/>
              </w:rPr>
              <w:t xml:space="preserve"> battery.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A717C5C" w14:textId="77777777" w:rsidR="00CA701A" w:rsidRPr="005D2AD1" w:rsidRDefault="00CA701A" w:rsidP="00CA701A">
            <w:pPr>
              <w:spacing w:after="0"/>
              <w:jc w:val="center"/>
              <w:rPr>
                <w:rFonts w:cs="Arial"/>
              </w:rPr>
            </w:pPr>
          </w:p>
        </w:tc>
      </w:tr>
      <w:tr w:rsidR="00CA701A" w:rsidRPr="005D2AD1" w14:paraId="324C7B66" w14:textId="77777777" w:rsidTr="00043C26">
        <w:trPr>
          <w:trHeight w:val="144"/>
        </w:trPr>
        <w:tc>
          <w:tcPr>
            <w:tcW w:w="1075" w:type="dxa"/>
            <w:shd w:val="clear" w:color="auto" w:fill="FFFFFF"/>
          </w:tcPr>
          <w:p w14:paraId="06B3EF71" w14:textId="0E217B92" w:rsidR="00CA701A" w:rsidRDefault="003F3796" w:rsidP="00CA701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2-14</w:t>
            </w:r>
          </w:p>
        </w:tc>
        <w:tc>
          <w:tcPr>
            <w:tcW w:w="3024" w:type="dxa"/>
            <w:shd w:val="clear" w:color="auto" w:fill="FFFFFF"/>
          </w:tcPr>
          <w:p w14:paraId="3FF57048" w14:textId="680C455D" w:rsidR="00CA701A" w:rsidRPr="003F3796" w:rsidRDefault="003F3796" w:rsidP="00043C26">
            <w:pPr>
              <w:spacing w:after="0"/>
              <w:rPr>
                <w:rFonts w:cs="Arial"/>
                <w:b/>
                <w:bCs/>
                <w:iCs/>
              </w:rPr>
            </w:pPr>
            <w:r w:rsidRPr="003F3796">
              <w:rPr>
                <w:rFonts w:cs="Arial"/>
                <w:b/>
                <w:bCs/>
                <w:iCs/>
              </w:rPr>
              <w:t>Nickel-cadmium (Ni-Cd) battery.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5E156C5" w14:textId="77777777" w:rsidR="00CA701A" w:rsidRPr="005D2AD1" w:rsidRDefault="00CA701A" w:rsidP="00CA70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70CA8A85" w14:textId="77777777" w:rsidR="00CA701A" w:rsidRPr="005D2AD1" w:rsidRDefault="00CA701A" w:rsidP="00CA70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2531110C" w14:textId="77777777" w:rsidR="00CA701A" w:rsidRPr="005D2AD1" w:rsidRDefault="00CA701A" w:rsidP="00043C26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6667AF3B" w14:textId="55FF66A0" w:rsidR="00CA701A" w:rsidRPr="00FC6D45" w:rsidRDefault="000E6BE9" w:rsidP="00043C2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CA701A" w:rsidRPr="00FC6D45">
              <w:rPr>
                <w:rFonts w:cs="Arial"/>
              </w:rPr>
              <w:t xml:space="preserve">mend IFC definition of </w:t>
            </w:r>
            <w:r w:rsidR="00693599" w:rsidRPr="00693599">
              <w:rPr>
                <w:rFonts w:cs="Arial"/>
                <w:iCs/>
              </w:rPr>
              <w:t>Nickel-cadmium (Ni-Cd) battery.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2BA5B47" w14:textId="77777777" w:rsidR="00CA701A" w:rsidRPr="005D2AD1" w:rsidRDefault="00CA701A" w:rsidP="00CA701A">
            <w:pPr>
              <w:spacing w:after="0"/>
              <w:jc w:val="center"/>
              <w:rPr>
                <w:rFonts w:cs="Arial"/>
              </w:rPr>
            </w:pPr>
          </w:p>
        </w:tc>
      </w:tr>
      <w:tr w:rsidR="00CA701A" w:rsidRPr="005D2AD1" w14:paraId="082549B0" w14:textId="77777777" w:rsidTr="00043C26">
        <w:trPr>
          <w:trHeight w:val="144"/>
        </w:trPr>
        <w:tc>
          <w:tcPr>
            <w:tcW w:w="1075" w:type="dxa"/>
            <w:shd w:val="clear" w:color="auto" w:fill="FFFFFF"/>
          </w:tcPr>
          <w:p w14:paraId="45B370CE" w14:textId="0E2BE338" w:rsidR="00CA701A" w:rsidRDefault="00B31AFF" w:rsidP="00CA701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2-15</w:t>
            </w:r>
          </w:p>
        </w:tc>
        <w:tc>
          <w:tcPr>
            <w:tcW w:w="3024" w:type="dxa"/>
            <w:shd w:val="clear" w:color="auto" w:fill="FFFFFF"/>
          </w:tcPr>
          <w:p w14:paraId="0FFB7A83" w14:textId="7BFA831B" w:rsidR="00CA701A" w:rsidRPr="00BE4B92" w:rsidRDefault="00B31AFF" w:rsidP="00043C26">
            <w:pPr>
              <w:spacing w:after="0"/>
              <w:rPr>
                <w:rFonts w:cs="Arial"/>
                <w:b/>
                <w:bCs/>
                <w:iCs/>
              </w:rPr>
            </w:pPr>
            <w:r w:rsidRPr="00B31AFF">
              <w:rPr>
                <w:rFonts w:cs="Arial"/>
                <w:b/>
                <w:bCs/>
                <w:i/>
                <w:iCs/>
                <w:u w:val="single"/>
              </w:rPr>
              <w:t>Nickel-hydrogen (NiH</w:t>
            </w:r>
            <w:r w:rsidRPr="00B31AFF">
              <w:rPr>
                <w:rFonts w:ascii="Cambria Math" w:hAnsi="Cambria Math" w:cs="Cambria Math"/>
                <w:b/>
                <w:bCs/>
                <w:i/>
                <w:iCs/>
                <w:u w:val="single"/>
              </w:rPr>
              <w:t>₂</w:t>
            </w:r>
            <w:r w:rsidRPr="00B31AFF">
              <w:rPr>
                <w:rFonts w:cs="Arial"/>
                <w:b/>
                <w:bCs/>
                <w:i/>
                <w:iCs/>
                <w:u w:val="single"/>
              </w:rPr>
              <w:t>).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D97A7BE" w14:textId="77777777" w:rsidR="00CA701A" w:rsidRPr="005D2AD1" w:rsidRDefault="00CA701A" w:rsidP="00CA70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7E0AE7AE" w14:textId="77777777" w:rsidR="00CA701A" w:rsidRPr="005D2AD1" w:rsidRDefault="00CA701A" w:rsidP="00CA70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0366FF3E" w14:textId="77777777" w:rsidR="00CA701A" w:rsidRPr="005D2AD1" w:rsidRDefault="00CA701A" w:rsidP="00043C26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215A98E9" w14:textId="4FA0720F" w:rsidR="00CA701A" w:rsidRPr="00FC6D45" w:rsidRDefault="00043C26" w:rsidP="00043C2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DF7959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>new definition.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BA8DCA4" w14:textId="77777777" w:rsidR="00CA701A" w:rsidRPr="005D2AD1" w:rsidRDefault="00CA701A" w:rsidP="00CA701A">
            <w:pPr>
              <w:spacing w:after="0"/>
              <w:jc w:val="center"/>
              <w:rPr>
                <w:rFonts w:cs="Arial"/>
              </w:rPr>
            </w:pPr>
          </w:p>
        </w:tc>
      </w:tr>
      <w:tr w:rsidR="00CA701A" w:rsidRPr="005D2AD1" w14:paraId="61FDC430" w14:textId="77777777" w:rsidTr="00043C26">
        <w:trPr>
          <w:trHeight w:val="144"/>
        </w:trPr>
        <w:tc>
          <w:tcPr>
            <w:tcW w:w="1075" w:type="dxa"/>
            <w:shd w:val="clear" w:color="auto" w:fill="FFFFFF"/>
          </w:tcPr>
          <w:p w14:paraId="1FF8C72D" w14:textId="3058F051" w:rsidR="00CA701A" w:rsidRDefault="00592FD9" w:rsidP="00CA701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2-16</w:t>
            </w:r>
          </w:p>
        </w:tc>
        <w:tc>
          <w:tcPr>
            <w:tcW w:w="3024" w:type="dxa"/>
            <w:shd w:val="clear" w:color="auto" w:fill="FFFFFF"/>
          </w:tcPr>
          <w:p w14:paraId="25FDCA16" w14:textId="21401799" w:rsidR="00CA701A" w:rsidRPr="00BE4B92" w:rsidRDefault="00C23944" w:rsidP="00043C26">
            <w:pPr>
              <w:spacing w:after="0"/>
              <w:rPr>
                <w:rFonts w:cs="Arial"/>
                <w:b/>
                <w:bCs/>
                <w:iCs/>
              </w:rPr>
            </w:pPr>
            <w:r w:rsidRPr="00C23944">
              <w:rPr>
                <w:rFonts w:cs="Arial"/>
                <w:b/>
                <w:bCs/>
                <w:i/>
                <w:iCs/>
                <w:u w:val="single"/>
              </w:rPr>
              <w:t>Nickel Iron (Ni-Fe).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43E8570" w14:textId="77777777" w:rsidR="00CA701A" w:rsidRPr="005D2AD1" w:rsidRDefault="00CA701A" w:rsidP="00CA70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3D91CC31" w14:textId="77777777" w:rsidR="00CA701A" w:rsidRPr="005D2AD1" w:rsidRDefault="00CA701A" w:rsidP="00CA70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1D53379D" w14:textId="77777777" w:rsidR="00CA701A" w:rsidRPr="005D2AD1" w:rsidRDefault="00CA701A" w:rsidP="00043C26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1C894446" w14:textId="3533D6A2" w:rsidR="00CA701A" w:rsidRPr="00FC6D45" w:rsidRDefault="00043C26" w:rsidP="00043C2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DF7959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>new definition.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90CFAC9" w14:textId="77777777" w:rsidR="00CA701A" w:rsidRPr="005D2AD1" w:rsidRDefault="00CA701A" w:rsidP="00CA701A">
            <w:pPr>
              <w:spacing w:after="0"/>
              <w:jc w:val="center"/>
              <w:rPr>
                <w:rFonts w:cs="Arial"/>
              </w:rPr>
            </w:pPr>
          </w:p>
        </w:tc>
      </w:tr>
      <w:tr w:rsidR="00FB53EA" w:rsidRPr="005D2AD1" w14:paraId="657F9E4F" w14:textId="77777777" w:rsidTr="00043C26">
        <w:trPr>
          <w:trHeight w:val="144"/>
        </w:trPr>
        <w:tc>
          <w:tcPr>
            <w:tcW w:w="1075" w:type="dxa"/>
            <w:shd w:val="clear" w:color="auto" w:fill="FFFFFF"/>
          </w:tcPr>
          <w:p w14:paraId="2377F4A4" w14:textId="0D1609AB" w:rsidR="00FB53EA" w:rsidRDefault="007F60FC" w:rsidP="005332CD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2-17</w:t>
            </w:r>
          </w:p>
        </w:tc>
        <w:tc>
          <w:tcPr>
            <w:tcW w:w="3024" w:type="dxa"/>
            <w:shd w:val="clear" w:color="auto" w:fill="FFFFFF"/>
          </w:tcPr>
          <w:p w14:paraId="4BF0EBE1" w14:textId="4210EC74" w:rsidR="00FB53EA" w:rsidRPr="000E6BE9" w:rsidRDefault="00F03E69" w:rsidP="00043C26">
            <w:pPr>
              <w:spacing w:after="0"/>
              <w:rPr>
                <w:rFonts w:cs="Arial"/>
                <w:b/>
                <w:bCs/>
              </w:rPr>
            </w:pPr>
            <w:r w:rsidRPr="00F03E69">
              <w:rPr>
                <w:rFonts w:cs="Arial"/>
                <w:b/>
                <w:bCs/>
                <w:iCs/>
              </w:rPr>
              <w:t>Nickel-metal hydride (Ni-MH).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495E855" w14:textId="77777777" w:rsidR="00FB53EA" w:rsidRPr="005D2AD1" w:rsidRDefault="00FB53EA" w:rsidP="005332C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35FEFDAA" w14:textId="77777777" w:rsidR="00FB53EA" w:rsidRPr="005D2AD1" w:rsidRDefault="00FB53EA" w:rsidP="005332C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1256351B" w14:textId="77777777" w:rsidR="00FB53EA" w:rsidRPr="005D2AD1" w:rsidRDefault="00FB53EA" w:rsidP="00043C26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10401831" w14:textId="715B79CF" w:rsidR="00FB53EA" w:rsidRPr="00FC6D45" w:rsidRDefault="000E6BE9" w:rsidP="00043C2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F03E69" w:rsidRPr="00FC6D45">
              <w:rPr>
                <w:rFonts w:cs="Arial"/>
              </w:rPr>
              <w:t xml:space="preserve">mend IFC definition of </w:t>
            </w:r>
            <w:r w:rsidR="007F60FC" w:rsidRPr="007F60FC">
              <w:rPr>
                <w:rFonts w:cs="Arial"/>
                <w:iCs/>
              </w:rPr>
              <w:t>Nickel-metal hydride</w:t>
            </w:r>
            <w:r w:rsidR="00F03E69" w:rsidRPr="007F60FC">
              <w:rPr>
                <w:rFonts w:cs="Arial"/>
                <w:iCs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5ECB8F1" w14:textId="77777777" w:rsidR="00FB53EA" w:rsidRPr="005D2AD1" w:rsidRDefault="00FB53EA" w:rsidP="005332CD">
            <w:pPr>
              <w:spacing w:after="0"/>
              <w:jc w:val="center"/>
              <w:rPr>
                <w:rFonts w:cs="Arial"/>
              </w:rPr>
            </w:pPr>
          </w:p>
        </w:tc>
      </w:tr>
      <w:tr w:rsidR="005332CD" w:rsidRPr="005D2AD1" w14:paraId="07F023EE" w14:textId="77777777" w:rsidTr="00043C26">
        <w:trPr>
          <w:trHeight w:val="144"/>
        </w:trPr>
        <w:tc>
          <w:tcPr>
            <w:tcW w:w="1075" w:type="dxa"/>
            <w:shd w:val="clear" w:color="auto" w:fill="FFFFFF"/>
          </w:tcPr>
          <w:p w14:paraId="6AA1EC25" w14:textId="1EA49C31" w:rsidR="005332CD" w:rsidRDefault="00FB53EA" w:rsidP="005332CD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2-1</w:t>
            </w:r>
            <w:r w:rsidR="007F60FC">
              <w:rPr>
                <w:rFonts w:cs="Arial"/>
                <w:b/>
              </w:rPr>
              <w:t>8</w:t>
            </w:r>
          </w:p>
        </w:tc>
        <w:tc>
          <w:tcPr>
            <w:tcW w:w="3024" w:type="dxa"/>
            <w:shd w:val="clear" w:color="auto" w:fill="FFFFFF"/>
          </w:tcPr>
          <w:p w14:paraId="60ED2EB1" w14:textId="0F63A182" w:rsidR="005332CD" w:rsidRPr="00BE4B92" w:rsidRDefault="005332CD" w:rsidP="00043C26">
            <w:pPr>
              <w:spacing w:after="0"/>
              <w:rPr>
                <w:rFonts w:cs="Arial"/>
                <w:b/>
                <w:bCs/>
                <w:iCs/>
              </w:rPr>
            </w:pPr>
            <w:r w:rsidRPr="005332CD">
              <w:rPr>
                <w:rFonts w:cs="Arial"/>
                <w:b/>
                <w:bCs/>
                <w:i/>
                <w:iCs/>
                <w:u w:val="single"/>
              </w:rPr>
              <w:t>Nickel-Zinc (Ni-Zn).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62521AF" w14:textId="77777777" w:rsidR="005332CD" w:rsidRPr="005D2AD1" w:rsidRDefault="005332CD" w:rsidP="005332C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5989E0D5" w14:textId="77777777" w:rsidR="005332CD" w:rsidRPr="005D2AD1" w:rsidRDefault="005332CD" w:rsidP="005332C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1983364E" w14:textId="77777777" w:rsidR="005332CD" w:rsidRPr="005D2AD1" w:rsidRDefault="005332CD" w:rsidP="00043C26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59C70987" w14:textId="2CA53A0A" w:rsidR="005332CD" w:rsidRPr="00FC6D45" w:rsidRDefault="00043C26" w:rsidP="00043C2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DF7959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>new definition.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3C56CEA" w14:textId="77777777" w:rsidR="005332CD" w:rsidRPr="005D2AD1" w:rsidRDefault="005332CD" w:rsidP="005332CD">
            <w:pPr>
              <w:spacing w:after="0"/>
              <w:jc w:val="center"/>
              <w:rPr>
                <w:rFonts w:cs="Arial"/>
              </w:rPr>
            </w:pPr>
          </w:p>
        </w:tc>
      </w:tr>
      <w:tr w:rsidR="005332CD" w:rsidRPr="005D2AD1" w14:paraId="2FDF9F9A" w14:textId="77777777" w:rsidTr="00043C26">
        <w:trPr>
          <w:trHeight w:val="144"/>
        </w:trPr>
        <w:tc>
          <w:tcPr>
            <w:tcW w:w="1075" w:type="dxa"/>
            <w:shd w:val="clear" w:color="auto" w:fill="FFFFFF"/>
          </w:tcPr>
          <w:p w14:paraId="3AD22D31" w14:textId="28865CD4" w:rsidR="005332CD" w:rsidRPr="005D2AD1" w:rsidRDefault="007F60FC" w:rsidP="005332CD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</w:t>
            </w:r>
            <w:r w:rsidR="00636269">
              <w:rPr>
                <w:rFonts w:cs="Arial"/>
                <w:b/>
              </w:rPr>
              <w:t>19</w:t>
            </w:r>
          </w:p>
        </w:tc>
        <w:tc>
          <w:tcPr>
            <w:tcW w:w="3024" w:type="dxa"/>
            <w:shd w:val="clear" w:color="auto" w:fill="FFFFFF"/>
          </w:tcPr>
          <w:p w14:paraId="2C1C7211" w14:textId="2FE879D9" w:rsidR="005332CD" w:rsidRPr="006C4445" w:rsidRDefault="005332CD" w:rsidP="00043C26">
            <w:pPr>
              <w:spacing w:after="0"/>
              <w:rPr>
                <w:rFonts w:cs="Arial"/>
                <w:b/>
                <w:bCs/>
                <w:i/>
                <w:strike/>
              </w:rPr>
            </w:pPr>
            <w:r w:rsidRPr="00C30F33">
              <w:rPr>
                <w:rFonts w:cs="Arial"/>
                <w:b/>
                <w:bCs/>
                <w:i/>
                <w:strike/>
              </w:rPr>
              <w:t>PUZZLE ROOM.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A50B1AB" w14:textId="77777777" w:rsidR="005332CD" w:rsidRPr="005D2AD1" w:rsidRDefault="005332CD" w:rsidP="005332C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64BCCF80" w14:textId="77777777" w:rsidR="005332CD" w:rsidRPr="005D2AD1" w:rsidRDefault="005332CD" w:rsidP="005332C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3A714E4C" w14:textId="77777777" w:rsidR="005332CD" w:rsidRPr="005D2AD1" w:rsidRDefault="005332CD" w:rsidP="00043C26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27D5898F" w14:textId="2543FC59" w:rsidR="005332CD" w:rsidRPr="005D2AD1" w:rsidRDefault="005332CD" w:rsidP="00043C26">
            <w:pPr>
              <w:spacing w:after="0"/>
              <w:rPr>
                <w:rFonts w:cs="Arial"/>
              </w:rPr>
            </w:pPr>
            <w:r w:rsidRPr="005D2AD1">
              <w:rPr>
                <w:rFonts w:cs="Arial"/>
              </w:rPr>
              <w:t>Repeal and replace existing CA definition with the model code definition.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60B0585" w14:textId="77777777" w:rsidR="005332CD" w:rsidRPr="005D2AD1" w:rsidRDefault="005332CD" w:rsidP="005332CD">
            <w:pPr>
              <w:spacing w:after="0"/>
              <w:jc w:val="center"/>
              <w:rPr>
                <w:rFonts w:cs="Arial"/>
              </w:rPr>
            </w:pPr>
          </w:p>
        </w:tc>
      </w:tr>
      <w:tr w:rsidR="005332CD" w:rsidRPr="005D2AD1" w14:paraId="7578198E" w14:textId="77777777" w:rsidTr="00043C26">
        <w:trPr>
          <w:trHeight w:val="144"/>
        </w:trPr>
        <w:tc>
          <w:tcPr>
            <w:tcW w:w="1075" w:type="dxa"/>
            <w:shd w:val="clear" w:color="auto" w:fill="FFFFFF"/>
          </w:tcPr>
          <w:p w14:paraId="44F6DD57" w14:textId="3C33BF6D" w:rsidR="005332CD" w:rsidRPr="005D2AD1" w:rsidRDefault="005332CD" w:rsidP="005332CD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="00166458">
              <w:rPr>
                <w:rFonts w:cs="Arial"/>
                <w:b/>
              </w:rPr>
              <w:t>-2</w:t>
            </w:r>
            <w:r w:rsidR="00636269">
              <w:rPr>
                <w:rFonts w:cs="Arial"/>
                <w:b/>
              </w:rPr>
              <w:t>0</w:t>
            </w:r>
          </w:p>
        </w:tc>
        <w:tc>
          <w:tcPr>
            <w:tcW w:w="3024" w:type="dxa"/>
            <w:shd w:val="clear" w:color="auto" w:fill="FFFFFF"/>
          </w:tcPr>
          <w:p w14:paraId="4D961DD5" w14:textId="049754CD" w:rsidR="005332CD" w:rsidRPr="005D2AD1" w:rsidRDefault="005332CD" w:rsidP="00043C26">
            <w:pPr>
              <w:spacing w:after="0"/>
              <w:rPr>
                <w:rFonts w:cs="Arial"/>
                <w:b/>
                <w:bCs/>
                <w:iCs/>
              </w:rPr>
            </w:pPr>
            <w:r w:rsidRPr="005D2AD1">
              <w:rPr>
                <w:rFonts w:cs="Arial"/>
                <w:b/>
                <w:bCs/>
                <w:iCs/>
              </w:rPr>
              <w:t>SMOKE COMPARTMENT.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3035C4F" w14:textId="77777777" w:rsidR="005332CD" w:rsidRPr="005D2AD1" w:rsidRDefault="005332CD" w:rsidP="005332C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02F8F3B5" w14:textId="77777777" w:rsidR="005332CD" w:rsidRPr="005D2AD1" w:rsidRDefault="005332CD" w:rsidP="005332C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23AA124A" w14:textId="77777777" w:rsidR="005332CD" w:rsidRPr="005D2AD1" w:rsidRDefault="005332CD" w:rsidP="00043C26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4E8C68D1" w14:textId="69A7501A" w:rsidR="005332CD" w:rsidRPr="005D2AD1" w:rsidRDefault="005332CD" w:rsidP="00043C26">
            <w:pPr>
              <w:spacing w:after="0"/>
              <w:rPr>
                <w:rFonts w:cs="Arial"/>
              </w:rPr>
            </w:pPr>
            <w:r w:rsidRPr="005D2AD1">
              <w:rPr>
                <w:rFonts w:cs="Arial"/>
              </w:rPr>
              <w:t>Repeal existing CA amendment and replace with the model code language.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B9DF2CA" w14:textId="77777777" w:rsidR="005332CD" w:rsidRPr="005D2AD1" w:rsidRDefault="005332CD" w:rsidP="005332CD">
            <w:pPr>
              <w:spacing w:after="0"/>
              <w:jc w:val="center"/>
              <w:rPr>
                <w:rFonts w:cs="Arial"/>
              </w:rPr>
            </w:pPr>
          </w:p>
        </w:tc>
      </w:tr>
      <w:tr w:rsidR="002D6655" w:rsidRPr="005D2AD1" w14:paraId="02A35ADB" w14:textId="77777777" w:rsidTr="00043C26">
        <w:trPr>
          <w:trHeight w:val="144"/>
        </w:trPr>
        <w:tc>
          <w:tcPr>
            <w:tcW w:w="1075" w:type="dxa"/>
            <w:shd w:val="clear" w:color="auto" w:fill="FFFFFF"/>
          </w:tcPr>
          <w:p w14:paraId="512BC6F1" w14:textId="45388EA2" w:rsidR="002D6655" w:rsidRDefault="002D6655" w:rsidP="005332CD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2-2</w:t>
            </w:r>
            <w:r w:rsidR="00636269">
              <w:rPr>
                <w:rFonts w:cs="Arial"/>
                <w:b/>
              </w:rPr>
              <w:t>1</w:t>
            </w:r>
          </w:p>
        </w:tc>
        <w:tc>
          <w:tcPr>
            <w:tcW w:w="3024" w:type="dxa"/>
            <w:shd w:val="clear" w:color="auto" w:fill="FFFFFF"/>
          </w:tcPr>
          <w:p w14:paraId="177BDB94" w14:textId="2FDDCB04" w:rsidR="002D6655" w:rsidRPr="00C30F33" w:rsidRDefault="00636269" w:rsidP="00043C26">
            <w:pPr>
              <w:spacing w:after="0"/>
              <w:rPr>
                <w:rFonts w:cs="Arial"/>
                <w:b/>
                <w:bCs/>
                <w:i/>
                <w:strike/>
              </w:rPr>
            </w:pPr>
            <w:r w:rsidRPr="00636269">
              <w:rPr>
                <w:rFonts w:cs="Arial"/>
                <w:b/>
                <w:bCs/>
                <w:i/>
                <w:iCs/>
                <w:u w:val="single"/>
              </w:rPr>
              <w:t>Sodium nickel chloride (NaNiCl).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5A36FF2" w14:textId="77777777" w:rsidR="002D6655" w:rsidRPr="005D2AD1" w:rsidRDefault="002D6655" w:rsidP="005332C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6A0A4CB6" w14:textId="77777777" w:rsidR="002D6655" w:rsidRPr="005D2AD1" w:rsidRDefault="002D6655" w:rsidP="005332C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282DCBFE" w14:textId="77777777" w:rsidR="002D6655" w:rsidRPr="005D2AD1" w:rsidRDefault="002D6655" w:rsidP="00043C26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7FF79BFF" w14:textId="5C0FE10E" w:rsidR="002D6655" w:rsidRPr="005D2AD1" w:rsidRDefault="00043C26" w:rsidP="00043C2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DF7959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>new definition.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92885D6" w14:textId="77777777" w:rsidR="002D6655" w:rsidRPr="005D2AD1" w:rsidRDefault="002D6655" w:rsidP="005332CD">
            <w:pPr>
              <w:spacing w:after="0"/>
              <w:jc w:val="center"/>
              <w:rPr>
                <w:rFonts w:cs="Arial"/>
              </w:rPr>
            </w:pPr>
          </w:p>
        </w:tc>
      </w:tr>
      <w:tr w:rsidR="005332CD" w:rsidRPr="005D2AD1" w14:paraId="2DDDEDB1" w14:textId="77777777" w:rsidTr="00043C26">
        <w:trPr>
          <w:trHeight w:val="144"/>
        </w:trPr>
        <w:tc>
          <w:tcPr>
            <w:tcW w:w="1075" w:type="dxa"/>
            <w:shd w:val="clear" w:color="auto" w:fill="FFFFFF"/>
          </w:tcPr>
          <w:p w14:paraId="542792DF" w14:textId="6D9A2DB2" w:rsidR="005332CD" w:rsidRPr="005D2AD1" w:rsidRDefault="005332CD" w:rsidP="005332CD">
            <w:pPr>
              <w:spacing w:after="0"/>
              <w:jc w:val="center"/>
              <w:rPr>
                <w:rFonts w:cs="Arial"/>
              </w:rPr>
            </w:pPr>
            <w:bookmarkStart w:id="3" w:name="_Hlk77856688"/>
            <w:r>
              <w:rPr>
                <w:rFonts w:cs="Arial"/>
                <w:b/>
              </w:rPr>
              <w:t>2-</w:t>
            </w:r>
            <w:r w:rsidR="00784222">
              <w:rPr>
                <w:rFonts w:cs="Arial"/>
                <w:b/>
              </w:rPr>
              <w:t>22</w:t>
            </w:r>
          </w:p>
        </w:tc>
        <w:tc>
          <w:tcPr>
            <w:tcW w:w="3024" w:type="dxa"/>
            <w:shd w:val="clear" w:color="auto" w:fill="FFFFFF"/>
          </w:tcPr>
          <w:p w14:paraId="0D3A64E2" w14:textId="3C9CDD38" w:rsidR="005332CD" w:rsidRPr="005D2AD1" w:rsidRDefault="005332CD" w:rsidP="00043C26">
            <w:pPr>
              <w:spacing w:after="0"/>
              <w:rPr>
                <w:rFonts w:cs="Arial"/>
                <w:b/>
                <w:bCs/>
                <w:i/>
              </w:rPr>
            </w:pPr>
            <w:r w:rsidRPr="00C30F33">
              <w:rPr>
                <w:rFonts w:cs="Arial"/>
                <w:b/>
                <w:bCs/>
                <w:i/>
                <w:strike/>
              </w:rPr>
              <w:t>SPECIAL AMUSEMENT AREA</w:t>
            </w:r>
            <w:r>
              <w:rPr>
                <w:rFonts w:cs="Arial"/>
                <w:b/>
                <w:bCs/>
                <w:iCs/>
              </w:rPr>
              <w:t>.</w:t>
            </w:r>
            <w:r w:rsidRPr="005D2AD1">
              <w:rPr>
                <w:rFonts w:cs="Arial"/>
                <w:b/>
                <w:bCs/>
                <w:iCs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43CECD9" w14:textId="50A5CD21" w:rsidR="005332CD" w:rsidRPr="005D2AD1" w:rsidRDefault="005332CD" w:rsidP="005332C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005703E6" w14:textId="5F656A24" w:rsidR="005332CD" w:rsidRPr="005D2AD1" w:rsidRDefault="005332CD" w:rsidP="005332C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253D3179" w14:textId="77777777" w:rsidR="005332CD" w:rsidRPr="005D2AD1" w:rsidRDefault="005332CD" w:rsidP="00043C26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05DBF1B5" w14:textId="1F0F5BFB" w:rsidR="005332CD" w:rsidRPr="005D2AD1" w:rsidRDefault="005332CD" w:rsidP="00043C26">
            <w:pPr>
              <w:spacing w:after="0"/>
              <w:rPr>
                <w:rFonts w:cs="Arial"/>
              </w:rPr>
            </w:pPr>
            <w:r w:rsidRPr="005D2AD1">
              <w:rPr>
                <w:rFonts w:cs="Arial"/>
              </w:rPr>
              <w:t>Repeal and replace existing CA definition with the model code definition.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1D4701D" w14:textId="77777777" w:rsidR="005332CD" w:rsidRPr="005D2AD1" w:rsidRDefault="005332CD" w:rsidP="005332CD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3"/>
      <w:tr w:rsidR="00A813BD" w:rsidRPr="005D2AD1" w14:paraId="240F9992" w14:textId="77777777" w:rsidTr="00043C26">
        <w:trPr>
          <w:trHeight w:val="144"/>
        </w:trPr>
        <w:tc>
          <w:tcPr>
            <w:tcW w:w="1075" w:type="dxa"/>
            <w:shd w:val="clear" w:color="auto" w:fill="FFFFFF"/>
          </w:tcPr>
          <w:p w14:paraId="79D2F699" w14:textId="311B7552" w:rsidR="00A813BD" w:rsidRDefault="00A813BD" w:rsidP="00A813BD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2-2</w:t>
            </w:r>
            <w:r w:rsidR="0049738B">
              <w:rPr>
                <w:rFonts w:cs="Arial"/>
                <w:b/>
              </w:rPr>
              <w:t>3</w:t>
            </w:r>
          </w:p>
        </w:tc>
        <w:tc>
          <w:tcPr>
            <w:tcW w:w="3024" w:type="dxa"/>
            <w:shd w:val="clear" w:color="auto" w:fill="FFFFFF"/>
          </w:tcPr>
          <w:p w14:paraId="2D4B5753" w14:textId="5D3A41A0" w:rsidR="00A813BD" w:rsidRPr="00922D4B" w:rsidRDefault="00922D4B" w:rsidP="00043C26">
            <w:pPr>
              <w:spacing w:after="0"/>
              <w:rPr>
                <w:rFonts w:cs="Arial"/>
                <w:b/>
                <w:bCs/>
                <w:strike/>
              </w:rPr>
            </w:pPr>
            <w:r w:rsidRPr="00922D4B">
              <w:rPr>
                <w:rFonts w:cs="Arial"/>
                <w:b/>
                <w:bCs/>
                <w:strike/>
              </w:rPr>
              <w:t>Stationary storage battery.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E61DBDA" w14:textId="77777777" w:rsidR="00A813BD" w:rsidRPr="005D2AD1" w:rsidRDefault="00A813BD" w:rsidP="00A813B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4B3C05B9" w14:textId="77777777" w:rsidR="00A813BD" w:rsidRPr="005D2AD1" w:rsidRDefault="00A813BD" w:rsidP="00A813B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58B467A4" w14:textId="77777777" w:rsidR="00A813BD" w:rsidRPr="005D2AD1" w:rsidRDefault="00A813BD" w:rsidP="00043C26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1BF8EBD3" w14:textId="1F5E5814" w:rsidR="00A813BD" w:rsidRPr="005D2AD1" w:rsidRDefault="00A813BD" w:rsidP="00043C26">
            <w:pPr>
              <w:spacing w:after="0"/>
              <w:rPr>
                <w:rFonts w:cs="Arial"/>
              </w:rPr>
            </w:pPr>
            <w:r w:rsidRPr="00636269">
              <w:rPr>
                <w:rFonts w:cs="Arial"/>
              </w:rPr>
              <w:t xml:space="preserve">SFM proposes to </w:t>
            </w:r>
            <w:r w:rsidR="00922D4B">
              <w:rPr>
                <w:rFonts w:cs="Arial"/>
              </w:rPr>
              <w:t xml:space="preserve">delete IFC </w:t>
            </w:r>
            <w:r w:rsidRPr="00636269">
              <w:rPr>
                <w:rFonts w:cs="Arial"/>
              </w:rPr>
              <w:t>definition.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77BD10C" w14:textId="77777777" w:rsidR="00A813BD" w:rsidRPr="005D2AD1" w:rsidRDefault="00A813BD" w:rsidP="00A813BD">
            <w:pPr>
              <w:spacing w:after="0"/>
              <w:jc w:val="center"/>
              <w:rPr>
                <w:rFonts w:cs="Arial"/>
              </w:rPr>
            </w:pPr>
          </w:p>
        </w:tc>
      </w:tr>
      <w:tr w:rsidR="00AC4562" w:rsidRPr="005D2AD1" w14:paraId="47A4FB91" w14:textId="77777777" w:rsidTr="00043C26">
        <w:trPr>
          <w:trHeight w:val="144"/>
        </w:trPr>
        <w:tc>
          <w:tcPr>
            <w:tcW w:w="1075" w:type="dxa"/>
            <w:shd w:val="clear" w:color="auto" w:fill="FFFFFF"/>
          </w:tcPr>
          <w:p w14:paraId="28E395BF" w14:textId="4A212BEC" w:rsidR="00AC4562" w:rsidRDefault="00C7101A" w:rsidP="00A813BD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2-2</w:t>
            </w:r>
            <w:r w:rsidR="0049738B">
              <w:rPr>
                <w:rFonts w:cs="Arial"/>
                <w:b/>
              </w:rPr>
              <w:t>4</w:t>
            </w:r>
          </w:p>
        </w:tc>
        <w:tc>
          <w:tcPr>
            <w:tcW w:w="3024" w:type="dxa"/>
            <w:shd w:val="clear" w:color="auto" w:fill="FFFFFF"/>
          </w:tcPr>
          <w:p w14:paraId="3DF47D14" w14:textId="2EB0A79F" w:rsidR="00AC4562" w:rsidRPr="00BE4B92" w:rsidRDefault="00A21CF7" w:rsidP="00043C26">
            <w:pPr>
              <w:spacing w:after="0"/>
              <w:rPr>
                <w:rFonts w:cs="Arial"/>
                <w:b/>
                <w:bCs/>
                <w:iCs/>
              </w:rPr>
            </w:pPr>
            <w:r w:rsidRPr="00A21CF7">
              <w:rPr>
                <w:rFonts w:cs="Arial"/>
                <w:b/>
                <w:bCs/>
                <w:i/>
                <w:iCs/>
                <w:u w:val="single"/>
              </w:rPr>
              <w:t>Zinc-air aqueous battery.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76F470C" w14:textId="77777777" w:rsidR="00AC4562" w:rsidRPr="005D2AD1" w:rsidRDefault="00AC4562" w:rsidP="00A813B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33058EF2" w14:textId="77777777" w:rsidR="00AC4562" w:rsidRPr="005D2AD1" w:rsidRDefault="00AC4562" w:rsidP="00A813B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7749AFDB" w14:textId="77777777" w:rsidR="00AC4562" w:rsidRPr="005D2AD1" w:rsidRDefault="00AC4562" w:rsidP="00043C26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60EC4B82" w14:textId="0B4C642C" w:rsidR="00AC4562" w:rsidRPr="00636269" w:rsidRDefault="00043C26" w:rsidP="00043C2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DF7959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>new definition.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419AA3E" w14:textId="77777777" w:rsidR="00AC4562" w:rsidRPr="005D2AD1" w:rsidRDefault="00AC4562" w:rsidP="00A813BD">
            <w:pPr>
              <w:spacing w:after="0"/>
              <w:jc w:val="center"/>
              <w:rPr>
                <w:rFonts w:cs="Arial"/>
              </w:rPr>
            </w:pPr>
          </w:p>
        </w:tc>
      </w:tr>
      <w:tr w:rsidR="00835D3D" w:rsidRPr="005D2AD1" w14:paraId="3DD01357" w14:textId="77777777" w:rsidTr="00043C26">
        <w:trPr>
          <w:trHeight w:val="144"/>
        </w:trPr>
        <w:tc>
          <w:tcPr>
            <w:tcW w:w="1075" w:type="dxa"/>
            <w:shd w:val="clear" w:color="auto" w:fill="FFFFFF"/>
          </w:tcPr>
          <w:p w14:paraId="5F554FC0" w14:textId="6BA5BF89" w:rsidR="00835D3D" w:rsidRDefault="00C7101A" w:rsidP="00835D3D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2-2</w:t>
            </w:r>
            <w:r w:rsidR="0049738B">
              <w:rPr>
                <w:rFonts w:cs="Arial"/>
                <w:b/>
              </w:rPr>
              <w:t>5</w:t>
            </w:r>
          </w:p>
        </w:tc>
        <w:tc>
          <w:tcPr>
            <w:tcW w:w="3024" w:type="dxa"/>
            <w:shd w:val="clear" w:color="auto" w:fill="FFFFFF"/>
          </w:tcPr>
          <w:p w14:paraId="66E1579B" w14:textId="4E2ED177" w:rsidR="00835D3D" w:rsidRPr="00A21CF7" w:rsidRDefault="002B03FF" w:rsidP="00043C26">
            <w:pPr>
              <w:spacing w:after="0"/>
              <w:rPr>
                <w:rFonts w:cs="Arial"/>
                <w:b/>
                <w:bCs/>
                <w:iCs/>
              </w:rPr>
            </w:pPr>
            <w:r w:rsidRPr="002B03FF">
              <w:rPr>
                <w:rFonts w:cs="Arial"/>
                <w:b/>
                <w:bCs/>
                <w:i/>
                <w:iCs/>
                <w:u w:val="single"/>
              </w:rPr>
              <w:t>Zinc bromide.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DEAD3DC" w14:textId="77777777" w:rsidR="00835D3D" w:rsidRPr="005D2AD1" w:rsidRDefault="00835D3D" w:rsidP="00835D3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64CE971B" w14:textId="77777777" w:rsidR="00835D3D" w:rsidRPr="005D2AD1" w:rsidRDefault="00835D3D" w:rsidP="00835D3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6487CE22" w14:textId="77777777" w:rsidR="00835D3D" w:rsidRPr="005D2AD1" w:rsidRDefault="00835D3D" w:rsidP="00043C26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48FBDAB3" w14:textId="32727C9D" w:rsidR="00835D3D" w:rsidRPr="00A21CF7" w:rsidRDefault="00043C26" w:rsidP="00043C2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DF7959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>new definition.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101D189" w14:textId="77777777" w:rsidR="00835D3D" w:rsidRPr="005D2AD1" w:rsidRDefault="00835D3D" w:rsidP="00835D3D">
            <w:pPr>
              <w:spacing w:after="0"/>
              <w:jc w:val="center"/>
              <w:rPr>
                <w:rFonts w:cs="Arial"/>
              </w:rPr>
            </w:pPr>
          </w:p>
        </w:tc>
      </w:tr>
      <w:tr w:rsidR="00835D3D" w:rsidRPr="005D2AD1" w14:paraId="77DC4130" w14:textId="77777777" w:rsidTr="00043C26">
        <w:trPr>
          <w:trHeight w:val="144"/>
        </w:trPr>
        <w:tc>
          <w:tcPr>
            <w:tcW w:w="1075" w:type="dxa"/>
            <w:shd w:val="clear" w:color="auto" w:fill="FFFFFF"/>
          </w:tcPr>
          <w:p w14:paraId="4D30D1E9" w14:textId="51544973" w:rsidR="00835D3D" w:rsidRDefault="00C7101A" w:rsidP="00835D3D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2-2</w:t>
            </w:r>
            <w:r w:rsidR="0049738B">
              <w:rPr>
                <w:rFonts w:cs="Arial"/>
                <w:b/>
              </w:rPr>
              <w:t>6</w:t>
            </w:r>
          </w:p>
        </w:tc>
        <w:tc>
          <w:tcPr>
            <w:tcW w:w="3024" w:type="dxa"/>
            <w:shd w:val="clear" w:color="auto" w:fill="FFFFFF"/>
          </w:tcPr>
          <w:p w14:paraId="64F1C2DD" w14:textId="1E64FD17" w:rsidR="00835D3D" w:rsidRPr="00A21CF7" w:rsidRDefault="002B03FF" w:rsidP="00043C26">
            <w:pPr>
              <w:spacing w:after="0"/>
              <w:rPr>
                <w:rFonts w:cs="Arial"/>
                <w:b/>
                <w:bCs/>
                <w:iCs/>
              </w:rPr>
            </w:pPr>
            <w:r w:rsidRPr="002B03FF">
              <w:rPr>
                <w:rFonts w:cs="Arial"/>
                <w:b/>
                <w:bCs/>
                <w:i/>
                <w:iCs/>
                <w:u w:val="single"/>
              </w:rPr>
              <w:t>Zinc manganese dioxide (Zn-MnO</w:t>
            </w:r>
            <w:r w:rsidRPr="002B03FF">
              <w:rPr>
                <w:rFonts w:ascii="Cambria Math" w:hAnsi="Cambria Math" w:cs="Cambria Math"/>
                <w:b/>
                <w:bCs/>
                <w:i/>
                <w:iCs/>
                <w:u w:val="single"/>
              </w:rPr>
              <w:t>₂</w:t>
            </w:r>
            <w:r w:rsidRPr="002B03FF">
              <w:rPr>
                <w:rFonts w:cs="Arial"/>
                <w:b/>
                <w:bCs/>
                <w:i/>
                <w:iCs/>
                <w:u w:val="single"/>
              </w:rPr>
              <w:t>).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9CD95B7" w14:textId="77777777" w:rsidR="00835D3D" w:rsidRPr="005D2AD1" w:rsidRDefault="00835D3D" w:rsidP="00835D3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4EF569DE" w14:textId="77777777" w:rsidR="00835D3D" w:rsidRPr="005D2AD1" w:rsidRDefault="00835D3D" w:rsidP="00835D3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37EB4211" w14:textId="77777777" w:rsidR="00835D3D" w:rsidRPr="005D2AD1" w:rsidRDefault="00835D3D" w:rsidP="00043C26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5752468A" w14:textId="0117D5F1" w:rsidR="00835D3D" w:rsidRPr="00A21CF7" w:rsidRDefault="00043C26" w:rsidP="00043C2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DF7959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>new definition.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A68F719" w14:textId="77777777" w:rsidR="00835D3D" w:rsidRPr="005D2AD1" w:rsidRDefault="00835D3D" w:rsidP="00835D3D">
            <w:pPr>
              <w:spacing w:after="0"/>
              <w:jc w:val="center"/>
              <w:rPr>
                <w:rFonts w:cs="Arial"/>
              </w:rPr>
            </w:pPr>
          </w:p>
        </w:tc>
      </w:tr>
      <w:tr w:rsidR="00835D3D" w:rsidRPr="005D2AD1" w14:paraId="366385A4" w14:textId="77777777" w:rsidTr="00043C26">
        <w:trPr>
          <w:trHeight w:val="144"/>
        </w:trPr>
        <w:tc>
          <w:tcPr>
            <w:tcW w:w="1075" w:type="dxa"/>
            <w:shd w:val="clear" w:color="auto" w:fill="FFFFFF"/>
          </w:tcPr>
          <w:p w14:paraId="35F45B05" w14:textId="78E089F4" w:rsidR="00835D3D" w:rsidRPr="005D2AD1" w:rsidRDefault="00C7101A" w:rsidP="00835D3D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2-2</w:t>
            </w:r>
            <w:r w:rsidR="0049738B">
              <w:rPr>
                <w:rFonts w:cs="Arial"/>
                <w:b/>
              </w:rPr>
              <w:t>7</w:t>
            </w:r>
          </w:p>
        </w:tc>
        <w:tc>
          <w:tcPr>
            <w:tcW w:w="3024" w:type="dxa"/>
            <w:shd w:val="clear" w:color="auto" w:fill="FFFFFF"/>
          </w:tcPr>
          <w:p w14:paraId="7A549FBC" w14:textId="07CCA6D7" w:rsidR="00835D3D" w:rsidRPr="005D2AD1" w:rsidRDefault="006C4445" w:rsidP="00043C26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2</w:t>
            </w:r>
            <w:r w:rsidR="00633B41">
              <w:rPr>
                <w:rFonts w:cs="Arial"/>
                <w:b/>
                <w:bCs/>
              </w:rPr>
              <w:t>03</w:t>
            </w:r>
            <w:r>
              <w:rPr>
                <w:rFonts w:cs="Arial"/>
                <w:b/>
                <w:bCs/>
              </w:rPr>
              <w:t xml:space="preserve"> </w:t>
            </w:r>
            <w:r w:rsidR="00835D3D" w:rsidRPr="005D2AD1">
              <w:rPr>
                <w:rFonts w:cs="Arial"/>
                <w:b/>
                <w:bCs/>
              </w:rPr>
              <w:t>OCCUPANCY CLASSIFICATION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B80F618" w14:textId="150F2873" w:rsidR="00835D3D" w:rsidRPr="005D2AD1" w:rsidRDefault="00835D3D" w:rsidP="00835D3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3D6DC7DE" w14:textId="2452BC51" w:rsidR="00835D3D" w:rsidRPr="005D2AD1" w:rsidRDefault="00835D3D" w:rsidP="00835D3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37995EA0" w14:textId="77777777" w:rsidR="00835D3D" w:rsidRPr="005D2AD1" w:rsidRDefault="00835D3D" w:rsidP="00043C26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11CFE4D6" w14:textId="117E8F58" w:rsidR="00835D3D" w:rsidRPr="005D2AD1" w:rsidRDefault="006C4445" w:rsidP="00043C2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6C4445">
              <w:rPr>
                <w:rFonts w:cs="Arial"/>
              </w:rPr>
              <w:t>dopt 2024 IFC new Section 203</w:t>
            </w:r>
            <w:r>
              <w:rPr>
                <w:rFonts w:cs="Arial"/>
              </w:rPr>
              <w:t xml:space="preserve"> and </w:t>
            </w:r>
            <w:r w:rsidRPr="006C4445">
              <w:rPr>
                <w:rFonts w:cs="Arial"/>
              </w:rPr>
              <w:t>relocate existing 2022 CFC amendments in the defined term for Occupancy Classification to Section 203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F8AAEDF" w14:textId="77777777" w:rsidR="00835D3D" w:rsidRPr="005D2AD1" w:rsidRDefault="00835D3D" w:rsidP="00835D3D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13F53C0" w14:textId="77777777" w:rsidR="0036477B" w:rsidRPr="005D2AD1" w:rsidRDefault="0036477B" w:rsidP="0036477B">
      <w:pPr>
        <w:spacing w:after="0"/>
        <w:rPr>
          <w:rFonts w:eastAsia="Times New Roman" w:cs="Times New Roman"/>
          <w:szCs w:val="20"/>
        </w:rPr>
      </w:pPr>
    </w:p>
    <w:p w14:paraId="057CC04D" w14:textId="04BD63A4" w:rsidR="0036477B" w:rsidRPr="005D2AD1" w:rsidRDefault="00FC3696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>ITEM 3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3 GENERAL RE</w:t>
      </w:r>
      <w:r w:rsidR="00E9095F" w:rsidRPr="005D2AD1">
        <w:rPr>
          <w:rFonts w:eastAsia="Times New Roman"/>
        </w:rPr>
        <w:t>QUIREMENTS</w:t>
      </w:r>
    </w:p>
    <w:p w14:paraId="1DE9EB65" w14:textId="648995C5" w:rsidR="0036477B" w:rsidRPr="005D2AD1" w:rsidRDefault="00C45442" w:rsidP="00C45442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="00006F69" w:rsidRPr="005D2AD1">
        <w:rPr>
          <w:rFonts w:eastAsia="Times New Roman" w:cs="Arial"/>
          <w:szCs w:val="20"/>
        </w:rPr>
        <w:t xml:space="preserve">dopt </w:t>
      </w:r>
      <w:r w:rsidRPr="005D2AD1">
        <w:rPr>
          <w:rFonts w:eastAsia="Times New Roman" w:cs="Arial"/>
          <w:szCs w:val="20"/>
        </w:rPr>
        <w:t>sections</w:t>
      </w:r>
      <w:r>
        <w:rPr>
          <w:rFonts w:eastAsia="Times New Roman" w:cs="Arial"/>
          <w:szCs w:val="20"/>
        </w:rPr>
        <w:t xml:space="preserve"> as listed in Express Terms of </w:t>
      </w:r>
      <w:r w:rsidR="00006F69" w:rsidRPr="005D2AD1">
        <w:rPr>
          <w:rFonts w:eastAsia="Times New Roman" w:cs="Arial"/>
          <w:szCs w:val="20"/>
        </w:rPr>
        <w:t>2024 IFC</w:t>
      </w:r>
      <w:r w:rsidR="0036477B" w:rsidRPr="005D2AD1">
        <w:rPr>
          <w:rFonts w:eastAsia="Times New Roman" w:cs="Arial"/>
          <w:szCs w:val="20"/>
        </w:rPr>
        <w:t xml:space="preserve"> Chapter 3 </w:t>
      </w:r>
      <w:r w:rsidRPr="005D2AD1">
        <w:rPr>
          <w:rFonts w:eastAsia="Times New Roman" w:cs="Arial"/>
          <w:szCs w:val="20"/>
        </w:rPr>
        <w:t>and carry forward existing amendments from 2022 CFC</w:t>
      </w:r>
      <w:r>
        <w:rPr>
          <w:rFonts w:eastAsia="Times New Roman" w:cs="Arial"/>
          <w:szCs w:val="20"/>
        </w:rPr>
        <w:t xml:space="preserve"> to 2025 CFC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>
        <w:rPr>
          <w:rFonts w:eastAsia="Times New Roman"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6477B" w:rsidRPr="005D2AD1" w14:paraId="4692DC79" w14:textId="77777777" w:rsidTr="00F71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618D764D" w14:textId="77777777" w:rsidR="0036477B" w:rsidRPr="005D2AD1" w:rsidRDefault="00311508" w:rsidP="0036477B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31F8359E" w14:textId="0B0879E1" w:rsidR="005D7A28" w:rsidRPr="005D2AD1" w:rsidRDefault="005D7A28" w:rsidP="0036477B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I</w:t>
            </w:r>
            <w:r w:rsidR="00F719BD" w:rsidRPr="005D2AD1">
              <w:rPr>
                <w:rFonts w:cs="Arial"/>
                <w:b/>
              </w:rPr>
              <w:t>TEM</w:t>
            </w:r>
            <w:r w:rsidRPr="005D2AD1">
              <w:rPr>
                <w:rFonts w:cs="Arial"/>
                <w:b/>
              </w:rPr>
              <w:t xml:space="preserve"> </w:t>
            </w:r>
            <w:r w:rsidR="006B1216">
              <w:rPr>
                <w:rFonts w:cs="Arial"/>
                <w:b/>
              </w:rPr>
              <w:t>3</w:t>
            </w:r>
          </w:p>
        </w:tc>
        <w:tc>
          <w:tcPr>
            <w:tcW w:w="3024" w:type="dxa"/>
            <w:shd w:val="clear" w:color="auto" w:fill="D9D9D9"/>
          </w:tcPr>
          <w:p w14:paraId="1A2DC385" w14:textId="77777777" w:rsidR="0036477B" w:rsidRPr="005D2AD1" w:rsidRDefault="0036477B" w:rsidP="00F719BD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68B285FA" w14:textId="77777777" w:rsidR="0036477B" w:rsidRPr="005D2AD1" w:rsidRDefault="0036477B" w:rsidP="0036477B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23CABEA9" w14:textId="77777777" w:rsidR="0036477B" w:rsidRPr="005D2AD1" w:rsidRDefault="0036477B" w:rsidP="0036477B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34011005" w14:textId="77777777" w:rsidR="0036477B" w:rsidRPr="005D2AD1" w:rsidRDefault="0036477B" w:rsidP="00F719BD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27D05341" w14:textId="77777777" w:rsidR="0036477B" w:rsidRPr="00F719BD" w:rsidRDefault="0036477B" w:rsidP="00F719BD">
            <w:pPr>
              <w:spacing w:after="0"/>
              <w:rPr>
                <w:rFonts w:cs="Arial"/>
                <w:b/>
              </w:rPr>
            </w:pPr>
            <w:r w:rsidRPr="00F719BD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7E16AA5E" w14:textId="77777777" w:rsidR="0036477B" w:rsidRPr="005D2AD1" w:rsidRDefault="0036477B" w:rsidP="0036477B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E616D4" w:rsidRPr="005D2AD1" w14:paraId="01031787" w14:textId="77777777" w:rsidTr="00F719BD">
        <w:trPr>
          <w:trHeight w:val="20"/>
        </w:trPr>
        <w:tc>
          <w:tcPr>
            <w:tcW w:w="1080" w:type="dxa"/>
            <w:shd w:val="clear" w:color="auto" w:fill="auto"/>
          </w:tcPr>
          <w:p w14:paraId="76325725" w14:textId="27A92654" w:rsidR="00E616D4" w:rsidRPr="005D2AD1" w:rsidRDefault="004B3A33" w:rsidP="00E616D4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3-</w:t>
            </w:r>
            <w:r w:rsidR="00240B2D">
              <w:rPr>
                <w:rFonts w:cs="Arial"/>
                <w:b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14:paraId="79E6CA1B" w14:textId="37DB197E" w:rsidR="00B70FD2" w:rsidRPr="00F719BD" w:rsidRDefault="00B66758" w:rsidP="00F719BD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319</w:t>
            </w:r>
            <w:r w:rsidR="00F719BD">
              <w:rPr>
                <w:rFonts w:cs="Arial"/>
                <w:b/>
              </w:rPr>
              <w:t xml:space="preserve"> </w:t>
            </w:r>
            <w:r w:rsidR="00B70FD2" w:rsidRPr="005D2AD1">
              <w:rPr>
                <w:rFonts w:cs="Arial"/>
                <w:b/>
                <w:i/>
                <w:iCs/>
                <w:strike/>
              </w:rPr>
              <w:t>RESERVED</w:t>
            </w:r>
          </w:p>
          <w:p w14:paraId="044616C3" w14:textId="504D3BA8" w:rsidR="00E616D4" w:rsidRPr="005D2AD1" w:rsidRDefault="00B70FD2" w:rsidP="00F719BD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ADDITIVE MANUFACTURING (3D PRINTING)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E3F51C" w14:textId="17E0C0E7" w:rsidR="00E616D4" w:rsidRPr="005D2AD1" w:rsidRDefault="00E616D4" w:rsidP="00E616D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73EE47A" w14:textId="31620183" w:rsidR="00E616D4" w:rsidRPr="005D2AD1" w:rsidRDefault="00E616D4" w:rsidP="00E616D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auto"/>
          </w:tcPr>
          <w:p w14:paraId="02CFE3BB" w14:textId="77777777" w:rsidR="00E616D4" w:rsidRPr="005D2AD1" w:rsidRDefault="00E616D4" w:rsidP="00F719BD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7C603461" w14:textId="6B6DB9E8" w:rsidR="00E616D4" w:rsidRPr="00F719BD" w:rsidRDefault="00452BC4" w:rsidP="00F719BD">
            <w:pPr>
              <w:spacing w:after="0"/>
              <w:rPr>
                <w:rFonts w:cs="Arial"/>
              </w:rPr>
            </w:pPr>
            <w:r w:rsidRPr="00F719BD">
              <w:rPr>
                <w:rFonts w:cs="Arial"/>
              </w:rPr>
              <w:t>R</w:t>
            </w:r>
            <w:r w:rsidR="00B70FD2" w:rsidRPr="00F719BD">
              <w:rPr>
                <w:rFonts w:cs="Arial"/>
              </w:rPr>
              <w:t>epeal and replace existing amendment “RESERVED” due to model code language revisions</w:t>
            </w:r>
            <w:r w:rsidRPr="00F719BD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1C656F8" w14:textId="77777777" w:rsidR="00E616D4" w:rsidRPr="005D2AD1" w:rsidRDefault="00E616D4" w:rsidP="00E616D4">
            <w:pPr>
              <w:spacing w:after="0"/>
              <w:jc w:val="center"/>
              <w:rPr>
                <w:rFonts w:cs="Arial"/>
              </w:rPr>
            </w:pPr>
          </w:p>
        </w:tc>
      </w:tr>
      <w:tr w:rsidR="00E616D4" w:rsidRPr="005D2AD1" w14:paraId="265654BD" w14:textId="77777777" w:rsidTr="00F719BD">
        <w:trPr>
          <w:trHeight w:val="20"/>
        </w:trPr>
        <w:tc>
          <w:tcPr>
            <w:tcW w:w="1080" w:type="dxa"/>
            <w:shd w:val="clear" w:color="auto" w:fill="FFFFFF"/>
          </w:tcPr>
          <w:p w14:paraId="6EAA48B1" w14:textId="170BEF4C" w:rsidR="00E616D4" w:rsidRPr="005D2AD1" w:rsidRDefault="004B3A33" w:rsidP="00E616D4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3-</w:t>
            </w:r>
            <w:r w:rsidR="00240B2D">
              <w:rPr>
                <w:rFonts w:cs="Arial"/>
                <w:b/>
              </w:rPr>
              <w:t>2</w:t>
            </w:r>
          </w:p>
        </w:tc>
        <w:tc>
          <w:tcPr>
            <w:tcW w:w="3024" w:type="dxa"/>
            <w:shd w:val="clear" w:color="auto" w:fill="FFFFFF"/>
          </w:tcPr>
          <w:p w14:paraId="3060BA73" w14:textId="2063E92D" w:rsidR="00EB798C" w:rsidRPr="00EB798C" w:rsidRDefault="00EB798C" w:rsidP="00DE329E">
            <w:pPr>
              <w:spacing w:after="60"/>
              <w:rPr>
                <w:rFonts w:cs="Arial"/>
                <w:b/>
                <w:bCs/>
                <w:i/>
                <w:iCs/>
                <w:strike/>
              </w:rPr>
            </w:pPr>
            <w:r w:rsidRPr="00EB798C">
              <w:rPr>
                <w:rFonts w:cs="Arial"/>
                <w:b/>
                <w:bCs/>
                <w:i/>
                <w:iCs/>
                <w:strike/>
              </w:rPr>
              <w:t>SECTION 322</w:t>
            </w:r>
            <w:r w:rsidR="00F719BD">
              <w:rPr>
                <w:rFonts w:cs="Arial"/>
                <w:b/>
                <w:bCs/>
                <w:i/>
                <w:iCs/>
                <w:strike/>
              </w:rPr>
              <w:t xml:space="preserve"> </w:t>
            </w:r>
            <w:r w:rsidRPr="00EB798C">
              <w:rPr>
                <w:rFonts w:cs="Arial"/>
                <w:b/>
                <w:bCs/>
                <w:i/>
                <w:iCs/>
                <w:strike/>
              </w:rPr>
              <w:t>STORAGE OF LITHIUM-ION</w:t>
            </w:r>
          </w:p>
          <w:p w14:paraId="3183F834" w14:textId="6B81EFE4" w:rsidR="00EB798C" w:rsidRPr="00F719BD" w:rsidRDefault="00EB798C" w:rsidP="00DE329E">
            <w:pPr>
              <w:spacing w:after="60"/>
              <w:rPr>
                <w:rFonts w:cs="Arial"/>
                <w:b/>
                <w:bCs/>
                <w:i/>
                <w:iCs/>
                <w:strike/>
              </w:rPr>
            </w:pPr>
            <w:r w:rsidRPr="00EB798C">
              <w:rPr>
                <w:rFonts w:cs="Arial"/>
                <w:b/>
                <w:bCs/>
                <w:i/>
                <w:iCs/>
                <w:strike/>
              </w:rPr>
              <w:t>AND LITHIUM METAL BATTERIES</w:t>
            </w:r>
          </w:p>
          <w:p w14:paraId="070889B6" w14:textId="77777777" w:rsidR="00E616D4" w:rsidRDefault="00750C25" w:rsidP="00DE329E">
            <w:pPr>
              <w:spacing w:after="60"/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</w:rPr>
              <w:t>SECTION 320</w:t>
            </w:r>
            <w:r w:rsidR="00F719BD">
              <w:rPr>
                <w:rFonts w:cs="Arial"/>
                <w:b/>
                <w:bCs/>
              </w:rPr>
              <w:t xml:space="preserve"> </w:t>
            </w:r>
            <w:r w:rsidRPr="00DE329E">
              <w:rPr>
                <w:rFonts w:cs="Arial"/>
                <w:b/>
                <w:bCs/>
                <w:strike/>
              </w:rPr>
              <w:t>LITHIUM-ION</w:t>
            </w:r>
            <w:r w:rsidR="00F719BD" w:rsidRPr="00DE329E">
              <w:rPr>
                <w:rFonts w:cs="Arial"/>
                <w:b/>
                <w:bCs/>
                <w:strike/>
              </w:rPr>
              <w:t xml:space="preserve"> </w:t>
            </w:r>
            <w:r w:rsidRPr="00DE329E">
              <w:rPr>
                <w:rFonts w:cs="Arial"/>
                <w:b/>
                <w:bCs/>
                <w:strike/>
              </w:rPr>
              <w:t>AND LITHIUM METAL</w:t>
            </w:r>
            <w:r w:rsidRPr="005D2AD1">
              <w:rPr>
                <w:rFonts w:cs="Arial"/>
                <w:b/>
                <w:bCs/>
              </w:rPr>
              <w:t xml:space="preserve"> BATTER</w:t>
            </w:r>
            <w:r w:rsidR="00DE329E">
              <w:rPr>
                <w:rFonts w:cs="Arial"/>
                <w:b/>
                <w:bCs/>
              </w:rPr>
              <w:t>Y</w:t>
            </w:r>
            <w:r w:rsidR="00DE329E" w:rsidRPr="005D2AD1">
              <w:rPr>
                <w:rFonts w:cs="Arial"/>
                <w:b/>
                <w:bCs/>
              </w:rPr>
              <w:t xml:space="preserve"> STORAGE</w:t>
            </w:r>
          </w:p>
          <w:p w14:paraId="15B3A66A" w14:textId="70A7AADF" w:rsidR="00DE329E" w:rsidRPr="00F719BD" w:rsidRDefault="00DE329E" w:rsidP="00F719BD">
            <w:pPr>
              <w:spacing w:after="0"/>
              <w:rPr>
                <w:rFonts w:cs="Arial"/>
                <w:b/>
                <w:bCs/>
              </w:rPr>
            </w:pPr>
            <w:r w:rsidRPr="00E650EE">
              <w:rPr>
                <w:rFonts w:cs="Arial"/>
                <w:b/>
                <w:bCs/>
              </w:rPr>
              <w:t>320.1 General.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803F61E" w14:textId="72DBCF92" w:rsidR="00E616D4" w:rsidRPr="005D2AD1" w:rsidRDefault="00E616D4" w:rsidP="00E616D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3B05ACEC" w14:textId="24552E3E" w:rsidR="00E616D4" w:rsidRPr="005D2AD1" w:rsidRDefault="00E616D4" w:rsidP="00E616D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63C7B346" w14:textId="77777777" w:rsidR="00E616D4" w:rsidRPr="005D2AD1" w:rsidRDefault="00E616D4" w:rsidP="00F719BD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7F356097" w14:textId="707CCB7C" w:rsidR="00E616D4" w:rsidRPr="00F719BD" w:rsidRDefault="00DE329E" w:rsidP="00F719B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DE329E">
              <w:rPr>
                <w:rFonts w:cs="Arial"/>
              </w:rPr>
              <w:t xml:space="preserve">epeal and replace existing amendments in Section 322 with the model code language Section 320 and renumber with new amendments due to model code language revisions. </w:t>
            </w:r>
            <w:r>
              <w:rPr>
                <w:rFonts w:cs="Arial"/>
              </w:rPr>
              <w:t>M</w:t>
            </w:r>
            <w:r w:rsidRPr="00DE329E">
              <w:rPr>
                <w:rFonts w:cs="Arial"/>
              </w:rPr>
              <w:t xml:space="preserve">odify the title for Section 320 and </w:t>
            </w:r>
            <w:r>
              <w:rPr>
                <w:rFonts w:cs="Arial"/>
              </w:rPr>
              <w:t>add Exception 6 to</w:t>
            </w:r>
            <w:r w:rsidRPr="00DE329E">
              <w:rPr>
                <w:rFonts w:cs="Arial"/>
              </w:rPr>
              <w:t xml:space="preserve"> Section 320.1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DC76ABB" w14:textId="77777777" w:rsidR="00E616D4" w:rsidRPr="005D2AD1" w:rsidRDefault="00E616D4" w:rsidP="00E616D4">
            <w:pPr>
              <w:spacing w:after="0"/>
              <w:jc w:val="center"/>
              <w:rPr>
                <w:rFonts w:cs="Arial"/>
              </w:rPr>
            </w:pPr>
          </w:p>
        </w:tc>
      </w:tr>
      <w:tr w:rsidR="00DE329E" w:rsidRPr="005D2AD1" w14:paraId="703066C8" w14:textId="77777777" w:rsidTr="00F719BD">
        <w:trPr>
          <w:trHeight w:val="20"/>
        </w:trPr>
        <w:tc>
          <w:tcPr>
            <w:tcW w:w="1080" w:type="dxa"/>
            <w:shd w:val="clear" w:color="auto" w:fill="FFFFFF"/>
          </w:tcPr>
          <w:p w14:paraId="478E32B9" w14:textId="4225E587" w:rsidR="00DE329E" w:rsidRDefault="00DE329E" w:rsidP="00DE329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3-3</w:t>
            </w:r>
          </w:p>
        </w:tc>
        <w:tc>
          <w:tcPr>
            <w:tcW w:w="3024" w:type="dxa"/>
            <w:shd w:val="clear" w:color="auto" w:fill="FFFFFF"/>
          </w:tcPr>
          <w:p w14:paraId="52D70E7C" w14:textId="77777777" w:rsidR="00DE329E" w:rsidRDefault="00DE329E" w:rsidP="00DE329E">
            <w:pPr>
              <w:spacing w:after="0"/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</w:pPr>
            <w:r w:rsidRPr="00757542"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  <w:t>320.1.1 Lithium-ion and lithium metal batteries.</w:t>
            </w:r>
          </w:p>
          <w:p w14:paraId="353CB195" w14:textId="1F537A06" w:rsidR="00DE329E" w:rsidRPr="00700CA9" w:rsidRDefault="00DE329E" w:rsidP="00DE329E">
            <w:pPr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4D4C05"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  <w:t>320.1.2 Other battery types.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4757AD1" w14:textId="77777777" w:rsidR="00DE329E" w:rsidRPr="005D2AD1" w:rsidRDefault="00DE329E" w:rsidP="00DE329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59F58E06" w14:textId="77777777" w:rsidR="00DE329E" w:rsidRPr="005D2AD1" w:rsidRDefault="00DE329E" w:rsidP="00DE329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3C565DD0" w14:textId="77777777" w:rsidR="00DE329E" w:rsidRPr="005D2AD1" w:rsidRDefault="00DE329E" w:rsidP="00DE329E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5859C20A" w14:textId="039656E9" w:rsidR="00DE329E" w:rsidRPr="00F719BD" w:rsidRDefault="00DE329E" w:rsidP="00DE329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Add </w:t>
            </w:r>
            <w:r w:rsidRPr="00F719BD">
              <w:rPr>
                <w:rFonts w:cs="Arial"/>
              </w:rPr>
              <w:t>new amendment</w:t>
            </w:r>
            <w:r>
              <w:rPr>
                <w:rFonts w:cs="Arial"/>
              </w:rPr>
              <w:t>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675CC6F" w14:textId="77777777" w:rsidR="00DE329E" w:rsidRPr="005D2AD1" w:rsidRDefault="00DE329E" w:rsidP="00DE329E">
            <w:pPr>
              <w:spacing w:after="0"/>
              <w:jc w:val="center"/>
              <w:rPr>
                <w:rFonts w:cs="Arial"/>
              </w:rPr>
            </w:pPr>
          </w:p>
        </w:tc>
      </w:tr>
      <w:tr w:rsidR="00DE329E" w:rsidRPr="005D2AD1" w14:paraId="68BDF431" w14:textId="77777777" w:rsidTr="00F719BD">
        <w:trPr>
          <w:trHeight w:val="20"/>
        </w:trPr>
        <w:tc>
          <w:tcPr>
            <w:tcW w:w="1080" w:type="dxa"/>
            <w:shd w:val="clear" w:color="auto" w:fill="FFFFFF"/>
          </w:tcPr>
          <w:p w14:paraId="537E50CA" w14:textId="1539099C" w:rsidR="00DE329E" w:rsidRDefault="00DE329E" w:rsidP="00DE329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3-4</w:t>
            </w:r>
          </w:p>
        </w:tc>
        <w:tc>
          <w:tcPr>
            <w:tcW w:w="3024" w:type="dxa"/>
            <w:shd w:val="clear" w:color="auto" w:fill="FFFFFF"/>
          </w:tcPr>
          <w:p w14:paraId="2FEE2EEC" w14:textId="44E6C3FA" w:rsidR="00DE329E" w:rsidRPr="00B97CE1" w:rsidRDefault="00DE329E" w:rsidP="00DE329E">
            <w:pPr>
              <w:spacing w:after="0"/>
              <w:rPr>
                <w:rFonts w:cs="Arial"/>
                <w:b/>
                <w:bCs/>
              </w:rPr>
            </w:pPr>
            <w:r w:rsidRPr="00B97CE1">
              <w:rPr>
                <w:rFonts w:cs="Arial"/>
                <w:b/>
                <w:bCs/>
              </w:rPr>
              <w:t>320.4.1 Limited indoor storage in containers.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F8AEFE5" w14:textId="77777777" w:rsidR="00DE329E" w:rsidRPr="005D2AD1" w:rsidRDefault="00DE329E" w:rsidP="00DE329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70220E10" w14:textId="77777777" w:rsidR="00DE329E" w:rsidRPr="005D2AD1" w:rsidRDefault="00DE329E" w:rsidP="00DE329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65826EE6" w14:textId="77777777" w:rsidR="00DE329E" w:rsidRPr="005D2AD1" w:rsidRDefault="00DE329E" w:rsidP="00DE329E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57E56DC1" w14:textId="7DDDFF7E" w:rsidR="00DE329E" w:rsidRPr="00F719BD" w:rsidRDefault="00DE329E" w:rsidP="00DE329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Amend</w:t>
            </w:r>
            <w:r w:rsidRPr="00F719BD">
              <w:rPr>
                <w:rFonts w:cs="Arial"/>
              </w:rPr>
              <w:t xml:space="preserve"> Section 32</w:t>
            </w:r>
            <w:r>
              <w:rPr>
                <w:rFonts w:cs="Arial"/>
              </w:rPr>
              <w:t>0</w:t>
            </w:r>
            <w:r w:rsidRPr="00F719BD">
              <w:rPr>
                <w:rFonts w:cs="Arial"/>
              </w:rPr>
              <w:t>.4.1.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7B07D27" w14:textId="77777777" w:rsidR="00DE329E" w:rsidRPr="005D2AD1" w:rsidRDefault="00DE329E" w:rsidP="00DE329E">
            <w:pPr>
              <w:spacing w:after="0"/>
              <w:jc w:val="center"/>
              <w:rPr>
                <w:rFonts w:cs="Arial"/>
              </w:rPr>
            </w:pPr>
          </w:p>
        </w:tc>
      </w:tr>
      <w:tr w:rsidR="00DE329E" w:rsidRPr="005D2AD1" w14:paraId="4B836300" w14:textId="77777777" w:rsidTr="00F719BD">
        <w:trPr>
          <w:trHeight w:val="20"/>
        </w:trPr>
        <w:tc>
          <w:tcPr>
            <w:tcW w:w="1080" w:type="dxa"/>
            <w:shd w:val="clear" w:color="auto" w:fill="FFFFFF"/>
          </w:tcPr>
          <w:p w14:paraId="7CD9C15D" w14:textId="38764BE5" w:rsidR="00DE329E" w:rsidRDefault="00DE329E" w:rsidP="00DE329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3-5</w:t>
            </w:r>
          </w:p>
        </w:tc>
        <w:tc>
          <w:tcPr>
            <w:tcW w:w="3024" w:type="dxa"/>
            <w:shd w:val="clear" w:color="auto" w:fill="FFFFFF"/>
          </w:tcPr>
          <w:p w14:paraId="48DC0EA3" w14:textId="700C4DD9" w:rsidR="00DE329E" w:rsidRPr="00336AD7" w:rsidRDefault="00DE329E" w:rsidP="00DE329E">
            <w:pPr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336AD7">
              <w:rPr>
                <w:rFonts w:cs="Arial"/>
                <w:b/>
                <w:bCs/>
                <w:i/>
                <w:iCs/>
                <w:u w:val="single"/>
              </w:rPr>
              <w:t>320.4.1.1 Used or unwanted battery collection.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D2A54D0" w14:textId="77777777" w:rsidR="00DE329E" w:rsidRPr="005D2AD1" w:rsidRDefault="00DE329E" w:rsidP="00DE329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1C0481FC" w14:textId="77777777" w:rsidR="00DE329E" w:rsidRPr="005D2AD1" w:rsidRDefault="00DE329E" w:rsidP="00DE329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73FB72E4" w14:textId="77777777" w:rsidR="00DE329E" w:rsidRPr="005D2AD1" w:rsidRDefault="00DE329E" w:rsidP="00DE329E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10738693" w14:textId="1A636979" w:rsidR="00DE329E" w:rsidRPr="00F719BD" w:rsidRDefault="00DE329E" w:rsidP="00DE329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Add </w:t>
            </w:r>
            <w:r w:rsidRPr="00F719BD">
              <w:rPr>
                <w:rFonts w:cs="Arial"/>
              </w:rPr>
              <w:t>new amendment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AFE5EB0" w14:textId="77777777" w:rsidR="00DE329E" w:rsidRPr="005D2AD1" w:rsidRDefault="00DE329E" w:rsidP="00DE329E">
            <w:pPr>
              <w:spacing w:after="0"/>
              <w:jc w:val="center"/>
              <w:rPr>
                <w:rFonts w:cs="Arial"/>
              </w:rPr>
            </w:pPr>
          </w:p>
        </w:tc>
      </w:tr>
      <w:tr w:rsidR="00DE329E" w:rsidRPr="005D2AD1" w14:paraId="4409132F" w14:textId="77777777" w:rsidTr="00F719BD">
        <w:trPr>
          <w:trHeight w:val="20"/>
        </w:trPr>
        <w:tc>
          <w:tcPr>
            <w:tcW w:w="1080" w:type="dxa"/>
            <w:shd w:val="clear" w:color="auto" w:fill="FFFFFF"/>
          </w:tcPr>
          <w:p w14:paraId="0D837571" w14:textId="23192573" w:rsidR="00DE329E" w:rsidRDefault="00DE329E" w:rsidP="00DE329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3-6</w:t>
            </w:r>
          </w:p>
        </w:tc>
        <w:tc>
          <w:tcPr>
            <w:tcW w:w="3024" w:type="dxa"/>
            <w:shd w:val="clear" w:color="auto" w:fill="FFFFFF"/>
          </w:tcPr>
          <w:p w14:paraId="073D3464" w14:textId="70AA8095" w:rsidR="00DE329E" w:rsidRPr="00336AD7" w:rsidRDefault="00DE329E" w:rsidP="00DE329E">
            <w:pPr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796A50">
              <w:rPr>
                <w:rFonts w:cs="Arial"/>
                <w:b/>
                <w:bCs/>
                <w:i/>
                <w:iCs/>
                <w:u w:val="single"/>
              </w:rPr>
              <w:t>320.4.1.2 Waste storage.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20F869E" w14:textId="77777777" w:rsidR="00DE329E" w:rsidRPr="005D2AD1" w:rsidRDefault="00DE329E" w:rsidP="00DE329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38AC2E45" w14:textId="77777777" w:rsidR="00DE329E" w:rsidRPr="005D2AD1" w:rsidRDefault="00DE329E" w:rsidP="00DE329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4077E2DC" w14:textId="77777777" w:rsidR="00DE329E" w:rsidRPr="005D2AD1" w:rsidRDefault="00DE329E" w:rsidP="00DE329E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5246EAF0" w14:textId="4E8E6081" w:rsidR="00DE329E" w:rsidRPr="00F719BD" w:rsidRDefault="00DE329E" w:rsidP="00DE329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Add </w:t>
            </w:r>
            <w:r w:rsidRPr="00F719BD">
              <w:rPr>
                <w:rFonts w:cs="Arial"/>
              </w:rPr>
              <w:t>new amendment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5AFCAF0" w14:textId="77777777" w:rsidR="00DE329E" w:rsidRPr="005D2AD1" w:rsidRDefault="00DE329E" w:rsidP="00DE329E">
            <w:pPr>
              <w:spacing w:after="0"/>
              <w:jc w:val="center"/>
              <w:rPr>
                <w:rFonts w:cs="Arial"/>
              </w:rPr>
            </w:pPr>
          </w:p>
        </w:tc>
      </w:tr>
      <w:tr w:rsidR="00DE329E" w:rsidRPr="005D2AD1" w14:paraId="74B37362" w14:textId="77777777" w:rsidTr="00F719BD">
        <w:trPr>
          <w:trHeight w:val="20"/>
        </w:trPr>
        <w:tc>
          <w:tcPr>
            <w:tcW w:w="1080" w:type="dxa"/>
            <w:shd w:val="clear" w:color="auto" w:fill="FFFFFF"/>
          </w:tcPr>
          <w:p w14:paraId="6E74040A" w14:textId="62B6E619" w:rsidR="00DE329E" w:rsidRDefault="00DE329E" w:rsidP="00DE329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3-7</w:t>
            </w:r>
          </w:p>
        </w:tc>
        <w:tc>
          <w:tcPr>
            <w:tcW w:w="3024" w:type="dxa"/>
            <w:shd w:val="clear" w:color="auto" w:fill="FFFFFF"/>
          </w:tcPr>
          <w:p w14:paraId="73CBDE54" w14:textId="5C3180AE" w:rsidR="00DE329E" w:rsidRPr="00796A50" w:rsidRDefault="00DE329E" w:rsidP="00DE329E">
            <w:pPr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C14E50">
              <w:rPr>
                <w:rFonts w:cs="Arial"/>
                <w:b/>
                <w:bCs/>
                <w:i/>
                <w:iCs/>
                <w:u w:val="single"/>
              </w:rPr>
              <w:t>320.4.1.3 Miscellaneous storage.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F1D2F87" w14:textId="77777777" w:rsidR="00DE329E" w:rsidRPr="005D2AD1" w:rsidRDefault="00DE329E" w:rsidP="00DE329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4DB5475A" w14:textId="77777777" w:rsidR="00DE329E" w:rsidRPr="005D2AD1" w:rsidRDefault="00DE329E" w:rsidP="00DE329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3E7F2488" w14:textId="77777777" w:rsidR="00DE329E" w:rsidRPr="005D2AD1" w:rsidRDefault="00DE329E" w:rsidP="00DE329E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2EA95145" w14:textId="2A91BBD1" w:rsidR="00DE329E" w:rsidRPr="00F719BD" w:rsidRDefault="00DE329E" w:rsidP="00DE329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Add </w:t>
            </w:r>
            <w:r w:rsidRPr="00F719BD">
              <w:rPr>
                <w:rFonts w:cs="Arial"/>
              </w:rPr>
              <w:t>new amendment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09F9211" w14:textId="77777777" w:rsidR="00DE329E" w:rsidRPr="005D2AD1" w:rsidRDefault="00DE329E" w:rsidP="00DE329E">
            <w:pPr>
              <w:spacing w:after="0"/>
              <w:jc w:val="center"/>
              <w:rPr>
                <w:rFonts w:cs="Arial"/>
              </w:rPr>
            </w:pPr>
          </w:p>
        </w:tc>
      </w:tr>
      <w:tr w:rsidR="00DE329E" w:rsidRPr="005D2AD1" w14:paraId="37F820E4" w14:textId="77777777" w:rsidTr="00F719BD">
        <w:trPr>
          <w:trHeight w:val="20"/>
        </w:trPr>
        <w:tc>
          <w:tcPr>
            <w:tcW w:w="1080" w:type="dxa"/>
            <w:shd w:val="clear" w:color="auto" w:fill="FFFFFF"/>
          </w:tcPr>
          <w:p w14:paraId="26A8BDB2" w14:textId="406908FE" w:rsidR="00DE329E" w:rsidRDefault="00DE329E" w:rsidP="00DE329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3-8</w:t>
            </w:r>
          </w:p>
        </w:tc>
        <w:tc>
          <w:tcPr>
            <w:tcW w:w="3024" w:type="dxa"/>
            <w:shd w:val="clear" w:color="auto" w:fill="FFFFFF"/>
          </w:tcPr>
          <w:p w14:paraId="32822264" w14:textId="3C1DEB73" w:rsidR="00DE329E" w:rsidRPr="006F560F" w:rsidRDefault="00DE329E" w:rsidP="00DE329E">
            <w:pPr>
              <w:spacing w:after="0"/>
              <w:rPr>
                <w:rFonts w:cs="Arial"/>
                <w:b/>
                <w:bCs/>
              </w:rPr>
            </w:pPr>
            <w:r w:rsidRPr="006F560F">
              <w:rPr>
                <w:rFonts w:cs="Arial"/>
                <w:b/>
                <w:bCs/>
              </w:rPr>
              <w:t>320.4.2.3. Fire Protection Systems.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56E302B" w14:textId="77777777" w:rsidR="00DE329E" w:rsidRPr="005D2AD1" w:rsidRDefault="00DE329E" w:rsidP="00DE329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2F3AB34B" w14:textId="77777777" w:rsidR="00DE329E" w:rsidRPr="005D2AD1" w:rsidRDefault="00DE329E" w:rsidP="00DE329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79FD1DA2" w14:textId="77777777" w:rsidR="00DE329E" w:rsidRPr="005D2AD1" w:rsidRDefault="00DE329E" w:rsidP="00DE329E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7E66C470" w14:textId="1CCFC58F" w:rsidR="00DE329E" w:rsidRPr="00F719BD" w:rsidRDefault="005C0551" w:rsidP="00DE329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New amendment; d</w:t>
            </w:r>
            <w:r w:rsidR="00DE329E" w:rsidRPr="00F719BD">
              <w:rPr>
                <w:rFonts w:cs="Arial"/>
              </w:rPr>
              <w:t>elet</w:t>
            </w:r>
            <w:r w:rsidR="00DE329E">
              <w:rPr>
                <w:rFonts w:cs="Arial"/>
              </w:rPr>
              <w:t>e</w:t>
            </w:r>
            <w:r w:rsidR="00DE329E" w:rsidRPr="00F719BD">
              <w:rPr>
                <w:rFonts w:cs="Arial"/>
              </w:rPr>
              <w:t xml:space="preserve"> reference to Section 320.4.2.1.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78AEECE" w14:textId="77777777" w:rsidR="00DE329E" w:rsidRPr="005D2AD1" w:rsidRDefault="00DE329E" w:rsidP="00DE329E">
            <w:pPr>
              <w:spacing w:after="0"/>
              <w:jc w:val="center"/>
              <w:rPr>
                <w:rFonts w:cs="Arial"/>
              </w:rPr>
            </w:pPr>
          </w:p>
        </w:tc>
      </w:tr>
      <w:tr w:rsidR="00DE329E" w:rsidRPr="005D2AD1" w14:paraId="62E64A9F" w14:textId="77777777" w:rsidTr="00F719BD">
        <w:trPr>
          <w:trHeight w:val="20"/>
        </w:trPr>
        <w:tc>
          <w:tcPr>
            <w:tcW w:w="1080" w:type="dxa"/>
            <w:shd w:val="clear" w:color="auto" w:fill="FFFFFF"/>
          </w:tcPr>
          <w:p w14:paraId="497D6D67" w14:textId="29DAB5A8" w:rsidR="00DE329E" w:rsidRDefault="00DE329E" w:rsidP="00DE329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3-9</w:t>
            </w:r>
          </w:p>
        </w:tc>
        <w:tc>
          <w:tcPr>
            <w:tcW w:w="3024" w:type="dxa"/>
            <w:shd w:val="clear" w:color="auto" w:fill="FFFFFF"/>
          </w:tcPr>
          <w:p w14:paraId="6BDADBBC" w14:textId="1FC89F50" w:rsidR="00DE329E" w:rsidRPr="006F560F" w:rsidRDefault="00DE329E" w:rsidP="00DE329E">
            <w:pPr>
              <w:spacing w:after="0"/>
              <w:rPr>
                <w:rFonts w:cs="Arial"/>
                <w:b/>
                <w:bCs/>
              </w:rPr>
            </w:pPr>
            <w:r w:rsidRPr="00C16447">
              <w:rPr>
                <w:rFonts w:cs="Arial"/>
                <w:b/>
                <w:bCs/>
              </w:rPr>
              <w:t>320.4.3. Outdoor storage.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62CBAE6" w14:textId="77777777" w:rsidR="00DE329E" w:rsidRPr="005D2AD1" w:rsidRDefault="00DE329E" w:rsidP="00DE329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3D0AF048" w14:textId="77777777" w:rsidR="00DE329E" w:rsidRPr="005D2AD1" w:rsidRDefault="00DE329E" w:rsidP="00DE329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67B0D51E" w14:textId="77777777" w:rsidR="00DE329E" w:rsidRPr="005D2AD1" w:rsidRDefault="00DE329E" w:rsidP="00DE329E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05ECCD5F" w14:textId="46936CB0" w:rsidR="00DE329E" w:rsidRPr="00F719BD" w:rsidRDefault="00DE329E" w:rsidP="00DE329E">
            <w:pPr>
              <w:spacing w:after="0"/>
              <w:rPr>
                <w:rFonts w:cs="Arial"/>
              </w:rPr>
            </w:pPr>
            <w:r w:rsidRPr="00F719BD">
              <w:rPr>
                <w:rFonts w:cs="Arial"/>
              </w:rPr>
              <w:t>Revise pointer to include Section 320.4.3.6 regarding weather protection.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88F7772" w14:textId="77777777" w:rsidR="00DE329E" w:rsidRPr="005D2AD1" w:rsidRDefault="00DE329E" w:rsidP="00DE329E">
            <w:pPr>
              <w:spacing w:after="0"/>
              <w:jc w:val="center"/>
              <w:rPr>
                <w:rFonts w:cs="Arial"/>
              </w:rPr>
            </w:pPr>
          </w:p>
        </w:tc>
      </w:tr>
      <w:tr w:rsidR="00DE329E" w:rsidRPr="005D2AD1" w14:paraId="53ACCBF1" w14:textId="77777777" w:rsidTr="00F719BD">
        <w:trPr>
          <w:trHeight w:val="20"/>
        </w:trPr>
        <w:tc>
          <w:tcPr>
            <w:tcW w:w="1080" w:type="dxa"/>
            <w:shd w:val="clear" w:color="auto" w:fill="FFFFFF"/>
          </w:tcPr>
          <w:p w14:paraId="35FF97AB" w14:textId="6A84CAC5" w:rsidR="00DE329E" w:rsidRDefault="00DE329E" w:rsidP="00DE329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3-10</w:t>
            </w:r>
          </w:p>
        </w:tc>
        <w:tc>
          <w:tcPr>
            <w:tcW w:w="3024" w:type="dxa"/>
            <w:shd w:val="clear" w:color="auto" w:fill="FFFFFF"/>
          </w:tcPr>
          <w:p w14:paraId="296A398A" w14:textId="2E7C191E" w:rsidR="00DE329E" w:rsidRPr="00C16447" w:rsidRDefault="00DE329E" w:rsidP="00DE329E">
            <w:pPr>
              <w:spacing w:after="0"/>
              <w:rPr>
                <w:rFonts w:cs="Arial"/>
                <w:b/>
                <w:bCs/>
              </w:rPr>
            </w:pPr>
            <w:r w:rsidRPr="00F14029">
              <w:rPr>
                <w:rFonts w:cs="Arial"/>
                <w:b/>
                <w:bCs/>
                <w:i/>
                <w:iCs/>
                <w:u w:val="single"/>
              </w:rPr>
              <w:t>320.4.3.1 Technical opinion and report.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B2E225F" w14:textId="77777777" w:rsidR="00DE329E" w:rsidRPr="005D2AD1" w:rsidRDefault="00DE329E" w:rsidP="00DE329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63E97C0A" w14:textId="77777777" w:rsidR="00DE329E" w:rsidRPr="005D2AD1" w:rsidRDefault="00DE329E" w:rsidP="00DE329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0F486A45" w14:textId="77777777" w:rsidR="00DE329E" w:rsidRPr="005D2AD1" w:rsidRDefault="00DE329E" w:rsidP="00DE329E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68219C5A" w14:textId="064310DF" w:rsidR="00DE329E" w:rsidRPr="00F719BD" w:rsidRDefault="00DE329E" w:rsidP="00DE329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Add</w:t>
            </w:r>
            <w:r w:rsidRPr="00F719BD">
              <w:rPr>
                <w:rFonts w:cs="Arial"/>
              </w:rPr>
              <w:t xml:space="preserve"> new amendment.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C7806E1" w14:textId="77777777" w:rsidR="00DE329E" w:rsidRPr="005D2AD1" w:rsidRDefault="00DE329E" w:rsidP="00DE329E">
            <w:pPr>
              <w:spacing w:after="0"/>
              <w:jc w:val="center"/>
              <w:rPr>
                <w:rFonts w:cs="Arial"/>
              </w:rPr>
            </w:pPr>
          </w:p>
        </w:tc>
      </w:tr>
      <w:tr w:rsidR="00DE329E" w:rsidRPr="005D2AD1" w14:paraId="01422D83" w14:textId="77777777" w:rsidTr="00F719BD">
        <w:trPr>
          <w:trHeight w:val="20"/>
        </w:trPr>
        <w:tc>
          <w:tcPr>
            <w:tcW w:w="1080" w:type="dxa"/>
            <w:shd w:val="clear" w:color="auto" w:fill="FFFFFF"/>
          </w:tcPr>
          <w:p w14:paraId="6CD7727E" w14:textId="7CFF775E" w:rsidR="00DE329E" w:rsidRDefault="00DE329E" w:rsidP="00DE329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3-11</w:t>
            </w:r>
          </w:p>
        </w:tc>
        <w:tc>
          <w:tcPr>
            <w:tcW w:w="3024" w:type="dxa"/>
            <w:shd w:val="clear" w:color="auto" w:fill="FFFFFF"/>
          </w:tcPr>
          <w:p w14:paraId="20503979" w14:textId="55EAE8DE" w:rsidR="00DE329E" w:rsidRPr="0058031C" w:rsidRDefault="00DE329E" w:rsidP="00DE329E">
            <w:pPr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F14029">
              <w:rPr>
                <w:rFonts w:cs="Arial"/>
                <w:b/>
                <w:bCs/>
                <w:i/>
                <w:iCs/>
                <w:strike/>
                <w:u w:val="single"/>
              </w:rPr>
              <w:t>320.4.3.1</w:t>
            </w:r>
            <w:r w:rsidRPr="00F14029">
              <w:rPr>
                <w:rFonts w:cs="Arial"/>
                <w:b/>
                <w:bCs/>
                <w:i/>
                <w:iCs/>
                <w:u w:val="single"/>
              </w:rPr>
              <w:t xml:space="preserve"> 320.4.3.2</w:t>
            </w:r>
            <w:r w:rsidRPr="00026EA0">
              <w:rPr>
                <w:rFonts w:cs="Arial"/>
                <w:b/>
                <w:bCs/>
              </w:rPr>
              <w:t xml:space="preserve"> Distance from storage to exposures.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0B98770" w14:textId="77777777" w:rsidR="00DE329E" w:rsidRPr="005D2AD1" w:rsidRDefault="00DE329E" w:rsidP="00DE329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288D9B2C" w14:textId="77777777" w:rsidR="00DE329E" w:rsidRPr="005D2AD1" w:rsidRDefault="00DE329E" w:rsidP="00DE329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5B86A566" w14:textId="77777777" w:rsidR="00DE329E" w:rsidRPr="005D2AD1" w:rsidRDefault="00DE329E" w:rsidP="00DE329E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57841FA8" w14:textId="6B30F9EC" w:rsidR="00DE329E" w:rsidRPr="00F719BD" w:rsidRDefault="00DE329E" w:rsidP="00DE329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Renumber, delete model code language and add #4</w:t>
            </w:r>
            <w:r w:rsidRPr="00F719BD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2BF5590" w14:textId="77777777" w:rsidR="00DE329E" w:rsidRPr="005D2AD1" w:rsidRDefault="00DE329E" w:rsidP="00DE329E">
            <w:pPr>
              <w:spacing w:after="0"/>
              <w:jc w:val="center"/>
              <w:rPr>
                <w:rFonts w:cs="Arial"/>
              </w:rPr>
            </w:pPr>
          </w:p>
        </w:tc>
      </w:tr>
      <w:tr w:rsidR="00DE329E" w:rsidRPr="005D2AD1" w14:paraId="3D18056F" w14:textId="77777777" w:rsidTr="00F719BD">
        <w:trPr>
          <w:trHeight w:val="20"/>
        </w:trPr>
        <w:tc>
          <w:tcPr>
            <w:tcW w:w="1080" w:type="dxa"/>
            <w:shd w:val="clear" w:color="auto" w:fill="FFFFFF"/>
          </w:tcPr>
          <w:p w14:paraId="67869066" w14:textId="01EEB2FB" w:rsidR="00DE329E" w:rsidRDefault="00DE329E" w:rsidP="00DE329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3-12</w:t>
            </w:r>
          </w:p>
        </w:tc>
        <w:tc>
          <w:tcPr>
            <w:tcW w:w="3024" w:type="dxa"/>
            <w:shd w:val="clear" w:color="auto" w:fill="FFFFFF"/>
          </w:tcPr>
          <w:p w14:paraId="305E8C85" w14:textId="19A6F9C9" w:rsidR="00DE329E" w:rsidRPr="00F14029" w:rsidRDefault="00DE329E" w:rsidP="00DE329E">
            <w:pPr>
              <w:spacing w:after="0"/>
              <w:rPr>
                <w:rFonts w:cs="Arial"/>
                <w:b/>
                <w:bCs/>
                <w:i/>
                <w:iCs/>
                <w:strike/>
                <w:u w:val="single"/>
              </w:rPr>
            </w:pPr>
            <w:r w:rsidRPr="0058031C">
              <w:rPr>
                <w:rFonts w:cs="Arial"/>
                <w:b/>
                <w:bCs/>
                <w:i/>
                <w:iCs/>
                <w:strike/>
              </w:rPr>
              <w:t xml:space="preserve">320.4.3.2 </w:t>
            </w:r>
            <w:r w:rsidRPr="0058031C">
              <w:rPr>
                <w:rFonts w:cs="Arial"/>
                <w:b/>
                <w:bCs/>
                <w:i/>
                <w:iCs/>
                <w:u w:val="single"/>
              </w:rPr>
              <w:t>320.4.3.3</w:t>
            </w:r>
            <w:r w:rsidRPr="0058031C">
              <w:rPr>
                <w:rFonts w:cs="Arial"/>
                <w:b/>
                <w:bCs/>
              </w:rPr>
              <w:t xml:space="preserve"> Storage area size limits and separation.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641A0A2" w14:textId="77777777" w:rsidR="00DE329E" w:rsidRPr="005D2AD1" w:rsidRDefault="00DE329E" w:rsidP="00DE329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0EBC4A49" w14:textId="77777777" w:rsidR="00DE329E" w:rsidRPr="005D2AD1" w:rsidRDefault="00DE329E" w:rsidP="00DE329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687A876B" w14:textId="77777777" w:rsidR="00DE329E" w:rsidRPr="005D2AD1" w:rsidRDefault="00DE329E" w:rsidP="00DE329E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3FA9F6DA" w14:textId="69DAC66E" w:rsidR="00DE329E" w:rsidRPr="00F719BD" w:rsidRDefault="00BA182B" w:rsidP="00DE329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Renumber, d</w:t>
            </w:r>
            <w:r w:rsidR="00DE329E" w:rsidRPr="00F719BD">
              <w:rPr>
                <w:rFonts w:cs="Arial"/>
              </w:rPr>
              <w:t>elet</w:t>
            </w:r>
            <w:r w:rsidR="00DE329E">
              <w:rPr>
                <w:rFonts w:cs="Arial"/>
              </w:rPr>
              <w:t>e</w:t>
            </w:r>
            <w:r w:rsidR="00DE329E" w:rsidRPr="00F719BD">
              <w:rPr>
                <w:rFonts w:cs="Arial"/>
              </w:rPr>
              <w:t xml:space="preserve"> reference to Section 414.6.1</w:t>
            </w:r>
            <w:r>
              <w:rPr>
                <w:rFonts w:cs="Arial"/>
              </w:rPr>
              <w:t>’</w:t>
            </w:r>
            <w:r w:rsidR="00DE329E">
              <w:rPr>
                <w:rFonts w:cs="Arial"/>
              </w:rPr>
              <w:t xml:space="preserve"> and i</w:t>
            </w:r>
            <w:r w:rsidR="00DE329E" w:rsidRPr="00F719BD">
              <w:rPr>
                <w:rFonts w:cs="Arial"/>
              </w:rPr>
              <w:t>ncrease separations between multiple battery storage areas to 20 feet minimum.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66FE102" w14:textId="77777777" w:rsidR="00DE329E" w:rsidRPr="005D2AD1" w:rsidRDefault="00DE329E" w:rsidP="00DE329E">
            <w:pPr>
              <w:spacing w:after="0"/>
              <w:jc w:val="center"/>
              <w:rPr>
                <w:rFonts w:cs="Arial"/>
              </w:rPr>
            </w:pPr>
          </w:p>
        </w:tc>
      </w:tr>
      <w:tr w:rsidR="00DE329E" w:rsidRPr="005D2AD1" w14:paraId="4297C680" w14:textId="77777777" w:rsidTr="00F719BD">
        <w:trPr>
          <w:trHeight w:val="20"/>
        </w:trPr>
        <w:tc>
          <w:tcPr>
            <w:tcW w:w="1080" w:type="dxa"/>
            <w:shd w:val="clear" w:color="auto" w:fill="FFFFFF"/>
          </w:tcPr>
          <w:p w14:paraId="570115C7" w14:textId="13FDDC12" w:rsidR="00DE329E" w:rsidRDefault="00DE329E" w:rsidP="00DE329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3-13</w:t>
            </w:r>
          </w:p>
        </w:tc>
        <w:tc>
          <w:tcPr>
            <w:tcW w:w="3024" w:type="dxa"/>
            <w:shd w:val="clear" w:color="auto" w:fill="FFFFFF"/>
          </w:tcPr>
          <w:p w14:paraId="5FAD57C5" w14:textId="752AA725" w:rsidR="00DE329E" w:rsidRPr="000D6184" w:rsidRDefault="00DE329E" w:rsidP="00DE329E">
            <w:pPr>
              <w:spacing w:after="0"/>
              <w:rPr>
                <w:rFonts w:cs="Arial"/>
                <w:b/>
                <w:bCs/>
              </w:rPr>
            </w:pPr>
            <w:r w:rsidRPr="000D6184">
              <w:rPr>
                <w:rFonts w:cs="Arial"/>
                <w:b/>
                <w:bCs/>
                <w:strike/>
              </w:rPr>
              <w:t xml:space="preserve">320.4.3.3 </w:t>
            </w:r>
            <w:r w:rsidRPr="000D6184">
              <w:rPr>
                <w:rFonts w:cs="Arial"/>
                <w:b/>
                <w:bCs/>
                <w:i/>
                <w:iCs/>
                <w:u w:val="single"/>
              </w:rPr>
              <w:t>320.4.3.4</w:t>
            </w:r>
            <w:r w:rsidRPr="000D6184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0D6184">
              <w:rPr>
                <w:rFonts w:cs="Arial"/>
                <w:b/>
                <w:bCs/>
              </w:rPr>
              <w:t>Fire Detection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80D10A9" w14:textId="77777777" w:rsidR="00DE329E" w:rsidRPr="005D2AD1" w:rsidRDefault="00DE329E" w:rsidP="00DE329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4844F30B" w14:textId="77777777" w:rsidR="00DE329E" w:rsidRPr="005D2AD1" w:rsidRDefault="00DE329E" w:rsidP="00DE329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182CCA0F" w14:textId="77777777" w:rsidR="00DE329E" w:rsidRPr="005D2AD1" w:rsidRDefault="00DE329E" w:rsidP="00DE329E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09506BDB" w14:textId="08FB4EBE" w:rsidR="00DE329E" w:rsidRPr="00F719BD" w:rsidRDefault="00BA182B" w:rsidP="00DE329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Renumber and a</w:t>
            </w:r>
            <w:r w:rsidR="00DE329E" w:rsidRPr="00F719BD">
              <w:rPr>
                <w:rFonts w:cs="Arial"/>
              </w:rPr>
              <w:t>d</w:t>
            </w:r>
            <w:r w:rsidR="00DE329E">
              <w:rPr>
                <w:rFonts w:cs="Arial"/>
              </w:rPr>
              <w:t>d</w:t>
            </w:r>
            <w:r w:rsidR="00DE329E" w:rsidRPr="00F719BD">
              <w:rPr>
                <w:rFonts w:cs="Arial"/>
              </w:rPr>
              <w:t xml:space="preserve"> requirement for outdoor storage areas exceeding 900 square feet.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D467231" w14:textId="77777777" w:rsidR="00DE329E" w:rsidRPr="005D2AD1" w:rsidRDefault="00DE329E" w:rsidP="00DE329E">
            <w:pPr>
              <w:spacing w:after="0"/>
              <w:jc w:val="center"/>
              <w:rPr>
                <w:rFonts w:cs="Arial"/>
              </w:rPr>
            </w:pPr>
          </w:p>
        </w:tc>
      </w:tr>
      <w:tr w:rsidR="00DE329E" w:rsidRPr="005D2AD1" w14:paraId="2B631203" w14:textId="77777777" w:rsidTr="00F719BD">
        <w:trPr>
          <w:trHeight w:val="20"/>
        </w:trPr>
        <w:tc>
          <w:tcPr>
            <w:tcW w:w="1080" w:type="dxa"/>
            <w:shd w:val="clear" w:color="auto" w:fill="FFFFFF"/>
          </w:tcPr>
          <w:p w14:paraId="7138F0CD" w14:textId="5AD028E8" w:rsidR="00DE329E" w:rsidRDefault="00DE329E" w:rsidP="00DE329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3-14</w:t>
            </w:r>
          </w:p>
        </w:tc>
        <w:tc>
          <w:tcPr>
            <w:tcW w:w="3024" w:type="dxa"/>
            <w:shd w:val="clear" w:color="auto" w:fill="FFFFFF"/>
          </w:tcPr>
          <w:p w14:paraId="307AD939" w14:textId="2B665D68" w:rsidR="00DE329E" w:rsidRPr="00F568D3" w:rsidRDefault="00DE329E" w:rsidP="00DE329E">
            <w:pPr>
              <w:spacing w:after="0"/>
              <w:rPr>
                <w:rFonts w:cs="Arial"/>
                <w:b/>
                <w:bCs/>
              </w:rPr>
            </w:pPr>
            <w:r w:rsidRPr="00F568D3">
              <w:rPr>
                <w:rFonts w:cs="Arial"/>
                <w:b/>
                <w:bCs/>
                <w:i/>
                <w:iCs/>
                <w:u w:val="single"/>
              </w:rPr>
              <w:t>320.4.3.5 Containers.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3EC2935" w14:textId="77777777" w:rsidR="00DE329E" w:rsidRPr="005D2AD1" w:rsidRDefault="00DE329E" w:rsidP="00DE329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45F5DDB9" w14:textId="77777777" w:rsidR="00DE329E" w:rsidRPr="005D2AD1" w:rsidRDefault="00DE329E" w:rsidP="00DE329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0447EBA3" w14:textId="77777777" w:rsidR="00DE329E" w:rsidRPr="005D2AD1" w:rsidRDefault="00DE329E" w:rsidP="00DE329E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56276F21" w14:textId="710BE717" w:rsidR="00DE329E" w:rsidRPr="00F719BD" w:rsidRDefault="00DE329E" w:rsidP="00DE329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Add</w:t>
            </w:r>
            <w:r w:rsidRPr="00F719BD">
              <w:rPr>
                <w:rFonts w:cs="Arial"/>
              </w:rPr>
              <w:t xml:space="preserve"> new amendment.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1DF378E" w14:textId="77777777" w:rsidR="00DE329E" w:rsidRPr="005D2AD1" w:rsidRDefault="00DE329E" w:rsidP="00DE329E">
            <w:pPr>
              <w:spacing w:after="0"/>
              <w:jc w:val="center"/>
              <w:rPr>
                <w:rFonts w:cs="Arial"/>
              </w:rPr>
            </w:pPr>
          </w:p>
        </w:tc>
      </w:tr>
      <w:tr w:rsidR="00DE329E" w:rsidRPr="005D2AD1" w14:paraId="0EB63D16" w14:textId="77777777" w:rsidTr="00F719BD">
        <w:trPr>
          <w:trHeight w:val="20"/>
        </w:trPr>
        <w:tc>
          <w:tcPr>
            <w:tcW w:w="1080" w:type="dxa"/>
            <w:shd w:val="clear" w:color="auto" w:fill="FFFFFF"/>
          </w:tcPr>
          <w:p w14:paraId="2A111BAA" w14:textId="7FD28E09" w:rsidR="00DE329E" w:rsidRDefault="00DE329E" w:rsidP="00DE329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3-15</w:t>
            </w:r>
          </w:p>
        </w:tc>
        <w:tc>
          <w:tcPr>
            <w:tcW w:w="3024" w:type="dxa"/>
            <w:shd w:val="clear" w:color="auto" w:fill="FFFFFF"/>
          </w:tcPr>
          <w:p w14:paraId="6D5F1CC0" w14:textId="609F2DCD" w:rsidR="00DE329E" w:rsidRPr="00F568D3" w:rsidRDefault="00DE329E" w:rsidP="00DE329E">
            <w:pPr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F64CD3">
              <w:rPr>
                <w:rFonts w:cs="Arial"/>
                <w:b/>
                <w:bCs/>
                <w:i/>
                <w:iCs/>
                <w:u w:val="single"/>
              </w:rPr>
              <w:t>320.4.3.6 Weather protection.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4DEE357" w14:textId="77777777" w:rsidR="00DE329E" w:rsidRPr="005D2AD1" w:rsidRDefault="00DE329E" w:rsidP="00DE329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25C46888" w14:textId="77777777" w:rsidR="00DE329E" w:rsidRPr="005D2AD1" w:rsidRDefault="00DE329E" w:rsidP="00DE329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7AEB00D8" w14:textId="77777777" w:rsidR="00DE329E" w:rsidRPr="005D2AD1" w:rsidRDefault="00DE329E" w:rsidP="00DE329E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248C5DB3" w14:textId="67FA73FE" w:rsidR="00DE329E" w:rsidRPr="00F719BD" w:rsidRDefault="00DE329E" w:rsidP="00DE329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Add</w:t>
            </w:r>
            <w:r w:rsidRPr="00F719BD">
              <w:rPr>
                <w:rFonts w:cs="Arial"/>
              </w:rPr>
              <w:t xml:space="preserve"> new amendment.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7F35FFD" w14:textId="77777777" w:rsidR="00DE329E" w:rsidRPr="005D2AD1" w:rsidRDefault="00DE329E" w:rsidP="00DE329E">
            <w:pPr>
              <w:spacing w:after="0"/>
              <w:jc w:val="center"/>
              <w:rPr>
                <w:rFonts w:cs="Arial"/>
              </w:rPr>
            </w:pPr>
          </w:p>
        </w:tc>
      </w:tr>
      <w:tr w:rsidR="00DE329E" w:rsidRPr="005D2AD1" w14:paraId="56F47113" w14:textId="77777777" w:rsidTr="00F719BD">
        <w:trPr>
          <w:trHeight w:val="20"/>
        </w:trPr>
        <w:tc>
          <w:tcPr>
            <w:tcW w:w="1080" w:type="dxa"/>
            <w:shd w:val="clear" w:color="auto" w:fill="FFFFFF"/>
          </w:tcPr>
          <w:p w14:paraId="428CEBA1" w14:textId="77166635" w:rsidR="00DE329E" w:rsidRDefault="00DE329E" w:rsidP="00DE329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3-16</w:t>
            </w:r>
          </w:p>
        </w:tc>
        <w:tc>
          <w:tcPr>
            <w:tcW w:w="3024" w:type="dxa"/>
            <w:shd w:val="clear" w:color="auto" w:fill="FFFFFF"/>
          </w:tcPr>
          <w:p w14:paraId="3616DCF7" w14:textId="77777777" w:rsidR="00DE329E" w:rsidRPr="004D4C05" w:rsidRDefault="00DE329E" w:rsidP="00DE329E">
            <w:pPr>
              <w:spacing w:after="0"/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</w:pPr>
            <w:r w:rsidRPr="004D4C05"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  <w:t xml:space="preserve">320.5 Other battery types general. </w:t>
            </w:r>
          </w:p>
          <w:p w14:paraId="2627B81D" w14:textId="77777777" w:rsidR="00DE329E" w:rsidRPr="004D4C05" w:rsidRDefault="00DE329E" w:rsidP="00DE329E">
            <w:pPr>
              <w:spacing w:after="0"/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</w:pPr>
            <w:r w:rsidRPr="004D4C05"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  <w:t>320.5.1 Structural and seismic design.</w:t>
            </w:r>
          </w:p>
          <w:p w14:paraId="5CCEF5D8" w14:textId="77777777" w:rsidR="00DE329E" w:rsidRDefault="00DE329E" w:rsidP="00DE329E">
            <w:pPr>
              <w:spacing w:after="0"/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</w:pPr>
            <w:r w:rsidRPr="004D4C05"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  <w:t>320.5.2 Impact protection.</w:t>
            </w:r>
          </w:p>
          <w:p w14:paraId="0ABA39FC" w14:textId="77777777" w:rsidR="00DE329E" w:rsidRDefault="00DE329E" w:rsidP="00DE329E">
            <w:pPr>
              <w:spacing w:after="0"/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</w:pPr>
            <w:r w:rsidRPr="004D4C05"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  <w:t>320.5.3 Battery charging.</w:t>
            </w:r>
          </w:p>
          <w:p w14:paraId="254F3C36" w14:textId="77777777" w:rsidR="00DE329E" w:rsidRDefault="00DE329E" w:rsidP="00DE329E">
            <w:pPr>
              <w:spacing w:after="0"/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</w:pPr>
            <w:r w:rsidRPr="004D4C05"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  <w:t>320.5.4 Mechanical exhaust system.</w:t>
            </w:r>
          </w:p>
          <w:p w14:paraId="6BC597EA" w14:textId="77777777" w:rsidR="00DE329E" w:rsidRDefault="00DE329E" w:rsidP="00DE329E">
            <w:pPr>
              <w:spacing w:after="0"/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</w:pPr>
            <w:r w:rsidRPr="004D4C05"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  <w:t>320.5.5 Spill control.</w:t>
            </w:r>
          </w:p>
          <w:p w14:paraId="33385163" w14:textId="1661E3F9" w:rsidR="00DE329E" w:rsidRPr="0097646F" w:rsidRDefault="00DE329E" w:rsidP="00DE329E">
            <w:pPr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4D4C05"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  <w:t>320.5.6 Hazard warning signage.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2970AE6" w14:textId="77777777" w:rsidR="00DE329E" w:rsidRPr="005D2AD1" w:rsidRDefault="00DE329E" w:rsidP="00DE329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4789DB6B" w14:textId="77777777" w:rsidR="00DE329E" w:rsidRPr="005D2AD1" w:rsidRDefault="00DE329E" w:rsidP="00DE329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0EB364C0" w14:textId="77777777" w:rsidR="00DE329E" w:rsidRPr="005D2AD1" w:rsidRDefault="00DE329E" w:rsidP="00DE329E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132CDB2A" w14:textId="10D8C271" w:rsidR="00DE329E" w:rsidRPr="00F719BD" w:rsidRDefault="00DE329E" w:rsidP="00DE329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F719BD">
              <w:rPr>
                <w:rFonts w:cs="Arial"/>
              </w:rPr>
              <w:t>dd new amendments in Sections 320.5 through 320.5.6.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AE0A3B0" w14:textId="77777777" w:rsidR="00DE329E" w:rsidRPr="005D2AD1" w:rsidRDefault="00DE329E" w:rsidP="00DE329E">
            <w:pPr>
              <w:spacing w:after="0"/>
              <w:jc w:val="center"/>
              <w:rPr>
                <w:rFonts w:cs="Arial"/>
              </w:rPr>
            </w:pPr>
          </w:p>
        </w:tc>
      </w:tr>
      <w:tr w:rsidR="00DE329E" w:rsidRPr="005D2AD1" w14:paraId="229AF1E0" w14:textId="77777777" w:rsidTr="00F719BD">
        <w:trPr>
          <w:trHeight w:val="20"/>
        </w:trPr>
        <w:tc>
          <w:tcPr>
            <w:tcW w:w="1080" w:type="dxa"/>
            <w:shd w:val="clear" w:color="auto" w:fill="FFFFFF"/>
          </w:tcPr>
          <w:p w14:paraId="1B197236" w14:textId="5E8A7746" w:rsidR="00DE329E" w:rsidRDefault="00DE329E" w:rsidP="00DE329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3-17</w:t>
            </w:r>
          </w:p>
        </w:tc>
        <w:tc>
          <w:tcPr>
            <w:tcW w:w="3024" w:type="dxa"/>
            <w:shd w:val="clear" w:color="auto" w:fill="FFFFFF"/>
          </w:tcPr>
          <w:p w14:paraId="3A3F3252" w14:textId="1C26412C" w:rsidR="00DE329E" w:rsidRPr="0097646F" w:rsidRDefault="00DE329E" w:rsidP="00DE329E">
            <w:pPr>
              <w:spacing w:after="0"/>
              <w:rPr>
                <w:rFonts w:eastAsia="Batang" w:cs="Arial"/>
                <w:b/>
                <w:bCs/>
                <w:noProof/>
                <w:snapToGrid w:val="0"/>
              </w:rPr>
            </w:pPr>
            <w:r>
              <w:rPr>
                <w:rFonts w:cs="Arial"/>
                <w:b/>
                <w:bCs/>
              </w:rPr>
              <w:t>SECTION 322</w:t>
            </w:r>
            <w:r>
              <w:rPr>
                <w:rFonts w:cs="Arial"/>
                <w:b/>
                <w:bCs/>
              </w:rPr>
              <w:br/>
              <w:t>POWERED MOBILITY DEVICES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57A502D" w14:textId="77777777" w:rsidR="00DE329E" w:rsidRPr="005D2AD1" w:rsidRDefault="00DE329E" w:rsidP="00DE329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6062A6C3" w14:textId="77777777" w:rsidR="00DE329E" w:rsidRPr="005D2AD1" w:rsidRDefault="00DE329E" w:rsidP="00DE329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43A46D91" w14:textId="77777777" w:rsidR="00DE329E" w:rsidRPr="005D2AD1" w:rsidRDefault="00DE329E" w:rsidP="00DE329E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160C2EA4" w14:textId="3593BD8A" w:rsidR="00DE329E" w:rsidRPr="00F719BD" w:rsidRDefault="00DE329E" w:rsidP="00DE329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F719BD">
              <w:rPr>
                <w:rFonts w:cs="Arial"/>
              </w:rPr>
              <w:t>dopt 2024 IFC Section 322 without amendments.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C6610AF" w14:textId="77777777" w:rsidR="00DE329E" w:rsidRPr="005D2AD1" w:rsidRDefault="00DE329E" w:rsidP="00DE329E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0B90978" w14:textId="77777777" w:rsidR="0036477B" w:rsidRPr="005D2AD1" w:rsidRDefault="0036477B" w:rsidP="0036477B">
      <w:pPr>
        <w:spacing w:after="0"/>
        <w:rPr>
          <w:rFonts w:eastAsia="Times New Roman" w:cs="Arial"/>
          <w:b/>
          <w:szCs w:val="20"/>
        </w:rPr>
      </w:pPr>
    </w:p>
    <w:p w14:paraId="15AD1A83" w14:textId="3731912A" w:rsidR="0036477B" w:rsidRPr="005D2AD1" w:rsidRDefault="00FC3696" w:rsidP="000E3F0D">
      <w:pPr>
        <w:pStyle w:val="Heading3"/>
        <w:rPr>
          <w:rFonts w:eastAsia="Times New Roman"/>
          <w:i/>
          <w:iCs/>
        </w:rPr>
      </w:pPr>
      <w:bookmarkStart w:id="4" w:name="_Hlk73600474"/>
      <w:r w:rsidRPr="005D2AD1">
        <w:rPr>
          <w:rFonts w:eastAsia="Times New Roman"/>
        </w:rPr>
        <w:lastRenderedPageBreak/>
        <w:t>ITEM 4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4 EMERGENCY PLANNING AND PREPAREDNESS</w:t>
      </w:r>
    </w:p>
    <w:p w14:paraId="2CDEC5DE" w14:textId="0A57C35C" w:rsidR="0036477B" w:rsidRPr="005D2AD1" w:rsidRDefault="00DD5EEE" w:rsidP="00DD5EEE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sections</w:t>
      </w:r>
      <w:r>
        <w:rPr>
          <w:rFonts w:eastAsia="Times New Roman" w:cs="Arial"/>
          <w:szCs w:val="20"/>
        </w:rPr>
        <w:t xml:space="preserve"> as listed in Express Terms of </w:t>
      </w:r>
      <w:r w:rsidRPr="005D2AD1">
        <w:rPr>
          <w:rFonts w:eastAsia="Times New Roman" w:cs="Arial"/>
          <w:szCs w:val="20"/>
        </w:rPr>
        <w:t xml:space="preserve">2024 IFC Chapter </w:t>
      </w:r>
      <w:r>
        <w:rPr>
          <w:rFonts w:eastAsia="Times New Roman" w:cs="Arial"/>
          <w:szCs w:val="20"/>
        </w:rPr>
        <w:t>4</w:t>
      </w:r>
      <w:r w:rsidRPr="005D2AD1">
        <w:rPr>
          <w:rFonts w:eastAsia="Times New Roman" w:cs="Arial"/>
          <w:szCs w:val="20"/>
        </w:rPr>
        <w:t xml:space="preserve"> and carry forward existing amendments from 2022 CFC</w:t>
      </w:r>
      <w:r>
        <w:rPr>
          <w:rFonts w:eastAsia="Times New Roman" w:cs="Arial"/>
          <w:szCs w:val="20"/>
        </w:rPr>
        <w:t xml:space="preserve"> to 2025 CFC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>
        <w:rPr>
          <w:rFonts w:eastAsia="Times New Roman"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6477B" w:rsidRPr="005D2AD1" w14:paraId="1CD0C5B9" w14:textId="77777777" w:rsidTr="00DD5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10682EE4" w14:textId="77777777" w:rsidR="0036477B" w:rsidRPr="005D2AD1" w:rsidRDefault="00311508" w:rsidP="0036477B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7959AAEA" w14:textId="62C354FB" w:rsidR="005D7A28" w:rsidRPr="005D2AD1" w:rsidRDefault="008112E1" w:rsidP="0036477B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6B1216">
              <w:rPr>
                <w:rFonts w:cs="Arial"/>
                <w:b/>
              </w:rPr>
              <w:t>4</w:t>
            </w:r>
          </w:p>
        </w:tc>
        <w:tc>
          <w:tcPr>
            <w:tcW w:w="3024" w:type="dxa"/>
            <w:shd w:val="clear" w:color="auto" w:fill="D9D9D9"/>
          </w:tcPr>
          <w:p w14:paraId="7FFEC7F8" w14:textId="77777777" w:rsidR="0036477B" w:rsidRPr="005D2AD1" w:rsidRDefault="0036477B" w:rsidP="0036477B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6C4A63C3" w14:textId="77777777" w:rsidR="0036477B" w:rsidRPr="005D2AD1" w:rsidRDefault="0036477B" w:rsidP="0036477B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7CE2149D" w14:textId="77777777" w:rsidR="0036477B" w:rsidRPr="005D2AD1" w:rsidRDefault="0036477B" w:rsidP="0036477B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083DD714" w14:textId="77777777" w:rsidR="0036477B" w:rsidRPr="005D2AD1" w:rsidRDefault="0036477B" w:rsidP="0036477B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4770E079" w14:textId="77777777" w:rsidR="0036477B" w:rsidRPr="005D2AD1" w:rsidRDefault="0036477B" w:rsidP="0036477B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060635D" w14:textId="77777777" w:rsidR="0036477B" w:rsidRPr="005D2AD1" w:rsidRDefault="0036477B" w:rsidP="0036477B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E616D4" w:rsidRPr="005D2AD1" w14:paraId="54295D17" w14:textId="77777777" w:rsidTr="00DD5EEE">
        <w:trPr>
          <w:trHeight w:val="144"/>
        </w:trPr>
        <w:tc>
          <w:tcPr>
            <w:tcW w:w="1080" w:type="dxa"/>
            <w:shd w:val="clear" w:color="auto" w:fill="FFFFFF"/>
          </w:tcPr>
          <w:p w14:paraId="58E65C0B" w14:textId="294BA2CB" w:rsidR="00E616D4" w:rsidRPr="005D2AD1" w:rsidRDefault="006B1216" w:rsidP="00E616D4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4-1</w:t>
            </w:r>
          </w:p>
        </w:tc>
        <w:tc>
          <w:tcPr>
            <w:tcW w:w="3024" w:type="dxa"/>
            <w:shd w:val="clear" w:color="auto" w:fill="FFFFFF"/>
          </w:tcPr>
          <w:p w14:paraId="186601A4" w14:textId="6A6F39E2" w:rsidR="00E3781B" w:rsidRPr="008112E1" w:rsidRDefault="009D785A" w:rsidP="00DD5EEE">
            <w:pPr>
              <w:spacing w:after="0"/>
              <w:rPr>
                <w:rFonts w:cs="Arial"/>
                <w:b/>
                <w:i/>
                <w:iCs/>
                <w:strike/>
              </w:rPr>
            </w:pPr>
            <w:r w:rsidRPr="009D785A">
              <w:rPr>
                <w:rFonts w:cs="Arial"/>
                <w:b/>
                <w:i/>
                <w:iCs/>
                <w:strike/>
              </w:rPr>
              <w:t xml:space="preserve">403.10.6. </w:t>
            </w:r>
            <w:r w:rsidRPr="009D785A">
              <w:rPr>
                <w:rFonts w:cs="Arial"/>
                <w:b/>
                <w:bCs/>
                <w:i/>
                <w:iCs/>
                <w:strike/>
              </w:rPr>
              <w:t>Lithium-ion and lithium metal batteries.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C59BCC8" w14:textId="4E95F0FD" w:rsidR="00E616D4" w:rsidRPr="005D2AD1" w:rsidRDefault="00E616D4" w:rsidP="00E616D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39AC1415" w14:textId="6FE2103D" w:rsidR="00E616D4" w:rsidRPr="005D2AD1" w:rsidRDefault="00E616D4" w:rsidP="00E616D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198B31CA" w14:textId="77777777" w:rsidR="00E616D4" w:rsidRPr="008112E1" w:rsidRDefault="00E616D4" w:rsidP="00DD5EEE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0C01C2CA" w14:textId="73AFB967" w:rsidR="00E616D4" w:rsidRPr="008112E1" w:rsidRDefault="00F73C3A" w:rsidP="00DD5EEE">
            <w:pPr>
              <w:spacing w:after="0"/>
              <w:rPr>
                <w:rFonts w:cs="Arial"/>
              </w:rPr>
            </w:pPr>
            <w:r w:rsidRPr="008112E1">
              <w:rPr>
                <w:rFonts w:cs="Arial"/>
              </w:rPr>
              <w:t xml:space="preserve">Repeal existing amendment and adopt 2024 IFC Section </w:t>
            </w:r>
            <w:r w:rsidR="009E091A" w:rsidRPr="008112E1">
              <w:rPr>
                <w:rFonts w:cs="Arial"/>
              </w:rPr>
              <w:t>403.10.6.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A9A7FE6" w14:textId="77777777" w:rsidR="00E616D4" w:rsidRPr="005D2AD1" w:rsidRDefault="00E616D4" w:rsidP="00E616D4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1E52095" w14:textId="77777777" w:rsidR="0036477B" w:rsidRPr="005D2AD1" w:rsidRDefault="0036477B" w:rsidP="0036477B">
      <w:pPr>
        <w:spacing w:after="0"/>
        <w:rPr>
          <w:rFonts w:eastAsia="Times New Roman" w:cs="Arial"/>
          <w:b/>
          <w:szCs w:val="20"/>
        </w:rPr>
      </w:pPr>
    </w:p>
    <w:bookmarkEnd w:id="4"/>
    <w:p w14:paraId="6F9404D1" w14:textId="19584544" w:rsidR="0036477B" w:rsidRPr="005D2AD1" w:rsidRDefault="00FC3696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>ITEM 5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5 FIRE SERVICE FEATURES</w:t>
      </w:r>
    </w:p>
    <w:p w14:paraId="1C89C59B" w14:textId="1BD99D54" w:rsidR="0036477B" w:rsidRDefault="008112E1" w:rsidP="008112E1">
      <w:pPr>
        <w:ind w:right="-18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="00423560" w:rsidRPr="005D2AD1">
        <w:rPr>
          <w:rFonts w:eastAsia="Times New Roman" w:cs="Arial"/>
          <w:szCs w:val="20"/>
        </w:rPr>
        <w:t>dopt 2024 IFC</w:t>
      </w:r>
      <w:r w:rsidR="0036477B" w:rsidRPr="005D2AD1">
        <w:rPr>
          <w:rFonts w:eastAsia="Times New Roman" w:cs="Arial"/>
          <w:szCs w:val="20"/>
        </w:rPr>
        <w:t xml:space="preserve"> Chapter 5</w:t>
      </w:r>
      <w:r w:rsidR="00350F0F" w:rsidRPr="00350F0F">
        <w:t xml:space="preserve"> </w:t>
      </w:r>
      <w:r w:rsidR="00350F0F">
        <w:t>(</w:t>
      </w:r>
      <w:r w:rsidR="00350F0F" w:rsidRPr="00350F0F">
        <w:rPr>
          <w:rFonts w:eastAsia="Times New Roman" w:cs="Arial"/>
          <w:szCs w:val="20"/>
        </w:rPr>
        <w:t>except sections 503 and 510.3</w:t>
      </w:r>
      <w:r w:rsidR="00350F0F">
        <w:rPr>
          <w:rFonts w:eastAsia="Times New Roman" w:cs="Arial"/>
          <w:szCs w:val="20"/>
        </w:rPr>
        <w:t>)</w:t>
      </w:r>
      <w:r w:rsidR="0036477B" w:rsidRPr="005D2AD1">
        <w:rPr>
          <w:rFonts w:eastAsia="Times New Roman" w:cs="Arial"/>
          <w:szCs w:val="20"/>
        </w:rPr>
        <w:t xml:space="preserve"> and carry forward existing amendments from </w:t>
      </w:r>
      <w:r w:rsidR="00620602" w:rsidRPr="005D2AD1">
        <w:rPr>
          <w:rFonts w:eastAsia="Times New Roman" w:cs="Arial"/>
          <w:szCs w:val="20"/>
        </w:rPr>
        <w:t>2022</w:t>
      </w:r>
      <w:r w:rsidR="0036477B" w:rsidRPr="005D2AD1">
        <w:rPr>
          <w:rFonts w:eastAsia="Times New Roman" w:cs="Arial"/>
          <w:szCs w:val="20"/>
        </w:rPr>
        <w:t xml:space="preserve"> CFC</w:t>
      </w:r>
      <w:r>
        <w:rPr>
          <w:rFonts w:eastAsia="Times New Roman" w:cs="Arial"/>
          <w:szCs w:val="20"/>
        </w:rPr>
        <w:t xml:space="preserve"> to 2025 CFC</w:t>
      </w:r>
      <w:r w:rsidR="00350F0F">
        <w:rPr>
          <w:rFonts w:eastAsia="Times New Roman" w:cs="Arial"/>
          <w:szCs w:val="20"/>
        </w:rPr>
        <w:t xml:space="preserve"> without modification</w:t>
      </w:r>
      <w:r>
        <w:rPr>
          <w:rFonts w:eastAsia="Times New Roman" w:cs="Arial"/>
          <w:szCs w:val="20"/>
        </w:rPr>
        <w:t>.</w:t>
      </w:r>
      <w:r w:rsidR="0036477B" w:rsidRPr="005D2AD1">
        <w:rPr>
          <w:rFonts w:eastAsia="Times New Roman" w:cs="Arial"/>
          <w:szCs w:val="20"/>
        </w:rPr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8112E1" w:rsidRPr="005D2AD1" w14:paraId="44BC2FA6" w14:textId="77777777" w:rsidTr="00DB5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7F8385D8" w14:textId="77777777" w:rsidR="008112E1" w:rsidRPr="005D2AD1" w:rsidRDefault="008112E1" w:rsidP="00DB5FC7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73B2A51A" w14:textId="1E1B5F23" w:rsidR="008112E1" w:rsidRPr="005D2AD1" w:rsidRDefault="008112E1" w:rsidP="00DB5FC7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5</w:t>
            </w:r>
          </w:p>
        </w:tc>
        <w:tc>
          <w:tcPr>
            <w:tcW w:w="3024" w:type="dxa"/>
            <w:shd w:val="clear" w:color="auto" w:fill="D9D9D9"/>
          </w:tcPr>
          <w:p w14:paraId="2774DD8B" w14:textId="77777777" w:rsidR="008112E1" w:rsidRPr="005D2AD1" w:rsidRDefault="008112E1" w:rsidP="00DB5FC7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4963E427" w14:textId="77777777" w:rsidR="008112E1" w:rsidRPr="005D2AD1" w:rsidRDefault="008112E1" w:rsidP="00DB5FC7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18349106" w14:textId="77777777" w:rsidR="008112E1" w:rsidRPr="005D2AD1" w:rsidRDefault="008112E1" w:rsidP="00DB5FC7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33AC5963" w14:textId="77777777" w:rsidR="008112E1" w:rsidRPr="005D2AD1" w:rsidRDefault="008112E1" w:rsidP="00DB5FC7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75EE0C5E" w14:textId="77777777" w:rsidR="008112E1" w:rsidRPr="005D2AD1" w:rsidRDefault="008112E1" w:rsidP="00DB5FC7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485D7772" w14:textId="77777777" w:rsidR="008112E1" w:rsidRPr="005D2AD1" w:rsidRDefault="008112E1" w:rsidP="00DB5FC7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8112E1" w:rsidRPr="005D2AD1" w14:paraId="7D2BFE6F" w14:textId="77777777" w:rsidTr="008112E1">
        <w:trPr>
          <w:trHeight w:val="144"/>
        </w:trPr>
        <w:tc>
          <w:tcPr>
            <w:tcW w:w="1080" w:type="dxa"/>
            <w:shd w:val="clear" w:color="auto" w:fill="FFFFFF"/>
          </w:tcPr>
          <w:p w14:paraId="027CC7FA" w14:textId="588997E8" w:rsidR="008112E1" w:rsidRPr="005D2AD1" w:rsidRDefault="008112E1" w:rsidP="008112E1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5-1</w:t>
            </w:r>
          </w:p>
        </w:tc>
        <w:tc>
          <w:tcPr>
            <w:tcW w:w="3024" w:type="dxa"/>
            <w:shd w:val="clear" w:color="auto" w:fill="FFFFFF"/>
          </w:tcPr>
          <w:p w14:paraId="08107F0A" w14:textId="0F519997" w:rsidR="008112E1" w:rsidRPr="008112E1" w:rsidRDefault="008112E1" w:rsidP="008112E1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 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BE66578" w14:textId="77777777" w:rsidR="008112E1" w:rsidRPr="005D2AD1" w:rsidRDefault="008112E1" w:rsidP="008112E1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50CF9E53" w14:textId="77777777" w:rsidR="008112E1" w:rsidRPr="005D2AD1" w:rsidRDefault="008112E1" w:rsidP="008112E1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47F9BCE1" w14:textId="77777777" w:rsidR="008112E1" w:rsidRPr="008112E1" w:rsidRDefault="008112E1" w:rsidP="008112E1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52CFDEB3" w14:textId="32034BFB" w:rsidR="008112E1" w:rsidRPr="008112E1" w:rsidRDefault="008112E1" w:rsidP="008112E1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5D2AD1">
              <w:rPr>
                <w:rFonts w:cs="Arial"/>
              </w:rPr>
              <w:t>dopt Chapter 5</w:t>
            </w:r>
            <w:r w:rsidRPr="00350F0F">
              <w:t xml:space="preserve"> </w:t>
            </w:r>
            <w:r>
              <w:t>(</w:t>
            </w:r>
            <w:r w:rsidRPr="00350F0F">
              <w:rPr>
                <w:rFonts w:cs="Arial"/>
              </w:rPr>
              <w:t>except sections 503 and 510.3</w:t>
            </w:r>
            <w:r>
              <w:rPr>
                <w:rFonts w:cs="Arial"/>
              </w:rPr>
              <w:t>)</w:t>
            </w:r>
            <w:r w:rsidRPr="005D2AD1">
              <w:rPr>
                <w:rFonts w:cs="Arial"/>
              </w:rPr>
              <w:t xml:space="preserve"> and carry forward existing amendments </w:t>
            </w:r>
            <w:r>
              <w:rPr>
                <w:rFonts w:cs="Arial"/>
              </w:rPr>
              <w:t>without modification.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B9F6680" w14:textId="77777777" w:rsidR="008112E1" w:rsidRPr="005D2AD1" w:rsidRDefault="008112E1" w:rsidP="008112E1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7A8BA04" w14:textId="77777777" w:rsidR="008112E1" w:rsidRDefault="008112E1" w:rsidP="008112E1">
      <w:pPr>
        <w:spacing w:after="0"/>
        <w:ind w:right="-180"/>
        <w:rPr>
          <w:rFonts w:eastAsia="Times New Roman" w:cs="Arial"/>
          <w:szCs w:val="20"/>
        </w:rPr>
      </w:pPr>
    </w:p>
    <w:p w14:paraId="5D0DBCC4" w14:textId="26E2F69B" w:rsidR="0036477B" w:rsidRPr="005D2AD1" w:rsidRDefault="00FC3696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>ITEM 6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6 </w:t>
      </w:r>
      <w:r w:rsidR="000E3F0D">
        <w:rPr>
          <w:rFonts w:eastAsia="Times New Roman"/>
        </w:rPr>
        <w:t>BUILDING</w:t>
      </w:r>
      <w:r w:rsidR="0036477B" w:rsidRPr="005D2AD1">
        <w:rPr>
          <w:rFonts w:eastAsia="Times New Roman"/>
        </w:rPr>
        <w:t xml:space="preserve"> </w:t>
      </w:r>
      <w:r w:rsidR="000E3F0D">
        <w:rPr>
          <w:rFonts w:eastAsia="Times New Roman"/>
        </w:rPr>
        <w:t>SERVICES</w:t>
      </w:r>
      <w:r w:rsidR="0036477B" w:rsidRPr="005D2AD1">
        <w:rPr>
          <w:rFonts w:eastAsia="Times New Roman"/>
        </w:rPr>
        <w:t xml:space="preserve"> </w:t>
      </w:r>
      <w:r w:rsidR="000E3F0D">
        <w:rPr>
          <w:rFonts w:eastAsia="Times New Roman"/>
        </w:rPr>
        <w:t>AND</w:t>
      </w:r>
      <w:r w:rsidR="0036477B" w:rsidRPr="005D2AD1">
        <w:rPr>
          <w:rFonts w:eastAsia="Times New Roman"/>
        </w:rPr>
        <w:t xml:space="preserve"> </w:t>
      </w:r>
      <w:r w:rsidR="000E3F0D">
        <w:rPr>
          <w:rFonts w:eastAsia="Times New Roman"/>
        </w:rPr>
        <w:t>SYSTEMS</w:t>
      </w:r>
    </w:p>
    <w:p w14:paraId="515D5C0A" w14:textId="480B4A6E" w:rsidR="008112E1" w:rsidRDefault="008112E1" w:rsidP="008112E1">
      <w:pPr>
        <w:ind w:right="-18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 xml:space="preserve">dopt 2024 IFC Chapter </w:t>
      </w:r>
      <w:r>
        <w:rPr>
          <w:rFonts w:eastAsia="Times New Roman" w:cs="Arial"/>
          <w:szCs w:val="20"/>
        </w:rPr>
        <w:t>6</w:t>
      </w:r>
      <w:r w:rsidRPr="005D2AD1">
        <w:rPr>
          <w:rFonts w:eastAsia="Times New Roman" w:cs="Arial"/>
          <w:szCs w:val="20"/>
        </w:rPr>
        <w:t xml:space="preserve"> and carry forward existing amendments from 2022 CFC</w:t>
      </w:r>
      <w:r>
        <w:rPr>
          <w:rFonts w:eastAsia="Times New Roman" w:cs="Arial"/>
          <w:szCs w:val="20"/>
        </w:rPr>
        <w:t xml:space="preserve"> to 2025 CFC without modification.</w:t>
      </w:r>
      <w:r w:rsidRPr="005D2AD1">
        <w:rPr>
          <w:rFonts w:eastAsia="Times New Roman" w:cs="Arial"/>
          <w:szCs w:val="20"/>
        </w:rPr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8112E1" w:rsidRPr="005D2AD1" w14:paraId="188761A4" w14:textId="77777777" w:rsidTr="00DB5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5A0BD62" w14:textId="77777777" w:rsidR="008112E1" w:rsidRPr="005D2AD1" w:rsidRDefault="008112E1" w:rsidP="00DB5FC7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028E129A" w14:textId="1DBD18DF" w:rsidR="008112E1" w:rsidRPr="005D2AD1" w:rsidRDefault="008112E1" w:rsidP="00DB5FC7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6</w:t>
            </w:r>
          </w:p>
        </w:tc>
        <w:tc>
          <w:tcPr>
            <w:tcW w:w="3024" w:type="dxa"/>
            <w:shd w:val="clear" w:color="auto" w:fill="D9D9D9"/>
          </w:tcPr>
          <w:p w14:paraId="1F6C41B0" w14:textId="77777777" w:rsidR="008112E1" w:rsidRPr="005D2AD1" w:rsidRDefault="008112E1" w:rsidP="00DB5FC7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1720C912" w14:textId="77777777" w:rsidR="008112E1" w:rsidRPr="005D2AD1" w:rsidRDefault="008112E1" w:rsidP="00DB5FC7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5FCE70A2" w14:textId="77777777" w:rsidR="008112E1" w:rsidRPr="005D2AD1" w:rsidRDefault="008112E1" w:rsidP="00DB5FC7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0DC3E06E" w14:textId="77777777" w:rsidR="008112E1" w:rsidRPr="005D2AD1" w:rsidRDefault="008112E1" w:rsidP="00DB5FC7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2E858CD1" w14:textId="77777777" w:rsidR="008112E1" w:rsidRPr="005D2AD1" w:rsidRDefault="008112E1" w:rsidP="00DB5FC7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477F1E3" w14:textId="77777777" w:rsidR="008112E1" w:rsidRPr="005D2AD1" w:rsidRDefault="008112E1" w:rsidP="00DB5FC7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8112E1" w:rsidRPr="005D2AD1" w14:paraId="170D44A3" w14:textId="77777777" w:rsidTr="00DB5FC7">
        <w:trPr>
          <w:trHeight w:val="144"/>
        </w:trPr>
        <w:tc>
          <w:tcPr>
            <w:tcW w:w="1080" w:type="dxa"/>
            <w:shd w:val="clear" w:color="auto" w:fill="FFFFFF"/>
          </w:tcPr>
          <w:p w14:paraId="1CB991B1" w14:textId="3438B4E5" w:rsidR="008112E1" w:rsidRPr="005D2AD1" w:rsidRDefault="008112E1" w:rsidP="00DB5FC7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6-1</w:t>
            </w:r>
          </w:p>
        </w:tc>
        <w:tc>
          <w:tcPr>
            <w:tcW w:w="3024" w:type="dxa"/>
            <w:shd w:val="clear" w:color="auto" w:fill="FFFFFF"/>
          </w:tcPr>
          <w:p w14:paraId="16170739" w14:textId="6C85FE6B" w:rsidR="008112E1" w:rsidRPr="008112E1" w:rsidRDefault="008112E1" w:rsidP="00DB5FC7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Chapter </w:t>
            </w:r>
            <w:r>
              <w:rPr>
                <w:rFonts w:cs="Arial"/>
                <w:b/>
              </w:rPr>
              <w:t>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C7CD9F8" w14:textId="77777777" w:rsidR="008112E1" w:rsidRPr="005D2AD1" w:rsidRDefault="008112E1" w:rsidP="00DB5FC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2CC2C4C7" w14:textId="77777777" w:rsidR="008112E1" w:rsidRPr="005D2AD1" w:rsidRDefault="008112E1" w:rsidP="00DB5FC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4703DD49" w14:textId="77777777" w:rsidR="008112E1" w:rsidRPr="008112E1" w:rsidRDefault="008112E1" w:rsidP="00DB5FC7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7A4D0EEF" w14:textId="644284F6" w:rsidR="008112E1" w:rsidRPr="008112E1" w:rsidRDefault="008112E1" w:rsidP="00DB5FC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5D2AD1">
              <w:rPr>
                <w:rFonts w:cs="Arial"/>
              </w:rPr>
              <w:t xml:space="preserve">dopt Chapter </w:t>
            </w:r>
            <w:r>
              <w:rPr>
                <w:rFonts w:cs="Arial"/>
              </w:rPr>
              <w:t>6</w:t>
            </w:r>
            <w:r w:rsidRPr="005D2AD1">
              <w:rPr>
                <w:rFonts w:cs="Arial"/>
              </w:rPr>
              <w:t xml:space="preserve"> and carry forward existing amendments </w:t>
            </w:r>
            <w:r>
              <w:rPr>
                <w:rFonts w:cs="Arial"/>
              </w:rPr>
              <w:t>without modification.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942E9B9" w14:textId="77777777" w:rsidR="008112E1" w:rsidRPr="005D2AD1" w:rsidRDefault="008112E1" w:rsidP="00DB5FC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65634B2" w14:textId="4FE13392" w:rsidR="0036477B" w:rsidRPr="005D2AD1" w:rsidRDefault="00FC3696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>ITEM 7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7 </w:t>
      </w:r>
      <w:r w:rsidR="000E3F0D">
        <w:rPr>
          <w:rFonts w:eastAsia="Times New Roman"/>
        </w:rPr>
        <w:t>FIRE AND SMOKE PROTECTION FEATURES</w:t>
      </w:r>
    </w:p>
    <w:p w14:paraId="31686834" w14:textId="1492EED5" w:rsidR="008112E1" w:rsidRDefault="008112E1" w:rsidP="008112E1">
      <w:pPr>
        <w:ind w:right="-18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 xml:space="preserve">dopt 2024 IFC Chapter </w:t>
      </w:r>
      <w:r>
        <w:rPr>
          <w:rFonts w:eastAsia="Times New Roman" w:cs="Arial"/>
          <w:szCs w:val="20"/>
        </w:rPr>
        <w:t>7</w:t>
      </w:r>
      <w:r w:rsidRPr="005D2AD1">
        <w:rPr>
          <w:rFonts w:eastAsia="Times New Roman" w:cs="Arial"/>
          <w:szCs w:val="20"/>
        </w:rPr>
        <w:t xml:space="preserve"> and carry forward existing amendments from 2022 CFC</w:t>
      </w:r>
      <w:r>
        <w:rPr>
          <w:rFonts w:eastAsia="Times New Roman" w:cs="Arial"/>
          <w:szCs w:val="20"/>
        </w:rPr>
        <w:t xml:space="preserve"> to 2025 CFC without modification.</w:t>
      </w:r>
      <w:r w:rsidRPr="005D2AD1">
        <w:rPr>
          <w:rFonts w:eastAsia="Times New Roman" w:cs="Arial"/>
          <w:szCs w:val="20"/>
        </w:rPr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8112E1" w:rsidRPr="005D2AD1" w14:paraId="23BFE774" w14:textId="77777777" w:rsidTr="00DB5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D724FBC" w14:textId="77777777" w:rsidR="008112E1" w:rsidRPr="005D2AD1" w:rsidRDefault="008112E1" w:rsidP="00DB5FC7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7569A5A7" w14:textId="24DF38E0" w:rsidR="008112E1" w:rsidRPr="005D2AD1" w:rsidRDefault="008112E1" w:rsidP="00DB5FC7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7</w:t>
            </w:r>
          </w:p>
        </w:tc>
        <w:tc>
          <w:tcPr>
            <w:tcW w:w="3024" w:type="dxa"/>
            <w:shd w:val="clear" w:color="auto" w:fill="D9D9D9"/>
          </w:tcPr>
          <w:p w14:paraId="7104E702" w14:textId="77777777" w:rsidR="008112E1" w:rsidRPr="005D2AD1" w:rsidRDefault="008112E1" w:rsidP="00DB5FC7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641F34EE" w14:textId="77777777" w:rsidR="008112E1" w:rsidRPr="005D2AD1" w:rsidRDefault="008112E1" w:rsidP="00DB5FC7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1C3E7C62" w14:textId="77777777" w:rsidR="008112E1" w:rsidRPr="005D2AD1" w:rsidRDefault="008112E1" w:rsidP="00DB5FC7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243680FD" w14:textId="77777777" w:rsidR="008112E1" w:rsidRPr="005D2AD1" w:rsidRDefault="008112E1" w:rsidP="00DB5FC7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59FF2507" w14:textId="77777777" w:rsidR="008112E1" w:rsidRPr="005D2AD1" w:rsidRDefault="008112E1" w:rsidP="00DB5FC7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2C3C6372" w14:textId="77777777" w:rsidR="008112E1" w:rsidRPr="005D2AD1" w:rsidRDefault="008112E1" w:rsidP="00DB5FC7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8112E1" w:rsidRPr="005D2AD1" w14:paraId="36FB822A" w14:textId="77777777" w:rsidTr="00DB5FC7">
        <w:trPr>
          <w:trHeight w:val="144"/>
        </w:trPr>
        <w:tc>
          <w:tcPr>
            <w:tcW w:w="1080" w:type="dxa"/>
            <w:shd w:val="clear" w:color="auto" w:fill="FFFFFF"/>
          </w:tcPr>
          <w:p w14:paraId="141F1B38" w14:textId="610B24BA" w:rsidR="008112E1" w:rsidRPr="005D2AD1" w:rsidRDefault="008112E1" w:rsidP="00DB5FC7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7-1</w:t>
            </w:r>
          </w:p>
        </w:tc>
        <w:tc>
          <w:tcPr>
            <w:tcW w:w="3024" w:type="dxa"/>
            <w:shd w:val="clear" w:color="auto" w:fill="FFFFFF"/>
          </w:tcPr>
          <w:p w14:paraId="0863F12A" w14:textId="4EDBA259" w:rsidR="008112E1" w:rsidRPr="008112E1" w:rsidRDefault="008112E1" w:rsidP="00DB5FC7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Chapter </w:t>
            </w:r>
            <w:r>
              <w:rPr>
                <w:rFonts w:cs="Arial"/>
                <w:b/>
              </w:rPr>
              <w:t>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D27861C" w14:textId="77777777" w:rsidR="008112E1" w:rsidRPr="005D2AD1" w:rsidRDefault="008112E1" w:rsidP="00DB5FC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7050E6AA" w14:textId="77777777" w:rsidR="008112E1" w:rsidRPr="005D2AD1" w:rsidRDefault="008112E1" w:rsidP="00DB5FC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6AAE09C2" w14:textId="77777777" w:rsidR="008112E1" w:rsidRPr="008112E1" w:rsidRDefault="008112E1" w:rsidP="00DB5FC7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31B93703" w14:textId="44029FD5" w:rsidR="008112E1" w:rsidRPr="008112E1" w:rsidRDefault="008112E1" w:rsidP="00DB5FC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5D2AD1">
              <w:rPr>
                <w:rFonts w:cs="Arial"/>
              </w:rPr>
              <w:t xml:space="preserve">dopt Chapter </w:t>
            </w:r>
            <w:r>
              <w:rPr>
                <w:rFonts w:cs="Arial"/>
              </w:rPr>
              <w:t>7</w:t>
            </w:r>
            <w:r w:rsidRPr="005D2AD1">
              <w:rPr>
                <w:rFonts w:cs="Arial"/>
              </w:rPr>
              <w:t xml:space="preserve"> and carry forward existing amendments </w:t>
            </w:r>
            <w:r>
              <w:rPr>
                <w:rFonts w:cs="Arial"/>
              </w:rPr>
              <w:t>without modification.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9803845" w14:textId="77777777" w:rsidR="008112E1" w:rsidRPr="005D2AD1" w:rsidRDefault="008112E1" w:rsidP="00DB5FC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4294BE0" w14:textId="2C088E44" w:rsidR="00A80BCA" w:rsidRDefault="00A80BCA" w:rsidP="00501D94">
      <w:pPr>
        <w:spacing w:after="0" w:line="259" w:lineRule="auto"/>
        <w:rPr>
          <w:rFonts w:eastAsia="Times New Roman" w:cs="Arial"/>
          <w:b/>
          <w:szCs w:val="20"/>
        </w:rPr>
      </w:pPr>
    </w:p>
    <w:p w14:paraId="1745AB7A" w14:textId="5E3FA475" w:rsidR="0036477B" w:rsidRPr="005D2AD1" w:rsidRDefault="00FC3696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>ITEM 8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8 INTERIOR FINISH, DECORATIVE MATERIALS AND furnishings</w:t>
      </w:r>
    </w:p>
    <w:p w14:paraId="4C762435" w14:textId="6B38ADD5" w:rsidR="00501D94" w:rsidRDefault="00501D94" w:rsidP="00501D94">
      <w:pPr>
        <w:ind w:right="-18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 xml:space="preserve">dopt 2024 IFC Chapter </w:t>
      </w:r>
      <w:r>
        <w:rPr>
          <w:rFonts w:eastAsia="Times New Roman" w:cs="Arial"/>
          <w:szCs w:val="20"/>
        </w:rPr>
        <w:t>8 sections as specified in the Express Terms</w:t>
      </w:r>
      <w:r w:rsidRPr="005D2AD1">
        <w:rPr>
          <w:rFonts w:eastAsia="Times New Roman" w:cs="Arial"/>
          <w:szCs w:val="20"/>
        </w:rPr>
        <w:t xml:space="preserve"> and carry forward existing amendments from 2022 CFC</w:t>
      </w:r>
      <w:r>
        <w:rPr>
          <w:rFonts w:eastAsia="Times New Roman" w:cs="Arial"/>
          <w:szCs w:val="20"/>
        </w:rPr>
        <w:t xml:space="preserve"> to 2025 CFC without modification.</w:t>
      </w:r>
      <w:r w:rsidRPr="005D2AD1">
        <w:rPr>
          <w:rFonts w:eastAsia="Times New Roman" w:cs="Arial"/>
          <w:szCs w:val="20"/>
        </w:rPr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501D94" w:rsidRPr="005D2AD1" w14:paraId="694A1595" w14:textId="77777777" w:rsidTr="00DB5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6B57F50B" w14:textId="77777777" w:rsidR="00501D94" w:rsidRPr="005D2AD1" w:rsidRDefault="00501D94" w:rsidP="00DB5FC7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lastRenderedPageBreak/>
              <w:t>SFM 06/24</w:t>
            </w:r>
          </w:p>
          <w:p w14:paraId="2860A780" w14:textId="47089B34" w:rsidR="00501D94" w:rsidRPr="005D2AD1" w:rsidRDefault="00501D94" w:rsidP="00DB5FC7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8</w:t>
            </w:r>
          </w:p>
        </w:tc>
        <w:tc>
          <w:tcPr>
            <w:tcW w:w="3024" w:type="dxa"/>
            <w:shd w:val="clear" w:color="auto" w:fill="D9D9D9"/>
          </w:tcPr>
          <w:p w14:paraId="1F06A0C2" w14:textId="77777777" w:rsidR="00501D94" w:rsidRPr="005D2AD1" w:rsidRDefault="00501D94" w:rsidP="00DB5FC7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5C520259" w14:textId="77777777" w:rsidR="00501D94" w:rsidRPr="005D2AD1" w:rsidRDefault="00501D94" w:rsidP="00DB5FC7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5131024C" w14:textId="77777777" w:rsidR="00501D94" w:rsidRPr="005D2AD1" w:rsidRDefault="00501D94" w:rsidP="00DB5FC7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60320203" w14:textId="77777777" w:rsidR="00501D94" w:rsidRPr="005D2AD1" w:rsidRDefault="00501D94" w:rsidP="00DB5FC7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79841636" w14:textId="77777777" w:rsidR="00501D94" w:rsidRPr="005D2AD1" w:rsidRDefault="00501D94" w:rsidP="00DB5FC7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B550FC0" w14:textId="77777777" w:rsidR="00501D94" w:rsidRPr="005D2AD1" w:rsidRDefault="00501D94" w:rsidP="00DB5FC7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501D94" w:rsidRPr="005D2AD1" w14:paraId="3352C54E" w14:textId="77777777" w:rsidTr="00DB5FC7">
        <w:trPr>
          <w:trHeight w:val="144"/>
        </w:trPr>
        <w:tc>
          <w:tcPr>
            <w:tcW w:w="1080" w:type="dxa"/>
            <w:shd w:val="clear" w:color="auto" w:fill="FFFFFF"/>
          </w:tcPr>
          <w:p w14:paraId="5A2AF75A" w14:textId="45A75053" w:rsidR="00501D94" w:rsidRPr="005D2AD1" w:rsidRDefault="00501D94" w:rsidP="00DB5FC7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8-1</w:t>
            </w:r>
          </w:p>
        </w:tc>
        <w:tc>
          <w:tcPr>
            <w:tcW w:w="3024" w:type="dxa"/>
            <w:shd w:val="clear" w:color="auto" w:fill="FFFFFF"/>
          </w:tcPr>
          <w:p w14:paraId="3D602C0F" w14:textId="18F42A7A" w:rsidR="00501D94" w:rsidRPr="008112E1" w:rsidRDefault="00501D94" w:rsidP="00DB5FC7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Chapter </w:t>
            </w:r>
            <w:r>
              <w:rPr>
                <w:rFonts w:cs="Arial"/>
                <w:b/>
              </w:rPr>
              <w:t>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D8718A9" w14:textId="77777777" w:rsidR="00501D94" w:rsidRPr="005D2AD1" w:rsidRDefault="00501D94" w:rsidP="00DB5FC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32C9E3BC" w14:textId="77777777" w:rsidR="00501D94" w:rsidRPr="005D2AD1" w:rsidRDefault="00501D94" w:rsidP="00DB5FC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0632830F" w14:textId="77777777" w:rsidR="00501D94" w:rsidRPr="008112E1" w:rsidRDefault="00501D94" w:rsidP="00DB5FC7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5ADA8F2B" w14:textId="40A76D25" w:rsidR="00501D94" w:rsidRPr="008112E1" w:rsidRDefault="00501D94" w:rsidP="00DB5FC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5D2AD1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 xml:space="preserve">specific sections of </w:t>
            </w:r>
            <w:r w:rsidRPr="005D2AD1">
              <w:rPr>
                <w:rFonts w:cs="Arial"/>
              </w:rPr>
              <w:t xml:space="preserve">Chapter </w:t>
            </w:r>
            <w:r>
              <w:rPr>
                <w:rFonts w:cs="Arial"/>
              </w:rPr>
              <w:t>8</w:t>
            </w:r>
            <w:r w:rsidRPr="005D2AD1">
              <w:rPr>
                <w:rFonts w:cs="Arial"/>
              </w:rPr>
              <w:t xml:space="preserve"> and carry forward existing amendments </w:t>
            </w:r>
            <w:r>
              <w:rPr>
                <w:rFonts w:cs="Arial"/>
              </w:rPr>
              <w:t>without modification.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DB351B8" w14:textId="77777777" w:rsidR="00501D94" w:rsidRPr="005D2AD1" w:rsidRDefault="00501D94" w:rsidP="00DB5FC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A8F0E14" w14:textId="77777777" w:rsidR="0036477B" w:rsidRPr="005D2AD1" w:rsidRDefault="0036477B" w:rsidP="0036477B">
      <w:pPr>
        <w:spacing w:after="0"/>
        <w:rPr>
          <w:rFonts w:eastAsia="Times New Roman" w:cs="Times New Roman"/>
          <w:szCs w:val="20"/>
        </w:rPr>
      </w:pPr>
    </w:p>
    <w:p w14:paraId="0D1C019E" w14:textId="5C840F68" w:rsidR="0036477B" w:rsidRPr="005D2AD1" w:rsidRDefault="00FC3696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>ITEM 9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9 FIRE PROTECTION AND LIFE SAFETY SYSTEMS</w:t>
      </w:r>
    </w:p>
    <w:p w14:paraId="4972F3A0" w14:textId="5DE43B16" w:rsidR="00501D94" w:rsidRDefault="00501D94" w:rsidP="00501D94">
      <w:pPr>
        <w:ind w:right="-18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 xml:space="preserve">dopt 2024 IFC Chapter </w:t>
      </w:r>
      <w:r>
        <w:rPr>
          <w:rFonts w:eastAsia="Times New Roman" w:cs="Arial"/>
          <w:szCs w:val="20"/>
        </w:rPr>
        <w:t>9 sections as specified in the Express Terms</w:t>
      </w:r>
      <w:r w:rsidRPr="005D2AD1">
        <w:rPr>
          <w:rFonts w:eastAsia="Times New Roman" w:cs="Arial"/>
          <w:szCs w:val="20"/>
        </w:rPr>
        <w:t xml:space="preserve"> and carry forward existing amendments from 2022 CFC</w:t>
      </w:r>
      <w:r>
        <w:rPr>
          <w:rFonts w:eastAsia="Times New Roman" w:cs="Arial"/>
          <w:szCs w:val="20"/>
        </w:rPr>
        <w:t xml:space="preserve"> to 2025 CFC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>
        <w:rPr>
          <w:rFonts w:eastAsia="Times New Roman" w:cs="Arial"/>
          <w:szCs w:val="20"/>
        </w:rPr>
        <w:t>.</w:t>
      </w:r>
      <w:r w:rsidRPr="005D2AD1">
        <w:rPr>
          <w:rFonts w:eastAsia="Times New Roman" w:cs="Arial"/>
          <w:szCs w:val="20"/>
        </w:rPr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6477B" w:rsidRPr="005D2AD1" w14:paraId="71C36539" w14:textId="77777777" w:rsidTr="00FF1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6DAC1B8D" w14:textId="77777777" w:rsidR="0036477B" w:rsidRPr="005D2AD1" w:rsidRDefault="00311508" w:rsidP="00FF1755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125F6312" w14:textId="12E1DA33" w:rsidR="0042642E" w:rsidRPr="005D2AD1" w:rsidRDefault="00501D94" w:rsidP="00FF1755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42642E" w:rsidRPr="005D2AD1">
              <w:rPr>
                <w:rFonts w:cs="Arial"/>
                <w:b/>
              </w:rPr>
              <w:t>9</w:t>
            </w:r>
          </w:p>
        </w:tc>
        <w:tc>
          <w:tcPr>
            <w:tcW w:w="3024" w:type="dxa"/>
            <w:shd w:val="clear" w:color="auto" w:fill="D9D9D9"/>
          </w:tcPr>
          <w:p w14:paraId="70686135" w14:textId="77777777" w:rsidR="0036477B" w:rsidRPr="005D2AD1" w:rsidRDefault="0036477B" w:rsidP="00FF1755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6F662CE1" w14:textId="77777777" w:rsidR="0036477B" w:rsidRPr="005D2AD1" w:rsidRDefault="0036477B" w:rsidP="00FF1755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3DD4B30B" w14:textId="77777777" w:rsidR="0036477B" w:rsidRPr="005D2AD1" w:rsidRDefault="0036477B" w:rsidP="00FF1755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23E577DA" w14:textId="77777777" w:rsidR="0036477B" w:rsidRPr="005D2AD1" w:rsidRDefault="0036477B" w:rsidP="00FF1755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3533AB48" w14:textId="77777777" w:rsidR="0036477B" w:rsidRPr="00FF1755" w:rsidRDefault="0036477B" w:rsidP="00FF1755">
            <w:pPr>
              <w:spacing w:after="0"/>
              <w:rPr>
                <w:rFonts w:cs="Arial"/>
                <w:b/>
              </w:rPr>
            </w:pPr>
            <w:r w:rsidRPr="00FF1755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1A3EAEC4" w14:textId="77777777" w:rsidR="0036477B" w:rsidRPr="005D2AD1" w:rsidRDefault="0036477B" w:rsidP="00FF1755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E616D4" w:rsidRPr="005D2AD1" w14:paraId="788EEA09" w14:textId="77777777" w:rsidTr="00FF1755">
        <w:trPr>
          <w:trHeight w:val="20"/>
        </w:trPr>
        <w:tc>
          <w:tcPr>
            <w:tcW w:w="1080" w:type="dxa"/>
            <w:shd w:val="clear" w:color="auto" w:fill="auto"/>
          </w:tcPr>
          <w:p w14:paraId="31DDDFD9" w14:textId="7A20E147" w:rsidR="00E616D4" w:rsidRPr="005D2AD1" w:rsidRDefault="004B3A33" w:rsidP="00FF175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</w:t>
            </w:r>
            <w:r w:rsidR="00284F66">
              <w:rPr>
                <w:rFonts w:cs="Arial"/>
                <w:b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14:paraId="27E14E44" w14:textId="452A95A3" w:rsidR="00E616D4" w:rsidRPr="005D2AD1" w:rsidRDefault="00AF7F82" w:rsidP="00FF1755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  <w:bCs/>
              </w:rPr>
              <w:t xml:space="preserve">901.5. </w:t>
            </w:r>
            <w:r w:rsidRPr="005D2AD1">
              <w:rPr>
                <w:rFonts w:cs="Arial"/>
                <w:b/>
                <w:bCs/>
                <w:i/>
                <w:iCs/>
                <w:strike/>
              </w:rPr>
              <w:t>Administration of</w:t>
            </w:r>
            <w:r w:rsidRPr="005D2AD1">
              <w:rPr>
                <w:rFonts w:cs="Arial"/>
                <w:b/>
                <w:bCs/>
                <w:strike/>
              </w:rPr>
              <w:t xml:space="preserve"> </w:t>
            </w:r>
            <w:r w:rsidRPr="005D2AD1">
              <w:rPr>
                <w:rFonts w:cs="Arial"/>
                <w:b/>
                <w:bCs/>
              </w:rPr>
              <w:t xml:space="preserve">Administration of </w:t>
            </w:r>
            <w:r w:rsidR="00FF1755">
              <w:rPr>
                <w:rFonts w:cs="Arial"/>
                <w:b/>
                <w:bCs/>
              </w:rPr>
              <w:t>…</w:t>
            </w:r>
          </w:p>
        </w:tc>
        <w:tc>
          <w:tcPr>
            <w:tcW w:w="1080" w:type="dxa"/>
            <w:shd w:val="clear" w:color="auto" w:fill="auto"/>
          </w:tcPr>
          <w:p w14:paraId="098456A8" w14:textId="53285A93" w:rsidR="00E616D4" w:rsidRPr="005D2AD1" w:rsidRDefault="00E616D4" w:rsidP="00FF1755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34FD173D" w14:textId="07E0B910" w:rsidR="00E616D4" w:rsidRPr="005D2AD1" w:rsidRDefault="00E616D4" w:rsidP="00FF1755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auto"/>
          </w:tcPr>
          <w:p w14:paraId="6C715F71" w14:textId="77777777" w:rsidR="00E616D4" w:rsidRPr="005D2AD1" w:rsidRDefault="00E616D4" w:rsidP="00FF1755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54675B8D" w14:textId="60EE9D23" w:rsidR="00E616D4" w:rsidRPr="00FF1755" w:rsidRDefault="00FF1755" w:rsidP="00FF175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FF1755">
              <w:rPr>
                <w:rFonts w:cs="Arial"/>
              </w:rPr>
              <w:t>eplace existing amendment with model code language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1C300079" w14:textId="77777777" w:rsidR="00E616D4" w:rsidRPr="005D2AD1" w:rsidRDefault="00E616D4" w:rsidP="00FF1755">
            <w:pPr>
              <w:spacing w:after="0"/>
              <w:jc w:val="center"/>
              <w:rPr>
                <w:rFonts w:cs="Arial"/>
              </w:rPr>
            </w:pPr>
          </w:p>
        </w:tc>
      </w:tr>
      <w:tr w:rsidR="005E75A1" w:rsidRPr="005D2AD1" w14:paraId="1B73E22D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308AE38B" w14:textId="2CD7895D" w:rsidR="005E75A1" w:rsidRPr="005D2AD1" w:rsidRDefault="004B3A33" w:rsidP="00FF175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</w:t>
            </w:r>
            <w:r w:rsidR="00284F66">
              <w:rPr>
                <w:rFonts w:cs="Arial"/>
                <w:b/>
              </w:rPr>
              <w:t>2</w:t>
            </w:r>
          </w:p>
        </w:tc>
        <w:tc>
          <w:tcPr>
            <w:tcW w:w="3024" w:type="dxa"/>
            <w:shd w:val="clear" w:color="auto" w:fill="FFFFFF"/>
          </w:tcPr>
          <w:p w14:paraId="5B48276F" w14:textId="1525B9F0" w:rsidR="005E75A1" w:rsidRPr="005D2AD1" w:rsidRDefault="005E75A1" w:rsidP="00FF1755">
            <w:pPr>
              <w:spacing w:after="0"/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</w:rPr>
              <w:t xml:space="preserve">903.1.1 Alternative protection. </w:t>
            </w:r>
          </w:p>
        </w:tc>
        <w:tc>
          <w:tcPr>
            <w:tcW w:w="1080" w:type="dxa"/>
            <w:shd w:val="clear" w:color="auto" w:fill="FFFFFF"/>
          </w:tcPr>
          <w:p w14:paraId="7A1DA24A" w14:textId="35E41D7F" w:rsidR="005E75A1" w:rsidRPr="005D2AD1" w:rsidRDefault="005E75A1" w:rsidP="00FF1755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14:paraId="5DE7F056" w14:textId="61B9F475" w:rsidR="005E75A1" w:rsidRPr="005D2AD1" w:rsidRDefault="005E75A1" w:rsidP="00FF1755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25FBEC09" w14:textId="77777777" w:rsidR="005E75A1" w:rsidRPr="005D2AD1" w:rsidRDefault="005E75A1" w:rsidP="00FF1755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4C9AD21C" w14:textId="38B9EC6F" w:rsidR="005E75A1" w:rsidRPr="00FF1755" w:rsidRDefault="00FF1755" w:rsidP="00FF175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FF1755">
              <w:rPr>
                <w:rFonts w:cs="Arial"/>
              </w:rPr>
              <w:t>eplace existing amendment with model code language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6A7B68E4" w14:textId="77777777" w:rsidR="005E75A1" w:rsidRPr="005D2AD1" w:rsidRDefault="005E75A1" w:rsidP="00FF1755">
            <w:pPr>
              <w:spacing w:after="0"/>
              <w:jc w:val="center"/>
              <w:rPr>
                <w:rFonts w:cs="Arial"/>
              </w:rPr>
            </w:pPr>
          </w:p>
        </w:tc>
      </w:tr>
      <w:tr w:rsidR="008F0859" w:rsidRPr="005D2AD1" w14:paraId="16998043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47B888AD" w14:textId="25EC5498" w:rsidR="008F0859" w:rsidRPr="005D2AD1" w:rsidRDefault="008F0859" w:rsidP="008F085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9-3</w:t>
            </w:r>
          </w:p>
        </w:tc>
        <w:tc>
          <w:tcPr>
            <w:tcW w:w="3024" w:type="dxa"/>
            <w:shd w:val="clear" w:color="auto" w:fill="FFFFFF"/>
          </w:tcPr>
          <w:p w14:paraId="0D6034C2" w14:textId="79D2CCBD" w:rsidR="008F0859" w:rsidRPr="005D2AD1" w:rsidRDefault="008F0859" w:rsidP="008F0859">
            <w:pPr>
              <w:spacing w:after="0"/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</w:rPr>
              <w:t>TABLE 903.2.11.6</w:t>
            </w:r>
          </w:p>
        </w:tc>
        <w:tc>
          <w:tcPr>
            <w:tcW w:w="1080" w:type="dxa"/>
            <w:shd w:val="clear" w:color="auto" w:fill="FFFFFF"/>
          </w:tcPr>
          <w:p w14:paraId="3ED4BD22" w14:textId="0D325030" w:rsidR="008F0859" w:rsidRPr="005D2AD1" w:rsidRDefault="008F0859" w:rsidP="008F085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14:paraId="0268A636" w14:textId="0B4C67AF" w:rsidR="008F0859" w:rsidRPr="005D2AD1" w:rsidRDefault="008F0859" w:rsidP="008F085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03BD0577" w14:textId="77777777" w:rsidR="008F0859" w:rsidRPr="005D2AD1" w:rsidRDefault="008F0859" w:rsidP="008F0859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05876148" w14:textId="27056CC4" w:rsidR="008F0859" w:rsidRPr="00FF1755" w:rsidRDefault="008F0859" w:rsidP="008F085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FF1755">
              <w:rPr>
                <w:rFonts w:cs="Arial"/>
              </w:rPr>
              <w:t>eplace existing amendment with model code language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35ABB05C" w14:textId="77777777" w:rsidR="008F0859" w:rsidRPr="005D2AD1" w:rsidRDefault="008F0859" w:rsidP="008F0859">
            <w:pPr>
              <w:spacing w:after="0"/>
              <w:jc w:val="center"/>
              <w:rPr>
                <w:rFonts w:cs="Arial"/>
              </w:rPr>
            </w:pPr>
          </w:p>
        </w:tc>
      </w:tr>
      <w:tr w:rsidR="006D6AC9" w:rsidRPr="005D2AD1" w14:paraId="72304B76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28F31A8A" w14:textId="13E0AAEC" w:rsidR="006D6AC9" w:rsidRDefault="006D6AC9" w:rsidP="006D6AC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9-4</w:t>
            </w:r>
          </w:p>
        </w:tc>
        <w:tc>
          <w:tcPr>
            <w:tcW w:w="3024" w:type="dxa"/>
            <w:shd w:val="clear" w:color="auto" w:fill="FFFFFF"/>
          </w:tcPr>
          <w:p w14:paraId="114DE299" w14:textId="4D74651C" w:rsidR="006D6AC9" w:rsidRPr="005D2AD1" w:rsidRDefault="006D6AC9" w:rsidP="006D6AC9">
            <w:pPr>
              <w:spacing w:after="0"/>
              <w:rPr>
                <w:rFonts w:cs="Arial"/>
                <w:b/>
                <w:bCs/>
              </w:rPr>
            </w:pPr>
            <w:r w:rsidRPr="0069144C">
              <w:rPr>
                <w:rFonts w:cs="Arial"/>
                <w:b/>
                <w:bCs/>
              </w:rPr>
              <w:t>903.3.1.1.1 Exempt locations.</w:t>
            </w:r>
          </w:p>
        </w:tc>
        <w:tc>
          <w:tcPr>
            <w:tcW w:w="1080" w:type="dxa"/>
            <w:shd w:val="clear" w:color="auto" w:fill="FFFFFF"/>
          </w:tcPr>
          <w:p w14:paraId="73FABF7A" w14:textId="77777777" w:rsidR="006D6AC9" w:rsidRPr="005D2AD1" w:rsidRDefault="006D6AC9" w:rsidP="006D6AC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14:paraId="7590987D" w14:textId="77777777" w:rsidR="006D6AC9" w:rsidRPr="005D2AD1" w:rsidRDefault="006D6AC9" w:rsidP="006D6AC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4736E646" w14:textId="77777777" w:rsidR="006D6AC9" w:rsidRPr="005D2AD1" w:rsidRDefault="006D6AC9" w:rsidP="006D6AC9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202CF6CE" w14:textId="0557CFE6" w:rsidR="006D6AC9" w:rsidRDefault="006D6AC9" w:rsidP="006D6AC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Repeal amendment no longer needed due to the removed model code and renumber.</w:t>
            </w:r>
          </w:p>
        </w:tc>
        <w:tc>
          <w:tcPr>
            <w:tcW w:w="1080" w:type="dxa"/>
            <w:shd w:val="clear" w:color="auto" w:fill="FFFFFF"/>
          </w:tcPr>
          <w:p w14:paraId="7804FB79" w14:textId="77777777" w:rsidR="006D6AC9" w:rsidRPr="005D2AD1" w:rsidRDefault="006D6AC9" w:rsidP="006D6AC9">
            <w:pPr>
              <w:spacing w:after="0"/>
              <w:jc w:val="center"/>
              <w:rPr>
                <w:rFonts w:cs="Arial"/>
              </w:rPr>
            </w:pPr>
          </w:p>
        </w:tc>
      </w:tr>
      <w:tr w:rsidR="006D6AC9" w:rsidRPr="005D2AD1" w14:paraId="3E84B4B4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19DA37D3" w14:textId="2D09D3F6" w:rsidR="006D6AC9" w:rsidRPr="005D2AD1" w:rsidRDefault="006D6AC9" w:rsidP="006D6AC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9-5</w:t>
            </w:r>
          </w:p>
        </w:tc>
        <w:tc>
          <w:tcPr>
            <w:tcW w:w="3024" w:type="dxa"/>
            <w:shd w:val="clear" w:color="auto" w:fill="FFFFFF"/>
          </w:tcPr>
          <w:p w14:paraId="639C56F1" w14:textId="162A69A8" w:rsidR="006D6AC9" w:rsidRPr="005D2AD1" w:rsidRDefault="006D6AC9" w:rsidP="006D6AC9">
            <w:pPr>
              <w:spacing w:after="0"/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  <w:i/>
                <w:iCs/>
              </w:rPr>
              <w:t>903.3.1.1.</w:t>
            </w:r>
            <w:r w:rsidRPr="005D2AD1">
              <w:rPr>
                <w:rFonts w:cs="Arial"/>
                <w:b/>
                <w:bCs/>
                <w:i/>
                <w:iCs/>
                <w:strike/>
              </w:rPr>
              <w:t xml:space="preserve">3 </w:t>
            </w:r>
            <w:r w:rsidRPr="005D2AD1">
              <w:rPr>
                <w:rFonts w:cs="Arial"/>
                <w:b/>
                <w:bCs/>
                <w:i/>
                <w:iCs/>
                <w:u w:val="single"/>
              </w:rPr>
              <w:t>4</w:t>
            </w:r>
            <w:r w:rsidRPr="005D2AD1">
              <w:rPr>
                <w:rFonts w:cs="Arial"/>
                <w:b/>
                <w:bCs/>
                <w:i/>
                <w:iCs/>
              </w:rPr>
              <w:t xml:space="preserve"> Solar photovoltaic power systems.</w:t>
            </w:r>
          </w:p>
        </w:tc>
        <w:tc>
          <w:tcPr>
            <w:tcW w:w="1080" w:type="dxa"/>
            <w:shd w:val="clear" w:color="auto" w:fill="FFFFFF"/>
          </w:tcPr>
          <w:p w14:paraId="7FC04BB7" w14:textId="152ED990" w:rsidR="006D6AC9" w:rsidRPr="005D2AD1" w:rsidRDefault="006D6AC9" w:rsidP="006D6AC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14:paraId="0F25A877" w14:textId="5E3AE9F9" w:rsidR="006D6AC9" w:rsidRPr="005D2AD1" w:rsidRDefault="006D6AC9" w:rsidP="006D6AC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32BC8FCF" w14:textId="77777777" w:rsidR="006D6AC9" w:rsidRPr="005D2AD1" w:rsidRDefault="006D6AC9" w:rsidP="006D6AC9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06E5C2FB" w14:textId="74240C53" w:rsidR="006D6AC9" w:rsidRPr="00FF1755" w:rsidRDefault="006D6AC9" w:rsidP="006D6AC9">
            <w:pPr>
              <w:spacing w:after="0"/>
              <w:rPr>
                <w:rFonts w:cs="Arial"/>
              </w:rPr>
            </w:pPr>
            <w:r w:rsidRPr="00FF1755">
              <w:rPr>
                <w:rFonts w:cs="Arial"/>
              </w:rPr>
              <w:t xml:space="preserve">Re-number </w:t>
            </w:r>
            <w:r>
              <w:rPr>
                <w:rFonts w:cs="Arial"/>
              </w:rPr>
              <w:t>this section.</w:t>
            </w:r>
          </w:p>
        </w:tc>
        <w:tc>
          <w:tcPr>
            <w:tcW w:w="1080" w:type="dxa"/>
            <w:shd w:val="clear" w:color="auto" w:fill="FFFFFF"/>
          </w:tcPr>
          <w:p w14:paraId="3775D54D" w14:textId="77777777" w:rsidR="006D6AC9" w:rsidRPr="005D2AD1" w:rsidRDefault="006D6AC9" w:rsidP="006D6AC9">
            <w:pPr>
              <w:spacing w:after="0"/>
              <w:jc w:val="center"/>
              <w:rPr>
                <w:rFonts w:cs="Arial"/>
              </w:rPr>
            </w:pPr>
          </w:p>
        </w:tc>
      </w:tr>
      <w:tr w:rsidR="006D6AC9" w:rsidRPr="005D2AD1" w14:paraId="6BE50CB4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04152D0B" w14:textId="6D154EFE" w:rsidR="006D6AC9" w:rsidRPr="005D2AD1" w:rsidRDefault="006D6AC9" w:rsidP="006D6AC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9-6</w:t>
            </w:r>
          </w:p>
        </w:tc>
        <w:tc>
          <w:tcPr>
            <w:tcW w:w="3024" w:type="dxa"/>
            <w:shd w:val="clear" w:color="auto" w:fill="FFFFFF"/>
          </w:tcPr>
          <w:p w14:paraId="3B6DB5B2" w14:textId="25F9B222" w:rsidR="006D6AC9" w:rsidRPr="005D2AD1" w:rsidRDefault="006D6AC9" w:rsidP="006D6AC9">
            <w:pPr>
              <w:spacing w:after="0"/>
              <w:rPr>
                <w:rFonts w:cs="Arial"/>
                <w:b/>
                <w:bCs/>
              </w:rPr>
            </w:pPr>
            <w:r w:rsidRPr="00EB1CF3">
              <w:rPr>
                <w:rFonts w:cs="Arial"/>
                <w:b/>
                <w:bCs/>
              </w:rPr>
              <w:t>903.3.9 High rise building floor control valves</w:t>
            </w:r>
            <w:r w:rsidRPr="00EB1CF3">
              <w:rPr>
                <w:rFonts w:cs="Arial"/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7AE03811" w14:textId="30031691" w:rsidR="006D6AC9" w:rsidRPr="005D2AD1" w:rsidRDefault="006D6AC9" w:rsidP="006D6AC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14:paraId="06D3CC2E" w14:textId="415D3690" w:rsidR="006D6AC9" w:rsidRPr="005D2AD1" w:rsidRDefault="006D6AC9" w:rsidP="006D6AC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064CB8B0" w14:textId="77777777" w:rsidR="006D6AC9" w:rsidRPr="005D2AD1" w:rsidRDefault="006D6AC9" w:rsidP="006D6AC9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4855DF59" w14:textId="77337E11" w:rsidR="006D6AC9" w:rsidRPr="00FF1755" w:rsidRDefault="006D6AC9" w:rsidP="006D6AC9">
            <w:pPr>
              <w:spacing w:after="0"/>
              <w:rPr>
                <w:rFonts w:cs="Arial"/>
              </w:rPr>
            </w:pPr>
            <w:r w:rsidRPr="00FF1755">
              <w:rPr>
                <w:rFonts w:cs="Arial"/>
              </w:rPr>
              <w:t>Carry forward existing amendment in new location.</w:t>
            </w:r>
          </w:p>
        </w:tc>
        <w:tc>
          <w:tcPr>
            <w:tcW w:w="1080" w:type="dxa"/>
            <w:shd w:val="clear" w:color="auto" w:fill="FFFFFF"/>
          </w:tcPr>
          <w:p w14:paraId="21664801" w14:textId="77777777" w:rsidR="006D6AC9" w:rsidRPr="005D2AD1" w:rsidRDefault="006D6AC9" w:rsidP="006D6AC9">
            <w:pPr>
              <w:spacing w:after="0"/>
              <w:jc w:val="center"/>
              <w:rPr>
                <w:rFonts w:cs="Arial"/>
              </w:rPr>
            </w:pPr>
          </w:p>
        </w:tc>
      </w:tr>
      <w:tr w:rsidR="006D6AC9" w:rsidRPr="005D2AD1" w14:paraId="31F6D20F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45136084" w14:textId="6584632D" w:rsidR="006D6AC9" w:rsidRPr="005D2AD1" w:rsidRDefault="006D6AC9" w:rsidP="006D6AC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9-7</w:t>
            </w:r>
          </w:p>
        </w:tc>
        <w:tc>
          <w:tcPr>
            <w:tcW w:w="3024" w:type="dxa"/>
            <w:shd w:val="clear" w:color="auto" w:fill="FFFFFF"/>
          </w:tcPr>
          <w:p w14:paraId="136A70B6" w14:textId="0D784977" w:rsidR="006D6AC9" w:rsidRPr="005D2AD1" w:rsidRDefault="006D6AC9" w:rsidP="006D6AC9">
            <w:pPr>
              <w:spacing w:after="0"/>
              <w:rPr>
                <w:rFonts w:cs="Arial"/>
                <w:b/>
                <w:bCs/>
                <w:i/>
                <w:iCs/>
              </w:rPr>
            </w:pPr>
            <w:r w:rsidRPr="00EB1CF3">
              <w:rPr>
                <w:rFonts w:cs="Arial"/>
                <w:b/>
                <w:bCs/>
                <w:i/>
                <w:iCs/>
              </w:rPr>
              <w:t>903.3.</w:t>
            </w:r>
            <w:r w:rsidRPr="00EB1CF3">
              <w:rPr>
                <w:rFonts w:cs="Arial"/>
                <w:b/>
                <w:bCs/>
                <w:i/>
                <w:iCs/>
                <w:strike/>
              </w:rPr>
              <w:t xml:space="preserve">9 </w:t>
            </w:r>
            <w:r w:rsidRPr="00EB1CF3">
              <w:rPr>
                <w:rFonts w:cs="Arial"/>
                <w:b/>
                <w:bCs/>
                <w:i/>
                <w:u w:val="single"/>
              </w:rPr>
              <w:t>10</w:t>
            </w:r>
            <w:r w:rsidRPr="00EB1CF3">
              <w:rPr>
                <w:rFonts w:cs="Arial"/>
                <w:b/>
                <w:bCs/>
                <w:i/>
                <w:iCs/>
              </w:rPr>
              <w:t xml:space="preserve"> Floor control valves.</w:t>
            </w:r>
            <w:r w:rsidRPr="005D2AD1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14:paraId="7572B7E7" w14:textId="716AE06A" w:rsidR="006D6AC9" w:rsidRPr="005D2AD1" w:rsidRDefault="006D6AC9" w:rsidP="006D6AC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4D060530" w14:textId="7FB22CBA" w:rsidR="006D6AC9" w:rsidRPr="005D2AD1" w:rsidRDefault="006D6AC9" w:rsidP="006D6AC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auto"/>
          </w:tcPr>
          <w:p w14:paraId="7B01EE68" w14:textId="77777777" w:rsidR="006D6AC9" w:rsidRPr="005D2AD1" w:rsidRDefault="006D6AC9" w:rsidP="006D6AC9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1424022C" w14:textId="5AA7144C" w:rsidR="006D6AC9" w:rsidRPr="00FF1755" w:rsidRDefault="006D6AC9" w:rsidP="006D6AC9">
            <w:pPr>
              <w:spacing w:after="0"/>
              <w:rPr>
                <w:rFonts w:cs="Arial"/>
              </w:rPr>
            </w:pPr>
            <w:r w:rsidRPr="00FF1755">
              <w:rPr>
                <w:rFonts w:cs="Arial"/>
              </w:rPr>
              <w:t xml:space="preserve">Re-number </w:t>
            </w:r>
            <w:r>
              <w:rPr>
                <w:rFonts w:cs="Arial"/>
              </w:rPr>
              <w:t>this section.</w:t>
            </w:r>
          </w:p>
        </w:tc>
        <w:tc>
          <w:tcPr>
            <w:tcW w:w="1080" w:type="dxa"/>
            <w:shd w:val="clear" w:color="auto" w:fill="FFFFFF"/>
          </w:tcPr>
          <w:p w14:paraId="44740529" w14:textId="77777777" w:rsidR="006D6AC9" w:rsidRPr="005D2AD1" w:rsidRDefault="006D6AC9" w:rsidP="006D6AC9">
            <w:pPr>
              <w:spacing w:after="0"/>
              <w:jc w:val="center"/>
              <w:rPr>
                <w:rFonts w:cs="Arial"/>
              </w:rPr>
            </w:pPr>
          </w:p>
        </w:tc>
      </w:tr>
      <w:tr w:rsidR="006D6AC9" w:rsidRPr="005D2AD1" w14:paraId="5B82A939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0FF7766B" w14:textId="22DDADC2" w:rsidR="006D6AC9" w:rsidRPr="005D2AD1" w:rsidRDefault="006D6AC9" w:rsidP="006D6AC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9-8</w:t>
            </w:r>
          </w:p>
        </w:tc>
        <w:tc>
          <w:tcPr>
            <w:tcW w:w="3024" w:type="dxa"/>
            <w:shd w:val="clear" w:color="auto" w:fill="FFFFFF"/>
          </w:tcPr>
          <w:p w14:paraId="238691A8" w14:textId="56C29F0B" w:rsidR="006D6AC9" w:rsidRPr="005D2AD1" w:rsidRDefault="006D6AC9" w:rsidP="006D6AC9">
            <w:pPr>
              <w:spacing w:after="0"/>
              <w:rPr>
                <w:rFonts w:cs="Arial"/>
                <w:b/>
                <w:bCs/>
              </w:rPr>
            </w:pPr>
            <w:r w:rsidRPr="002413BB">
              <w:rPr>
                <w:rFonts w:cs="Arial"/>
                <w:b/>
                <w:bCs/>
                <w:snapToGrid w:val="0"/>
                <w:color w:val="000000"/>
                <w:kern w:val="36"/>
              </w:rPr>
              <w:t>903.4.</w:t>
            </w:r>
            <w:r>
              <w:rPr>
                <w:rFonts w:cs="Arial"/>
                <w:b/>
                <w:bCs/>
                <w:snapToGrid w:val="0"/>
                <w:color w:val="000000"/>
                <w:kern w:val="36"/>
              </w:rPr>
              <w:t>2</w:t>
            </w:r>
            <w:r w:rsidRPr="002413BB">
              <w:rPr>
                <w:rFonts w:cs="Arial"/>
                <w:b/>
                <w:bCs/>
                <w:snapToGrid w:val="0"/>
                <w:color w:val="000000"/>
                <w:kern w:val="36"/>
              </w:rPr>
              <w:t xml:space="preserve"> Alarms.</w:t>
            </w:r>
          </w:p>
        </w:tc>
        <w:tc>
          <w:tcPr>
            <w:tcW w:w="1080" w:type="dxa"/>
            <w:shd w:val="clear" w:color="auto" w:fill="FFFFFF"/>
          </w:tcPr>
          <w:p w14:paraId="7C8EA901" w14:textId="2F454852" w:rsidR="006D6AC9" w:rsidRPr="005D2AD1" w:rsidRDefault="006D6AC9" w:rsidP="006D6AC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14:paraId="07F67671" w14:textId="2FECECCD" w:rsidR="006D6AC9" w:rsidRPr="005D2AD1" w:rsidRDefault="006D6AC9" w:rsidP="006D6AC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152A6FE5" w14:textId="77777777" w:rsidR="006D6AC9" w:rsidRPr="005D2AD1" w:rsidRDefault="006D6AC9" w:rsidP="006D6AC9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1813696E" w14:textId="035C575F" w:rsidR="006D6AC9" w:rsidRPr="00FF1755" w:rsidRDefault="006D6AC9" w:rsidP="006D6AC9">
            <w:pPr>
              <w:spacing w:after="0"/>
              <w:rPr>
                <w:rFonts w:cs="Arial"/>
              </w:rPr>
            </w:pPr>
            <w:r w:rsidRPr="00FF1755">
              <w:rPr>
                <w:rFonts w:cs="Arial"/>
              </w:rPr>
              <w:t xml:space="preserve">Repeal </w:t>
            </w:r>
            <w:r>
              <w:rPr>
                <w:rFonts w:cs="Arial"/>
              </w:rPr>
              <w:t>existing</w:t>
            </w:r>
            <w:r w:rsidRPr="00FF1755">
              <w:rPr>
                <w:rFonts w:cs="Arial"/>
              </w:rPr>
              <w:t xml:space="preserve"> amendment</w:t>
            </w:r>
            <w:r>
              <w:rPr>
                <w:rFonts w:cs="Arial"/>
              </w:rPr>
              <w:t>s.</w:t>
            </w:r>
          </w:p>
        </w:tc>
        <w:tc>
          <w:tcPr>
            <w:tcW w:w="1080" w:type="dxa"/>
            <w:shd w:val="clear" w:color="auto" w:fill="FFFFFF"/>
          </w:tcPr>
          <w:p w14:paraId="3BC04E25" w14:textId="77777777" w:rsidR="006D6AC9" w:rsidRPr="005D2AD1" w:rsidRDefault="006D6AC9" w:rsidP="006D6AC9">
            <w:pPr>
              <w:spacing w:after="0"/>
              <w:jc w:val="center"/>
              <w:rPr>
                <w:rFonts w:cs="Arial"/>
              </w:rPr>
            </w:pPr>
          </w:p>
        </w:tc>
      </w:tr>
      <w:tr w:rsidR="006D6AC9" w:rsidRPr="005D2AD1" w14:paraId="26E8A851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05DFFCAB" w14:textId="2D5FC159" w:rsidR="006D6AC9" w:rsidRDefault="006D6AC9" w:rsidP="006D6AC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9-9</w:t>
            </w:r>
          </w:p>
        </w:tc>
        <w:tc>
          <w:tcPr>
            <w:tcW w:w="3024" w:type="dxa"/>
            <w:shd w:val="clear" w:color="auto" w:fill="FFFFFF"/>
          </w:tcPr>
          <w:p w14:paraId="7CECEC55" w14:textId="089079FC" w:rsidR="006D6AC9" w:rsidRPr="00EB1CF3" w:rsidRDefault="006D6AC9" w:rsidP="006D6AC9">
            <w:pPr>
              <w:spacing w:after="0"/>
              <w:rPr>
                <w:rFonts w:cs="Arial"/>
                <w:b/>
                <w:bCs/>
              </w:rPr>
            </w:pPr>
            <w:r w:rsidRPr="009D065E">
              <w:rPr>
                <w:rFonts w:cs="Arial"/>
                <w:b/>
                <w:bCs/>
              </w:rPr>
              <w:t>903.5 Testing and maintenance</w:t>
            </w:r>
            <w:r>
              <w:rPr>
                <w:rFonts w:cs="Arial"/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28336C45" w14:textId="77777777" w:rsidR="006D6AC9" w:rsidRPr="005D2AD1" w:rsidRDefault="006D6AC9" w:rsidP="006D6AC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14:paraId="57CD626A" w14:textId="77777777" w:rsidR="006D6AC9" w:rsidRPr="005D2AD1" w:rsidRDefault="006D6AC9" w:rsidP="006D6AC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7D45640E" w14:textId="77777777" w:rsidR="006D6AC9" w:rsidRPr="005D2AD1" w:rsidRDefault="006D6AC9" w:rsidP="006D6AC9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6A1C6E56" w14:textId="29A45AF1" w:rsidR="006D6AC9" w:rsidRPr="00FF1755" w:rsidRDefault="006D6AC9" w:rsidP="006D6AC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FF1755">
              <w:rPr>
                <w:rFonts w:cs="Arial"/>
              </w:rPr>
              <w:t>eplace existing amendment with model code language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5FC1BFD1" w14:textId="77777777" w:rsidR="006D6AC9" w:rsidRPr="005D2AD1" w:rsidRDefault="006D6AC9" w:rsidP="006D6AC9">
            <w:pPr>
              <w:spacing w:after="0"/>
              <w:jc w:val="center"/>
              <w:rPr>
                <w:rFonts w:cs="Arial"/>
              </w:rPr>
            </w:pPr>
          </w:p>
        </w:tc>
      </w:tr>
      <w:tr w:rsidR="006D6AC9" w:rsidRPr="005D2AD1" w14:paraId="1C216CD3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3EA2C9FF" w14:textId="4D892CF4" w:rsidR="006D6AC9" w:rsidRPr="005D2AD1" w:rsidRDefault="006D6AC9" w:rsidP="006D6AC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9-10</w:t>
            </w:r>
          </w:p>
        </w:tc>
        <w:tc>
          <w:tcPr>
            <w:tcW w:w="3024" w:type="dxa"/>
            <w:shd w:val="clear" w:color="auto" w:fill="FFFFFF"/>
          </w:tcPr>
          <w:p w14:paraId="062C10C2" w14:textId="21419157" w:rsidR="006D6AC9" w:rsidRPr="005D2AD1" w:rsidRDefault="006D6AC9" w:rsidP="006D6AC9">
            <w:pPr>
              <w:widowControl w:val="0"/>
              <w:spacing w:after="0"/>
              <w:rPr>
                <w:rFonts w:cs="Arial"/>
                <w:b/>
                <w:bCs/>
              </w:rPr>
            </w:pPr>
            <w:r w:rsidRPr="00AF18FF">
              <w:rPr>
                <w:rFonts w:cs="Arial"/>
                <w:b/>
                <w:bCs/>
                <w:i/>
                <w:iCs/>
                <w:color w:val="000000"/>
                <w:kern w:val="36"/>
                <w:szCs w:val="24"/>
              </w:rPr>
              <w:t>904.</w:t>
            </w:r>
            <w:r w:rsidRPr="006704AD">
              <w:rPr>
                <w:rFonts w:cs="Arial"/>
                <w:b/>
                <w:bCs/>
                <w:i/>
                <w:iCs/>
                <w:strike/>
                <w:color w:val="000000"/>
                <w:kern w:val="36"/>
                <w:szCs w:val="24"/>
              </w:rPr>
              <w:t>13</w:t>
            </w:r>
            <w:r w:rsidRPr="00430963">
              <w:rPr>
                <w:b/>
                <w:i/>
                <w:color w:val="000000"/>
                <w:kern w:val="36"/>
                <w:u w:val="single"/>
              </w:rPr>
              <w:t>14</w:t>
            </w:r>
            <w:r>
              <w:rPr>
                <w:b/>
                <w:i/>
                <w:color w:val="000000"/>
                <w:kern w:val="36"/>
              </w:rPr>
              <w:t xml:space="preserve">. </w:t>
            </w:r>
            <w:r w:rsidRPr="00901479">
              <w:rPr>
                <w:b/>
                <w:i/>
                <w:color w:val="000000"/>
                <w:kern w:val="36"/>
              </w:rPr>
              <w:t>Commercial cooking systems</w:t>
            </w:r>
            <w:r>
              <w:rPr>
                <w:b/>
                <w:i/>
                <w:color w:val="000000"/>
                <w:kern w:val="36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638BA323" w14:textId="25BF026F" w:rsidR="006D6AC9" w:rsidRPr="005D2AD1" w:rsidRDefault="006D6AC9" w:rsidP="006D6AC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14:paraId="7EFE6C8C" w14:textId="0FF42F15" w:rsidR="006D6AC9" w:rsidRPr="005D2AD1" w:rsidRDefault="006D6AC9" w:rsidP="006D6AC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01973A36" w14:textId="77777777" w:rsidR="006D6AC9" w:rsidRPr="005D2AD1" w:rsidRDefault="006D6AC9" w:rsidP="006D6AC9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21A0ED21" w14:textId="6B717C83" w:rsidR="006D6AC9" w:rsidRPr="00FF1755" w:rsidRDefault="006D6AC9" w:rsidP="006D6AC9">
            <w:pPr>
              <w:spacing w:after="0"/>
              <w:rPr>
                <w:rFonts w:cs="Arial"/>
              </w:rPr>
            </w:pPr>
            <w:r w:rsidRPr="00FF1755">
              <w:rPr>
                <w:rFonts w:cs="Arial"/>
              </w:rPr>
              <w:t xml:space="preserve">Re-number </w:t>
            </w:r>
            <w:r>
              <w:rPr>
                <w:rFonts w:cs="Arial"/>
              </w:rPr>
              <w:t>this section.</w:t>
            </w:r>
          </w:p>
        </w:tc>
        <w:tc>
          <w:tcPr>
            <w:tcW w:w="1080" w:type="dxa"/>
            <w:shd w:val="clear" w:color="auto" w:fill="FFFFFF"/>
          </w:tcPr>
          <w:p w14:paraId="35B5D7B8" w14:textId="77777777" w:rsidR="006D6AC9" w:rsidRPr="005D2AD1" w:rsidRDefault="006D6AC9" w:rsidP="006D6AC9">
            <w:pPr>
              <w:spacing w:after="0"/>
              <w:jc w:val="center"/>
              <w:rPr>
                <w:rFonts w:cs="Arial"/>
              </w:rPr>
            </w:pPr>
          </w:p>
        </w:tc>
      </w:tr>
      <w:tr w:rsidR="006D6AC9" w:rsidRPr="005D2AD1" w14:paraId="7ABDA16C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6AFD2C09" w14:textId="228E5A45" w:rsidR="006D6AC9" w:rsidRDefault="006D6AC9" w:rsidP="006D6AC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9-11</w:t>
            </w:r>
          </w:p>
        </w:tc>
        <w:tc>
          <w:tcPr>
            <w:tcW w:w="3024" w:type="dxa"/>
            <w:shd w:val="clear" w:color="auto" w:fill="FFFFFF"/>
          </w:tcPr>
          <w:p w14:paraId="0D8F57E9" w14:textId="7BC2997C" w:rsidR="006D6AC9" w:rsidRPr="009D065E" w:rsidRDefault="006D6AC9" w:rsidP="006D6AC9">
            <w:pPr>
              <w:spacing w:after="0"/>
              <w:rPr>
                <w:rFonts w:cs="Arial"/>
                <w:b/>
                <w:bCs/>
              </w:rPr>
            </w:pPr>
            <w:r w:rsidRPr="001E3DBD">
              <w:rPr>
                <w:rFonts w:cs="Arial"/>
                <w:b/>
                <w:bCs/>
              </w:rPr>
              <w:t>905.4 Location of Class I standpipe hose connections.</w:t>
            </w:r>
          </w:p>
        </w:tc>
        <w:tc>
          <w:tcPr>
            <w:tcW w:w="1080" w:type="dxa"/>
            <w:shd w:val="clear" w:color="auto" w:fill="FFFFFF"/>
          </w:tcPr>
          <w:p w14:paraId="4F2C4076" w14:textId="77777777" w:rsidR="006D6AC9" w:rsidRPr="005D2AD1" w:rsidRDefault="006D6AC9" w:rsidP="006D6AC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14:paraId="6FB1DF42" w14:textId="77777777" w:rsidR="006D6AC9" w:rsidRPr="005D2AD1" w:rsidRDefault="006D6AC9" w:rsidP="006D6AC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15CED280" w14:textId="77777777" w:rsidR="006D6AC9" w:rsidRPr="005D2AD1" w:rsidRDefault="006D6AC9" w:rsidP="006D6AC9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3A6E4527" w14:textId="73871976" w:rsidR="006D6AC9" w:rsidRPr="00FF1755" w:rsidRDefault="006D6AC9" w:rsidP="006D6AC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Delete previously deleted model code language that was erroneously printed in 2022 CFC.</w:t>
            </w:r>
          </w:p>
        </w:tc>
        <w:tc>
          <w:tcPr>
            <w:tcW w:w="1080" w:type="dxa"/>
            <w:shd w:val="clear" w:color="auto" w:fill="FFFFFF"/>
          </w:tcPr>
          <w:p w14:paraId="335FBC0A" w14:textId="77777777" w:rsidR="006D6AC9" w:rsidRPr="005D2AD1" w:rsidRDefault="006D6AC9" w:rsidP="006D6AC9">
            <w:pPr>
              <w:spacing w:after="0"/>
              <w:jc w:val="center"/>
              <w:rPr>
                <w:rFonts w:cs="Arial"/>
              </w:rPr>
            </w:pPr>
          </w:p>
        </w:tc>
      </w:tr>
      <w:tr w:rsidR="006D6AC9" w:rsidRPr="005D2AD1" w14:paraId="113019A1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495894A6" w14:textId="4A29C36F" w:rsidR="006D6AC9" w:rsidRPr="005D2AD1" w:rsidRDefault="006D6AC9" w:rsidP="006D6AC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9-12</w:t>
            </w:r>
          </w:p>
        </w:tc>
        <w:tc>
          <w:tcPr>
            <w:tcW w:w="3024" w:type="dxa"/>
            <w:shd w:val="clear" w:color="auto" w:fill="FFFFFF"/>
          </w:tcPr>
          <w:p w14:paraId="20E8C7F8" w14:textId="77777777" w:rsidR="006D6AC9" w:rsidRPr="006704AD" w:rsidRDefault="006D6AC9" w:rsidP="006D6AC9">
            <w:pPr>
              <w:spacing w:after="0"/>
            </w:pPr>
            <w:r w:rsidRPr="006704AD">
              <w:rPr>
                <w:b/>
                <w:bCs/>
              </w:rPr>
              <w:t>905.1 General.</w:t>
            </w:r>
          </w:p>
          <w:p w14:paraId="1D4C3190" w14:textId="77777777" w:rsidR="006D6AC9" w:rsidRPr="001A0D0E" w:rsidRDefault="006D6AC9" w:rsidP="006D6AC9">
            <w:pPr>
              <w:spacing w:after="0"/>
              <w:rPr>
                <w:rFonts w:cs="Arial"/>
                <w:b/>
                <w:bCs/>
              </w:rPr>
            </w:pPr>
            <w:r w:rsidRPr="001A0D0E">
              <w:rPr>
                <w:rFonts w:cs="Arial"/>
                <w:b/>
                <w:bCs/>
              </w:rPr>
              <w:t>905.3 Required installations.</w:t>
            </w:r>
          </w:p>
          <w:p w14:paraId="0F162B32" w14:textId="77777777" w:rsidR="006D6AC9" w:rsidRPr="00097A52" w:rsidRDefault="006D6AC9" w:rsidP="006D6AC9">
            <w:pPr>
              <w:spacing w:after="0"/>
              <w:rPr>
                <w:rFonts w:cs="Arial"/>
                <w:b/>
                <w:bCs/>
                <w:i/>
                <w:iCs/>
              </w:rPr>
            </w:pPr>
            <w:r w:rsidRPr="00097A52">
              <w:rPr>
                <w:rFonts w:cs="Arial"/>
                <w:b/>
                <w:bCs/>
                <w:i/>
                <w:iCs/>
                <w:strike/>
              </w:rPr>
              <w:t>905.3.11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097A52">
              <w:rPr>
                <w:rFonts w:cs="Arial"/>
                <w:b/>
                <w:bCs/>
                <w:i/>
                <w:iCs/>
                <w:u w:val="single"/>
              </w:rPr>
              <w:t>905.3.8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</w:rPr>
              <w:t>…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</w:p>
          <w:p w14:paraId="6083D462" w14:textId="77777777" w:rsidR="006D6AC9" w:rsidRPr="00097A52" w:rsidRDefault="006D6AC9" w:rsidP="006D6AC9">
            <w:pPr>
              <w:spacing w:after="0"/>
              <w:rPr>
                <w:rFonts w:cs="Arial"/>
                <w:b/>
                <w:bCs/>
                <w:i/>
                <w:iCs/>
              </w:rPr>
            </w:pPr>
            <w:r w:rsidRPr="00097A52">
              <w:rPr>
                <w:rFonts w:cs="Arial"/>
                <w:b/>
                <w:bCs/>
                <w:i/>
                <w:iCs/>
                <w:strike/>
              </w:rPr>
              <w:t>905.3.11.1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097A52">
              <w:rPr>
                <w:rFonts w:cs="Arial"/>
                <w:b/>
                <w:bCs/>
                <w:i/>
                <w:iCs/>
                <w:u w:val="single"/>
              </w:rPr>
              <w:t>905.3.8.1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</w:rPr>
              <w:t>…</w:t>
            </w:r>
          </w:p>
          <w:p w14:paraId="664B6E68" w14:textId="3C77AEC9" w:rsidR="006D6AC9" w:rsidRPr="00780EA9" w:rsidRDefault="006D6AC9" w:rsidP="006D6AC9">
            <w:pPr>
              <w:spacing w:after="0"/>
              <w:rPr>
                <w:rFonts w:cs="Arial"/>
                <w:b/>
                <w:bCs/>
              </w:rPr>
            </w:pPr>
            <w:r w:rsidRPr="00097A52">
              <w:rPr>
                <w:rFonts w:cs="Arial"/>
                <w:b/>
                <w:bCs/>
                <w:i/>
                <w:iCs/>
                <w:strike/>
              </w:rPr>
              <w:t>905.3.11.2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097A52">
              <w:rPr>
                <w:rFonts w:cs="Arial"/>
                <w:b/>
                <w:bCs/>
                <w:i/>
                <w:iCs/>
                <w:u w:val="single"/>
              </w:rPr>
              <w:t>905.3.8.2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</w:rPr>
              <w:t>…</w:t>
            </w:r>
          </w:p>
        </w:tc>
        <w:tc>
          <w:tcPr>
            <w:tcW w:w="1080" w:type="dxa"/>
            <w:shd w:val="clear" w:color="auto" w:fill="FFFFFF"/>
          </w:tcPr>
          <w:p w14:paraId="76D77E45" w14:textId="7A28207D" w:rsidR="006D6AC9" w:rsidRPr="005D2AD1" w:rsidRDefault="006D6AC9" w:rsidP="006D6AC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14:paraId="44140BE3" w14:textId="2BCD32F1" w:rsidR="006D6AC9" w:rsidRPr="005D2AD1" w:rsidRDefault="006D6AC9" w:rsidP="006D6AC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5018CFD1" w14:textId="77777777" w:rsidR="006D6AC9" w:rsidRPr="005D2AD1" w:rsidRDefault="006D6AC9" w:rsidP="006D6AC9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62E96249" w14:textId="5679202C" w:rsidR="006D6AC9" w:rsidRPr="00FF1755" w:rsidRDefault="006D6AC9" w:rsidP="006D6AC9">
            <w:pPr>
              <w:spacing w:after="0"/>
              <w:rPr>
                <w:rFonts w:cs="Arial"/>
              </w:rPr>
            </w:pPr>
            <w:r w:rsidRPr="00FF1755">
              <w:rPr>
                <w:rFonts w:cs="Arial"/>
              </w:rPr>
              <w:t xml:space="preserve">Amend reference pointers </w:t>
            </w:r>
            <w:r>
              <w:rPr>
                <w:rFonts w:cs="Arial"/>
              </w:rPr>
              <w:t>and r</w:t>
            </w:r>
            <w:r w:rsidRPr="001A0D0E">
              <w:rPr>
                <w:rFonts w:cs="Arial"/>
              </w:rPr>
              <w:t>e-number th</w:t>
            </w:r>
            <w:r>
              <w:rPr>
                <w:rFonts w:cs="Arial"/>
              </w:rPr>
              <w:t>ese</w:t>
            </w:r>
            <w:r w:rsidRPr="001A0D0E">
              <w:rPr>
                <w:rFonts w:cs="Arial"/>
              </w:rPr>
              <w:t xml:space="preserve"> section</w:t>
            </w:r>
            <w:r>
              <w:rPr>
                <w:rFonts w:cs="Arial"/>
              </w:rPr>
              <w:t>s</w:t>
            </w:r>
            <w:r w:rsidRPr="001A0D0E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2E6C70CC" w14:textId="77777777" w:rsidR="006D6AC9" w:rsidRPr="005D2AD1" w:rsidRDefault="006D6AC9" w:rsidP="006D6AC9">
            <w:pPr>
              <w:spacing w:after="0"/>
              <w:jc w:val="center"/>
              <w:rPr>
                <w:rFonts w:cs="Arial"/>
              </w:rPr>
            </w:pPr>
          </w:p>
        </w:tc>
      </w:tr>
      <w:tr w:rsidR="006D6AC9" w:rsidRPr="005D2AD1" w14:paraId="052F7C39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7D53EEF4" w14:textId="68B3F602" w:rsidR="006D6AC9" w:rsidRPr="005D2AD1" w:rsidRDefault="006D6AC9" w:rsidP="006D6AC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9-13</w:t>
            </w:r>
          </w:p>
        </w:tc>
        <w:tc>
          <w:tcPr>
            <w:tcW w:w="3024" w:type="dxa"/>
            <w:shd w:val="clear" w:color="auto" w:fill="FFFFFF"/>
          </w:tcPr>
          <w:p w14:paraId="1803130F" w14:textId="7FD418F0" w:rsidR="006D6AC9" w:rsidRPr="001A0D0E" w:rsidRDefault="006D6AC9" w:rsidP="006D6AC9">
            <w:pPr>
              <w:spacing w:after="0"/>
              <w:rPr>
                <w:rFonts w:cs="Arial"/>
                <w:b/>
                <w:bCs/>
                <w:i/>
                <w:iCs/>
              </w:rPr>
            </w:pPr>
            <w:r w:rsidRPr="00E3335B">
              <w:rPr>
                <w:rFonts w:eastAsia="Batang" w:cs="Arial"/>
                <w:b/>
                <w:bCs/>
                <w:i/>
                <w:iCs/>
                <w:snapToGrid w:val="0"/>
              </w:rPr>
              <w:t>907.2.2.</w:t>
            </w:r>
            <w:r w:rsidRPr="00E3335B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2</w:t>
            </w:r>
            <w:r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 xml:space="preserve"> </w:t>
            </w:r>
            <w:r w:rsidRPr="00E3335B">
              <w:rPr>
                <w:rFonts w:eastAsia="Batang" w:cs="Arial"/>
                <w:b/>
                <w:bCs/>
                <w:i/>
                <w:iCs/>
                <w:snapToGrid w:val="0"/>
                <w:u w:val="single"/>
              </w:rPr>
              <w:t>3</w:t>
            </w:r>
            <w:r w:rsidRPr="00E3335B">
              <w:rPr>
                <w:rFonts w:eastAsia="Batang" w:cs="Arial"/>
                <w:b/>
                <w:bCs/>
                <w:i/>
                <w:iCs/>
                <w:snapToGrid w:val="0"/>
              </w:rPr>
              <w:t xml:space="preserve"> Group B Educational </w:t>
            </w:r>
            <w:r>
              <w:rPr>
                <w:rFonts w:eastAsia="Batang" w:cs="Arial"/>
                <w:b/>
                <w:bCs/>
                <w:i/>
                <w:iCs/>
                <w:snapToGrid w:val="0"/>
              </w:rPr>
              <w:t>…</w:t>
            </w:r>
          </w:p>
        </w:tc>
        <w:tc>
          <w:tcPr>
            <w:tcW w:w="1080" w:type="dxa"/>
            <w:shd w:val="clear" w:color="auto" w:fill="FFFFFF"/>
          </w:tcPr>
          <w:p w14:paraId="48FEE936" w14:textId="4F450010" w:rsidR="006D6AC9" w:rsidRPr="005D2AD1" w:rsidRDefault="006D6AC9" w:rsidP="006D6AC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14:paraId="76459062" w14:textId="7915AAC3" w:rsidR="006D6AC9" w:rsidRPr="005D2AD1" w:rsidRDefault="006D6AC9" w:rsidP="006D6AC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65C102A6" w14:textId="77777777" w:rsidR="006D6AC9" w:rsidRPr="005D2AD1" w:rsidRDefault="006D6AC9" w:rsidP="006D6AC9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388F8EAB" w14:textId="06CDB10B" w:rsidR="006D6AC9" w:rsidRPr="00FF1755" w:rsidRDefault="006D6AC9" w:rsidP="006D6AC9">
            <w:pPr>
              <w:spacing w:after="0"/>
              <w:rPr>
                <w:rFonts w:cs="Arial"/>
              </w:rPr>
            </w:pPr>
            <w:r w:rsidRPr="001A0D0E">
              <w:rPr>
                <w:rFonts w:cs="Arial"/>
              </w:rPr>
              <w:t>Re-number this section.</w:t>
            </w:r>
          </w:p>
        </w:tc>
        <w:tc>
          <w:tcPr>
            <w:tcW w:w="1080" w:type="dxa"/>
            <w:shd w:val="clear" w:color="auto" w:fill="FFFFFF"/>
          </w:tcPr>
          <w:p w14:paraId="76611354" w14:textId="77777777" w:rsidR="006D6AC9" w:rsidRPr="005D2AD1" w:rsidRDefault="006D6AC9" w:rsidP="006D6AC9">
            <w:pPr>
              <w:spacing w:after="0"/>
              <w:jc w:val="center"/>
              <w:rPr>
                <w:rFonts w:cs="Arial"/>
              </w:rPr>
            </w:pPr>
          </w:p>
        </w:tc>
      </w:tr>
      <w:tr w:rsidR="006D6AC9" w:rsidRPr="005D2AD1" w14:paraId="5D0CE3CF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09BD502E" w14:textId="5AF1A588" w:rsidR="006D6AC9" w:rsidRPr="005D2AD1" w:rsidRDefault="006D6AC9" w:rsidP="006D6AC9">
            <w:pPr>
              <w:spacing w:after="0"/>
              <w:jc w:val="center"/>
              <w:rPr>
                <w:rFonts w:cs="Arial"/>
              </w:rPr>
            </w:pPr>
            <w:bookmarkStart w:id="5" w:name="_Hlk77856728"/>
            <w:r>
              <w:rPr>
                <w:rFonts w:cs="Arial"/>
                <w:b/>
              </w:rPr>
              <w:t>9-14</w:t>
            </w:r>
          </w:p>
        </w:tc>
        <w:tc>
          <w:tcPr>
            <w:tcW w:w="3024" w:type="dxa"/>
            <w:shd w:val="clear" w:color="auto" w:fill="FFFFFF"/>
          </w:tcPr>
          <w:p w14:paraId="1C0D9E3B" w14:textId="77777777" w:rsidR="006D6AC9" w:rsidRDefault="006D6AC9" w:rsidP="006D6AC9">
            <w:pPr>
              <w:spacing w:after="0"/>
              <w:rPr>
                <w:rFonts w:cs="Arial"/>
                <w:b/>
                <w:bCs/>
                <w:i/>
              </w:rPr>
            </w:pPr>
            <w:r w:rsidRPr="006805D1">
              <w:rPr>
                <w:rFonts w:cs="Arial"/>
                <w:b/>
                <w:bCs/>
                <w:i/>
              </w:rPr>
              <w:t>907.2.3.5 Monitoring.</w:t>
            </w:r>
          </w:p>
          <w:p w14:paraId="3EB9B467" w14:textId="517C0FDB" w:rsidR="006D6AC9" w:rsidRPr="005D2AD1" w:rsidRDefault="006D6AC9" w:rsidP="006D6AC9">
            <w:pPr>
              <w:spacing w:after="0"/>
              <w:rPr>
                <w:rFonts w:cs="Arial"/>
                <w:b/>
                <w:bCs/>
                <w:i/>
                <w:iCs/>
              </w:rPr>
            </w:pPr>
            <w:r w:rsidRPr="00D47750">
              <w:rPr>
                <w:rFonts w:cs="Arial"/>
                <w:b/>
                <w:bCs/>
                <w:i/>
                <w:iCs/>
              </w:rPr>
              <w:t>907.6.6.4 Group E schools.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4A9607" w14:textId="60FD3DED" w:rsidR="006D6AC9" w:rsidRPr="005D2AD1" w:rsidRDefault="006D6AC9" w:rsidP="006D6AC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96A76BD" w14:textId="25203E28" w:rsidR="006D6AC9" w:rsidRPr="005D2AD1" w:rsidRDefault="006D6AC9" w:rsidP="006D6AC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145A1597" w14:textId="77777777" w:rsidR="006D6AC9" w:rsidRPr="005D2AD1" w:rsidRDefault="006D6AC9" w:rsidP="006D6AC9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607C8331" w14:textId="1F7916E8" w:rsidR="006D6AC9" w:rsidRPr="00FF1755" w:rsidRDefault="006D6AC9" w:rsidP="006D6AC9">
            <w:pPr>
              <w:spacing w:after="0"/>
              <w:rPr>
                <w:rFonts w:cs="Arial"/>
                <w:b/>
                <w:bCs/>
              </w:rPr>
            </w:pPr>
            <w:r w:rsidRPr="00FF1755">
              <w:rPr>
                <w:rFonts w:cs="Arial"/>
              </w:rPr>
              <w:t>Revise reference pointers.</w:t>
            </w:r>
          </w:p>
        </w:tc>
        <w:tc>
          <w:tcPr>
            <w:tcW w:w="1080" w:type="dxa"/>
            <w:shd w:val="clear" w:color="auto" w:fill="FFFFFF"/>
          </w:tcPr>
          <w:p w14:paraId="23C1CE1D" w14:textId="77777777" w:rsidR="006D6AC9" w:rsidRPr="005D2AD1" w:rsidRDefault="006D6AC9" w:rsidP="006D6AC9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5"/>
      <w:tr w:rsidR="006D6AC9" w:rsidRPr="005D2AD1" w14:paraId="24165044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0D83CB20" w14:textId="03684773" w:rsidR="006D6AC9" w:rsidRPr="005D2AD1" w:rsidRDefault="006D6AC9" w:rsidP="006D6AC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9-15</w:t>
            </w:r>
          </w:p>
        </w:tc>
        <w:tc>
          <w:tcPr>
            <w:tcW w:w="3024" w:type="dxa"/>
            <w:shd w:val="clear" w:color="auto" w:fill="FFFFFF"/>
          </w:tcPr>
          <w:p w14:paraId="1414497E" w14:textId="58A0B3DC" w:rsidR="006D6AC9" w:rsidRPr="005D2AD1" w:rsidRDefault="006D6AC9" w:rsidP="006D6AC9">
            <w:pPr>
              <w:widowControl w:val="0"/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D47750">
              <w:rPr>
                <w:rFonts w:cs="Arial"/>
                <w:b/>
                <w:bCs/>
              </w:rPr>
              <w:t xml:space="preserve">907.2.12 Special amusement </w:t>
            </w:r>
            <w:r w:rsidRPr="00D47750">
              <w:rPr>
                <w:rFonts w:cs="Arial"/>
                <w:b/>
                <w:bCs/>
                <w:i/>
                <w:iCs/>
                <w:strike/>
              </w:rPr>
              <w:t>areas</w:t>
            </w:r>
            <w:r w:rsidRPr="00D47750">
              <w:rPr>
                <w:rFonts w:cs="Arial"/>
                <w:b/>
                <w:bCs/>
                <w:strike/>
              </w:rPr>
              <w:t xml:space="preserve"> </w:t>
            </w:r>
            <w:r w:rsidRPr="00D47750">
              <w:rPr>
                <w:rFonts w:cs="Arial"/>
                <w:b/>
                <w:bCs/>
              </w:rPr>
              <w:t>areas.</w:t>
            </w:r>
          </w:p>
        </w:tc>
        <w:tc>
          <w:tcPr>
            <w:tcW w:w="1080" w:type="dxa"/>
            <w:shd w:val="clear" w:color="auto" w:fill="FFFFFF"/>
          </w:tcPr>
          <w:p w14:paraId="69542975" w14:textId="6D7A4C7B" w:rsidR="006D6AC9" w:rsidRPr="005D2AD1" w:rsidRDefault="006D6AC9" w:rsidP="006D6AC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14:paraId="5CC760AB" w14:textId="5513A3A8" w:rsidR="006D6AC9" w:rsidRPr="005D2AD1" w:rsidRDefault="006D6AC9" w:rsidP="006D6AC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67D460ED" w14:textId="77777777" w:rsidR="006D6AC9" w:rsidRPr="005D2AD1" w:rsidRDefault="006D6AC9" w:rsidP="006D6AC9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59975803" w14:textId="2820E0A1" w:rsidR="006D6AC9" w:rsidRPr="00FF1755" w:rsidRDefault="006D6AC9" w:rsidP="006D6AC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FF1755">
              <w:rPr>
                <w:rFonts w:cs="Arial"/>
              </w:rPr>
              <w:t>eplace existing amendment with model code language</w:t>
            </w:r>
            <w:r>
              <w:rPr>
                <w:rFonts w:cs="Arial"/>
              </w:rPr>
              <w:t xml:space="preserve"> and propose</w:t>
            </w:r>
            <w:r w:rsidRPr="00FF1755">
              <w:rPr>
                <w:rFonts w:cs="Arial"/>
              </w:rPr>
              <w:t xml:space="preserve"> new amendment to 2024 IFC text.</w:t>
            </w:r>
          </w:p>
        </w:tc>
        <w:tc>
          <w:tcPr>
            <w:tcW w:w="1080" w:type="dxa"/>
            <w:shd w:val="clear" w:color="auto" w:fill="FFFFFF"/>
          </w:tcPr>
          <w:p w14:paraId="1E1844DB" w14:textId="77777777" w:rsidR="006D6AC9" w:rsidRPr="005D2AD1" w:rsidRDefault="006D6AC9" w:rsidP="006D6AC9">
            <w:pPr>
              <w:spacing w:after="0"/>
              <w:jc w:val="center"/>
              <w:rPr>
                <w:rFonts w:cs="Arial"/>
              </w:rPr>
            </w:pPr>
          </w:p>
        </w:tc>
      </w:tr>
      <w:tr w:rsidR="006D6AC9" w:rsidRPr="005D2AD1" w14:paraId="4BC38069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0711F7DB" w14:textId="5289AF9D" w:rsidR="006D6AC9" w:rsidRPr="005D2AD1" w:rsidRDefault="006D6AC9" w:rsidP="006D6AC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9-16</w:t>
            </w:r>
          </w:p>
        </w:tc>
        <w:tc>
          <w:tcPr>
            <w:tcW w:w="3024" w:type="dxa"/>
            <w:shd w:val="clear" w:color="auto" w:fill="FFFFFF"/>
          </w:tcPr>
          <w:p w14:paraId="575E340B" w14:textId="105654F0" w:rsidR="006D6AC9" w:rsidRPr="006805D1" w:rsidRDefault="006D6AC9" w:rsidP="006D6AC9">
            <w:pPr>
              <w:spacing w:after="0"/>
              <w:rPr>
                <w:rFonts w:cs="Arial"/>
                <w:b/>
                <w:bCs/>
                <w:i/>
                <w:iCs/>
              </w:rPr>
            </w:pPr>
            <w:r w:rsidRPr="00B638DD">
              <w:rPr>
                <w:rFonts w:eastAsia="Batang" w:cs="Arial"/>
                <w:b/>
                <w:bCs/>
                <w:snapToGrid w:val="0"/>
                <w:shd w:val="clear" w:color="auto" w:fill="FFFFFF"/>
              </w:rPr>
              <w:t>907.6 Installation and monitoring.</w:t>
            </w:r>
          </w:p>
        </w:tc>
        <w:tc>
          <w:tcPr>
            <w:tcW w:w="1080" w:type="dxa"/>
            <w:shd w:val="clear" w:color="auto" w:fill="FFFFFF"/>
          </w:tcPr>
          <w:p w14:paraId="53FF7FA2" w14:textId="0E806CB9" w:rsidR="006D6AC9" w:rsidRPr="005D2AD1" w:rsidRDefault="006D6AC9" w:rsidP="006D6AC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14:paraId="0BD04A70" w14:textId="07D4EC78" w:rsidR="006D6AC9" w:rsidRPr="005D2AD1" w:rsidRDefault="006D6AC9" w:rsidP="006D6AC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50C46355" w14:textId="77777777" w:rsidR="006D6AC9" w:rsidRPr="005D2AD1" w:rsidRDefault="006D6AC9" w:rsidP="006D6AC9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19239A02" w14:textId="5B05237F" w:rsidR="006D6AC9" w:rsidRPr="00FF1755" w:rsidRDefault="006D6AC9" w:rsidP="006D6AC9">
            <w:pPr>
              <w:spacing w:after="0"/>
              <w:rPr>
                <w:rFonts w:cs="Arial"/>
              </w:rPr>
            </w:pPr>
            <w:r w:rsidRPr="00B638DD">
              <w:rPr>
                <w:rFonts w:cs="Arial"/>
              </w:rPr>
              <w:t>Revise reference pointer.</w:t>
            </w:r>
          </w:p>
        </w:tc>
        <w:tc>
          <w:tcPr>
            <w:tcW w:w="1080" w:type="dxa"/>
            <w:shd w:val="clear" w:color="auto" w:fill="FFFFFF"/>
          </w:tcPr>
          <w:p w14:paraId="05D8084F" w14:textId="77777777" w:rsidR="006D6AC9" w:rsidRPr="005D2AD1" w:rsidRDefault="006D6AC9" w:rsidP="006D6AC9">
            <w:pPr>
              <w:spacing w:after="0"/>
              <w:jc w:val="center"/>
              <w:rPr>
                <w:rFonts w:cs="Arial"/>
              </w:rPr>
            </w:pPr>
          </w:p>
        </w:tc>
      </w:tr>
      <w:tr w:rsidR="006D6AC9" w:rsidRPr="005D2AD1" w14:paraId="35E31850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26222173" w14:textId="0722F3A7" w:rsidR="006D6AC9" w:rsidRPr="005D2AD1" w:rsidRDefault="006D6AC9" w:rsidP="006D6AC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9-17</w:t>
            </w:r>
          </w:p>
        </w:tc>
        <w:tc>
          <w:tcPr>
            <w:tcW w:w="3024" w:type="dxa"/>
            <w:shd w:val="clear" w:color="auto" w:fill="FFFFFF"/>
          </w:tcPr>
          <w:p w14:paraId="066A0270" w14:textId="6F2FB4B2" w:rsidR="006D6AC9" w:rsidRPr="00B638DD" w:rsidRDefault="006D6AC9" w:rsidP="006D6AC9">
            <w:pPr>
              <w:spacing w:after="0"/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  <w:i/>
                <w:iCs/>
              </w:rPr>
              <w:t xml:space="preserve">907.6.4.4 </w:t>
            </w:r>
            <w:r>
              <w:rPr>
                <w:rFonts w:cs="Arial"/>
                <w:b/>
                <w:bCs/>
                <w:i/>
                <w:iCs/>
              </w:rPr>
              <w:t>notification zoning.</w:t>
            </w:r>
          </w:p>
        </w:tc>
        <w:tc>
          <w:tcPr>
            <w:tcW w:w="1080" w:type="dxa"/>
            <w:shd w:val="clear" w:color="auto" w:fill="FFFFFF"/>
          </w:tcPr>
          <w:p w14:paraId="2BEC2502" w14:textId="3E30019A" w:rsidR="006D6AC9" w:rsidRPr="00B638DD" w:rsidRDefault="006D6AC9" w:rsidP="006D6AC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14:paraId="1D54788C" w14:textId="6FD7A05D" w:rsidR="006D6AC9" w:rsidRPr="00B638DD" w:rsidRDefault="006D6AC9" w:rsidP="006D6AC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4CA15CE3" w14:textId="77777777" w:rsidR="006D6AC9" w:rsidRPr="00B638DD" w:rsidRDefault="006D6AC9" w:rsidP="006D6AC9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65755BFC" w14:textId="143410A5" w:rsidR="006D6AC9" w:rsidRPr="00B638DD" w:rsidRDefault="006D6AC9" w:rsidP="006D6AC9">
            <w:pPr>
              <w:spacing w:after="0"/>
              <w:rPr>
                <w:rFonts w:cs="Arial"/>
              </w:rPr>
            </w:pPr>
            <w:r w:rsidRPr="00B638DD">
              <w:rPr>
                <w:rFonts w:cs="Arial"/>
              </w:rPr>
              <w:t>Revise reference pointer.</w:t>
            </w:r>
          </w:p>
        </w:tc>
        <w:tc>
          <w:tcPr>
            <w:tcW w:w="1080" w:type="dxa"/>
            <w:shd w:val="clear" w:color="auto" w:fill="FFFFFF"/>
          </w:tcPr>
          <w:p w14:paraId="6256C57C" w14:textId="77777777" w:rsidR="006D6AC9" w:rsidRPr="005D2AD1" w:rsidRDefault="006D6AC9" w:rsidP="006D6AC9">
            <w:pPr>
              <w:spacing w:after="0"/>
              <w:jc w:val="center"/>
              <w:rPr>
                <w:rFonts w:cs="Arial"/>
              </w:rPr>
            </w:pPr>
          </w:p>
        </w:tc>
      </w:tr>
      <w:tr w:rsidR="006D6AC9" w:rsidRPr="005D2AD1" w14:paraId="6562BE91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33E6292D" w14:textId="62EA0A6F" w:rsidR="006D6AC9" w:rsidRDefault="006D6AC9" w:rsidP="006D6AC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9-18</w:t>
            </w:r>
          </w:p>
        </w:tc>
        <w:tc>
          <w:tcPr>
            <w:tcW w:w="3024" w:type="dxa"/>
            <w:shd w:val="clear" w:color="auto" w:fill="FFFFFF"/>
          </w:tcPr>
          <w:p w14:paraId="1FC6673C" w14:textId="2C6F46B6" w:rsidR="006D6AC9" w:rsidRPr="008279F4" w:rsidRDefault="006D6AC9" w:rsidP="006D6AC9">
            <w:pPr>
              <w:spacing w:after="0"/>
              <w:rPr>
                <w:rFonts w:cs="Arial"/>
                <w:b/>
                <w:bCs/>
                <w:i/>
                <w:iCs/>
              </w:rPr>
            </w:pPr>
            <w:r w:rsidRPr="005D2AD1">
              <w:rPr>
                <w:rFonts w:cs="Arial"/>
                <w:b/>
                <w:bCs/>
              </w:rPr>
              <w:t>TABLE 911.1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19733201" w14:textId="77777777" w:rsidR="006D6AC9" w:rsidRPr="005D2AD1" w:rsidRDefault="006D6AC9" w:rsidP="006D6AC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3521598" w14:textId="77777777" w:rsidR="006D6AC9" w:rsidRPr="005D2AD1" w:rsidRDefault="006D6AC9" w:rsidP="006D6AC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2F136221" w14:textId="77777777" w:rsidR="006D6AC9" w:rsidRPr="005D2AD1" w:rsidRDefault="006D6AC9" w:rsidP="006D6AC9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15A853D9" w14:textId="43F87382" w:rsidR="006D6AC9" w:rsidRPr="00FF1755" w:rsidRDefault="006D6AC9" w:rsidP="006D6AC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FF1755">
              <w:rPr>
                <w:rFonts w:cs="Arial"/>
              </w:rPr>
              <w:t>eplace existing amendment</w:t>
            </w:r>
            <w:r>
              <w:rPr>
                <w:rFonts w:cs="Arial"/>
              </w:rPr>
              <w:t>s</w:t>
            </w:r>
            <w:r w:rsidRPr="00FF1755">
              <w:rPr>
                <w:rFonts w:cs="Arial"/>
              </w:rPr>
              <w:t xml:space="preserve"> with model code language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A566B9" w14:textId="77777777" w:rsidR="006D6AC9" w:rsidRPr="005D2AD1" w:rsidRDefault="006D6AC9" w:rsidP="006D6AC9">
            <w:pPr>
              <w:spacing w:after="0"/>
              <w:jc w:val="center"/>
              <w:rPr>
                <w:rFonts w:cs="Arial"/>
              </w:rPr>
            </w:pPr>
          </w:p>
        </w:tc>
      </w:tr>
      <w:tr w:rsidR="006D6AC9" w:rsidRPr="005D2AD1" w14:paraId="02531C9E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167E6704" w14:textId="479F2A14" w:rsidR="006D6AC9" w:rsidRPr="005D2AD1" w:rsidRDefault="006D6AC9" w:rsidP="006D6AC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9-19</w:t>
            </w:r>
          </w:p>
        </w:tc>
        <w:tc>
          <w:tcPr>
            <w:tcW w:w="3024" w:type="dxa"/>
            <w:shd w:val="clear" w:color="auto" w:fill="FFFFFF"/>
          </w:tcPr>
          <w:p w14:paraId="0A42C1C0" w14:textId="2D740F54" w:rsidR="006D6AC9" w:rsidRPr="005D2AD1" w:rsidRDefault="006D6AC9" w:rsidP="006D6AC9">
            <w:pPr>
              <w:spacing w:after="0"/>
              <w:rPr>
                <w:rFonts w:cs="Arial"/>
                <w:b/>
                <w:bCs/>
              </w:rPr>
            </w:pPr>
            <w:r w:rsidRPr="00A023D8">
              <w:rPr>
                <w:rFonts w:cs="Arial"/>
                <w:b/>
                <w:bCs/>
              </w:rPr>
              <w:t>914.7.2.2 Alarm activation.</w:t>
            </w:r>
          </w:p>
        </w:tc>
        <w:tc>
          <w:tcPr>
            <w:tcW w:w="1080" w:type="dxa"/>
            <w:shd w:val="clear" w:color="auto" w:fill="FFFFFF"/>
          </w:tcPr>
          <w:p w14:paraId="3E0F8631" w14:textId="74662410" w:rsidR="006D6AC9" w:rsidRPr="005D2AD1" w:rsidRDefault="006D6AC9" w:rsidP="006D6AC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14:paraId="749BDC6A" w14:textId="1E426695" w:rsidR="006D6AC9" w:rsidRPr="005D2AD1" w:rsidRDefault="006D6AC9" w:rsidP="006D6AC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1A63CDD0" w14:textId="77777777" w:rsidR="006D6AC9" w:rsidRPr="005D2AD1" w:rsidRDefault="006D6AC9" w:rsidP="006D6AC9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01DB6F6C" w14:textId="587CDFD5" w:rsidR="006D6AC9" w:rsidRPr="00FF1755" w:rsidRDefault="006D6AC9" w:rsidP="006D6AC9">
            <w:pPr>
              <w:spacing w:after="0"/>
              <w:rPr>
                <w:rFonts w:cs="Arial"/>
              </w:rPr>
            </w:pPr>
            <w:bookmarkStart w:id="6" w:name="_Hlk169611109"/>
            <w:r w:rsidRPr="00FF1755">
              <w:rPr>
                <w:rFonts w:cs="Arial"/>
              </w:rPr>
              <w:t xml:space="preserve">Relocate </w:t>
            </w:r>
            <w:r>
              <w:rPr>
                <w:rFonts w:cs="Arial"/>
              </w:rPr>
              <w:t xml:space="preserve">and revise </w:t>
            </w:r>
            <w:r w:rsidRPr="00FF1755">
              <w:rPr>
                <w:rFonts w:cs="Arial"/>
              </w:rPr>
              <w:t xml:space="preserve">existing amendment </w:t>
            </w:r>
            <w:r>
              <w:t xml:space="preserve">from </w:t>
            </w:r>
            <w:r w:rsidRPr="00C7606D">
              <w:t xml:space="preserve">2022 CFC Section 907.2.12.2 </w:t>
            </w:r>
            <w:r w:rsidRPr="00AD02E4">
              <w:t>System response</w:t>
            </w:r>
            <w:r>
              <w:t xml:space="preserve"> #4 to this section</w:t>
            </w:r>
            <w:r w:rsidRPr="00FF1755">
              <w:rPr>
                <w:rFonts w:cs="Arial"/>
              </w:rPr>
              <w:t>.</w:t>
            </w:r>
            <w:bookmarkEnd w:id="6"/>
          </w:p>
        </w:tc>
        <w:tc>
          <w:tcPr>
            <w:tcW w:w="1080" w:type="dxa"/>
            <w:shd w:val="clear" w:color="auto" w:fill="FFFFFF"/>
          </w:tcPr>
          <w:p w14:paraId="5A4E20F4" w14:textId="77777777" w:rsidR="006D6AC9" w:rsidRPr="005D2AD1" w:rsidRDefault="006D6AC9" w:rsidP="006D6AC9">
            <w:pPr>
              <w:spacing w:after="0"/>
              <w:jc w:val="center"/>
              <w:rPr>
                <w:rFonts w:cs="Arial"/>
              </w:rPr>
            </w:pPr>
          </w:p>
        </w:tc>
      </w:tr>
      <w:tr w:rsidR="006D6AC9" w:rsidRPr="005D2AD1" w14:paraId="114C48CD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14658062" w14:textId="401E0E5E" w:rsidR="006D6AC9" w:rsidRPr="005D2AD1" w:rsidRDefault="006D6AC9" w:rsidP="006D6AC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9-20</w:t>
            </w:r>
          </w:p>
        </w:tc>
        <w:tc>
          <w:tcPr>
            <w:tcW w:w="3024" w:type="dxa"/>
            <w:shd w:val="clear" w:color="auto" w:fill="FFFFFF"/>
          </w:tcPr>
          <w:p w14:paraId="49A3D1CF" w14:textId="77777777" w:rsidR="006D6AC9" w:rsidRDefault="006D6AC9" w:rsidP="006D6AC9">
            <w:pPr>
              <w:spacing w:after="0"/>
              <w:rPr>
                <w:rFonts w:cs="Arial"/>
                <w:b/>
                <w:bCs/>
              </w:rPr>
            </w:pPr>
            <w:r w:rsidRPr="007E3200">
              <w:rPr>
                <w:rFonts w:cs="Arial"/>
                <w:b/>
                <w:bCs/>
                <w:strike/>
              </w:rPr>
              <w:t>907.2.12.</w:t>
            </w:r>
            <w:r>
              <w:rPr>
                <w:rFonts w:cs="Arial"/>
                <w:b/>
                <w:bCs/>
                <w:strike/>
              </w:rPr>
              <w:t>3</w:t>
            </w:r>
            <w:r>
              <w:rPr>
                <w:rFonts w:cs="Arial"/>
                <w:b/>
                <w:bCs/>
              </w:rPr>
              <w:br/>
            </w:r>
            <w:r w:rsidRPr="00A023D8">
              <w:rPr>
                <w:rFonts w:cs="Arial"/>
                <w:b/>
                <w:bCs/>
              </w:rPr>
              <w:t>914.7.2.</w:t>
            </w:r>
            <w:r>
              <w:rPr>
                <w:rFonts w:cs="Arial"/>
                <w:b/>
                <w:bCs/>
              </w:rPr>
              <w:t>3</w:t>
            </w:r>
            <w:r w:rsidRPr="00A023D8">
              <w:rPr>
                <w:rFonts w:cs="Arial"/>
                <w:b/>
                <w:bCs/>
              </w:rPr>
              <w:t xml:space="preserve"> </w:t>
            </w:r>
            <w:r w:rsidRPr="0000709E">
              <w:rPr>
                <w:rFonts w:cs="Arial"/>
                <w:b/>
                <w:bCs/>
              </w:rPr>
              <w:t>Emergency voice/alarm communications system.</w:t>
            </w:r>
          </w:p>
          <w:p w14:paraId="14FAE4BB" w14:textId="2CB4CD77" w:rsidR="006D6AC9" w:rsidRPr="005D2AD1" w:rsidRDefault="006D6AC9" w:rsidP="006D6AC9">
            <w:pPr>
              <w:spacing w:after="0"/>
              <w:rPr>
                <w:rFonts w:cs="Arial"/>
                <w:b/>
                <w:bCs/>
              </w:rPr>
            </w:pPr>
            <w:r w:rsidRPr="001929A1">
              <w:rPr>
                <w:rFonts w:cs="Arial"/>
                <w:b/>
                <w:bCs/>
                <w:i/>
                <w:iCs/>
                <w:strike/>
              </w:rPr>
              <w:t>914.7.3 Emergency voice/alarm communications system.</w:t>
            </w:r>
          </w:p>
        </w:tc>
        <w:tc>
          <w:tcPr>
            <w:tcW w:w="1080" w:type="dxa"/>
            <w:shd w:val="clear" w:color="auto" w:fill="FFFFFF"/>
          </w:tcPr>
          <w:p w14:paraId="78258517" w14:textId="68C6723E" w:rsidR="006D6AC9" w:rsidRPr="005D2AD1" w:rsidRDefault="006D6AC9" w:rsidP="006D6AC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14:paraId="526FB52C" w14:textId="54F8D313" w:rsidR="006D6AC9" w:rsidRPr="005D2AD1" w:rsidRDefault="006D6AC9" w:rsidP="006D6AC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22862F87" w14:textId="77777777" w:rsidR="006D6AC9" w:rsidRPr="005D2AD1" w:rsidRDefault="006D6AC9" w:rsidP="006D6AC9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10DA2005" w14:textId="2F3B0AD9" w:rsidR="006D6AC9" w:rsidRPr="00FF1755" w:rsidRDefault="006D6AC9" w:rsidP="006D6AC9">
            <w:pPr>
              <w:spacing w:after="0"/>
              <w:rPr>
                <w:rFonts w:cs="Arial"/>
              </w:rPr>
            </w:pPr>
            <w:r w:rsidRPr="00FF1755">
              <w:rPr>
                <w:rFonts w:cs="Arial"/>
              </w:rPr>
              <w:t>Relocate existing amendment in Section 907.2.12.3 of 2022 CFC due to model code language revisions.</w:t>
            </w:r>
            <w:r>
              <w:rPr>
                <w:rFonts w:cs="Arial"/>
              </w:rPr>
              <w:t xml:space="preserve"> </w:t>
            </w:r>
            <w:r w:rsidRPr="00FF1755">
              <w:rPr>
                <w:rFonts w:cs="Arial"/>
              </w:rPr>
              <w:t>Repeal existing CA amendment Section 914.7.3</w:t>
            </w:r>
          </w:p>
        </w:tc>
        <w:tc>
          <w:tcPr>
            <w:tcW w:w="1080" w:type="dxa"/>
            <w:shd w:val="clear" w:color="auto" w:fill="FFFFFF"/>
          </w:tcPr>
          <w:p w14:paraId="1B0B085B" w14:textId="77777777" w:rsidR="006D6AC9" w:rsidRPr="005D2AD1" w:rsidRDefault="006D6AC9" w:rsidP="006D6AC9">
            <w:pPr>
              <w:spacing w:after="0"/>
              <w:jc w:val="center"/>
              <w:rPr>
                <w:rFonts w:cs="Arial"/>
              </w:rPr>
            </w:pPr>
          </w:p>
        </w:tc>
      </w:tr>
      <w:tr w:rsidR="006D6AC9" w:rsidRPr="005D2AD1" w14:paraId="0BB176C9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5C2D9956" w14:textId="5C1A0277" w:rsidR="006D6AC9" w:rsidRPr="005D2AD1" w:rsidRDefault="006D6AC9" w:rsidP="006D6AC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9-21</w:t>
            </w:r>
          </w:p>
        </w:tc>
        <w:tc>
          <w:tcPr>
            <w:tcW w:w="3024" w:type="dxa"/>
            <w:shd w:val="clear" w:color="auto" w:fill="FFFFFF"/>
          </w:tcPr>
          <w:p w14:paraId="5C605EE4" w14:textId="071BFEA7" w:rsidR="006D6AC9" w:rsidRPr="005D2AD1" w:rsidRDefault="006D6AC9" w:rsidP="006D6AC9">
            <w:pPr>
              <w:spacing w:after="0"/>
              <w:rPr>
                <w:rFonts w:cs="Arial"/>
                <w:b/>
                <w:bCs/>
              </w:rPr>
            </w:pPr>
            <w:r w:rsidRPr="00067698">
              <w:rPr>
                <w:rFonts w:cs="Arial"/>
                <w:b/>
                <w:bCs/>
                <w:i/>
                <w:iCs/>
                <w:strike/>
              </w:rPr>
              <w:t xml:space="preserve">915.4.5 </w:t>
            </w:r>
            <w:r w:rsidRPr="002A6A83">
              <w:rPr>
                <w:rFonts w:cs="Arial"/>
                <w:b/>
                <w:bCs/>
              </w:rPr>
              <w:t>915.4.3 Combination alarms.</w:t>
            </w:r>
          </w:p>
        </w:tc>
        <w:tc>
          <w:tcPr>
            <w:tcW w:w="1080" w:type="dxa"/>
            <w:shd w:val="clear" w:color="auto" w:fill="FFFFFF"/>
          </w:tcPr>
          <w:p w14:paraId="78254B2F" w14:textId="2B19EE26" w:rsidR="006D6AC9" w:rsidRPr="005D2AD1" w:rsidRDefault="006D6AC9" w:rsidP="006D6AC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14:paraId="49C23BAA" w14:textId="1ED6A238" w:rsidR="006D6AC9" w:rsidRPr="005D2AD1" w:rsidRDefault="006D6AC9" w:rsidP="006D6AC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3B77D0AF" w14:textId="77777777" w:rsidR="006D6AC9" w:rsidRPr="005D2AD1" w:rsidRDefault="006D6AC9" w:rsidP="006D6AC9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7E8DA0F0" w14:textId="1030F708" w:rsidR="006D6AC9" w:rsidRPr="00FF1755" w:rsidRDefault="006D6AC9" w:rsidP="006D6AC9">
            <w:pPr>
              <w:spacing w:after="0"/>
              <w:rPr>
                <w:rFonts w:cs="Arial"/>
              </w:rPr>
            </w:pPr>
            <w:r w:rsidRPr="00FF1755">
              <w:rPr>
                <w:rFonts w:cs="Arial"/>
              </w:rPr>
              <w:t>Relocat</w:t>
            </w:r>
            <w:r>
              <w:rPr>
                <w:rFonts w:cs="Arial"/>
              </w:rPr>
              <w:t>e</w:t>
            </w:r>
            <w:r w:rsidRPr="00FF1755">
              <w:rPr>
                <w:rFonts w:cs="Arial"/>
              </w:rPr>
              <w:t xml:space="preserve"> existing amendment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1A640F73" w14:textId="77777777" w:rsidR="006D6AC9" w:rsidRPr="005D2AD1" w:rsidRDefault="006D6AC9" w:rsidP="006D6AC9">
            <w:pPr>
              <w:spacing w:after="0"/>
              <w:jc w:val="center"/>
              <w:rPr>
                <w:rFonts w:cs="Arial"/>
              </w:rPr>
            </w:pPr>
          </w:p>
        </w:tc>
      </w:tr>
      <w:tr w:rsidR="006D6AC9" w:rsidRPr="005D2AD1" w14:paraId="0E875BE9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3226C5DA" w14:textId="6CDD72A8" w:rsidR="006D6AC9" w:rsidRPr="005D2AD1" w:rsidRDefault="006D6AC9" w:rsidP="006D6AC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9-22</w:t>
            </w:r>
          </w:p>
        </w:tc>
        <w:tc>
          <w:tcPr>
            <w:tcW w:w="3024" w:type="dxa"/>
            <w:shd w:val="clear" w:color="auto" w:fill="FFFFFF"/>
          </w:tcPr>
          <w:p w14:paraId="148104F4" w14:textId="68E155A0" w:rsidR="006D6AC9" w:rsidRPr="005D2AD1" w:rsidRDefault="006D6AC9" w:rsidP="006D6AC9">
            <w:pPr>
              <w:spacing w:after="0"/>
              <w:rPr>
                <w:rFonts w:cs="Arial"/>
                <w:b/>
                <w:bCs/>
              </w:rPr>
            </w:pPr>
            <w:r w:rsidRPr="00F54A84">
              <w:rPr>
                <w:rFonts w:cs="Arial"/>
                <w:b/>
                <w:bCs/>
                <w:i/>
                <w:iCs/>
                <w:strike/>
              </w:rPr>
              <w:t xml:space="preserve">915.4.4 Interconnection </w:t>
            </w:r>
            <w:r w:rsidRPr="004066DB">
              <w:rPr>
                <w:rFonts w:cs="Arial"/>
                <w:b/>
                <w:bCs/>
              </w:rPr>
              <w:t>915.4.4</w:t>
            </w:r>
            <w:r w:rsidRPr="004066DB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4066DB">
              <w:rPr>
                <w:rFonts w:cs="Arial"/>
                <w:b/>
                <w:bCs/>
              </w:rPr>
              <w:t>Interconnection.</w:t>
            </w:r>
          </w:p>
        </w:tc>
        <w:tc>
          <w:tcPr>
            <w:tcW w:w="1080" w:type="dxa"/>
            <w:shd w:val="clear" w:color="auto" w:fill="FFFFFF"/>
          </w:tcPr>
          <w:p w14:paraId="34A7C66E" w14:textId="3EEF301D" w:rsidR="006D6AC9" w:rsidRPr="005D2AD1" w:rsidRDefault="006D6AC9" w:rsidP="006D6AC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14:paraId="23742FDF" w14:textId="1CD1FD4D" w:rsidR="006D6AC9" w:rsidRPr="005D2AD1" w:rsidRDefault="006D6AC9" w:rsidP="006D6AC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3B5D438C" w14:textId="77777777" w:rsidR="006D6AC9" w:rsidRPr="005D2AD1" w:rsidRDefault="006D6AC9" w:rsidP="006D6AC9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03F51AEB" w14:textId="50E1E28B" w:rsidR="006D6AC9" w:rsidRPr="00FF1755" w:rsidRDefault="006D6AC9" w:rsidP="006D6AC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Carry forward existing amendment with editorial modifications.</w:t>
            </w:r>
          </w:p>
        </w:tc>
        <w:tc>
          <w:tcPr>
            <w:tcW w:w="1080" w:type="dxa"/>
            <w:shd w:val="clear" w:color="auto" w:fill="FFFFFF"/>
          </w:tcPr>
          <w:p w14:paraId="6D1660AA" w14:textId="77777777" w:rsidR="006D6AC9" w:rsidRPr="005D2AD1" w:rsidRDefault="006D6AC9" w:rsidP="006D6AC9">
            <w:pPr>
              <w:spacing w:after="0"/>
              <w:jc w:val="center"/>
              <w:rPr>
                <w:rFonts w:cs="Arial"/>
              </w:rPr>
            </w:pPr>
          </w:p>
        </w:tc>
      </w:tr>
      <w:tr w:rsidR="006D6AC9" w:rsidRPr="005D2AD1" w14:paraId="26059028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79DFCC3D" w14:textId="1F2955EE" w:rsidR="006D6AC9" w:rsidRDefault="006D6AC9" w:rsidP="006D6AC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9-23</w:t>
            </w:r>
          </w:p>
        </w:tc>
        <w:tc>
          <w:tcPr>
            <w:tcW w:w="3024" w:type="dxa"/>
            <w:shd w:val="clear" w:color="auto" w:fill="FFFFFF"/>
          </w:tcPr>
          <w:p w14:paraId="19AB36A0" w14:textId="0AFF5829" w:rsidR="006D6AC9" w:rsidRPr="007E3200" w:rsidRDefault="006D6AC9" w:rsidP="006D6AC9">
            <w:pPr>
              <w:spacing w:after="0"/>
              <w:rPr>
                <w:rFonts w:cs="Arial"/>
                <w:b/>
                <w:bCs/>
                <w:strike/>
              </w:rPr>
            </w:pPr>
            <w:r w:rsidRPr="000E72A5">
              <w:rPr>
                <w:rFonts w:cs="Arial"/>
                <w:b/>
                <w:bCs/>
              </w:rPr>
              <w:t>915.6.1 Enclosed parking garages.</w:t>
            </w:r>
          </w:p>
        </w:tc>
        <w:tc>
          <w:tcPr>
            <w:tcW w:w="1080" w:type="dxa"/>
            <w:shd w:val="clear" w:color="auto" w:fill="FFFFFF"/>
          </w:tcPr>
          <w:p w14:paraId="585B5258" w14:textId="77777777" w:rsidR="006D6AC9" w:rsidRPr="005D2AD1" w:rsidRDefault="006D6AC9" w:rsidP="006D6AC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14:paraId="4272D8FA" w14:textId="77777777" w:rsidR="006D6AC9" w:rsidRPr="005D2AD1" w:rsidRDefault="006D6AC9" w:rsidP="006D6AC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4AFAD4F2" w14:textId="77777777" w:rsidR="006D6AC9" w:rsidRPr="005D2AD1" w:rsidRDefault="006D6AC9" w:rsidP="006D6AC9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13C837DC" w14:textId="5927BF5F" w:rsidR="006D6AC9" w:rsidRPr="00FF1755" w:rsidRDefault="006D6AC9" w:rsidP="006D6AC9">
            <w:pPr>
              <w:spacing w:after="0"/>
              <w:rPr>
                <w:rFonts w:cs="Arial"/>
              </w:rPr>
            </w:pPr>
            <w:r w:rsidRPr="00FF1755">
              <w:rPr>
                <w:rFonts w:cs="Arial"/>
              </w:rPr>
              <w:t>Revise reference pointer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0313B4A3" w14:textId="77777777" w:rsidR="006D6AC9" w:rsidRPr="005D2AD1" w:rsidRDefault="006D6AC9" w:rsidP="006D6AC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9DDC0C0" w14:textId="7B742B4B" w:rsidR="00FE5EE9" w:rsidRDefault="00FE5EE9" w:rsidP="0036477B">
      <w:pPr>
        <w:spacing w:after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br w:type="page"/>
      </w:r>
    </w:p>
    <w:p w14:paraId="4B386E0D" w14:textId="194DE858" w:rsidR="0036477B" w:rsidRPr="005D2AD1" w:rsidRDefault="00FC3696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lastRenderedPageBreak/>
        <w:t>ITEM 10</w:t>
      </w:r>
      <w:r w:rsidR="00630AD0"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10 </w:t>
      </w:r>
      <w:r w:rsidR="000E3F0D">
        <w:rPr>
          <w:rFonts w:eastAsia="Times New Roman"/>
        </w:rPr>
        <w:t>MEANS OF EGRESS</w:t>
      </w:r>
    </w:p>
    <w:p w14:paraId="4EE2BC91" w14:textId="5A27E39F" w:rsidR="0036477B" w:rsidRPr="005D2AD1" w:rsidRDefault="00340774" w:rsidP="00340774">
      <w:pPr>
        <w:ind w:right="-27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="0036477B" w:rsidRPr="005D2AD1">
        <w:rPr>
          <w:rFonts w:eastAsia="Times New Roman" w:cs="Arial"/>
          <w:szCs w:val="20"/>
        </w:rPr>
        <w:t>dopt</w:t>
      </w:r>
      <w:r w:rsidR="00867BA3" w:rsidRPr="005D2AD1">
        <w:rPr>
          <w:rFonts w:eastAsia="Times New Roman" w:cs="Arial"/>
          <w:szCs w:val="20"/>
        </w:rPr>
        <w:t xml:space="preserve"> 2024 IFC</w:t>
      </w:r>
      <w:r w:rsidR="0036477B" w:rsidRPr="005D2AD1">
        <w:rPr>
          <w:rFonts w:eastAsia="Times New Roman" w:cs="Arial"/>
          <w:szCs w:val="20"/>
        </w:rPr>
        <w:t xml:space="preserve"> Chapter 10 and carry forward </w:t>
      </w:r>
      <w:r w:rsidRPr="005D2AD1">
        <w:rPr>
          <w:rFonts w:eastAsia="Times New Roman" w:cs="Arial"/>
          <w:szCs w:val="20"/>
        </w:rPr>
        <w:t>existing amendments from 2022 CFC</w:t>
      </w:r>
      <w:r>
        <w:rPr>
          <w:rFonts w:eastAsia="Times New Roman" w:cs="Arial"/>
          <w:szCs w:val="20"/>
        </w:rPr>
        <w:t xml:space="preserve"> to 2025 CFC</w:t>
      </w:r>
      <w:r w:rsidR="0036477B" w:rsidRPr="005D2AD1">
        <w:rPr>
          <w:rFonts w:eastAsia="Times New Roman" w:cs="Arial"/>
          <w:szCs w:val="20"/>
        </w:rPr>
        <w:t xml:space="preserve"> with modifications as listed below.</w:t>
      </w:r>
    </w:p>
    <w:tbl>
      <w:tblPr>
        <w:tblStyle w:val="TableGrid"/>
        <w:tblW w:w="1457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35"/>
        <w:gridCol w:w="2790"/>
        <w:gridCol w:w="1080"/>
        <w:gridCol w:w="1170"/>
        <w:gridCol w:w="1962"/>
        <w:gridCol w:w="4698"/>
        <w:gridCol w:w="1440"/>
      </w:tblGrid>
      <w:tr w:rsidR="0036477B" w:rsidRPr="005D2AD1" w14:paraId="1E3F1425" w14:textId="77777777" w:rsidTr="003407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35" w:type="dxa"/>
            <w:shd w:val="clear" w:color="auto" w:fill="D9D9D9"/>
          </w:tcPr>
          <w:p w14:paraId="4AF2FD07" w14:textId="77777777" w:rsidR="0036477B" w:rsidRPr="005D2AD1" w:rsidRDefault="00311508" w:rsidP="00340774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6B68EA54" w14:textId="04AABB7D" w:rsidR="0042642E" w:rsidRPr="005D2AD1" w:rsidRDefault="00340774" w:rsidP="00340774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ITEM</w:t>
            </w:r>
            <w:r w:rsidR="0042642E" w:rsidRPr="005D2AD1">
              <w:rPr>
                <w:rFonts w:cs="Arial"/>
                <w:b/>
              </w:rPr>
              <w:t xml:space="preserve"> </w:t>
            </w:r>
            <w:r w:rsidR="00860E92">
              <w:rPr>
                <w:rFonts w:cs="Arial"/>
                <w:b/>
              </w:rPr>
              <w:t>10</w:t>
            </w:r>
          </w:p>
        </w:tc>
        <w:tc>
          <w:tcPr>
            <w:tcW w:w="2790" w:type="dxa"/>
            <w:shd w:val="clear" w:color="auto" w:fill="D9D9D9"/>
          </w:tcPr>
          <w:p w14:paraId="32F288AF" w14:textId="77777777" w:rsidR="0036477B" w:rsidRPr="005D2AD1" w:rsidRDefault="0036477B" w:rsidP="00340774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1D727845" w14:textId="77777777" w:rsidR="0036477B" w:rsidRPr="005D2AD1" w:rsidRDefault="0036477B" w:rsidP="00340774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170" w:type="dxa"/>
            <w:shd w:val="clear" w:color="auto" w:fill="D9D9D9"/>
          </w:tcPr>
          <w:p w14:paraId="4B7CA89C" w14:textId="77777777" w:rsidR="0036477B" w:rsidRPr="005D2AD1" w:rsidRDefault="0036477B" w:rsidP="00340774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1962" w:type="dxa"/>
            <w:shd w:val="clear" w:color="auto" w:fill="D9D9D9"/>
          </w:tcPr>
          <w:p w14:paraId="085D55B2" w14:textId="77777777" w:rsidR="0036477B" w:rsidRPr="005D2AD1" w:rsidRDefault="0036477B" w:rsidP="00340774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698" w:type="dxa"/>
            <w:shd w:val="clear" w:color="auto" w:fill="D9D9D9"/>
          </w:tcPr>
          <w:p w14:paraId="7FAD4C27" w14:textId="77777777" w:rsidR="0036477B" w:rsidRPr="003668A0" w:rsidRDefault="0036477B" w:rsidP="00340774">
            <w:pPr>
              <w:spacing w:after="0"/>
              <w:rPr>
                <w:rFonts w:cs="Arial"/>
                <w:b/>
              </w:rPr>
            </w:pPr>
            <w:r w:rsidRPr="003668A0">
              <w:rPr>
                <w:rFonts w:cs="Arial"/>
                <w:b/>
              </w:rPr>
              <w:t>Annotations</w:t>
            </w:r>
          </w:p>
        </w:tc>
        <w:tc>
          <w:tcPr>
            <w:tcW w:w="1440" w:type="dxa"/>
            <w:shd w:val="clear" w:color="auto" w:fill="D9D9D9"/>
          </w:tcPr>
          <w:p w14:paraId="364F60BD" w14:textId="77777777" w:rsidR="0036477B" w:rsidRPr="005D2AD1" w:rsidRDefault="0036477B" w:rsidP="00340774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0155E9" w:rsidRPr="005D2AD1" w14:paraId="1E9DD6C4" w14:textId="77777777" w:rsidTr="00340774">
        <w:trPr>
          <w:trHeight w:val="20"/>
        </w:trPr>
        <w:tc>
          <w:tcPr>
            <w:tcW w:w="1435" w:type="dxa"/>
            <w:shd w:val="clear" w:color="auto" w:fill="auto"/>
          </w:tcPr>
          <w:p w14:paraId="2F7C34F7" w14:textId="722B64F4" w:rsidR="000155E9" w:rsidRPr="005D2AD1" w:rsidRDefault="008118E0" w:rsidP="0034077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10-</w:t>
            </w:r>
            <w:r w:rsidR="00C4119A">
              <w:rPr>
                <w:rFonts w:cs="Arial"/>
                <w:b/>
              </w:rPr>
              <w:t>1</w:t>
            </w:r>
          </w:p>
        </w:tc>
        <w:tc>
          <w:tcPr>
            <w:tcW w:w="2790" w:type="dxa"/>
            <w:shd w:val="clear" w:color="auto" w:fill="auto"/>
          </w:tcPr>
          <w:p w14:paraId="4B08C517" w14:textId="3D3B1094" w:rsidR="000155E9" w:rsidRPr="005D2AD1" w:rsidRDefault="000155E9" w:rsidP="00340774">
            <w:pPr>
              <w:spacing w:after="0"/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</w:rPr>
              <w:t>1008.3 Illumination required by an emergency electrical system</w:t>
            </w:r>
            <w:r w:rsidR="003668A0">
              <w:rPr>
                <w:rFonts w:cs="Arial"/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14:paraId="2A7DE9A2" w14:textId="77777777" w:rsidR="000155E9" w:rsidRPr="005D2AD1" w:rsidRDefault="000155E9" w:rsidP="0034077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170" w:type="dxa"/>
            <w:shd w:val="clear" w:color="auto" w:fill="auto"/>
          </w:tcPr>
          <w:p w14:paraId="3B78C35E" w14:textId="77777777" w:rsidR="000155E9" w:rsidRPr="005D2AD1" w:rsidRDefault="000155E9" w:rsidP="0034077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962" w:type="dxa"/>
            <w:shd w:val="clear" w:color="auto" w:fill="auto"/>
          </w:tcPr>
          <w:p w14:paraId="22EBCCFC" w14:textId="77777777" w:rsidR="000155E9" w:rsidRPr="005D2AD1" w:rsidRDefault="000155E9" w:rsidP="00340774">
            <w:pPr>
              <w:spacing w:after="0"/>
              <w:rPr>
                <w:rFonts w:cs="Arial"/>
              </w:rPr>
            </w:pPr>
          </w:p>
        </w:tc>
        <w:tc>
          <w:tcPr>
            <w:tcW w:w="4698" w:type="dxa"/>
            <w:shd w:val="clear" w:color="auto" w:fill="auto"/>
          </w:tcPr>
          <w:p w14:paraId="4B239F3C" w14:textId="7BC78386" w:rsidR="000155E9" w:rsidRPr="003668A0" w:rsidRDefault="00E83A79" w:rsidP="00340774">
            <w:pPr>
              <w:spacing w:after="0"/>
              <w:rPr>
                <w:rFonts w:cs="Arial"/>
              </w:rPr>
            </w:pPr>
            <w:r w:rsidRPr="003668A0">
              <w:rPr>
                <w:rFonts w:cs="Arial"/>
              </w:rPr>
              <w:t xml:space="preserve">Carry </w:t>
            </w:r>
            <w:r w:rsidR="003668A0">
              <w:rPr>
                <w:rFonts w:cs="Arial"/>
              </w:rPr>
              <w:t xml:space="preserve">forward </w:t>
            </w:r>
            <w:r w:rsidR="003668A0" w:rsidRPr="003668A0">
              <w:rPr>
                <w:rFonts w:cs="Arial"/>
              </w:rPr>
              <w:t>and relocate existing amendment from Section 1008.3.2 #6</w:t>
            </w:r>
            <w:r w:rsidR="007A3B85" w:rsidRPr="003668A0">
              <w:rPr>
                <w:rFonts w:cs="Arial"/>
              </w:rPr>
              <w:t xml:space="preserve"> to</w:t>
            </w:r>
            <w:r w:rsidR="003668A0">
              <w:rPr>
                <w:rFonts w:cs="Arial"/>
              </w:rPr>
              <w:t xml:space="preserve"> </w:t>
            </w:r>
            <w:r w:rsidR="003668A0" w:rsidRPr="003668A0">
              <w:rPr>
                <w:rFonts w:cs="Arial"/>
              </w:rPr>
              <w:t>Section</w:t>
            </w:r>
            <w:r w:rsidR="007A3B85" w:rsidRPr="003668A0">
              <w:rPr>
                <w:rFonts w:cs="Arial"/>
              </w:rPr>
              <w:t xml:space="preserve"> </w:t>
            </w:r>
            <w:r w:rsidR="003668A0" w:rsidRPr="003668A0">
              <w:rPr>
                <w:rFonts w:cs="Arial"/>
              </w:rPr>
              <w:t>1008.3</w:t>
            </w:r>
            <w:r w:rsidR="003668A0">
              <w:rPr>
                <w:rFonts w:cs="Arial"/>
              </w:rPr>
              <w:t xml:space="preserve"> </w:t>
            </w:r>
            <w:r w:rsidR="007A3B85" w:rsidRPr="003668A0">
              <w:rPr>
                <w:rFonts w:cs="Arial"/>
              </w:rPr>
              <w:t>#4.</w:t>
            </w:r>
          </w:p>
        </w:tc>
        <w:tc>
          <w:tcPr>
            <w:tcW w:w="1440" w:type="dxa"/>
            <w:shd w:val="clear" w:color="auto" w:fill="FFFFFF"/>
          </w:tcPr>
          <w:p w14:paraId="30A0A9C6" w14:textId="77777777" w:rsidR="000155E9" w:rsidRPr="005D2AD1" w:rsidRDefault="000155E9" w:rsidP="00340774">
            <w:pPr>
              <w:spacing w:after="0"/>
              <w:jc w:val="center"/>
              <w:rPr>
                <w:rFonts w:cs="Arial"/>
              </w:rPr>
            </w:pPr>
          </w:p>
        </w:tc>
      </w:tr>
      <w:tr w:rsidR="00E616D4" w:rsidRPr="005D2AD1" w14:paraId="3CEFF177" w14:textId="77777777" w:rsidTr="00340774">
        <w:trPr>
          <w:trHeight w:val="20"/>
        </w:trPr>
        <w:tc>
          <w:tcPr>
            <w:tcW w:w="1435" w:type="dxa"/>
            <w:shd w:val="clear" w:color="auto" w:fill="auto"/>
          </w:tcPr>
          <w:p w14:paraId="107BA7FA" w14:textId="1FBB6C50" w:rsidR="00E616D4" w:rsidRPr="005D2AD1" w:rsidRDefault="008118E0" w:rsidP="00340774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10-</w:t>
            </w:r>
            <w:r w:rsidR="00C4119A">
              <w:rPr>
                <w:rFonts w:cs="Arial"/>
                <w:b/>
              </w:rPr>
              <w:t>2</w:t>
            </w:r>
          </w:p>
        </w:tc>
        <w:tc>
          <w:tcPr>
            <w:tcW w:w="2790" w:type="dxa"/>
            <w:shd w:val="clear" w:color="auto" w:fill="auto"/>
          </w:tcPr>
          <w:p w14:paraId="72E7CEB3" w14:textId="566DEF86" w:rsidR="00E616D4" w:rsidRPr="005D2AD1" w:rsidRDefault="000516F5" w:rsidP="00340774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  <w:bCs/>
                <w:szCs w:val="24"/>
              </w:rPr>
              <w:t>1009.4.1 Standby power.</w:t>
            </w:r>
          </w:p>
        </w:tc>
        <w:tc>
          <w:tcPr>
            <w:tcW w:w="1080" w:type="dxa"/>
            <w:shd w:val="clear" w:color="auto" w:fill="auto"/>
          </w:tcPr>
          <w:p w14:paraId="41F1A1AA" w14:textId="5ED174B3" w:rsidR="00E616D4" w:rsidRPr="005D2AD1" w:rsidRDefault="00E616D4" w:rsidP="0034077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170" w:type="dxa"/>
            <w:shd w:val="clear" w:color="auto" w:fill="auto"/>
          </w:tcPr>
          <w:p w14:paraId="6DD3BB51" w14:textId="434C3D1E" w:rsidR="00E616D4" w:rsidRPr="005D2AD1" w:rsidRDefault="00E616D4" w:rsidP="0034077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962" w:type="dxa"/>
            <w:shd w:val="clear" w:color="auto" w:fill="auto"/>
          </w:tcPr>
          <w:p w14:paraId="6EC5F3FB" w14:textId="77777777" w:rsidR="00E616D4" w:rsidRPr="005D2AD1" w:rsidRDefault="00E616D4" w:rsidP="00340774">
            <w:pPr>
              <w:spacing w:after="0"/>
              <w:rPr>
                <w:rFonts w:cs="Arial"/>
              </w:rPr>
            </w:pPr>
          </w:p>
        </w:tc>
        <w:tc>
          <w:tcPr>
            <w:tcW w:w="4698" w:type="dxa"/>
            <w:shd w:val="clear" w:color="auto" w:fill="auto"/>
          </w:tcPr>
          <w:p w14:paraId="3B2DD134" w14:textId="56B17B2E" w:rsidR="00E616D4" w:rsidRPr="003668A0" w:rsidRDefault="00C0632A" w:rsidP="00340774">
            <w:pPr>
              <w:spacing w:after="0"/>
              <w:rPr>
                <w:rFonts w:cs="Arial"/>
              </w:rPr>
            </w:pPr>
            <w:r w:rsidRPr="003668A0">
              <w:rPr>
                <w:rFonts w:cs="Arial"/>
              </w:rPr>
              <w:t>Editorial amendment to align with the California Building Code.</w:t>
            </w:r>
          </w:p>
        </w:tc>
        <w:tc>
          <w:tcPr>
            <w:tcW w:w="1440" w:type="dxa"/>
            <w:shd w:val="clear" w:color="auto" w:fill="FFFFFF"/>
          </w:tcPr>
          <w:p w14:paraId="67BF9CD1" w14:textId="77777777" w:rsidR="00E616D4" w:rsidRPr="005D2AD1" w:rsidRDefault="00E616D4" w:rsidP="00340774">
            <w:pPr>
              <w:spacing w:after="0"/>
              <w:jc w:val="center"/>
              <w:rPr>
                <w:rFonts w:cs="Arial"/>
              </w:rPr>
            </w:pPr>
          </w:p>
        </w:tc>
      </w:tr>
      <w:tr w:rsidR="00E616D4" w:rsidRPr="005D2AD1" w14:paraId="061D53CD" w14:textId="77777777" w:rsidTr="00340774">
        <w:trPr>
          <w:trHeight w:val="20"/>
        </w:trPr>
        <w:tc>
          <w:tcPr>
            <w:tcW w:w="1435" w:type="dxa"/>
            <w:shd w:val="clear" w:color="auto" w:fill="FFFFFF"/>
          </w:tcPr>
          <w:p w14:paraId="6F7165EA" w14:textId="7A4E199A" w:rsidR="00E616D4" w:rsidRPr="005D2AD1" w:rsidRDefault="008118E0" w:rsidP="00340774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10-</w:t>
            </w:r>
            <w:r w:rsidR="00C4119A">
              <w:rPr>
                <w:rFonts w:cs="Arial"/>
                <w:b/>
              </w:rPr>
              <w:t>3</w:t>
            </w:r>
          </w:p>
        </w:tc>
        <w:tc>
          <w:tcPr>
            <w:tcW w:w="2790" w:type="dxa"/>
            <w:shd w:val="clear" w:color="auto" w:fill="FFFFFF"/>
          </w:tcPr>
          <w:p w14:paraId="720EEEF3" w14:textId="12F36059" w:rsidR="00941B59" w:rsidRPr="005D2AD1" w:rsidRDefault="00941B59" w:rsidP="00340774">
            <w:pPr>
              <w:spacing w:after="0"/>
              <w:rPr>
                <w:rFonts w:cs="Arial"/>
                <w:b/>
                <w:bCs/>
                <w:i/>
                <w:iCs/>
              </w:rPr>
            </w:pPr>
            <w:r w:rsidRPr="005D2AD1">
              <w:rPr>
                <w:rFonts w:cs="Arial"/>
                <w:b/>
                <w:bCs/>
                <w:i/>
                <w:iCs/>
                <w:strike/>
              </w:rPr>
              <w:t>1010.2.8.1</w:t>
            </w:r>
            <w:r w:rsidRPr="005D2AD1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5D2AD1">
              <w:rPr>
                <w:rFonts w:cs="Arial"/>
                <w:b/>
                <w:bCs/>
                <w:i/>
                <w:iCs/>
                <w:u w:val="single"/>
              </w:rPr>
              <w:t>1010 .2.7.1</w:t>
            </w:r>
            <w:r w:rsidR="00794428">
              <w:rPr>
                <w:rFonts w:cs="Arial"/>
                <w:b/>
                <w:bCs/>
                <w:i/>
                <w:iCs/>
                <w:u w:val="single"/>
              </w:rPr>
              <w:t>,</w:t>
            </w:r>
          </w:p>
          <w:p w14:paraId="41F1C282" w14:textId="2AEA9FD2" w:rsidR="00941B59" w:rsidRPr="005D2AD1" w:rsidRDefault="00941B59" w:rsidP="00340774">
            <w:pPr>
              <w:spacing w:after="0"/>
              <w:rPr>
                <w:rFonts w:cs="Arial"/>
                <w:b/>
                <w:bCs/>
                <w:i/>
                <w:iCs/>
              </w:rPr>
            </w:pPr>
            <w:r w:rsidRPr="005D2AD1">
              <w:rPr>
                <w:rFonts w:cs="Arial"/>
                <w:b/>
                <w:bCs/>
                <w:i/>
                <w:iCs/>
                <w:strike/>
              </w:rPr>
              <w:t>1010.2.8.2</w:t>
            </w:r>
            <w:r w:rsidRPr="005D2AD1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5D2AD1">
              <w:rPr>
                <w:rFonts w:cs="Arial"/>
                <w:b/>
                <w:bCs/>
                <w:i/>
                <w:iCs/>
                <w:u w:val="single"/>
              </w:rPr>
              <w:t>1010.2.7.2</w:t>
            </w:r>
            <w:r w:rsidR="00325619">
              <w:rPr>
                <w:rFonts w:cs="Arial"/>
                <w:b/>
                <w:bCs/>
                <w:i/>
                <w:iCs/>
                <w:u w:val="single"/>
              </w:rPr>
              <w:t>,</w:t>
            </w:r>
          </w:p>
          <w:p w14:paraId="6C5FAFC6" w14:textId="67063EBC" w:rsidR="00E616D4" w:rsidRPr="003668A0" w:rsidRDefault="00941B59" w:rsidP="00340774">
            <w:pPr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5D2AD1">
              <w:rPr>
                <w:rFonts w:cs="Arial"/>
                <w:b/>
                <w:bCs/>
                <w:i/>
                <w:iCs/>
                <w:strike/>
              </w:rPr>
              <w:t>1010.2.12.1</w:t>
            </w:r>
            <w:r w:rsidRPr="005D2AD1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5D2AD1">
              <w:rPr>
                <w:rFonts w:cs="Arial"/>
                <w:b/>
                <w:bCs/>
                <w:i/>
                <w:iCs/>
                <w:u w:val="single"/>
              </w:rPr>
              <w:t>1010.2.11.1</w:t>
            </w:r>
          </w:p>
        </w:tc>
        <w:tc>
          <w:tcPr>
            <w:tcW w:w="1080" w:type="dxa"/>
            <w:shd w:val="clear" w:color="auto" w:fill="FFFFFF"/>
          </w:tcPr>
          <w:p w14:paraId="2DE7432E" w14:textId="0CA1475D" w:rsidR="00E616D4" w:rsidRPr="005D2AD1" w:rsidRDefault="00E616D4" w:rsidP="0034077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170" w:type="dxa"/>
            <w:shd w:val="clear" w:color="auto" w:fill="FFFFFF"/>
          </w:tcPr>
          <w:p w14:paraId="1C09061E" w14:textId="60B4A16A" w:rsidR="00E616D4" w:rsidRPr="005D2AD1" w:rsidRDefault="00E616D4" w:rsidP="0034077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962" w:type="dxa"/>
            <w:shd w:val="clear" w:color="auto" w:fill="FFFFFF"/>
          </w:tcPr>
          <w:p w14:paraId="213C6E8A" w14:textId="77777777" w:rsidR="00E616D4" w:rsidRPr="005D2AD1" w:rsidRDefault="00E616D4" w:rsidP="00340774">
            <w:pPr>
              <w:spacing w:after="0"/>
              <w:rPr>
                <w:rFonts w:cs="Arial"/>
              </w:rPr>
            </w:pPr>
          </w:p>
        </w:tc>
        <w:tc>
          <w:tcPr>
            <w:tcW w:w="4698" w:type="dxa"/>
            <w:shd w:val="clear" w:color="auto" w:fill="FFFFFF"/>
          </w:tcPr>
          <w:p w14:paraId="26695C1B" w14:textId="3319E373" w:rsidR="00E616D4" w:rsidRPr="003668A0" w:rsidRDefault="003668A0" w:rsidP="00340774">
            <w:pPr>
              <w:spacing w:after="0"/>
              <w:rPr>
                <w:rFonts w:cs="Arial"/>
              </w:rPr>
            </w:pPr>
            <w:r w:rsidRPr="00FF1755">
              <w:rPr>
                <w:rFonts w:cs="Arial"/>
              </w:rPr>
              <w:t xml:space="preserve">Re-number </w:t>
            </w:r>
            <w:r>
              <w:rPr>
                <w:rFonts w:cs="Arial"/>
              </w:rPr>
              <w:t>these sections.</w:t>
            </w:r>
          </w:p>
        </w:tc>
        <w:tc>
          <w:tcPr>
            <w:tcW w:w="1440" w:type="dxa"/>
            <w:shd w:val="clear" w:color="auto" w:fill="FFFFFF"/>
          </w:tcPr>
          <w:p w14:paraId="32FF4596" w14:textId="77777777" w:rsidR="00E616D4" w:rsidRPr="005D2AD1" w:rsidRDefault="00E616D4" w:rsidP="00340774">
            <w:pPr>
              <w:spacing w:after="0"/>
              <w:jc w:val="center"/>
              <w:rPr>
                <w:rFonts w:cs="Arial"/>
              </w:rPr>
            </w:pPr>
          </w:p>
        </w:tc>
      </w:tr>
      <w:tr w:rsidR="00802FC9" w:rsidRPr="005D2AD1" w14:paraId="14E33059" w14:textId="77777777" w:rsidTr="00340774">
        <w:trPr>
          <w:trHeight w:val="20"/>
        </w:trPr>
        <w:tc>
          <w:tcPr>
            <w:tcW w:w="1435" w:type="dxa"/>
            <w:shd w:val="clear" w:color="auto" w:fill="FFFFFF"/>
          </w:tcPr>
          <w:p w14:paraId="29B3074B" w14:textId="011502FC" w:rsidR="00802FC9" w:rsidRDefault="00E8187D" w:rsidP="0034077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10-4</w:t>
            </w:r>
          </w:p>
        </w:tc>
        <w:tc>
          <w:tcPr>
            <w:tcW w:w="2790" w:type="dxa"/>
            <w:shd w:val="clear" w:color="auto" w:fill="FFFFFF"/>
          </w:tcPr>
          <w:p w14:paraId="542B9C3D" w14:textId="7BED2442" w:rsidR="00802FC9" w:rsidRPr="005D2AD1" w:rsidRDefault="00802FC9" w:rsidP="00340774">
            <w:pPr>
              <w:spacing w:after="0"/>
              <w:rPr>
                <w:rFonts w:cs="Arial"/>
                <w:b/>
                <w:bCs/>
              </w:rPr>
            </w:pPr>
            <w:r w:rsidRPr="00802FC9">
              <w:rPr>
                <w:rFonts w:cs="Arial"/>
                <w:b/>
                <w:bCs/>
              </w:rPr>
              <w:t>1010.2.13 Controlled egress doors in Groups I-1 and I-2</w:t>
            </w:r>
          </w:p>
        </w:tc>
        <w:tc>
          <w:tcPr>
            <w:tcW w:w="1080" w:type="dxa"/>
            <w:shd w:val="clear" w:color="auto" w:fill="FFFFFF"/>
          </w:tcPr>
          <w:p w14:paraId="2815C1C1" w14:textId="77777777" w:rsidR="00802FC9" w:rsidRPr="005D2AD1" w:rsidRDefault="00802FC9" w:rsidP="0034077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170" w:type="dxa"/>
            <w:shd w:val="clear" w:color="auto" w:fill="FFFFFF"/>
          </w:tcPr>
          <w:p w14:paraId="65B6CAAC" w14:textId="77777777" w:rsidR="00802FC9" w:rsidRPr="005D2AD1" w:rsidRDefault="00802FC9" w:rsidP="0034077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962" w:type="dxa"/>
            <w:shd w:val="clear" w:color="auto" w:fill="FFFFFF"/>
          </w:tcPr>
          <w:p w14:paraId="308A2637" w14:textId="77777777" w:rsidR="00802FC9" w:rsidRPr="005D2AD1" w:rsidRDefault="00802FC9" w:rsidP="00340774">
            <w:pPr>
              <w:spacing w:after="0"/>
              <w:rPr>
                <w:rFonts w:cs="Arial"/>
              </w:rPr>
            </w:pPr>
          </w:p>
        </w:tc>
        <w:tc>
          <w:tcPr>
            <w:tcW w:w="4698" w:type="dxa"/>
            <w:shd w:val="clear" w:color="auto" w:fill="FFFFFF"/>
          </w:tcPr>
          <w:p w14:paraId="3EE8DDE1" w14:textId="521AE9A3" w:rsidR="00802FC9" w:rsidRPr="003668A0" w:rsidRDefault="00E8187D" w:rsidP="00340774">
            <w:pPr>
              <w:spacing w:after="0"/>
              <w:rPr>
                <w:rFonts w:cs="Arial"/>
              </w:rPr>
            </w:pPr>
            <w:r w:rsidRPr="003668A0">
              <w:rPr>
                <w:rFonts w:cs="Arial"/>
              </w:rPr>
              <w:t xml:space="preserve">Carry forward </w:t>
            </w:r>
            <w:r w:rsidR="003668A0">
              <w:rPr>
                <w:rFonts w:cs="Arial"/>
              </w:rPr>
              <w:t xml:space="preserve">and relocate </w:t>
            </w:r>
            <w:r w:rsidRPr="003668A0">
              <w:rPr>
                <w:rFonts w:cs="Arial"/>
              </w:rPr>
              <w:t xml:space="preserve">existing amendment. </w:t>
            </w:r>
          </w:p>
        </w:tc>
        <w:tc>
          <w:tcPr>
            <w:tcW w:w="1440" w:type="dxa"/>
            <w:shd w:val="clear" w:color="auto" w:fill="FFFFFF"/>
          </w:tcPr>
          <w:p w14:paraId="0694C8AC" w14:textId="77777777" w:rsidR="00802FC9" w:rsidRPr="005D2AD1" w:rsidRDefault="00802FC9" w:rsidP="00340774">
            <w:pPr>
              <w:spacing w:after="0"/>
              <w:jc w:val="center"/>
              <w:rPr>
                <w:rFonts w:cs="Arial"/>
              </w:rPr>
            </w:pPr>
          </w:p>
        </w:tc>
      </w:tr>
      <w:tr w:rsidR="00E616D4" w:rsidRPr="005D2AD1" w14:paraId="4F9A71BA" w14:textId="77777777" w:rsidTr="00340774">
        <w:trPr>
          <w:trHeight w:val="20"/>
        </w:trPr>
        <w:tc>
          <w:tcPr>
            <w:tcW w:w="1435" w:type="dxa"/>
            <w:shd w:val="clear" w:color="auto" w:fill="FFFFFF"/>
          </w:tcPr>
          <w:p w14:paraId="25AFACA3" w14:textId="50346F29" w:rsidR="00E616D4" w:rsidRPr="005D2AD1" w:rsidRDefault="008118E0" w:rsidP="00340774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10-5</w:t>
            </w:r>
          </w:p>
        </w:tc>
        <w:tc>
          <w:tcPr>
            <w:tcW w:w="2790" w:type="dxa"/>
            <w:shd w:val="clear" w:color="auto" w:fill="FFFFFF"/>
          </w:tcPr>
          <w:p w14:paraId="5F7EC1C7" w14:textId="06162FE4" w:rsidR="00E616D4" w:rsidRPr="005D2AD1" w:rsidRDefault="00B77F9D" w:rsidP="00340774">
            <w:pPr>
              <w:spacing w:after="0"/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</w:rPr>
              <w:t>1011.16 Ladders.</w:t>
            </w:r>
          </w:p>
        </w:tc>
        <w:tc>
          <w:tcPr>
            <w:tcW w:w="1080" w:type="dxa"/>
            <w:shd w:val="clear" w:color="auto" w:fill="FFFFFF"/>
          </w:tcPr>
          <w:p w14:paraId="1CDCE3F5" w14:textId="628D4F7D" w:rsidR="00E616D4" w:rsidRPr="005D2AD1" w:rsidRDefault="00E616D4" w:rsidP="0034077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170" w:type="dxa"/>
            <w:shd w:val="clear" w:color="auto" w:fill="FFFFFF"/>
          </w:tcPr>
          <w:p w14:paraId="612200B9" w14:textId="0F058A0A" w:rsidR="00E616D4" w:rsidRPr="005D2AD1" w:rsidRDefault="00E616D4" w:rsidP="0034077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962" w:type="dxa"/>
            <w:shd w:val="clear" w:color="auto" w:fill="FFFFFF"/>
          </w:tcPr>
          <w:p w14:paraId="7082A76D" w14:textId="77777777" w:rsidR="00E616D4" w:rsidRPr="005D2AD1" w:rsidRDefault="00E616D4" w:rsidP="00340774">
            <w:pPr>
              <w:spacing w:after="0"/>
              <w:rPr>
                <w:rFonts w:cs="Arial"/>
              </w:rPr>
            </w:pPr>
          </w:p>
        </w:tc>
        <w:tc>
          <w:tcPr>
            <w:tcW w:w="4698" w:type="dxa"/>
            <w:shd w:val="clear" w:color="auto" w:fill="FFFFFF"/>
          </w:tcPr>
          <w:p w14:paraId="5F5DE1DA" w14:textId="4793FA7D" w:rsidR="00E616D4" w:rsidRPr="003668A0" w:rsidRDefault="003668A0" w:rsidP="0034077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Revise pointers to the </w:t>
            </w:r>
            <w:r w:rsidRPr="0005068B">
              <w:rPr>
                <w:rFonts w:cs="Arial"/>
              </w:rPr>
              <w:t>California Mechanical Code</w:t>
            </w:r>
            <w:r w:rsidRPr="006704A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sections</w:t>
            </w:r>
          </w:p>
        </w:tc>
        <w:tc>
          <w:tcPr>
            <w:tcW w:w="1440" w:type="dxa"/>
            <w:shd w:val="clear" w:color="auto" w:fill="FFFFFF"/>
          </w:tcPr>
          <w:p w14:paraId="2FAE5FB5" w14:textId="77777777" w:rsidR="00E616D4" w:rsidRPr="005D2AD1" w:rsidRDefault="00E616D4" w:rsidP="00340774">
            <w:pPr>
              <w:spacing w:after="0"/>
              <w:jc w:val="center"/>
              <w:rPr>
                <w:rFonts w:cs="Arial"/>
              </w:rPr>
            </w:pPr>
          </w:p>
        </w:tc>
      </w:tr>
      <w:tr w:rsidR="003668A0" w:rsidRPr="005D2AD1" w14:paraId="438D3755" w14:textId="77777777" w:rsidTr="00340774">
        <w:trPr>
          <w:trHeight w:val="20"/>
        </w:trPr>
        <w:tc>
          <w:tcPr>
            <w:tcW w:w="1435" w:type="dxa"/>
            <w:shd w:val="clear" w:color="auto" w:fill="FFFFFF"/>
          </w:tcPr>
          <w:p w14:paraId="7309D7A4" w14:textId="307F3C08" w:rsidR="003668A0" w:rsidRPr="005D2AD1" w:rsidRDefault="003668A0" w:rsidP="003668A0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10-6</w:t>
            </w:r>
          </w:p>
        </w:tc>
        <w:tc>
          <w:tcPr>
            <w:tcW w:w="2790" w:type="dxa"/>
            <w:shd w:val="clear" w:color="auto" w:fill="FFFFFF"/>
          </w:tcPr>
          <w:p w14:paraId="5BA29E12" w14:textId="745C37D7" w:rsidR="003668A0" w:rsidRPr="005D2AD1" w:rsidRDefault="003668A0" w:rsidP="003668A0">
            <w:pPr>
              <w:spacing w:after="0"/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</w:rPr>
              <w:t>1015.2 Where required.</w:t>
            </w:r>
          </w:p>
        </w:tc>
        <w:tc>
          <w:tcPr>
            <w:tcW w:w="1080" w:type="dxa"/>
            <w:shd w:val="clear" w:color="auto" w:fill="FFFFFF"/>
          </w:tcPr>
          <w:p w14:paraId="0896FD2C" w14:textId="4BE5060F" w:rsidR="003668A0" w:rsidRPr="005D2AD1" w:rsidRDefault="003668A0" w:rsidP="003668A0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170" w:type="dxa"/>
            <w:shd w:val="clear" w:color="auto" w:fill="FFFFFF"/>
          </w:tcPr>
          <w:p w14:paraId="237B324A" w14:textId="622F4E8B" w:rsidR="003668A0" w:rsidRPr="005D2AD1" w:rsidRDefault="003668A0" w:rsidP="003668A0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962" w:type="dxa"/>
            <w:shd w:val="clear" w:color="auto" w:fill="FFFFFF"/>
          </w:tcPr>
          <w:p w14:paraId="4845084A" w14:textId="77777777" w:rsidR="003668A0" w:rsidRPr="005D2AD1" w:rsidRDefault="003668A0" w:rsidP="003668A0">
            <w:pPr>
              <w:spacing w:after="0"/>
              <w:rPr>
                <w:rFonts w:cs="Arial"/>
              </w:rPr>
            </w:pPr>
          </w:p>
        </w:tc>
        <w:tc>
          <w:tcPr>
            <w:tcW w:w="4698" w:type="dxa"/>
            <w:shd w:val="clear" w:color="auto" w:fill="FFFFFF"/>
          </w:tcPr>
          <w:p w14:paraId="1B5BDCB2" w14:textId="26C9E64F" w:rsidR="003668A0" w:rsidRPr="003668A0" w:rsidRDefault="003668A0" w:rsidP="003668A0">
            <w:pPr>
              <w:spacing w:after="0"/>
              <w:rPr>
                <w:rFonts w:cs="Arial"/>
              </w:rPr>
            </w:pPr>
            <w:r w:rsidRPr="00FF1755">
              <w:rPr>
                <w:rFonts w:cs="Arial"/>
              </w:rPr>
              <w:t xml:space="preserve">Re-number </w:t>
            </w:r>
            <w:r>
              <w:rPr>
                <w:rFonts w:cs="Arial"/>
              </w:rPr>
              <w:t>exception.</w:t>
            </w:r>
          </w:p>
        </w:tc>
        <w:tc>
          <w:tcPr>
            <w:tcW w:w="1440" w:type="dxa"/>
            <w:shd w:val="clear" w:color="auto" w:fill="FFFFFF"/>
          </w:tcPr>
          <w:p w14:paraId="2E2E5C07" w14:textId="77777777" w:rsidR="003668A0" w:rsidRPr="005D2AD1" w:rsidRDefault="003668A0" w:rsidP="003668A0">
            <w:pPr>
              <w:spacing w:after="0"/>
              <w:jc w:val="center"/>
              <w:rPr>
                <w:rFonts w:cs="Arial"/>
              </w:rPr>
            </w:pPr>
          </w:p>
        </w:tc>
      </w:tr>
      <w:tr w:rsidR="003668A0" w:rsidRPr="005D2AD1" w14:paraId="3CC980E1" w14:textId="77777777" w:rsidTr="00340774">
        <w:trPr>
          <w:trHeight w:val="20"/>
        </w:trPr>
        <w:tc>
          <w:tcPr>
            <w:tcW w:w="1435" w:type="dxa"/>
            <w:shd w:val="clear" w:color="auto" w:fill="FFFFFF"/>
          </w:tcPr>
          <w:p w14:paraId="1B9099F6" w14:textId="057DF9C3" w:rsidR="003668A0" w:rsidRPr="005D2AD1" w:rsidRDefault="003668A0" w:rsidP="003668A0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10-7</w:t>
            </w:r>
          </w:p>
        </w:tc>
        <w:tc>
          <w:tcPr>
            <w:tcW w:w="2790" w:type="dxa"/>
            <w:shd w:val="clear" w:color="auto" w:fill="FFFFFF"/>
          </w:tcPr>
          <w:p w14:paraId="156F434B" w14:textId="26D31DBF" w:rsidR="003668A0" w:rsidRPr="005D2AD1" w:rsidRDefault="003668A0" w:rsidP="003668A0">
            <w:pPr>
              <w:spacing w:after="0"/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</w:rPr>
              <w:t>1016.2 Egress through intervening spaces.</w:t>
            </w:r>
          </w:p>
        </w:tc>
        <w:tc>
          <w:tcPr>
            <w:tcW w:w="1080" w:type="dxa"/>
            <w:shd w:val="clear" w:color="auto" w:fill="FFFFFF"/>
          </w:tcPr>
          <w:p w14:paraId="68754E50" w14:textId="5355F5E2" w:rsidR="003668A0" w:rsidRPr="005D2AD1" w:rsidRDefault="003668A0" w:rsidP="003668A0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170" w:type="dxa"/>
            <w:shd w:val="clear" w:color="auto" w:fill="FFFFFF"/>
          </w:tcPr>
          <w:p w14:paraId="774A4A7F" w14:textId="2C2645F1" w:rsidR="003668A0" w:rsidRPr="005D2AD1" w:rsidRDefault="003668A0" w:rsidP="003668A0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962" w:type="dxa"/>
            <w:shd w:val="clear" w:color="auto" w:fill="FFFFFF"/>
          </w:tcPr>
          <w:p w14:paraId="7818D881" w14:textId="77777777" w:rsidR="003668A0" w:rsidRPr="005D2AD1" w:rsidRDefault="003668A0" w:rsidP="003668A0">
            <w:pPr>
              <w:spacing w:after="0"/>
              <w:rPr>
                <w:rFonts w:cs="Arial"/>
              </w:rPr>
            </w:pPr>
          </w:p>
        </w:tc>
        <w:tc>
          <w:tcPr>
            <w:tcW w:w="4698" w:type="dxa"/>
            <w:shd w:val="clear" w:color="auto" w:fill="FFFFFF"/>
          </w:tcPr>
          <w:p w14:paraId="6C36BC21" w14:textId="229C2196" w:rsidR="003668A0" w:rsidRPr="003668A0" w:rsidRDefault="003668A0" w:rsidP="003668A0">
            <w:pPr>
              <w:spacing w:after="0"/>
              <w:rPr>
                <w:rFonts w:cs="Arial"/>
              </w:rPr>
            </w:pPr>
            <w:r w:rsidRPr="003668A0">
              <w:rPr>
                <w:rFonts w:cs="Arial"/>
              </w:rPr>
              <w:t xml:space="preserve">Renumber existing amendment </w:t>
            </w:r>
            <w:r>
              <w:rPr>
                <w:rFonts w:cs="Arial"/>
              </w:rPr>
              <w:t>and m</w:t>
            </w:r>
            <w:r w:rsidRPr="003668A0">
              <w:rPr>
                <w:rFonts w:cs="Arial"/>
              </w:rPr>
              <w:t xml:space="preserve">atch </w:t>
            </w:r>
            <w:r>
              <w:rPr>
                <w:rFonts w:cs="Arial"/>
              </w:rPr>
              <w:t>the</w:t>
            </w:r>
            <w:r w:rsidRPr="003668A0">
              <w:rPr>
                <w:rFonts w:cs="Arial"/>
              </w:rPr>
              <w:t xml:space="preserve"> language </w:t>
            </w:r>
            <w:r>
              <w:rPr>
                <w:rFonts w:cs="Arial"/>
              </w:rPr>
              <w:t>with</w:t>
            </w:r>
            <w:r w:rsidRPr="003668A0">
              <w:rPr>
                <w:rFonts w:cs="Arial"/>
              </w:rPr>
              <w:t xml:space="preserve"> CBC Section 1016.2.</w:t>
            </w:r>
          </w:p>
        </w:tc>
        <w:tc>
          <w:tcPr>
            <w:tcW w:w="1440" w:type="dxa"/>
            <w:shd w:val="clear" w:color="auto" w:fill="FFFFFF"/>
          </w:tcPr>
          <w:p w14:paraId="0ADC3427" w14:textId="77777777" w:rsidR="003668A0" w:rsidRPr="005D2AD1" w:rsidRDefault="003668A0" w:rsidP="003668A0">
            <w:pPr>
              <w:spacing w:after="0"/>
              <w:jc w:val="center"/>
              <w:rPr>
                <w:rFonts w:cs="Arial"/>
              </w:rPr>
            </w:pPr>
          </w:p>
        </w:tc>
      </w:tr>
      <w:tr w:rsidR="003668A0" w:rsidRPr="005D2AD1" w14:paraId="4FE88FDD" w14:textId="77777777" w:rsidTr="00340774">
        <w:trPr>
          <w:trHeight w:val="20"/>
        </w:trPr>
        <w:tc>
          <w:tcPr>
            <w:tcW w:w="1435" w:type="dxa"/>
            <w:shd w:val="clear" w:color="auto" w:fill="FFFFFF"/>
          </w:tcPr>
          <w:p w14:paraId="196200DF" w14:textId="1964006A" w:rsidR="003668A0" w:rsidRPr="005D2AD1" w:rsidRDefault="003668A0" w:rsidP="003668A0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10-8</w:t>
            </w:r>
          </w:p>
        </w:tc>
        <w:tc>
          <w:tcPr>
            <w:tcW w:w="2790" w:type="dxa"/>
            <w:shd w:val="clear" w:color="auto" w:fill="FFFFFF"/>
          </w:tcPr>
          <w:p w14:paraId="5FC82947" w14:textId="1A223572" w:rsidR="003668A0" w:rsidRPr="005D2AD1" w:rsidRDefault="003668A0" w:rsidP="003668A0">
            <w:pPr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</w:rPr>
              <w:t>TABLE 1020.2 CORRIDOR FIRE-RESISTANCE RATING</w:t>
            </w:r>
          </w:p>
        </w:tc>
        <w:tc>
          <w:tcPr>
            <w:tcW w:w="1080" w:type="dxa"/>
            <w:shd w:val="clear" w:color="auto" w:fill="FFFFFF"/>
          </w:tcPr>
          <w:p w14:paraId="1CE46076" w14:textId="193ECC66" w:rsidR="003668A0" w:rsidRPr="005D2AD1" w:rsidRDefault="003668A0" w:rsidP="003668A0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170" w:type="dxa"/>
            <w:shd w:val="clear" w:color="auto" w:fill="FFFFFF"/>
          </w:tcPr>
          <w:p w14:paraId="00555647" w14:textId="23C6B5F2" w:rsidR="003668A0" w:rsidRPr="005D2AD1" w:rsidRDefault="003668A0" w:rsidP="003668A0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962" w:type="dxa"/>
            <w:shd w:val="clear" w:color="auto" w:fill="FFFFFF"/>
          </w:tcPr>
          <w:p w14:paraId="64DB993D" w14:textId="77777777" w:rsidR="003668A0" w:rsidRPr="005D2AD1" w:rsidRDefault="003668A0" w:rsidP="003668A0">
            <w:pPr>
              <w:spacing w:after="0"/>
              <w:rPr>
                <w:rFonts w:cs="Arial"/>
              </w:rPr>
            </w:pPr>
          </w:p>
        </w:tc>
        <w:tc>
          <w:tcPr>
            <w:tcW w:w="4698" w:type="dxa"/>
            <w:shd w:val="clear" w:color="auto" w:fill="FFFFFF"/>
          </w:tcPr>
          <w:p w14:paraId="5792A2E2" w14:textId="6BE71C57" w:rsidR="003668A0" w:rsidRPr="003668A0" w:rsidRDefault="003668A0" w:rsidP="003668A0">
            <w:pPr>
              <w:spacing w:after="0"/>
              <w:rPr>
                <w:rFonts w:cs="Arial"/>
              </w:rPr>
            </w:pPr>
            <w:r w:rsidRPr="003668A0">
              <w:rPr>
                <w:rFonts w:cs="Arial"/>
              </w:rPr>
              <w:t xml:space="preserve">Repeal amendment for E Occupancy Group </w:t>
            </w:r>
            <w:r w:rsidR="00373775">
              <w:rPr>
                <w:rFonts w:cs="Arial"/>
              </w:rPr>
              <w:t>and m</w:t>
            </w:r>
            <w:r w:rsidRPr="003668A0">
              <w:rPr>
                <w:rFonts w:cs="Arial"/>
              </w:rPr>
              <w:t>odify value for Occupancy Group I-4, Required Fire Resistance Rating With sprinkler system to be 1 hour.</w:t>
            </w:r>
          </w:p>
        </w:tc>
        <w:tc>
          <w:tcPr>
            <w:tcW w:w="1440" w:type="dxa"/>
            <w:shd w:val="clear" w:color="auto" w:fill="FFFFFF"/>
          </w:tcPr>
          <w:p w14:paraId="2F7FABA4" w14:textId="77777777" w:rsidR="003668A0" w:rsidRPr="005D2AD1" w:rsidRDefault="003668A0" w:rsidP="003668A0">
            <w:pPr>
              <w:spacing w:after="0"/>
              <w:jc w:val="center"/>
              <w:rPr>
                <w:rFonts w:cs="Arial"/>
              </w:rPr>
            </w:pPr>
          </w:p>
        </w:tc>
      </w:tr>
      <w:tr w:rsidR="003668A0" w:rsidRPr="005D2AD1" w14:paraId="1D37A55C" w14:textId="77777777" w:rsidTr="00340774">
        <w:trPr>
          <w:trHeight w:val="20"/>
        </w:trPr>
        <w:tc>
          <w:tcPr>
            <w:tcW w:w="1435" w:type="dxa"/>
            <w:shd w:val="clear" w:color="auto" w:fill="FFFFFF"/>
          </w:tcPr>
          <w:p w14:paraId="27E3F099" w14:textId="25D7FA26" w:rsidR="003668A0" w:rsidRPr="005D2AD1" w:rsidRDefault="003668A0" w:rsidP="003668A0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10-9</w:t>
            </w:r>
          </w:p>
        </w:tc>
        <w:tc>
          <w:tcPr>
            <w:tcW w:w="2790" w:type="dxa"/>
            <w:shd w:val="clear" w:color="auto" w:fill="FFFFFF"/>
          </w:tcPr>
          <w:p w14:paraId="6E91D2DB" w14:textId="6FF3C692" w:rsidR="003668A0" w:rsidRPr="005D2AD1" w:rsidRDefault="003668A0" w:rsidP="003668A0">
            <w:pPr>
              <w:spacing w:after="0"/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  <w:i/>
                <w:u w:val="single"/>
              </w:rPr>
              <w:t>1026.6 Two-way communication.</w:t>
            </w:r>
          </w:p>
        </w:tc>
        <w:tc>
          <w:tcPr>
            <w:tcW w:w="1080" w:type="dxa"/>
            <w:shd w:val="clear" w:color="auto" w:fill="FFFFFF"/>
          </w:tcPr>
          <w:p w14:paraId="6B52FB04" w14:textId="00419833" w:rsidR="003668A0" w:rsidRPr="005D2AD1" w:rsidRDefault="003668A0" w:rsidP="003668A0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170" w:type="dxa"/>
            <w:shd w:val="clear" w:color="auto" w:fill="FFFFFF"/>
          </w:tcPr>
          <w:p w14:paraId="6974B22D" w14:textId="19342379" w:rsidR="003668A0" w:rsidRPr="005D2AD1" w:rsidRDefault="003668A0" w:rsidP="003668A0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962" w:type="dxa"/>
            <w:shd w:val="clear" w:color="auto" w:fill="FFFFFF"/>
          </w:tcPr>
          <w:p w14:paraId="3CE44D94" w14:textId="77777777" w:rsidR="003668A0" w:rsidRPr="005D2AD1" w:rsidRDefault="003668A0" w:rsidP="003668A0">
            <w:pPr>
              <w:spacing w:after="0"/>
              <w:rPr>
                <w:rFonts w:cs="Arial"/>
              </w:rPr>
            </w:pPr>
          </w:p>
        </w:tc>
        <w:tc>
          <w:tcPr>
            <w:tcW w:w="4698" w:type="dxa"/>
            <w:shd w:val="clear" w:color="auto" w:fill="FFFFFF"/>
          </w:tcPr>
          <w:p w14:paraId="1D80E974" w14:textId="4D5C2371" w:rsidR="003668A0" w:rsidRPr="003668A0" w:rsidRDefault="00373775" w:rsidP="003668A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New amendment.</w:t>
            </w:r>
          </w:p>
        </w:tc>
        <w:tc>
          <w:tcPr>
            <w:tcW w:w="1440" w:type="dxa"/>
            <w:shd w:val="clear" w:color="auto" w:fill="FFFFFF"/>
          </w:tcPr>
          <w:p w14:paraId="7588D3F0" w14:textId="77777777" w:rsidR="003668A0" w:rsidRPr="005D2AD1" w:rsidRDefault="003668A0" w:rsidP="003668A0">
            <w:pPr>
              <w:spacing w:after="0"/>
              <w:jc w:val="center"/>
              <w:rPr>
                <w:rFonts w:cs="Arial"/>
              </w:rPr>
            </w:pPr>
          </w:p>
        </w:tc>
      </w:tr>
      <w:tr w:rsidR="003668A0" w:rsidRPr="005D2AD1" w14:paraId="41928552" w14:textId="77777777" w:rsidTr="00340774">
        <w:trPr>
          <w:trHeight w:val="20"/>
        </w:trPr>
        <w:tc>
          <w:tcPr>
            <w:tcW w:w="1435" w:type="dxa"/>
            <w:shd w:val="clear" w:color="auto" w:fill="FFFFFF"/>
          </w:tcPr>
          <w:p w14:paraId="405FCEF9" w14:textId="58832430" w:rsidR="003668A0" w:rsidRPr="005D2AD1" w:rsidRDefault="003668A0" w:rsidP="0037377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10-10</w:t>
            </w:r>
          </w:p>
        </w:tc>
        <w:tc>
          <w:tcPr>
            <w:tcW w:w="2790" w:type="dxa"/>
            <w:shd w:val="clear" w:color="auto" w:fill="FFFFFF"/>
          </w:tcPr>
          <w:p w14:paraId="3693FB47" w14:textId="442C397A" w:rsidR="003668A0" w:rsidRPr="00373775" w:rsidRDefault="003668A0" w:rsidP="00373775">
            <w:pPr>
              <w:spacing w:after="0"/>
              <w:rPr>
                <w:rFonts w:cs="Arial"/>
                <w:b/>
                <w:bCs/>
                <w:i/>
                <w:iCs/>
                <w:strike/>
              </w:rPr>
            </w:pPr>
            <w:r w:rsidRPr="005D2AD1">
              <w:rPr>
                <w:rFonts w:cs="Arial"/>
                <w:b/>
                <w:bCs/>
                <w:i/>
                <w:iCs/>
                <w:strike/>
              </w:rPr>
              <w:t>1032.2.1.2 Maintenance.</w:t>
            </w:r>
          </w:p>
        </w:tc>
        <w:tc>
          <w:tcPr>
            <w:tcW w:w="1080" w:type="dxa"/>
            <w:shd w:val="clear" w:color="auto" w:fill="FFFFFF"/>
          </w:tcPr>
          <w:p w14:paraId="661B9DF2" w14:textId="54ADFC85" w:rsidR="003668A0" w:rsidRPr="005D2AD1" w:rsidRDefault="003668A0" w:rsidP="00373775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170" w:type="dxa"/>
            <w:shd w:val="clear" w:color="auto" w:fill="FFFFFF"/>
          </w:tcPr>
          <w:p w14:paraId="4C872DDF" w14:textId="7B24FA94" w:rsidR="003668A0" w:rsidRPr="005D2AD1" w:rsidRDefault="003668A0" w:rsidP="00373775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962" w:type="dxa"/>
            <w:shd w:val="clear" w:color="auto" w:fill="FFFFFF"/>
          </w:tcPr>
          <w:p w14:paraId="78F79F7F" w14:textId="77777777" w:rsidR="003668A0" w:rsidRPr="005D2AD1" w:rsidRDefault="003668A0" w:rsidP="00373775">
            <w:pPr>
              <w:spacing w:after="0"/>
              <w:rPr>
                <w:rFonts w:cs="Arial"/>
              </w:rPr>
            </w:pPr>
          </w:p>
        </w:tc>
        <w:tc>
          <w:tcPr>
            <w:tcW w:w="4698" w:type="dxa"/>
            <w:shd w:val="clear" w:color="auto" w:fill="FFFFFF"/>
          </w:tcPr>
          <w:p w14:paraId="4EAEC305" w14:textId="04733EE9" w:rsidR="003668A0" w:rsidRPr="003668A0" w:rsidRDefault="00373775" w:rsidP="0037377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FF1755">
              <w:rPr>
                <w:rFonts w:cs="Arial"/>
              </w:rPr>
              <w:t>eplace existing amendment with model code language</w:t>
            </w:r>
            <w:r>
              <w:rPr>
                <w:rFonts w:cs="Arial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217C88A2" w14:textId="77777777" w:rsidR="003668A0" w:rsidRPr="005D2AD1" w:rsidRDefault="003668A0" w:rsidP="003668A0">
            <w:pPr>
              <w:spacing w:after="0"/>
              <w:jc w:val="center"/>
              <w:rPr>
                <w:rFonts w:cs="Arial"/>
              </w:rPr>
            </w:pPr>
          </w:p>
        </w:tc>
      </w:tr>
      <w:tr w:rsidR="003668A0" w:rsidRPr="005D2AD1" w14:paraId="6F9BB922" w14:textId="77777777" w:rsidTr="00340774">
        <w:trPr>
          <w:trHeight w:val="20"/>
        </w:trPr>
        <w:tc>
          <w:tcPr>
            <w:tcW w:w="1435" w:type="dxa"/>
            <w:shd w:val="clear" w:color="auto" w:fill="FFFFFF"/>
          </w:tcPr>
          <w:p w14:paraId="2D1165CB" w14:textId="16C98D88" w:rsidR="003668A0" w:rsidRPr="005D2AD1" w:rsidRDefault="003668A0" w:rsidP="0037377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10-11</w:t>
            </w:r>
          </w:p>
        </w:tc>
        <w:tc>
          <w:tcPr>
            <w:tcW w:w="2790" w:type="dxa"/>
            <w:shd w:val="clear" w:color="auto" w:fill="FFFFFF"/>
          </w:tcPr>
          <w:p w14:paraId="0F7AEFC5" w14:textId="4A91F6AB" w:rsidR="003668A0" w:rsidRPr="00373775" w:rsidRDefault="003668A0" w:rsidP="00373775">
            <w:pPr>
              <w:spacing w:after="0"/>
              <w:rPr>
                <w:rFonts w:cs="Arial"/>
                <w:b/>
                <w:bCs/>
                <w:i/>
                <w:iCs/>
              </w:rPr>
            </w:pPr>
            <w:r w:rsidRPr="005D2AD1">
              <w:rPr>
                <w:rFonts w:cs="Arial"/>
                <w:b/>
                <w:bCs/>
                <w:i/>
                <w:iCs/>
                <w:strike/>
              </w:rPr>
              <w:t>1032.2.1.3 Examination.</w:t>
            </w:r>
          </w:p>
        </w:tc>
        <w:tc>
          <w:tcPr>
            <w:tcW w:w="1080" w:type="dxa"/>
            <w:shd w:val="clear" w:color="auto" w:fill="FFFFFF"/>
          </w:tcPr>
          <w:p w14:paraId="7A4D15EE" w14:textId="49D0777E" w:rsidR="003668A0" w:rsidRPr="005D2AD1" w:rsidRDefault="003668A0" w:rsidP="00373775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170" w:type="dxa"/>
            <w:shd w:val="clear" w:color="auto" w:fill="FFFFFF"/>
          </w:tcPr>
          <w:p w14:paraId="7A4F4298" w14:textId="31BD64CA" w:rsidR="003668A0" w:rsidRPr="005D2AD1" w:rsidRDefault="003668A0" w:rsidP="00373775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962" w:type="dxa"/>
            <w:shd w:val="clear" w:color="auto" w:fill="FFFFFF"/>
          </w:tcPr>
          <w:p w14:paraId="4DBABA3A" w14:textId="77777777" w:rsidR="003668A0" w:rsidRPr="005D2AD1" w:rsidRDefault="003668A0" w:rsidP="00373775">
            <w:pPr>
              <w:spacing w:after="0"/>
              <w:rPr>
                <w:rFonts w:cs="Arial"/>
              </w:rPr>
            </w:pPr>
          </w:p>
        </w:tc>
        <w:tc>
          <w:tcPr>
            <w:tcW w:w="4698" w:type="dxa"/>
            <w:shd w:val="clear" w:color="auto" w:fill="FFFFFF"/>
          </w:tcPr>
          <w:p w14:paraId="0F872A66" w14:textId="62F98096" w:rsidR="003668A0" w:rsidRPr="003668A0" w:rsidRDefault="00373775" w:rsidP="0037377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FF1755">
              <w:rPr>
                <w:rFonts w:cs="Arial"/>
              </w:rPr>
              <w:t>eplace existing amendment with model code language</w:t>
            </w:r>
            <w:r>
              <w:rPr>
                <w:rFonts w:cs="Arial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4F725109" w14:textId="77777777" w:rsidR="003668A0" w:rsidRPr="005D2AD1" w:rsidRDefault="003668A0" w:rsidP="003668A0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F24E924" w14:textId="77777777" w:rsidR="0036477B" w:rsidRPr="005D2AD1" w:rsidRDefault="0036477B" w:rsidP="0036477B">
      <w:pPr>
        <w:spacing w:after="0"/>
        <w:rPr>
          <w:rFonts w:eastAsia="Times New Roman" w:cs="Times New Roman"/>
          <w:szCs w:val="20"/>
        </w:rPr>
      </w:pPr>
      <w:bookmarkStart w:id="7" w:name="_Hlk73686008"/>
    </w:p>
    <w:p w14:paraId="1610B5D7" w14:textId="6C37292D" w:rsidR="0036477B" w:rsidRPr="005D2AD1" w:rsidRDefault="00630AD0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>ITEM 11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11 </w:t>
      </w:r>
      <w:r w:rsidR="000E3F0D">
        <w:rPr>
          <w:rFonts w:eastAsia="Times New Roman"/>
        </w:rPr>
        <w:t>CONSTRUCTION REQUIREMENTS FOR EXISTING BUILDINGS</w:t>
      </w:r>
    </w:p>
    <w:p w14:paraId="1A1CAF95" w14:textId="0EDCD94B" w:rsidR="0036477B" w:rsidRDefault="00373775" w:rsidP="00373775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="00867BA3" w:rsidRPr="005D2AD1">
        <w:rPr>
          <w:rFonts w:eastAsia="Times New Roman" w:cs="Arial"/>
          <w:szCs w:val="20"/>
        </w:rPr>
        <w:t>dopt 2024 IFC</w:t>
      </w:r>
      <w:r w:rsidR="0036477B" w:rsidRPr="005D2AD1">
        <w:rPr>
          <w:rFonts w:eastAsia="Times New Roman" w:cs="Arial"/>
          <w:szCs w:val="20"/>
        </w:rPr>
        <w:t xml:space="preserve"> Chapter 11 sections </w:t>
      </w:r>
      <w:r>
        <w:rPr>
          <w:rFonts w:eastAsia="Times New Roman" w:cs="Arial"/>
          <w:szCs w:val="20"/>
        </w:rPr>
        <w:t xml:space="preserve">as specified in the Express Terms </w:t>
      </w:r>
      <w:r w:rsidR="0036477B" w:rsidRPr="005D2AD1">
        <w:rPr>
          <w:rFonts w:eastAsia="Times New Roman" w:cs="Arial"/>
          <w:szCs w:val="20"/>
        </w:rPr>
        <w:t xml:space="preserve">and carry forward existing amendments from </w:t>
      </w:r>
      <w:r w:rsidRPr="005D2AD1">
        <w:rPr>
          <w:rFonts w:eastAsia="Times New Roman" w:cs="Arial"/>
          <w:szCs w:val="20"/>
        </w:rPr>
        <w:t>2022 CFC</w:t>
      </w:r>
      <w:r>
        <w:rPr>
          <w:rFonts w:eastAsia="Times New Roman" w:cs="Arial"/>
          <w:szCs w:val="20"/>
        </w:rPr>
        <w:t xml:space="preserve"> to 2025 CFC</w:t>
      </w:r>
      <w:r w:rsidRPr="005D2AD1">
        <w:rPr>
          <w:rFonts w:eastAsia="Times New Roman" w:cs="Arial"/>
          <w:szCs w:val="20"/>
        </w:rPr>
        <w:t xml:space="preserve"> with modifications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73775" w:rsidRPr="005D2AD1" w14:paraId="3118A8F0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42096C43" w14:textId="77777777" w:rsidR="00373775" w:rsidRPr="005D2AD1" w:rsidRDefault="00373775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7E8B10E4" w14:textId="61BCB8AF" w:rsidR="00373775" w:rsidRPr="005D2AD1" w:rsidRDefault="00373775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11</w:t>
            </w:r>
          </w:p>
        </w:tc>
        <w:tc>
          <w:tcPr>
            <w:tcW w:w="3024" w:type="dxa"/>
            <w:shd w:val="clear" w:color="auto" w:fill="D9D9D9"/>
          </w:tcPr>
          <w:p w14:paraId="381407C5" w14:textId="77777777" w:rsidR="00373775" w:rsidRPr="005D2AD1" w:rsidRDefault="00373775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737ADDAA" w14:textId="77777777" w:rsidR="00373775" w:rsidRPr="005D2AD1" w:rsidRDefault="00373775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4B96BF70" w14:textId="77777777" w:rsidR="00373775" w:rsidRPr="005D2AD1" w:rsidRDefault="00373775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713B0F1D" w14:textId="77777777" w:rsidR="00373775" w:rsidRPr="005D2AD1" w:rsidRDefault="00373775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01BFCD2A" w14:textId="77777777" w:rsidR="00373775" w:rsidRPr="005D2AD1" w:rsidRDefault="00373775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362E8107" w14:textId="77777777" w:rsidR="00373775" w:rsidRPr="005D2AD1" w:rsidRDefault="00373775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73775" w:rsidRPr="005D2AD1" w14:paraId="6D8A2604" w14:textId="77777777" w:rsidTr="00373775">
        <w:trPr>
          <w:trHeight w:val="144"/>
        </w:trPr>
        <w:tc>
          <w:tcPr>
            <w:tcW w:w="1080" w:type="dxa"/>
            <w:shd w:val="clear" w:color="auto" w:fill="FFFFFF"/>
          </w:tcPr>
          <w:p w14:paraId="1A15BCEE" w14:textId="375046E1" w:rsidR="00373775" w:rsidRPr="005D2AD1" w:rsidRDefault="00373775" w:rsidP="00373775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11-1</w:t>
            </w:r>
          </w:p>
        </w:tc>
        <w:tc>
          <w:tcPr>
            <w:tcW w:w="3024" w:type="dxa"/>
            <w:shd w:val="clear" w:color="auto" w:fill="FFFFFF"/>
          </w:tcPr>
          <w:p w14:paraId="4EFDC3B6" w14:textId="244FC599" w:rsidR="00373775" w:rsidRPr="008112E1" w:rsidRDefault="00373775" w:rsidP="00373775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1107</w:t>
            </w:r>
            <w:r>
              <w:rPr>
                <w:rFonts w:cs="Arial"/>
                <w:b/>
              </w:rPr>
              <w:t xml:space="preserve"> </w:t>
            </w:r>
            <w:r w:rsidRPr="005D2AD1">
              <w:rPr>
                <w:rFonts w:cs="Arial"/>
                <w:b/>
              </w:rPr>
              <w:t xml:space="preserve">ENERGY </w:t>
            </w:r>
            <w:r>
              <w:rPr>
                <w:rFonts w:cs="Arial"/>
                <w:b/>
              </w:rPr>
              <w:t>STORAGE</w:t>
            </w:r>
            <w:r w:rsidRPr="005D2AD1">
              <w:rPr>
                <w:rFonts w:cs="Arial"/>
                <w:b/>
              </w:rPr>
              <w:t xml:space="preserve"> SYSTEMS</w:t>
            </w:r>
          </w:p>
        </w:tc>
        <w:tc>
          <w:tcPr>
            <w:tcW w:w="1080" w:type="dxa"/>
            <w:shd w:val="clear" w:color="auto" w:fill="FFFFFF"/>
          </w:tcPr>
          <w:p w14:paraId="784A015E" w14:textId="77777777" w:rsidR="00373775" w:rsidRPr="005D2AD1" w:rsidRDefault="00373775" w:rsidP="00373775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14:paraId="4A2374B3" w14:textId="77777777" w:rsidR="00373775" w:rsidRPr="005D2AD1" w:rsidRDefault="00373775" w:rsidP="00373775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4D40D31D" w14:textId="77777777" w:rsidR="00373775" w:rsidRPr="008112E1" w:rsidRDefault="00373775" w:rsidP="00373775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4AEFE271" w14:textId="2339B5BA" w:rsidR="00373775" w:rsidRPr="00373775" w:rsidRDefault="00373775" w:rsidP="00373775">
            <w:pPr>
              <w:spacing w:after="0"/>
              <w:rPr>
                <w:rFonts w:cs="Arial"/>
              </w:rPr>
            </w:pPr>
            <w:r w:rsidRPr="00373775">
              <w:rPr>
                <w:rFonts w:cs="Arial"/>
              </w:rPr>
              <w:t>Adopt 2024 IFC Section 1107.</w:t>
            </w:r>
          </w:p>
        </w:tc>
        <w:tc>
          <w:tcPr>
            <w:tcW w:w="1080" w:type="dxa"/>
            <w:shd w:val="clear" w:color="auto" w:fill="FFFFFF"/>
          </w:tcPr>
          <w:p w14:paraId="6FCED9E5" w14:textId="77777777" w:rsidR="00373775" w:rsidRPr="005D2AD1" w:rsidRDefault="00373775" w:rsidP="00373775">
            <w:pPr>
              <w:spacing w:after="0"/>
              <w:jc w:val="center"/>
              <w:rPr>
                <w:rFonts w:cs="Arial"/>
              </w:rPr>
            </w:pPr>
          </w:p>
        </w:tc>
      </w:tr>
      <w:tr w:rsidR="00373775" w:rsidRPr="005D2AD1" w14:paraId="42375003" w14:textId="77777777" w:rsidTr="00373775">
        <w:trPr>
          <w:trHeight w:val="144"/>
        </w:trPr>
        <w:tc>
          <w:tcPr>
            <w:tcW w:w="1080" w:type="dxa"/>
            <w:shd w:val="clear" w:color="auto" w:fill="FFFFFF"/>
          </w:tcPr>
          <w:p w14:paraId="19754532" w14:textId="5B014C74" w:rsidR="00373775" w:rsidRDefault="00373775" w:rsidP="0037377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11-2</w:t>
            </w:r>
          </w:p>
        </w:tc>
        <w:tc>
          <w:tcPr>
            <w:tcW w:w="3024" w:type="dxa"/>
            <w:shd w:val="clear" w:color="auto" w:fill="FFFFFF"/>
          </w:tcPr>
          <w:p w14:paraId="1D7B8409" w14:textId="77777777" w:rsidR="00373775" w:rsidRDefault="00373775" w:rsidP="00373775">
            <w:pPr>
              <w:spacing w:after="0"/>
              <w:rPr>
                <w:rFonts w:cs="Arial"/>
                <w:b/>
                <w:i/>
                <w:iCs/>
              </w:rPr>
            </w:pPr>
            <w:r w:rsidRPr="005E535E">
              <w:rPr>
                <w:rFonts w:cs="Arial"/>
                <w:b/>
                <w:bCs/>
                <w:i/>
                <w:iCs/>
                <w:strike/>
              </w:rPr>
              <w:t>1107</w:t>
            </w:r>
            <w:r w:rsidRPr="005E535E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A93AD0">
              <w:rPr>
                <w:rFonts w:cs="Arial"/>
                <w:b/>
                <w:bCs/>
                <w:i/>
                <w:iCs/>
                <w:u w:val="single"/>
              </w:rPr>
              <w:t>1108</w:t>
            </w:r>
            <w:r w:rsidRPr="005D2AD1">
              <w:rPr>
                <w:rFonts w:cs="Arial"/>
                <w:b/>
                <w:i/>
                <w:iCs/>
              </w:rPr>
              <w:t xml:space="preserve"> GROUP A PUBLIC ADDRESS SYSTEM</w:t>
            </w:r>
          </w:p>
          <w:p w14:paraId="42EC3DB2" w14:textId="26850DEF" w:rsidR="00373775" w:rsidRPr="008112E1" w:rsidRDefault="00373775" w:rsidP="00373775">
            <w:pPr>
              <w:spacing w:after="0"/>
              <w:rPr>
                <w:rFonts w:cs="Arial"/>
                <w:b/>
              </w:rPr>
            </w:pPr>
            <w:r w:rsidRPr="005E535E">
              <w:rPr>
                <w:rFonts w:cs="Arial"/>
                <w:b/>
                <w:bCs/>
                <w:i/>
                <w:iCs/>
                <w:strike/>
              </w:rPr>
              <w:t>1107.1</w:t>
            </w:r>
            <w:r w:rsidRPr="005E535E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5E535E">
              <w:rPr>
                <w:rFonts w:cs="Arial"/>
                <w:b/>
                <w:bCs/>
                <w:i/>
                <w:iCs/>
                <w:u w:val="single"/>
              </w:rPr>
              <w:t>1108.1</w:t>
            </w:r>
          </w:p>
        </w:tc>
        <w:tc>
          <w:tcPr>
            <w:tcW w:w="1080" w:type="dxa"/>
            <w:shd w:val="clear" w:color="auto" w:fill="FFFFFF"/>
          </w:tcPr>
          <w:p w14:paraId="7C07A7C8" w14:textId="77777777" w:rsidR="00373775" w:rsidRPr="005D2AD1" w:rsidRDefault="00373775" w:rsidP="00373775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14:paraId="4CBCA6DB" w14:textId="77777777" w:rsidR="00373775" w:rsidRPr="005D2AD1" w:rsidRDefault="00373775" w:rsidP="00373775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7C59FB7E" w14:textId="77777777" w:rsidR="00373775" w:rsidRPr="008112E1" w:rsidRDefault="00373775" w:rsidP="00373775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23120C1C" w14:textId="00561324" w:rsidR="00373775" w:rsidRPr="00373775" w:rsidRDefault="00373775" w:rsidP="00373775">
            <w:pPr>
              <w:spacing w:after="0"/>
              <w:rPr>
                <w:rFonts w:cs="Arial"/>
              </w:rPr>
            </w:pPr>
            <w:r w:rsidRPr="00FF1755">
              <w:rPr>
                <w:rFonts w:cs="Arial"/>
              </w:rPr>
              <w:t xml:space="preserve">Re-number </w:t>
            </w:r>
            <w:r>
              <w:rPr>
                <w:rFonts w:cs="Arial"/>
              </w:rPr>
              <w:t>these sections.</w:t>
            </w:r>
          </w:p>
        </w:tc>
        <w:tc>
          <w:tcPr>
            <w:tcW w:w="1080" w:type="dxa"/>
            <w:shd w:val="clear" w:color="auto" w:fill="FFFFFF"/>
          </w:tcPr>
          <w:p w14:paraId="0667410D" w14:textId="77777777" w:rsidR="00373775" w:rsidRPr="005D2AD1" w:rsidRDefault="00373775" w:rsidP="00373775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7"/>
    </w:tbl>
    <w:p w14:paraId="123A0014" w14:textId="5CF917CA" w:rsidR="00BB3743" w:rsidRDefault="00BB3743" w:rsidP="00373775">
      <w:pPr>
        <w:spacing w:after="0" w:line="259" w:lineRule="auto"/>
        <w:rPr>
          <w:rFonts w:eastAsia="Times New Roman" w:cs="Times New Roman"/>
          <w:szCs w:val="20"/>
        </w:rPr>
      </w:pPr>
    </w:p>
    <w:p w14:paraId="4560ABC7" w14:textId="663300A9" w:rsidR="0036477B" w:rsidRPr="005D2AD1" w:rsidRDefault="00630AD0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lastRenderedPageBreak/>
        <w:t>ITEM 12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12 </w:t>
      </w:r>
      <w:r w:rsidR="000E3F0D">
        <w:rPr>
          <w:rFonts w:eastAsia="Times New Roman"/>
        </w:rPr>
        <w:t>ENERGY SYSTEMS</w:t>
      </w:r>
    </w:p>
    <w:p w14:paraId="28AACFC7" w14:textId="1DC00B45" w:rsidR="0036477B" w:rsidRDefault="0036477B" w:rsidP="00373775">
      <w:pPr>
        <w:rPr>
          <w:rFonts w:eastAsia="Times New Roman" w:cs="Arial"/>
          <w:szCs w:val="20"/>
        </w:rPr>
      </w:pPr>
      <w:r w:rsidRPr="005D2AD1">
        <w:rPr>
          <w:rFonts w:eastAsia="Times New Roman" w:cs="Arial"/>
          <w:szCs w:val="20"/>
        </w:rPr>
        <w:t xml:space="preserve">SFM proposes to repeal many sections in Chapter 12 </w:t>
      </w:r>
      <w:r w:rsidR="00620602" w:rsidRPr="005D2AD1">
        <w:rPr>
          <w:rFonts w:eastAsia="Times New Roman" w:cs="Arial"/>
          <w:szCs w:val="20"/>
        </w:rPr>
        <w:t>2022</w:t>
      </w:r>
      <w:r w:rsidRPr="005D2AD1">
        <w:rPr>
          <w:rFonts w:eastAsia="Times New Roman" w:cs="Arial"/>
          <w:szCs w:val="20"/>
        </w:rPr>
        <w:t xml:space="preserve"> CFC. SFM also proposes to </w:t>
      </w:r>
      <w:r w:rsidR="004259A5">
        <w:rPr>
          <w:rFonts w:eastAsia="Times New Roman" w:cs="Arial"/>
          <w:szCs w:val="20"/>
        </w:rPr>
        <w:t>adopt 2024 IFC</w:t>
      </w:r>
      <w:r w:rsidRPr="005D2AD1">
        <w:rPr>
          <w:rFonts w:eastAsia="Times New Roman" w:cs="Arial"/>
          <w:szCs w:val="20"/>
        </w:rPr>
        <w:t xml:space="preserve"> Chapter 12 and carry forward existing amendments from </w:t>
      </w:r>
      <w:r w:rsidR="00373775" w:rsidRPr="005D2AD1">
        <w:rPr>
          <w:rFonts w:eastAsia="Times New Roman" w:cs="Arial"/>
          <w:szCs w:val="20"/>
        </w:rPr>
        <w:t>2022 CFC</w:t>
      </w:r>
      <w:r w:rsidR="00373775">
        <w:rPr>
          <w:rFonts w:eastAsia="Times New Roman" w:cs="Arial"/>
          <w:szCs w:val="20"/>
        </w:rPr>
        <w:t xml:space="preserve"> to 2025 CFC</w:t>
      </w:r>
      <w:r w:rsidR="00373775" w:rsidRPr="005D2AD1">
        <w:rPr>
          <w:rFonts w:eastAsia="Times New Roman" w:cs="Arial"/>
          <w:szCs w:val="20"/>
        </w:rPr>
        <w:t xml:space="preserve"> with modifications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73775" w:rsidRPr="005D2AD1" w14:paraId="7998C1C1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1EA85CEB" w14:textId="77777777" w:rsidR="00373775" w:rsidRPr="005D2AD1" w:rsidRDefault="00373775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3C017485" w14:textId="2C218FF5" w:rsidR="00373775" w:rsidRPr="005D2AD1" w:rsidRDefault="00373775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BE2B56">
              <w:rPr>
                <w:rFonts w:cs="Arial"/>
                <w:b/>
              </w:rPr>
              <w:t>12</w:t>
            </w:r>
          </w:p>
        </w:tc>
        <w:tc>
          <w:tcPr>
            <w:tcW w:w="3024" w:type="dxa"/>
            <w:shd w:val="clear" w:color="auto" w:fill="D9D9D9"/>
          </w:tcPr>
          <w:p w14:paraId="1EDFE14B" w14:textId="77777777" w:rsidR="00373775" w:rsidRPr="005D2AD1" w:rsidRDefault="00373775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0DD2BEF5" w14:textId="77777777" w:rsidR="00373775" w:rsidRPr="005D2AD1" w:rsidRDefault="00373775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68F48622" w14:textId="77777777" w:rsidR="00373775" w:rsidRPr="005D2AD1" w:rsidRDefault="00373775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07CAAAFC" w14:textId="77777777" w:rsidR="00373775" w:rsidRPr="005D2AD1" w:rsidRDefault="00373775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050E36DB" w14:textId="77777777" w:rsidR="00373775" w:rsidRPr="005D2AD1" w:rsidRDefault="00373775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0D5B109B" w14:textId="77777777" w:rsidR="00373775" w:rsidRPr="005D2AD1" w:rsidRDefault="00373775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FC39E4" w:rsidRPr="005D2AD1" w14:paraId="6E74258C" w14:textId="77777777" w:rsidTr="00434CCD">
        <w:trPr>
          <w:trHeight w:val="144"/>
        </w:trPr>
        <w:tc>
          <w:tcPr>
            <w:tcW w:w="1080" w:type="dxa"/>
            <w:shd w:val="clear" w:color="auto" w:fill="FFFFFF"/>
          </w:tcPr>
          <w:p w14:paraId="744DF2D6" w14:textId="4F893314" w:rsidR="00FC39E4" w:rsidRPr="005D2AD1" w:rsidRDefault="00FC39E4" w:rsidP="00FC39E4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12-1</w:t>
            </w:r>
          </w:p>
        </w:tc>
        <w:tc>
          <w:tcPr>
            <w:tcW w:w="3024" w:type="dxa"/>
            <w:shd w:val="clear" w:color="auto" w:fill="FFFFFF"/>
          </w:tcPr>
          <w:p w14:paraId="6D69E0F8" w14:textId="5D6E2AA0" w:rsidR="00FC39E4" w:rsidRPr="008112E1" w:rsidRDefault="00FC39E4" w:rsidP="00FC39E4">
            <w:pPr>
              <w:spacing w:after="0"/>
              <w:rPr>
                <w:rFonts w:cs="Arial"/>
                <w:b/>
              </w:rPr>
            </w:pPr>
            <w:r w:rsidRPr="00AC42B4">
              <w:rPr>
                <w:rFonts w:cs="Arial"/>
                <w:b/>
                <w:bCs/>
              </w:rPr>
              <w:t>1207.11.7 Protection from impact</w:t>
            </w:r>
            <w:r w:rsidRPr="005D2AD1">
              <w:rPr>
                <w:rFonts w:cs="Arial"/>
                <w:b/>
                <w:bCs/>
              </w:rPr>
              <w:t xml:space="preserve">. </w:t>
            </w:r>
          </w:p>
        </w:tc>
        <w:tc>
          <w:tcPr>
            <w:tcW w:w="1080" w:type="dxa"/>
            <w:shd w:val="clear" w:color="auto" w:fill="FFFFFF"/>
          </w:tcPr>
          <w:p w14:paraId="11E87339" w14:textId="77777777" w:rsidR="00FC39E4" w:rsidRPr="005D2AD1" w:rsidRDefault="00FC39E4" w:rsidP="00FC39E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14:paraId="1D98FF31" w14:textId="77777777" w:rsidR="00FC39E4" w:rsidRPr="005D2AD1" w:rsidRDefault="00FC39E4" w:rsidP="00FC39E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1182B818" w14:textId="77777777" w:rsidR="00FC39E4" w:rsidRPr="008112E1" w:rsidRDefault="00FC39E4" w:rsidP="00FC39E4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5EDD3A86" w14:textId="5C0068CE" w:rsidR="00FC39E4" w:rsidRPr="008112E1" w:rsidRDefault="00FC39E4" w:rsidP="00FC39E4">
            <w:pPr>
              <w:spacing w:after="0"/>
              <w:rPr>
                <w:rFonts w:cs="Arial"/>
              </w:rPr>
            </w:pPr>
            <w:r w:rsidRPr="0082413D">
              <w:rPr>
                <w:rFonts w:cs="Arial"/>
              </w:rPr>
              <w:t>Replace existing amendment with model code language.</w:t>
            </w:r>
          </w:p>
        </w:tc>
        <w:tc>
          <w:tcPr>
            <w:tcW w:w="1080" w:type="dxa"/>
            <w:shd w:val="clear" w:color="auto" w:fill="FFFFFF"/>
          </w:tcPr>
          <w:p w14:paraId="681AFD4B" w14:textId="77777777" w:rsidR="00FC39E4" w:rsidRPr="005D2AD1" w:rsidRDefault="00FC39E4" w:rsidP="00FC39E4">
            <w:pPr>
              <w:spacing w:after="0"/>
              <w:jc w:val="center"/>
              <w:rPr>
                <w:rFonts w:cs="Arial"/>
              </w:rPr>
            </w:pPr>
          </w:p>
        </w:tc>
      </w:tr>
      <w:tr w:rsidR="00FC39E4" w:rsidRPr="005D2AD1" w14:paraId="2FC06C83" w14:textId="77777777" w:rsidTr="00434CCD">
        <w:trPr>
          <w:trHeight w:val="144"/>
        </w:trPr>
        <w:tc>
          <w:tcPr>
            <w:tcW w:w="1080" w:type="dxa"/>
            <w:shd w:val="clear" w:color="auto" w:fill="FFFFFF"/>
          </w:tcPr>
          <w:p w14:paraId="2526A263" w14:textId="6A9917E4" w:rsidR="00FC39E4" w:rsidRDefault="00FC39E4" w:rsidP="00FC39E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12-2</w:t>
            </w:r>
          </w:p>
        </w:tc>
        <w:tc>
          <w:tcPr>
            <w:tcW w:w="3024" w:type="dxa"/>
            <w:shd w:val="clear" w:color="auto" w:fill="FFFFFF"/>
          </w:tcPr>
          <w:p w14:paraId="5630646A" w14:textId="5E611C60" w:rsidR="00FC39E4" w:rsidRPr="00FC39E4" w:rsidRDefault="00FC39E4" w:rsidP="00FC39E4">
            <w:pPr>
              <w:spacing w:after="0"/>
              <w:rPr>
                <w:rFonts w:cs="Arial"/>
                <w:b/>
                <w:bCs/>
                <w:i/>
                <w:iCs/>
                <w:strike/>
              </w:rPr>
            </w:pPr>
            <w:r w:rsidRPr="002D1A19">
              <w:rPr>
                <w:rFonts w:cs="Arial"/>
                <w:b/>
                <w:bCs/>
                <w:i/>
                <w:iCs/>
                <w:strike/>
              </w:rPr>
              <w:t>1207.11.7.1 Garages.</w:t>
            </w:r>
          </w:p>
        </w:tc>
        <w:tc>
          <w:tcPr>
            <w:tcW w:w="1080" w:type="dxa"/>
            <w:shd w:val="clear" w:color="auto" w:fill="FFFFFF"/>
          </w:tcPr>
          <w:p w14:paraId="19892D0C" w14:textId="77777777" w:rsidR="00FC39E4" w:rsidRPr="005D2AD1" w:rsidRDefault="00FC39E4" w:rsidP="00FC39E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14:paraId="3E91E679" w14:textId="77777777" w:rsidR="00FC39E4" w:rsidRPr="005D2AD1" w:rsidRDefault="00FC39E4" w:rsidP="00FC39E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7E4383E0" w14:textId="77777777" w:rsidR="00FC39E4" w:rsidRPr="008112E1" w:rsidRDefault="00FC39E4" w:rsidP="00FC39E4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7F2712FF" w14:textId="19F08D52" w:rsidR="00FC39E4" w:rsidRDefault="00FC39E4" w:rsidP="00FC39E4">
            <w:pPr>
              <w:spacing w:after="0"/>
              <w:rPr>
                <w:rFonts w:cs="Arial"/>
              </w:rPr>
            </w:pPr>
            <w:r w:rsidRPr="0082413D">
              <w:rPr>
                <w:rFonts w:cs="Arial"/>
              </w:rPr>
              <w:t>Replace existing amendment with model code language.</w:t>
            </w:r>
          </w:p>
        </w:tc>
        <w:tc>
          <w:tcPr>
            <w:tcW w:w="1080" w:type="dxa"/>
            <w:shd w:val="clear" w:color="auto" w:fill="FFFFFF"/>
          </w:tcPr>
          <w:p w14:paraId="1910ACC3" w14:textId="77777777" w:rsidR="00FC39E4" w:rsidRPr="005D2AD1" w:rsidRDefault="00FC39E4" w:rsidP="00FC39E4">
            <w:pPr>
              <w:spacing w:after="0"/>
              <w:jc w:val="center"/>
              <w:rPr>
                <w:rFonts w:cs="Arial"/>
              </w:rPr>
            </w:pPr>
          </w:p>
        </w:tc>
      </w:tr>
      <w:tr w:rsidR="00FC39E4" w:rsidRPr="005D2AD1" w14:paraId="5281C5CD" w14:textId="77777777" w:rsidTr="00434CCD">
        <w:trPr>
          <w:trHeight w:val="144"/>
        </w:trPr>
        <w:tc>
          <w:tcPr>
            <w:tcW w:w="1080" w:type="dxa"/>
            <w:shd w:val="clear" w:color="auto" w:fill="FFFFFF"/>
          </w:tcPr>
          <w:p w14:paraId="1E1A619C" w14:textId="60709553" w:rsidR="00FC39E4" w:rsidRDefault="00FC39E4" w:rsidP="00FC39E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12-3</w:t>
            </w:r>
          </w:p>
        </w:tc>
        <w:tc>
          <w:tcPr>
            <w:tcW w:w="3024" w:type="dxa"/>
            <w:shd w:val="clear" w:color="auto" w:fill="FFFFFF"/>
          </w:tcPr>
          <w:p w14:paraId="751F7137" w14:textId="335AF28D" w:rsidR="00FC39E4" w:rsidRPr="00FC39E4" w:rsidRDefault="00FC39E4" w:rsidP="00FC39E4">
            <w:pPr>
              <w:spacing w:after="0"/>
              <w:rPr>
                <w:rFonts w:cs="Arial"/>
                <w:b/>
                <w:bCs/>
                <w:i/>
                <w:iCs/>
                <w:strike/>
              </w:rPr>
            </w:pPr>
            <w:r>
              <w:rPr>
                <w:rFonts w:cs="Arial"/>
                <w:b/>
                <w:bCs/>
                <w:i/>
                <w:iCs/>
                <w:strike/>
              </w:rPr>
              <w:t>FIGURE</w:t>
            </w:r>
            <w:r w:rsidRPr="005D2AD1">
              <w:rPr>
                <w:rFonts w:cs="Arial"/>
                <w:b/>
                <w:bCs/>
                <w:i/>
                <w:iCs/>
                <w:strike/>
              </w:rPr>
              <w:t xml:space="preserve"> </w:t>
            </w:r>
            <w:r w:rsidRPr="002D1A19">
              <w:rPr>
                <w:rFonts w:cs="Arial"/>
                <w:b/>
                <w:bCs/>
                <w:i/>
                <w:iCs/>
                <w:strike/>
              </w:rPr>
              <w:t>1207.11.7.1 .</w:t>
            </w:r>
          </w:p>
        </w:tc>
        <w:tc>
          <w:tcPr>
            <w:tcW w:w="1080" w:type="dxa"/>
            <w:shd w:val="clear" w:color="auto" w:fill="FFFFFF"/>
          </w:tcPr>
          <w:p w14:paraId="52473920" w14:textId="77777777" w:rsidR="00FC39E4" w:rsidRPr="005D2AD1" w:rsidRDefault="00FC39E4" w:rsidP="00FC39E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14:paraId="11675B11" w14:textId="77777777" w:rsidR="00FC39E4" w:rsidRPr="005D2AD1" w:rsidRDefault="00FC39E4" w:rsidP="00FC39E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451D57DE" w14:textId="77777777" w:rsidR="00FC39E4" w:rsidRPr="008112E1" w:rsidRDefault="00FC39E4" w:rsidP="00FC39E4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11C0BE70" w14:textId="55B891F2" w:rsidR="00FC39E4" w:rsidRDefault="00FC39E4" w:rsidP="00FC39E4">
            <w:pPr>
              <w:spacing w:after="0"/>
              <w:rPr>
                <w:rFonts w:cs="Arial"/>
              </w:rPr>
            </w:pPr>
            <w:r w:rsidRPr="0082413D">
              <w:rPr>
                <w:rFonts w:cs="Arial"/>
              </w:rPr>
              <w:t>Replace existing amendment with model code language.</w:t>
            </w:r>
          </w:p>
        </w:tc>
        <w:tc>
          <w:tcPr>
            <w:tcW w:w="1080" w:type="dxa"/>
            <w:shd w:val="clear" w:color="auto" w:fill="FFFFFF"/>
          </w:tcPr>
          <w:p w14:paraId="2A56798C" w14:textId="77777777" w:rsidR="00FC39E4" w:rsidRPr="005D2AD1" w:rsidRDefault="00FC39E4" w:rsidP="00FC39E4">
            <w:pPr>
              <w:spacing w:after="0"/>
              <w:jc w:val="center"/>
              <w:rPr>
                <w:rFonts w:cs="Arial"/>
              </w:rPr>
            </w:pPr>
          </w:p>
        </w:tc>
      </w:tr>
      <w:tr w:rsidR="00FC39E4" w:rsidRPr="005D2AD1" w14:paraId="11E7B203" w14:textId="77777777" w:rsidTr="00434CCD">
        <w:trPr>
          <w:trHeight w:val="144"/>
        </w:trPr>
        <w:tc>
          <w:tcPr>
            <w:tcW w:w="1080" w:type="dxa"/>
            <w:shd w:val="clear" w:color="auto" w:fill="FFFFFF"/>
          </w:tcPr>
          <w:p w14:paraId="5E1F29EF" w14:textId="217560A1" w:rsidR="00FC39E4" w:rsidRDefault="00FC39E4" w:rsidP="00FC39E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12-4</w:t>
            </w:r>
          </w:p>
        </w:tc>
        <w:tc>
          <w:tcPr>
            <w:tcW w:w="3024" w:type="dxa"/>
            <w:shd w:val="clear" w:color="auto" w:fill="FFFFFF"/>
          </w:tcPr>
          <w:p w14:paraId="6C9890B6" w14:textId="07764015" w:rsidR="00FC39E4" w:rsidRPr="00FC39E4" w:rsidRDefault="00FC39E4" w:rsidP="00FC39E4">
            <w:pPr>
              <w:spacing w:after="0"/>
              <w:rPr>
                <w:rFonts w:cs="Arial"/>
                <w:b/>
                <w:bCs/>
                <w:i/>
                <w:iCs/>
                <w:strike/>
              </w:rPr>
            </w:pPr>
            <w:r w:rsidRPr="005D2AD1">
              <w:rPr>
                <w:rFonts w:cs="Arial"/>
                <w:b/>
                <w:bCs/>
                <w:i/>
                <w:iCs/>
                <w:strike/>
              </w:rPr>
              <w:t>1207.11.7.2 Other locations subject to vehicle impact.</w:t>
            </w:r>
          </w:p>
        </w:tc>
        <w:tc>
          <w:tcPr>
            <w:tcW w:w="1080" w:type="dxa"/>
            <w:shd w:val="clear" w:color="auto" w:fill="FFFFFF"/>
          </w:tcPr>
          <w:p w14:paraId="33F47C9F" w14:textId="77777777" w:rsidR="00FC39E4" w:rsidRPr="005D2AD1" w:rsidRDefault="00FC39E4" w:rsidP="00FC39E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14:paraId="455DA5D2" w14:textId="77777777" w:rsidR="00FC39E4" w:rsidRPr="005D2AD1" w:rsidRDefault="00FC39E4" w:rsidP="00FC39E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34AF3CC3" w14:textId="77777777" w:rsidR="00FC39E4" w:rsidRPr="008112E1" w:rsidRDefault="00FC39E4" w:rsidP="00FC39E4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41BAC5A7" w14:textId="08B5E3BA" w:rsidR="00FC39E4" w:rsidRDefault="00FC39E4" w:rsidP="00FC39E4">
            <w:pPr>
              <w:spacing w:after="0"/>
              <w:rPr>
                <w:rFonts w:cs="Arial"/>
              </w:rPr>
            </w:pPr>
            <w:r w:rsidRPr="0082413D">
              <w:rPr>
                <w:rFonts w:cs="Arial"/>
              </w:rPr>
              <w:t>Replace existing amendment with model code language.</w:t>
            </w:r>
          </w:p>
        </w:tc>
        <w:tc>
          <w:tcPr>
            <w:tcW w:w="1080" w:type="dxa"/>
            <w:shd w:val="clear" w:color="auto" w:fill="FFFFFF"/>
          </w:tcPr>
          <w:p w14:paraId="353D7614" w14:textId="77777777" w:rsidR="00FC39E4" w:rsidRPr="005D2AD1" w:rsidRDefault="00FC39E4" w:rsidP="00FC39E4">
            <w:pPr>
              <w:spacing w:after="0"/>
              <w:jc w:val="center"/>
              <w:rPr>
                <w:rFonts w:cs="Arial"/>
              </w:rPr>
            </w:pPr>
          </w:p>
        </w:tc>
      </w:tr>
      <w:tr w:rsidR="00434CCD" w:rsidRPr="005D2AD1" w14:paraId="4E7366EC" w14:textId="77777777" w:rsidTr="00434CCD">
        <w:trPr>
          <w:trHeight w:val="144"/>
        </w:trPr>
        <w:tc>
          <w:tcPr>
            <w:tcW w:w="1080" w:type="dxa"/>
            <w:shd w:val="clear" w:color="auto" w:fill="FFFFFF"/>
          </w:tcPr>
          <w:p w14:paraId="358BFC0C" w14:textId="653DB5EA" w:rsidR="00434CCD" w:rsidRDefault="00434CCD" w:rsidP="00434CCD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12-5</w:t>
            </w:r>
          </w:p>
        </w:tc>
        <w:tc>
          <w:tcPr>
            <w:tcW w:w="3024" w:type="dxa"/>
            <w:shd w:val="clear" w:color="auto" w:fill="FFFFFF"/>
          </w:tcPr>
          <w:p w14:paraId="565116D9" w14:textId="33299218" w:rsidR="00434CCD" w:rsidRPr="00FC39E4" w:rsidRDefault="00434CCD" w:rsidP="00434CCD">
            <w:pPr>
              <w:spacing w:after="0"/>
              <w:rPr>
                <w:rFonts w:cs="Arial"/>
                <w:i/>
                <w:iCs/>
                <w:strike/>
              </w:rPr>
            </w:pPr>
            <w:r w:rsidRPr="00796C54">
              <w:rPr>
                <w:rFonts w:cs="Arial"/>
                <w:b/>
                <w:bCs/>
                <w:i/>
                <w:iCs/>
                <w:strike/>
              </w:rPr>
              <w:t>1207.11.7.3 Impact protection options.</w:t>
            </w:r>
          </w:p>
        </w:tc>
        <w:tc>
          <w:tcPr>
            <w:tcW w:w="1080" w:type="dxa"/>
            <w:shd w:val="clear" w:color="auto" w:fill="FFFFFF"/>
          </w:tcPr>
          <w:p w14:paraId="7FE66F66" w14:textId="77777777" w:rsidR="00434CCD" w:rsidRPr="005D2AD1" w:rsidRDefault="00434CCD" w:rsidP="00434CC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14:paraId="464CA3D3" w14:textId="77777777" w:rsidR="00434CCD" w:rsidRPr="005D2AD1" w:rsidRDefault="00434CCD" w:rsidP="00434CC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0535B497" w14:textId="77777777" w:rsidR="00434CCD" w:rsidRPr="008112E1" w:rsidRDefault="00434CCD" w:rsidP="00434CCD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785DBDA6" w14:textId="7929F55E" w:rsidR="00434CCD" w:rsidRDefault="00FC39E4" w:rsidP="00434CC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FF1755">
              <w:rPr>
                <w:rFonts w:cs="Arial"/>
              </w:rPr>
              <w:t>eplace existing amendment with model code language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3F417D5E" w14:textId="77777777" w:rsidR="00434CCD" w:rsidRPr="005D2AD1" w:rsidRDefault="00434CCD" w:rsidP="00434CCD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CA5F18A" w14:textId="77777777" w:rsidR="00373775" w:rsidRDefault="00373775" w:rsidP="00434CCD">
      <w:pPr>
        <w:spacing w:after="0"/>
        <w:rPr>
          <w:rFonts w:eastAsia="Times New Roman" w:cs="Arial"/>
          <w:szCs w:val="20"/>
        </w:rPr>
      </w:pPr>
    </w:p>
    <w:p w14:paraId="0CA6F721" w14:textId="70AF99C4" w:rsidR="00935718" w:rsidRPr="005D2AD1" w:rsidRDefault="00935718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 xml:space="preserve">ITEM </w:t>
      </w:r>
      <w:r w:rsidR="00FE40AA">
        <w:rPr>
          <w:rFonts w:eastAsia="Times New Roman"/>
        </w:rPr>
        <w:t>13</w:t>
      </w:r>
      <w:r w:rsidRPr="005D2AD1">
        <w:rPr>
          <w:rFonts w:eastAsia="Times New Roman"/>
        </w:rPr>
        <w:br/>
        <w:t>CHAPTERS 13-19</w:t>
      </w:r>
      <w:r w:rsidR="00C63FF0" w:rsidRPr="005D2AD1">
        <w:rPr>
          <w:rFonts w:eastAsia="Times New Roman"/>
        </w:rPr>
        <w:t xml:space="preserve"> RESERVED</w:t>
      </w:r>
    </w:p>
    <w:p w14:paraId="7C6370A5" w14:textId="377F94B1" w:rsidR="00935718" w:rsidRDefault="00BE2B56" w:rsidP="00BE2B56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D</w:t>
      </w:r>
      <w:r w:rsidR="00C63FF0" w:rsidRPr="005D2AD1">
        <w:rPr>
          <w:rFonts w:eastAsia="Times New Roman" w:cs="Arial"/>
          <w:szCs w:val="20"/>
        </w:rPr>
        <w:t xml:space="preserve">elete 2024 IFC Chapters 13-19 in their entirety. Do not print in the </w:t>
      </w:r>
      <w:r w:rsidR="004A4292" w:rsidRPr="005D2AD1">
        <w:rPr>
          <w:rFonts w:eastAsia="Times New Roman" w:cs="Arial"/>
          <w:szCs w:val="20"/>
        </w:rPr>
        <w:t xml:space="preserve">2025 </w:t>
      </w:r>
      <w:r w:rsidR="00C63FF0" w:rsidRPr="005D2AD1">
        <w:rPr>
          <w:rFonts w:eastAsia="Times New Roman" w:cs="Arial"/>
          <w:szCs w:val="20"/>
        </w:rPr>
        <w:t>California Fire Code</w:t>
      </w:r>
      <w:r w:rsidR="004A4292" w:rsidRPr="005D2AD1">
        <w:rPr>
          <w:rFonts w:eastAsia="Times New Roman"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BE2B56" w:rsidRPr="005D2AD1" w14:paraId="22D25319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18C28812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79EAEBAF" w14:textId="046DA366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13</w:t>
            </w:r>
          </w:p>
        </w:tc>
        <w:tc>
          <w:tcPr>
            <w:tcW w:w="3024" w:type="dxa"/>
            <w:shd w:val="clear" w:color="auto" w:fill="D9D9D9"/>
          </w:tcPr>
          <w:p w14:paraId="44608DE9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47310EDE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401431B7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61C415DE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3A87BE11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0493528B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BE2B56" w:rsidRPr="005D2AD1" w14:paraId="641DB85B" w14:textId="77777777" w:rsidTr="00BE2B56">
        <w:trPr>
          <w:trHeight w:val="144"/>
        </w:trPr>
        <w:tc>
          <w:tcPr>
            <w:tcW w:w="1080" w:type="dxa"/>
            <w:shd w:val="clear" w:color="auto" w:fill="FFFFFF"/>
          </w:tcPr>
          <w:p w14:paraId="79CAAD30" w14:textId="21487ACD" w:rsidR="00BE2B56" w:rsidRPr="005D2AD1" w:rsidRDefault="00BE2B56" w:rsidP="00BE2B56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13-1</w:t>
            </w:r>
          </w:p>
        </w:tc>
        <w:tc>
          <w:tcPr>
            <w:tcW w:w="3024" w:type="dxa"/>
            <w:shd w:val="clear" w:color="auto" w:fill="FFFFFF"/>
          </w:tcPr>
          <w:p w14:paraId="6F62F2BC" w14:textId="4C6BFB22" w:rsidR="00BE2B56" w:rsidRPr="008112E1" w:rsidRDefault="00BE2B56" w:rsidP="00BE2B56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Chapters 13-19</w:t>
            </w:r>
            <w:r w:rsidRPr="00BE2B56">
              <w:rPr>
                <w:rFonts w:cs="Arial"/>
                <w:b/>
              </w:rPr>
              <w:t xml:space="preserve"> </w:t>
            </w:r>
            <w:r w:rsidRPr="00BE2B56">
              <w:rPr>
                <w:rFonts w:cs="Arial"/>
                <w:b/>
                <w:i/>
                <w:iCs/>
              </w:rPr>
              <w:t>RESERVED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2071081" w14:textId="77777777" w:rsidR="00BE2B56" w:rsidRPr="005D2AD1" w:rsidRDefault="00BE2B56" w:rsidP="00BE2B56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24110898" w14:textId="77777777" w:rsidR="00BE2B56" w:rsidRPr="005D2AD1" w:rsidRDefault="00BE2B56" w:rsidP="00BE2B56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3C837FFE" w14:textId="77777777" w:rsidR="00BE2B56" w:rsidRPr="008112E1" w:rsidRDefault="00BE2B56" w:rsidP="00BE2B56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1BD205C6" w14:textId="524F9E07" w:rsidR="00BE2B56" w:rsidRPr="00373775" w:rsidRDefault="00BE2B56" w:rsidP="00BE2B5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Continue</w:t>
            </w:r>
            <w:r w:rsidRPr="005D2AD1">
              <w:rPr>
                <w:rFonts w:cs="Arial"/>
              </w:rPr>
              <w:t xml:space="preserve"> to reserve these chapters.</w:t>
            </w:r>
          </w:p>
        </w:tc>
        <w:tc>
          <w:tcPr>
            <w:tcW w:w="1080" w:type="dxa"/>
            <w:shd w:val="clear" w:color="auto" w:fill="FFFFFF"/>
          </w:tcPr>
          <w:p w14:paraId="63342FE1" w14:textId="77777777" w:rsidR="00BE2B56" w:rsidRPr="005D2AD1" w:rsidRDefault="00BE2B56" w:rsidP="00BE2B56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2616AD5" w14:textId="77777777" w:rsidR="00BE2B56" w:rsidRDefault="00BE2B56" w:rsidP="00BE2B56">
      <w:pPr>
        <w:spacing w:after="0"/>
        <w:rPr>
          <w:rFonts w:eastAsia="Times New Roman" w:cs="Arial"/>
          <w:szCs w:val="20"/>
        </w:rPr>
      </w:pPr>
    </w:p>
    <w:p w14:paraId="1889906C" w14:textId="7BA5EE47" w:rsidR="0036477B" w:rsidRPr="005D2AD1" w:rsidRDefault="00630AD0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 xml:space="preserve">ITEM </w:t>
      </w:r>
      <w:r w:rsidR="00822762">
        <w:rPr>
          <w:rFonts w:eastAsia="Times New Roman"/>
        </w:rPr>
        <w:t>14</w:t>
      </w:r>
      <w:r w:rsidR="0042642E"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20 </w:t>
      </w:r>
      <w:r w:rsidR="000E3F0D">
        <w:rPr>
          <w:rFonts w:eastAsia="Times New Roman"/>
        </w:rPr>
        <w:t>AVIATION</w:t>
      </w:r>
      <w:r w:rsidR="0036477B" w:rsidRPr="005D2AD1">
        <w:rPr>
          <w:rFonts w:eastAsia="Times New Roman"/>
        </w:rPr>
        <w:t xml:space="preserve"> FACILITIES</w:t>
      </w:r>
    </w:p>
    <w:p w14:paraId="70762E83" w14:textId="03CA0A79" w:rsidR="0036477B" w:rsidRDefault="00BE2B56" w:rsidP="00BE2B56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="004259A5">
        <w:rPr>
          <w:rFonts w:eastAsia="Times New Roman" w:cs="Arial"/>
          <w:szCs w:val="20"/>
        </w:rPr>
        <w:t>dopt 2024 IFC</w:t>
      </w:r>
      <w:r w:rsidR="0036477B" w:rsidRPr="005D2AD1">
        <w:rPr>
          <w:rFonts w:eastAsia="Times New Roman" w:cs="Arial"/>
          <w:szCs w:val="20"/>
        </w:rPr>
        <w:t xml:space="preserve"> Chapter 20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BE2B56" w:rsidRPr="005D2AD1" w14:paraId="2EB4AABF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675163C7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386DC4B3" w14:textId="0E2E9796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14</w:t>
            </w:r>
          </w:p>
        </w:tc>
        <w:tc>
          <w:tcPr>
            <w:tcW w:w="3024" w:type="dxa"/>
            <w:shd w:val="clear" w:color="auto" w:fill="D9D9D9"/>
          </w:tcPr>
          <w:p w14:paraId="661FE715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70F10B95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6A56561A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0D3210C5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54BA0991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000DDBC4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BE2B56" w:rsidRPr="005D2AD1" w14:paraId="76BAAAC0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6407323C" w14:textId="638B432C" w:rsidR="00BE2B56" w:rsidRPr="005D2AD1" w:rsidRDefault="00BE2B56" w:rsidP="00E02FEC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14-1</w:t>
            </w:r>
          </w:p>
        </w:tc>
        <w:tc>
          <w:tcPr>
            <w:tcW w:w="3024" w:type="dxa"/>
            <w:shd w:val="clear" w:color="auto" w:fill="FFFFFF"/>
          </w:tcPr>
          <w:p w14:paraId="031F0EE7" w14:textId="7E263F05" w:rsidR="00BE2B56" w:rsidRPr="008112E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20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98B64FF" w14:textId="77777777" w:rsidR="00BE2B56" w:rsidRPr="005D2AD1" w:rsidRDefault="00BE2B56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53AE6381" w14:textId="77777777" w:rsidR="00BE2B56" w:rsidRPr="005D2AD1" w:rsidRDefault="00BE2B56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642C26AD" w14:textId="77777777" w:rsidR="00BE2B56" w:rsidRPr="008112E1" w:rsidRDefault="00BE2B56" w:rsidP="00E02FEC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0CD49A62" w14:textId="37324002" w:rsidR="00BE2B56" w:rsidRPr="00373775" w:rsidRDefault="00BE2B56" w:rsidP="00E02FE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20 without modifications.</w:t>
            </w:r>
          </w:p>
        </w:tc>
        <w:tc>
          <w:tcPr>
            <w:tcW w:w="1080" w:type="dxa"/>
            <w:shd w:val="clear" w:color="auto" w:fill="FFFFFF"/>
          </w:tcPr>
          <w:p w14:paraId="53336BC8" w14:textId="77777777" w:rsidR="00BE2B56" w:rsidRPr="005D2AD1" w:rsidRDefault="00BE2B56" w:rsidP="00E02FEC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3BD5280" w14:textId="77777777" w:rsidR="00BE2B56" w:rsidRDefault="00BE2B56" w:rsidP="00BE2B56">
      <w:pPr>
        <w:spacing w:after="0"/>
        <w:rPr>
          <w:rFonts w:eastAsia="Times New Roman" w:cs="Arial"/>
          <w:szCs w:val="20"/>
        </w:rPr>
      </w:pPr>
    </w:p>
    <w:p w14:paraId="1E345818" w14:textId="6410F012" w:rsidR="0036477B" w:rsidRPr="005D2AD1" w:rsidRDefault="00A83671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 xml:space="preserve">ITEM </w:t>
      </w:r>
      <w:r w:rsidR="00953901">
        <w:rPr>
          <w:rFonts w:eastAsia="Times New Roman"/>
        </w:rPr>
        <w:t>15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21 </w:t>
      </w:r>
      <w:r w:rsidR="000E3F0D">
        <w:rPr>
          <w:rFonts w:eastAsia="Times New Roman"/>
        </w:rPr>
        <w:t>DRY CLEANING</w:t>
      </w:r>
    </w:p>
    <w:p w14:paraId="592447DD" w14:textId="3056A842" w:rsidR="0036477B" w:rsidRDefault="000D13A9" w:rsidP="00BE2B56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="004259A5">
        <w:rPr>
          <w:rFonts w:eastAsia="Times New Roman" w:cs="Arial"/>
          <w:szCs w:val="20"/>
        </w:rPr>
        <w:t>dopt 2024 IFC</w:t>
      </w:r>
      <w:r w:rsidR="0036477B" w:rsidRPr="005D2AD1">
        <w:rPr>
          <w:rFonts w:eastAsia="Times New Roman" w:cs="Arial"/>
          <w:szCs w:val="20"/>
        </w:rPr>
        <w:t xml:space="preserve"> Chapter 21 and carry forward existing amendments</w:t>
      </w:r>
      <w:r w:rsidR="00953901">
        <w:rPr>
          <w:rFonts w:eastAsia="Times New Roman" w:cs="Arial"/>
          <w:szCs w:val="20"/>
        </w:rPr>
        <w:t xml:space="preserve"> in </w:t>
      </w:r>
      <w:r w:rsidR="00822762">
        <w:rPr>
          <w:rFonts w:eastAsia="Times New Roman" w:cs="Arial"/>
          <w:szCs w:val="20"/>
        </w:rPr>
        <w:t>Section 2101.1.1</w:t>
      </w:r>
      <w:r w:rsidR="0036477B" w:rsidRPr="005D2AD1">
        <w:rPr>
          <w:rFonts w:eastAsia="Times New Roman" w:cs="Arial"/>
          <w:szCs w:val="20"/>
        </w:rPr>
        <w:t xml:space="preserve"> from </w:t>
      </w:r>
      <w:r w:rsidR="00620602" w:rsidRPr="005D2AD1">
        <w:rPr>
          <w:rFonts w:eastAsia="Times New Roman" w:cs="Arial"/>
          <w:szCs w:val="20"/>
        </w:rPr>
        <w:t>2022</w:t>
      </w:r>
      <w:r w:rsidR="0036477B" w:rsidRPr="005D2AD1">
        <w:rPr>
          <w:rFonts w:eastAsia="Times New Roman" w:cs="Arial"/>
          <w:szCs w:val="20"/>
        </w:rPr>
        <w:t xml:space="preserve"> CFC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BE2B56" w:rsidRPr="005D2AD1" w14:paraId="001F4F0A" w14:textId="77777777" w:rsidTr="00FE5E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0" w:type="dxa"/>
            <w:shd w:val="clear" w:color="auto" w:fill="D9D9D9"/>
          </w:tcPr>
          <w:p w14:paraId="40306FE4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1D414FF4" w14:textId="14AF0138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1</w:t>
            </w:r>
            <w:r w:rsidR="000D13A9">
              <w:rPr>
                <w:rFonts w:cs="Arial"/>
                <w:b/>
              </w:rPr>
              <w:t>5</w:t>
            </w:r>
          </w:p>
        </w:tc>
        <w:tc>
          <w:tcPr>
            <w:tcW w:w="3024" w:type="dxa"/>
            <w:shd w:val="clear" w:color="auto" w:fill="D9D9D9"/>
          </w:tcPr>
          <w:p w14:paraId="6DA4FA1C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6D1C0665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672E4534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7521C71C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2BE07A9A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DCC427B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BE2B56" w:rsidRPr="005D2AD1" w14:paraId="6DB6C0F8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4C27EAC1" w14:textId="43AC4ABA" w:rsidR="00BE2B56" w:rsidRPr="005D2AD1" w:rsidRDefault="00BE2B56" w:rsidP="00E02FEC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1</w:t>
            </w:r>
            <w:r w:rsidR="000D13A9">
              <w:rPr>
                <w:rFonts w:cs="Arial"/>
                <w:b/>
              </w:rPr>
              <w:t>5</w:t>
            </w:r>
            <w:r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3265C9D4" w14:textId="3D00DC15" w:rsidR="00BE2B56" w:rsidRPr="008112E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 w:rsidR="000D13A9">
              <w:rPr>
                <w:rFonts w:cs="Arial"/>
                <w:b/>
              </w:rPr>
              <w:t xml:space="preserve"> 21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5FC9878" w14:textId="77777777" w:rsidR="00BE2B56" w:rsidRPr="005D2AD1" w:rsidRDefault="00BE2B56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4671EDE3" w14:textId="77777777" w:rsidR="00BE2B56" w:rsidRPr="005D2AD1" w:rsidRDefault="00BE2B56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1BC00372" w14:textId="77777777" w:rsidR="00BE2B56" w:rsidRPr="008112E1" w:rsidRDefault="00BE2B56" w:rsidP="00E02FEC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3050E80F" w14:textId="0DA42802" w:rsidR="00BE2B56" w:rsidRPr="00373775" w:rsidRDefault="000D13A9" w:rsidP="00E02FE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21 with existing amendments without modifications.</w:t>
            </w:r>
          </w:p>
        </w:tc>
        <w:tc>
          <w:tcPr>
            <w:tcW w:w="1080" w:type="dxa"/>
            <w:shd w:val="clear" w:color="auto" w:fill="FFFFFF"/>
          </w:tcPr>
          <w:p w14:paraId="2AE35168" w14:textId="77777777" w:rsidR="00BE2B56" w:rsidRPr="005D2AD1" w:rsidRDefault="00BE2B56" w:rsidP="00E02FEC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453E1CD" w14:textId="4D5B4B70" w:rsidR="0036477B" w:rsidRPr="005D2AD1" w:rsidRDefault="00A83671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lastRenderedPageBreak/>
        <w:t xml:space="preserve">ITEM </w:t>
      </w:r>
      <w:r w:rsidR="00B35EC1">
        <w:rPr>
          <w:rFonts w:eastAsia="Times New Roman"/>
        </w:rPr>
        <w:t>16</w:t>
      </w:r>
      <w:r w:rsidR="00794428">
        <w:rPr>
          <w:rFonts w:eastAsia="Times New Roman"/>
        </w:rPr>
        <w:br/>
      </w:r>
      <w:r w:rsidR="0036477B" w:rsidRPr="005D2AD1">
        <w:rPr>
          <w:rFonts w:eastAsia="Times New Roman"/>
        </w:rPr>
        <w:t>CHAPTER 22 COMBUSTIBLE DUST-PRODUCING OPERATIONS</w:t>
      </w:r>
    </w:p>
    <w:p w14:paraId="710A395B" w14:textId="03ADD68E" w:rsidR="0036477B" w:rsidRDefault="000D13A9" w:rsidP="00BE2B56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="0036477B" w:rsidRPr="005D2AD1">
        <w:rPr>
          <w:rFonts w:eastAsia="Times New Roman" w:cs="Arial"/>
          <w:szCs w:val="20"/>
        </w:rPr>
        <w:t xml:space="preserve">dopt </w:t>
      </w:r>
      <w:r w:rsidR="00680A7E" w:rsidRPr="005D2AD1">
        <w:rPr>
          <w:rFonts w:eastAsia="Times New Roman" w:cs="Arial"/>
          <w:szCs w:val="20"/>
        </w:rPr>
        <w:t xml:space="preserve">2024 IFC </w:t>
      </w:r>
      <w:r w:rsidR="0036477B" w:rsidRPr="005D2AD1">
        <w:rPr>
          <w:rFonts w:eastAsia="Times New Roman" w:cs="Arial"/>
          <w:szCs w:val="20"/>
        </w:rPr>
        <w:t>Chapter 22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BE2B56" w:rsidRPr="005D2AD1" w14:paraId="028306A7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34A2D7EE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6642A24C" w14:textId="246E9AC5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1</w:t>
            </w:r>
            <w:r w:rsidR="000D13A9">
              <w:rPr>
                <w:rFonts w:cs="Arial"/>
                <w:b/>
              </w:rPr>
              <w:t>6</w:t>
            </w:r>
          </w:p>
        </w:tc>
        <w:tc>
          <w:tcPr>
            <w:tcW w:w="3024" w:type="dxa"/>
            <w:shd w:val="clear" w:color="auto" w:fill="D9D9D9"/>
          </w:tcPr>
          <w:p w14:paraId="25591979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663304F5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4E520837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3C11FE52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19566F8D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24022CF2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0D13A9" w:rsidRPr="005D2AD1" w14:paraId="49D1679E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77A2D3C3" w14:textId="673E8CD6" w:rsidR="000D13A9" w:rsidRPr="005D2AD1" w:rsidRDefault="000D13A9" w:rsidP="000D13A9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16-1</w:t>
            </w:r>
          </w:p>
        </w:tc>
        <w:tc>
          <w:tcPr>
            <w:tcW w:w="3024" w:type="dxa"/>
            <w:shd w:val="clear" w:color="auto" w:fill="FFFFFF"/>
          </w:tcPr>
          <w:p w14:paraId="3CA2C84B" w14:textId="529B6674" w:rsidR="000D13A9" w:rsidRPr="008112E1" w:rsidRDefault="000D13A9" w:rsidP="000D13A9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22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BEAB7BE" w14:textId="77777777" w:rsidR="000D13A9" w:rsidRPr="005D2AD1" w:rsidRDefault="000D13A9" w:rsidP="000D13A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0697CD57" w14:textId="77777777" w:rsidR="000D13A9" w:rsidRPr="005D2AD1" w:rsidRDefault="000D13A9" w:rsidP="000D13A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08AD49DE" w14:textId="77777777" w:rsidR="000D13A9" w:rsidRPr="008112E1" w:rsidRDefault="000D13A9" w:rsidP="000D13A9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7AF77328" w14:textId="2F512125" w:rsidR="000D13A9" w:rsidRPr="00373775" w:rsidRDefault="000D13A9" w:rsidP="000D13A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20 without modifications.</w:t>
            </w:r>
          </w:p>
        </w:tc>
        <w:tc>
          <w:tcPr>
            <w:tcW w:w="1080" w:type="dxa"/>
            <w:shd w:val="clear" w:color="auto" w:fill="FFFFFF"/>
          </w:tcPr>
          <w:p w14:paraId="0209B780" w14:textId="77777777" w:rsidR="000D13A9" w:rsidRPr="005D2AD1" w:rsidRDefault="000D13A9" w:rsidP="000D13A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D6B8722" w14:textId="77777777" w:rsidR="00BE2B56" w:rsidRDefault="00BE2B56" w:rsidP="000D13A9">
      <w:pPr>
        <w:spacing w:after="0"/>
        <w:rPr>
          <w:rFonts w:eastAsia="Times New Roman" w:cs="Arial"/>
          <w:szCs w:val="20"/>
        </w:rPr>
      </w:pPr>
    </w:p>
    <w:p w14:paraId="6E2DCFA1" w14:textId="10DCCFBA" w:rsidR="0036477B" w:rsidRPr="005D2AD1" w:rsidRDefault="00A83671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>ITEM</w:t>
      </w:r>
      <w:r w:rsidR="00A43ED9" w:rsidRPr="005D2AD1">
        <w:rPr>
          <w:rFonts w:eastAsia="Times New Roman"/>
        </w:rPr>
        <w:t xml:space="preserve"> </w:t>
      </w:r>
      <w:r w:rsidR="00C905A9">
        <w:rPr>
          <w:rFonts w:eastAsia="Times New Roman"/>
        </w:rPr>
        <w:t>17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23 MOTOR FUEL-DISPENSING FACILITIES AND REPAIR GARAGES</w:t>
      </w:r>
    </w:p>
    <w:p w14:paraId="6E8341B5" w14:textId="72A77077" w:rsidR="0036477B" w:rsidRDefault="000D13A9" w:rsidP="00BE2B56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="0036477B" w:rsidRPr="005D2AD1">
        <w:rPr>
          <w:rFonts w:eastAsia="Times New Roman" w:cs="Arial"/>
          <w:szCs w:val="20"/>
        </w:rPr>
        <w:t>dopt</w:t>
      </w:r>
      <w:r w:rsidR="000607E8">
        <w:rPr>
          <w:rFonts w:eastAsia="Times New Roman" w:cs="Arial"/>
          <w:szCs w:val="20"/>
        </w:rPr>
        <w:t xml:space="preserve"> 2024 IFC</w:t>
      </w:r>
      <w:r w:rsidR="0036477B" w:rsidRPr="005D2AD1">
        <w:rPr>
          <w:rFonts w:eastAsia="Times New Roman" w:cs="Arial"/>
          <w:szCs w:val="20"/>
        </w:rPr>
        <w:t xml:space="preserve"> Chapter 23 and carry forward existing amendments </w:t>
      </w:r>
      <w:r w:rsidR="00D341F5">
        <w:rPr>
          <w:rFonts w:eastAsia="Times New Roman" w:cs="Arial"/>
          <w:szCs w:val="20"/>
        </w:rPr>
        <w:t>in Sections 2303.1.1, 2306.6.2.7 and 2306.7.6</w:t>
      </w:r>
      <w:r w:rsidR="00B24615">
        <w:rPr>
          <w:rFonts w:eastAsia="Times New Roman" w:cs="Arial"/>
          <w:szCs w:val="20"/>
        </w:rPr>
        <w:t xml:space="preserve"> </w:t>
      </w:r>
      <w:r w:rsidR="0036477B" w:rsidRPr="005D2AD1">
        <w:rPr>
          <w:rFonts w:eastAsia="Times New Roman" w:cs="Arial"/>
          <w:szCs w:val="20"/>
        </w:rPr>
        <w:t xml:space="preserve">from </w:t>
      </w:r>
      <w:r w:rsidR="00620602" w:rsidRPr="005D2AD1">
        <w:rPr>
          <w:rFonts w:eastAsia="Times New Roman" w:cs="Arial"/>
          <w:szCs w:val="20"/>
        </w:rPr>
        <w:t>2022</w:t>
      </w:r>
      <w:r w:rsidR="0036477B" w:rsidRPr="005D2AD1">
        <w:rPr>
          <w:rFonts w:eastAsia="Times New Roman" w:cs="Arial"/>
          <w:szCs w:val="20"/>
        </w:rPr>
        <w:t xml:space="preserve"> CFC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BE2B56" w:rsidRPr="005D2AD1" w14:paraId="09BEA45B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3F57B7A1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232C6226" w14:textId="38920DA0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1</w:t>
            </w:r>
            <w:r w:rsidR="000D13A9">
              <w:rPr>
                <w:rFonts w:cs="Arial"/>
                <w:b/>
              </w:rPr>
              <w:t>7</w:t>
            </w:r>
          </w:p>
        </w:tc>
        <w:tc>
          <w:tcPr>
            <w:tcW w:w="3024" w:type="dxa"/>
            <w:shd w:val="clear" w:color="auto" w:fill="D9D9D9"/>
          </w:tcPr>
          <w:p w14:paraId="78BE0A4B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2D9DCBD2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19A0F269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4E8065AF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2EC9C59D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0DAEE61D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BE2B56" w:rsidRPr="005D2AD1" w14:paraId="33614B52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71B3E4E9" w14:textId="60045315" w:rsidR="00BE2B56" w:rsidRPr="005D2AD1" w:rsidRDefault="00BE2B56" w:rsidP="00E02FEC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1</w:t>
            </w:r>
            <w:r w:rsidR="000D13A9">
              <w:rPr>
                <w:rFonts w:cs="Arial"/>
                <w:b/>
              </w:rPr>
              <w:t>7</w:t>
            </w:r>
            <w:r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1D61C525" w14:textId="17A173E4" w:rsidR="00BE2B56" w:rsidRPr="008112E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 w:rsidR="000D13A9">
              <w:rPr>
                <w:rFonts w:cs="Arial"/>
                <w:b/>
              </w:rPr>
              <w:t xml:space="preserve"> 23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AD4D1B7" w14:textId="77777777" w:rsidR="00BE2B56" w:rsidRPr="005D2AD1" w:rsidRDefault="00BE2B56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617E38F0" w14:textId="77777777" w:rsidR="00BE2B56" w:rsidRPr="005D2AD1" w:rsidRDefault="00BE2B56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425B38C3" w14:textId="77777777" w:rsidR="00BE2B56" w:rsidRPr="008112E1" w:rsidRDefault="00BE2B56" w:rsidP="00E02FEC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409D680F" w14:textId="4F46CBCE" w:rsidR="00BE2B56" w:rsidRPr="00373775" w:rsidRDefault="000D13A9" w:rsidP="00E02FE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2</w:t>
            </w:r>
            <w:r>
              <w:rPr>
                <w:rFonts w:cs="Arial"/>
              </w:rPr>
              <w:t>3</w:t>
            </w:r>
            <w:r w:rsidRPr="005D2AD1">
              <w:rPr>
                <w:rFonts w:cs="Arial"/>
              </w:rPr>
              <w:t xml:space="preserve"> with existing amendments without modifications.</w:t>
            </w:r>
          </w:p>
        </w:tc>
        <w:tc>
          <w:tcPr>
            <w:tcW w:w="1080" w:type="dxa"/>
            <w:shd w:val="clear" w:color="auto" w:fill="FFFFFF"/>
          </w:tcPr>
          <w:p w14:paraId="71ADCB68" w14:textId="77777777" w:rsidR="00BE2B56" w:rsidRPr="005D2AD1" w:rsidRDefault="00BE2B56" w:rsidP="00E02FEC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86FF2A4" w14:textId="77777777" w:rsidR="00BE2B56" w:rsidRDefault="00BE2B56" w:rsidP="000D13A9">
      <w:pPr>
        <w:spacing w:after="0"/>
        <w:rPr>
          <w:rFonts w:eastAsia="Times New Roman" w:cs="Arial"/>
          <w:szCs w:val="20"/>
        </w:rPr>
      </w:pPr>
    </w:p>
    <w:p w14:paraId="3FA1204C" w14:textId="71A718AB" w:rsidR="0036477B" w:rsidRPr="005D2AD1" w:rsidRDefault="00A83671" w:rsidP="000E3F0D">
      <w:pPr>
        <w:pStyle w:val="Heading3"/>
        <w:rPr>
          <w:rFonts w:eastAsia="Times New Roman"/>
          <w:i/>
          <w:iCs/>
        </w:rPr>
      </w:pPr>
      <w:bookmarkStart w:id="8" w:name="_Hlk73699689"/>
      <w:r w:rsidRPr="005D2AD1">
        <w:rPr>
          <w:rFonts w:eastAsia="Times New Roman"/>
        </w:rPr>
        <w:t xml:space="preserve">ITEM </w:t>
      </w:r>
      <w:r w:rsidR="00C64F70">
        <w:rPr>
          <w:rFonts w:eastAsia="Times New Roman"/>
        </w:rPr>
        <w:t>18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24 FLAMMABLE FINISHES</w:t>
      </w:r>
    </w:p>
    <w:p w14:paraId="2360CF5D" w14:textId="10A1984B" w:rsidR="0036477B" w:rsidRDefault="000D13A9" w:rsidP="00BE2B56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="0036477B" w:rsidRPr="005D2AD1">
        <w:rPr>
          <w:rFonts w:eastAsia="Times New Roman" w:cs="Arial"/>
          <w:szCs w:val="20"/>
        </w:rPr>
        <w:t xml:space="preserve">dopt </w:t>
      </w:r>
      <w:r w:rsidR="00C71CCF" w:rsidRPr="005D2AD1">
        <w:rPr>
          <w:rFonts w:eastAsia="Times New Roman" w:cs="Arial"/>
          <w:szCs w:val="20"/>
        </w:rPr>
        <w:t xml:space="preserve">2024 IFC </w:t>
      </w:r>
      <w:r w:rsidR="0036477B" w:rsidRPr="005D2AD1">
        <w:rPr>
          <w:rFonts w:eastAsia="Times New Roman" w:cs="Arial"/>
          <w:szCs w:val="20"/>
        </w:rPr>
        <w:t xml:space="preserve">Chapter 24 and carry forward existing amendments from </w:t>
      </w:r>
      <w:r w:rsidR="00620602" w:rsidRPr="005D2AD1">
        <w:rPr>
          <w:rFonts w:eastAsia="Times New Roman" w:cs="Arial"/>
          <w:szCs w:val="20"/>
        </w:rPr>
        <w:t>2022</w:t>
      </w:r>
      <w:r w:rsidR="0036477B" w:rsidRPr="005D2AD1">
        <w:rPr>
          <w:rFonts w:eastAsia="Times New Roman" w:cs="Arial"/>
          <w:szCs w:val="20"/>
        </w:rPr>
        <w:t xml:space="preserve"> CFC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BE2B56" w:rsidRPr="005D2AD1" w14:paraId="219A5AFC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39E2AA1C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47A4C6BE" w14:textId="732F3D56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1</w:t>
            </w:r>
            <w:r w:rsidR="000D13A9">
              <w:rPr>
                <w:rFonts w:cs="Arial"/>
                <w:b/>
              </w:rPr>
              <w:t>8</w:t>
            </w:r>
          </w:p>
        </w:tc>
        <w:tc>
          <w:tcPr>
            <w:tcW w:w="3024" w:type="dxa"/>
            <w:shd w:val="clear" w:color="auto" w:fill="D9D9D9"/>
          </w:tcPr>
          <w:p w14:paraId="1769474F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3CE164D6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2DE635FE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73B2195A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128387DC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AFFC7A1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0D13A9" w:rsidRPr="005D2AD1" w14:paraId="08466111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39A133D0" w14:textId="1BA28268" w:rsidR="000D13A9" w:rsidRPr="005D2AD1" w:rsidRDefault="000D13A9" w:rsidP="000D13A9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18-1</w:t>
            </w:r>
          </w:p>
        </w:tc>
        <w:tc>
          <w:tcPr>
            <w:tcW w:w="3024" w:type="dxa"/>
            <w:shd w:val="clear" w:color="auto" w:fill="FFFFFF"/>
          </w:tcPr>
          <w:p w14:paraId="784D8A3A" w14:textId="55393482" w:rsidR="000D13A9" w:rsidRPr="008112E1" w:rsidRDefault="000D13A9" w:rsidP="000D13A9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24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1BCC0D7" w14:textId="77777777" w:rsidR="000D13A9" w:rsidRPr="005D2AD1" w:rsidRDefault="000D13A9" w:rsidP="000D13A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513ED5FD" w14:textId="77777777" w:rsidR="000D13A9" w:rsidRPr="005D2AD1" w:rsidRDefault="000D13A9" w:rsidP="000D13A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72A43B99" w14:textId="77777777" w:rsidR="000D13A9" w:rsidRPr="008112E1" w:rsidRDefault="000D13A9" w:rsidP="000D13A9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218F63FB" w14:textId="362F9687" w:rsidR="000D13A9" w:rsidRPr="00373775" w:rsidRDefault="000D13A9" w:rsidP="000D13A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2</w:t>
            </w:r>
            <w:r>
              <w:rPr>
                <w:rFonts w:cs="Arial"/>
              </w:rPr>
              <w:t>4</w:t>
            </w:r>
            <w:r w:rsidRPr="005D2AD1">
              <w:rPr>
                <w:rFonts w:cs="Arial"/>
              </w:rPr>
              <w:t xml:space="preserve"> with existing amendments without modifications.</w:t>
            </w:r>
          </w:p>
        </w:tc>
        <w:tc>
          <w:tcPr>
            <w:tcW w:w="1080" w:type="dxa"/>
            <w:shd w:val="clear" w:color="auto" w:fill="FFFFFF"/>
          </w:tcPr>
          <w:p w14:paraId="14FB505B" w14:textId="77777777" w:rsidR="000D13A9" w:rsidRPr="005D2AD1" w:rsidRDefault="000D13A9" w:rsidP="000D13A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B8CB694" w14:textId="77777777" w:rsidR="00BE2B56" w:rsidRDefault="00BE2B56" w:rsidP="000D13A9">
      <w:pPr>
        <w:spacing w:after="0"/>
        <w:rPr>
          <w:rFonts w:eastAsia="Times New Roman" w:cs="Arial"/>
          <w:szCs w:val="20"/>
        </w:rPr>
      </w:pPr>
    </w:p>
    <w:bookmarkEnd w:id="8"/>
    <w:p w14:paraId="08C57CC5" w14:textId="76F456F6" w:rsidR="0036477B" w:rsidRPr="005D2AD1" w:rsidRDefault="00A83671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 xml:space="preserve">ITEM </w:t>
      </w:r>
      <w:r w:rsidR="00FC0743">
        <w:rPr>
          <w:rFonts w:eastAsia="Times New Roman"/>
        </w:rPr>
        <w:t>19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25 </w:t>
      </w:r>
      <w:r w:rsidR="000E3F0D">
        <w:rPr>
          <w:rFonts w:eastAsia="Times New Roman"/>
        </w:rPr>
        <w:t>FRUIT AND CROP RIPENING</w:t>
      </w:r>
    </w:p>
    <w:p w14:paraId="1B5045F2" w14:textId="78956B42" w:rsidR="0036477B" w:rsidRDefault="0036477B" w:rsidP="00BE2B56">
      <w:pPr>
        <w:rPr>
          <w:rFonts w:eastAsia="Times New Roman" w:cs="Arial"/>
          <w:szCs w:val="20"/>
        </w:rPr>
      </w:pPr>
      <w:r w:rsidRPr="005D2AD1">
        <w:rPr>
          <w:rFonts w:eastAsia="Times New Roman" w:cs="Arial"/>
          <w:szCs w:val="20"/>
        </w:rPr>
        <w:t>SFM does NOT adop</w:t>
      </w:r>
      <w:r w:rsidR="00C71CCF" w:rsidRPr="005D2AD1">
        <w:rPr>
          <w:rFonts w:eastAsia="Times New Roman" w:cs="Arial"/>
          <w:szCs w:val="20"/>
        </w:rPr>
        <w:t xml:space="preserve">t 2024 </w:t>
      </w:r>
      <w:r w:rsidR="008C17D1" w:rsidRPr="005D2AD1">
        <w:rPr>
          <w:rFonts w:eastAsia="Times New Roman" w:cs="Arial"/>
          <w:szCs w:val="20"/>
        </w:rPr>
        <w:t xml:space="preserve">IFC </w:t>
      </w:r>
      <w:r w:rsidRPr="005D2AD1">
        <w:rPr>
          <w:rFonts w:eastAsia="Times New Roman" w:cs="Arial"/>
          <w:szCs w:val="20"/>
        </w:rPr>
        <w:t>Chapter 25.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BE2B56" w:rsidRPr="005D2AD1" w14:paraId="6F68352C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ECA69D2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064A5018" w14:textId="51613B29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1</w:t>
            </w:r>
            <w:r w:rsidR="000D13A9">
              <w:rPr>
                <w:rFonts w:cs="Arial"/>
                <w:b/>
              </w:rPr>
              <w:t>9</w:t>
            </w:r>
          </w:p>
        </w:tc>
        <w:tc>
          <w:tcPr>
            <w:tcW w:w="3024" w:type="dxa"/>
            <w:shd w:val="clear" w:color="auto" w:fill="D9D9D9"/>
          </w:tcPr>
          <w:p w14:paraId="6BEF6209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5990F1BF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28971D9B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48578864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6118504C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7CCD69FE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BE2B56" w:rsidRPr="005D2AD1" w14:paraId="2DCE2C0A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0BCCDB97" w14:textId="79108FC8" w:rsidR="00BE2B56" w:rsidRPr="005D2AD1" w:rsidRDefault="00BE2B56" w:rsidP="00E02FEC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1</w:t>
            </w:r>
            <w:r w:rsidR="000D13A9">
              <w:rPr>
                <w:rFonts w:cs="Arial"/>
                <w:b/>
              </w:rPr>
              <w:t>9</w:t>
            </w:r>
            <w:r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4D10D40C" w14:textId="213B7083" w:rsidR="00BE2B56" w:rsidRPr="008112E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 w:rsidR="000D13A9">
              <w:rPr>
                <w:rFonts w:cs="Arial"/>
                <w:b/>
              </w:rPr>
              <w:t xml:space="preserve"> 25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9A39FF0" w14:textId="77777777" w:rsidR="00BE2B56" w:rsidRPr="005D2AD1" w:rsidRDefault="00BE2B56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353B69EB" w14:textId="77777777" w:rsidR="00BE2B56" w:rsidRPr="005D2AD1" w:rsidRDefault="00BE2B56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435B2AE5" w14:textId="77777777" w:rsidR="00BE2B56" w:rsidRPr="008112E1" w:rsidRDefault="00BE2B56" w:rsidP="00E02FEC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1B897AD2" w14:textId="2A8EC78E" w:rsidR="00BE2B56" w:rsidRPr="00373775" w:rsidRDefault="000D13A9" w:rsidP="00E02FEC">
            <w:pPr>
              <w:spacing w:after="0"/>
              <w:rPr>
                <w:rFonts w:cs="Arial"/>
              </w:rPr>
            </w:pPr>
            <w:r w:rsidRPr="005D2AD1">
              <w:rPr>
                <w:rFonts w:cs="Arial"/>
              </w:rPr>
              <w:t>SFM does NOT adopt IFC Chapter 25.</w:t>
            </w:r>
          </w:p>
        </w:tc>
        <w:tc>
          <w:tcPr>
            <w:tcW w:w="1080" w:type="dxa"/>
            <w:shd w:val="clear" w:color="auto" w:fill="FFFFFF"/>
          </w:tcPr>
          <w:p w14:paraId="043985C9" w14:textId="77777777" w:rsidR="00BE2B56" w:rsidRPr="005D2AD1" w:rsidRDefault="00BE2B56" w:rsidP="00E02FEC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9F1016D" w14:textId="6FC5F8AF" w:rsidR="00FE5EE9" w:rsidRDefault="00FE5EE9" w:rsidP="000D13A9">
      <w:pPr>
        <w:spacing w:after="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br w:type="page"/>
      </w:r>
    </w:p>
    <w:p w14:paraId="526E338A" w14:textId="5251D012" w:rsidR="0036477B" w:rsidRPr="005D2AD1" w:rsidRDefault="00A83671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lastRenderedPageBreak/>
        <w:t>ITEM</w:t>
      </w:r>
      <w:r w:rsidR="00F0690E">
        <w:rPr>
          <w:rFonts w:eastAsia="Times New Roman"/>
        </w:rPr>
        <w:t xml:space="preserve"> </w:t>
      </w:r>
      <w:r w:rsidR="00FC0743">
        <w:rPr>
          <w:rFonts w:eastAsia="Times New Roman"/>
        </w:rPr>
        <w:t>20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26 FUMIGATION AND INSECTICIDAL FOGGING</w:t>
      </w:r>
    </w:p>
    <w:p w14:paraId="68BC2047" w14:textId="01926530" w:rsidR="0036477B" w:rsidRDefault="0036477B" w:rsidP="00BE2B56">
      <w:pPr>
        <w:rPr>
          <w:rFonts w:eastAsia="Times New Roman" w:cs="Arial"/>
          <w:szCs w:val="20"/>
        </w:rPr>
      </w:pPr>
      <w:r w:rsidRPr="005D2AD1">
        <w:rPr>
          <w:rFonts w:eastAsia="Times New Roman" w:cs="Arial"/>
          <w:szCs w:val="20"/>
        </w:rPr>
        <w:t>SFM does NOT adopt</w:t>
      </w:r>
      <w:r w:rsidR="0025477D" w:rsidRPr="005D2AD1">
        <w:rPr>
          <w:rFonts w:eastAsia="Times New Roman" w:cs="Arial"/>
          <w:szCs w:val="20"/>
        </w:rPr>
        <w:t xml:space="preserve"> 2024 </w:t>
      </w:r>
      <w:r w:rsidR="00BC6672" w:rsidRPr="005D2AD1">
        <w:rPr>
          <w:rFonts w:eastAsia="Times New Roman" w:cs="Arial"/>
          <w:szCs w:val="20"/>
        </w:rPr>
        <w:t xml:space="preserve">IFC </w:t>
      </w:r>
      <w:r w:rsidRPr="005D2AD1">
        <w:rPr>
          <w:rFonts w:eastAsia="Times New Roman" w:cs="Arial"/>
          <w:szCs w:val="20"/>
        </w:rPr>
        <w:t>Chapter 26.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BE2B56" w:rsidRPr="005D2AD1" w14:paraId="48D08F7B" w14:textId="77777777" w:rsidTr="00FE5E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441FE0FD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16072121" w14:textId="3CCC74A5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0D13A9">
              <w:rPr>
                <w:rFonts w:cs="Arial"/>
                <w:b/>
              </w:rPr>
              <w:t>20</w:t>
            </w:r>
          </w:p>
        </w:tc>
        <w:tc>
          <w:tcPr>
            <w:tcW w:w="3024" w:type="dxa"/>
            <w:shd w:val="clear" w:color="auto" w:fill="D9D9D9"/>
          </w:tcPr>
          <w:p w14:paraId="2A8EBE6A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412BB0AA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44254086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64293B8E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1CDE9F7D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23993D47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0D13A9" w:rsidRPr="005D2AD1" w14:paraId="70ADC39C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041D2E7D" w14:textId="2AAEC209" w:rsidR="000D13A9" w:rsidRPr="005D2AD1" w:rsidRDefault="000D13A9" w:rsidP="000D13A9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20-1</w:t>
            </w:r>
          </w:p>
        </w:tc>
        <w:tc>
          <w:tcPr>
            <w:tcW w:w="3024" w:type="dxa"/>
            <w:shd w:val="clear" w:color="auto" w:fill="FFFFFF"/>
          </w:tcPr>
          <w:p w14:paraId="6E8D2BDA" w14:textId="6A7D7693" w:rsidR="000D13A9" w:rsidRPr="008112E1" w:rsidRDefault="000D13A9" w:rsidP="000D13A9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26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8D83E1C" w14:textId="77777777" w:rsidR="000D13A9" w:rsidRPr="005D2AD1" w:rsidRDefault="000D13A9" w:rsidP="000D13A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5AD39202" w14:textId="77777777" w:rsidR="000D13A9" w:rsidRPr="005D2AD1" w:rsidRDefault="000D13A9" w:rsidP="000D13A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01954EC4" w14:textId="77777777" w:rsidR="000D13A9" w:rsidRPr="008112E1" w:rsidRDefault="000D13A9" w:rsidP="000D13A9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57FB683A" w14:textId="66ACD1C5" w:rsidR="000D13A9" w:rsidRPr="00373775" w:rsidRDefault="000D13A9" w:rsidP="000D13A9">
            <w:pPr>
              <w:spacing w:after="0"/>
              <w:rPr>
                <w:rFonts w:cs="Arial"/>
              </w:rPr>
            </w:pPr>
            <w:r w:rsidRPr="005D2AD1">
              <w:rPr>
                <w:rFonts w:cs="Arial"/>
              </w:rPr>
              <w:t>SFM does NOT adopt IFC Chapter 2</w:t>
            </w:r>
            <w:r>
              <w:rPr>
                <w:rFonts w:cs="Arial"/>
              </w:rPr>
              <w:t>6</w:t>
            </w:r>
            <w:r w:rsidRPr="005D2AD1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62DA6DA8" w14:textId="77777777" w:rsidR="000D13A9" w:rsidRPr="005D2AD1" w:rsidRDefault="000D13A9" w:rsidP="000D13A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EFF5621" w14:textId="1A74FCF8" w:rsidR="00A80BCA" w:rsidRDefault="00A80BCA" w:rsidP="000D13A9">
      <w:pPr>
        <w:spacing w:after="0"/>
        <w:rPr>
          <w:rFonts w:eastAsia="Times New Roman" w:cs="Arial"/>
          <w:szCs w:val="20"/>
        </w:rPr>
      </w:pPr>
    </w:p>
    <w:p w14:paraId="33EDA878" w14:textId="4FF42DB6" w:rsidR="0036477B" w:rsidRPr="005D2AD1" w:rsidRDefault="00A83671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>ITEM</w:t>
      </w:r>
      <w:r w:rsidR="00AD464B">
        <w:rPr>
          <w:rFonts w:eastAsia="Times New Roman"/>
        </w:rPr>
        <w:t xml:space="preserve"> 21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27 SEMICONDUCTOR FABRICATION FACILITIES</w:t>
      </w:r>
    </w:p>
    <w:p w14:paraId="4310EE68" w14:textId="65BD6466" w:rsidR="000D13A9" w:rsidRDefault="000D13A9" w:rsidP="000D13A9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IFC Chapter 2</w:t>
      </w:r>
      <w:r>
        <w:rPr>
          <w:rFonts w:eastAsia="Times New Roman" w:cs="Arial"/>
          <w:szCs w:val="20"/>
        </w:rPr>
        <w:t>7</w:t>
      </w:r>
      <w:r w:rsidRPr="005D2AD1">
        <w:rPr>
          <w:rFonts w:eastAsia="Times New Roman" w:cs="Arial"/>
          <w:szCs w:val="20"/>
        </w:rPr>
        <w:t xml:space="preserve">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BE2B56" w:rsidRPr="005D2AD1" w14:paraId="6F8062E4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61E9B507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5DD2B611" w14:textId="1E8492C2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0D13A9">
              <w:rPr>
                <w:rFonts w:cs="Arial"/>
                <w:b/>
              </w:rPr>
              <w:t>21</w:t>
            </w:r>
          </w:p>
        </w:tc>
        <w:tc>
          <w:tcPr>
            <w:tcW w:w="3024" w:type="dxa"/>
            <w:shd w:val="clear" w:color="auto" w:fill="D9D9D9"/>
          </w:tcPr>
          <w:p w14:paraId="779F92EC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3FD46564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52427855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5B0F27E6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6F7A8648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4A7E6F4B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0D13A9" w:rsidRPr="005D2AD1" w14:paraId="464C3FEC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2B5EAC15" w14:textId="5C883F8D" w:rsidR="000D13A9" w:rsidRPr="005D2AD1" w:rsidRDefault="000D13A9" w:rsidP="000D13A9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21-1</w:t>
            </w:r>
          </w:p>
        </w:tc>
        <w:tc>
          <w:tcPr>
            <w:tcW w:w="3024" w:type="dxa"/>
            <w:shd w:val="clear" w:color="auto" w:fill="FFFFFF"/>
          </w:tcPr>
          <w:p w14:paraId="69FC60CB" w14:textId="0535B3CB" w:rsidR="000D13A9" w:rsidRPr="008112E1" w:rsidRDefault="000D13A9" w:rsidP="000D13A9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27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21A2A4F" w14:textId="77777777" w:rsidR="000D13A9" w:rsidRPr="005D2AD1" w:rsidRDefault="000D13A9" w:rsidP="000D13A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10D5D505" w14:textId="77777777" w:rsidR="000D13A9" w:rsidRPr="005D2AD1" w:rsidRDefault="000D13A9" w:rsidP="000D13A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7659DCC2" w14:textId="77777777" w:rsidR="000D13A9" w:rsidRPr="008112E1" w:rsidRDefault="000D13A9" w:rsidP="000D13A9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7076E44D" w14:textId="73BD2D72" w:rsidR="000D13A9" w:rsidRPr="00373775" w:rsidRDefault="000D13A9" w:rsidP="000D13A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2</w:t>
            </w:r>
            <w:r>
              <w:rPr>
                <w:rFonts w:cs="Arial"/>
              </w:rPr>
              <w:t>7</w:t>
            </w:r>
            <w:r w:rsidRPr="005D2AD1">
              <w:rPr>
                <w:rFonts w:cs="Arial"/>
              </w:rPr>
              <w:t xml:space="preserve"> without modifications.</w:t>
            </w:r>
          </w:p>
        </w:tc>
        <w:tc>
          <w:tcPr>
            <w:tcW w:w="1080" w:type="dxa"/>
            <w:shd w:val="clear" w:color="auto" w:fill="FFFFFF"/>
          </w:tcPr>
          <w:p w14:paraId="1C21587C" w14:textId="77777777" w:rsidR="000D13A9" w:rsidRPr="005D2AD1" w:rsidRDefault="000D13A9" w:rsidP="000D13A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A16851A" w14:textId="6E2BE284" w:rsidR="00BB3743" w:rsidRDefault="00BB3743" w:rsidP="000D13A9">
      <w:pPr>
        <w:spacing w:after="0" w:line="259" w:lineRule="auto"/>
        <w:rPr>
          <w:rFonts w:eastAsia="Times New Roman" w:cs="Times New Roman"/>
          <w:szCs w:val="20"/>
        </w:rPr>
      </w:pPr>
      <w:bookmarkStart w:id="9" w:name="_Hlk73700201"/>
    </w:p>
    <w:p w14:paraId="671FA740" w14:textId="5A547A72" w:rsidR="0036477B" w:rsidRPr="005D2AD1" w:rsidRDefault="00A83671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 xml:space="preserve">ITEM </w:t>
      </w:r>
      <w:r w:rsidR="00AD464B">
        <w:rPr>
          <w:rFonts w:eastAsia="Times New Roman"/>
        </w:rPr>
        <w:t>22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28 LUMBER YARDS AND AGRO-INDUSTRIAL</w:t>
      </w:r>
      <w:r w:rsidR="000D13A9">
        <w:rPr>
          <w:rFonts w:eastAsia="Times New Roman"/>
        </w:rPr>
        <w:t xml:space="preserve"> </w:t>
      </w:r>
      <w:r w:rsidR="0036477B" w:rsidRPr="005D2AD1">
        <w:rPr>
          <w:rFonts w:eastAsia="Times New Roman"/>
        </w:rPr>
        <w:t>SOLID BIOMASS AND WOODWORKING FACILITIES</w:t>
      </w:r>
    </w:p>
    <w:p w14:paraId="446033C4" w14:textId="79824320" w:rsidR="0036477B" w:rsidRDefault="000D13A9" w:rsidP="00BE2B56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="0036477B" w:rsidRPr="005D2AD1">
        <w:rPr>
          <w:rFonts w:eastAsia="Times New Roman" w:cs="Arial"/>
          <w:szCs w:val="20"/>
        </w:rPr>
        <w:t>dopt</w:t>
      </w:r>
      <w:r w:rsidR="0025477D" w:rsidRPr="005D2AD1">
        <w:rPr>
          <w:rFonts w:eastAsia="Times New Roman" w:cs="Arial"/>
          <w:szCs w:val="20"/>
        </w:rPr>
        <w:t xml:space="preserve"> 2024</w:t>
      </w:r>
      <w:r w:rsidR="0036477B" w:rsidRPr="005D2AD1">
        <w:rPr>
          <w:rFonts w:eastAsia="Times New Roman" w:cs="Arial"/>
          <w:szCs w:val="20"/>
        </w:rPr>
        <w:t xml:space="preserve"> </w:t>
      </w:r>
      <w:r w:rsidR="001C5254">
        <w:rPr>
          <w:rFonts w:eastAsia="Times New Roman" w:cs="Arial"/>
          <w:szCs w:val="20"/>
        </w:rPr>
        <w:t xml:space="preserve">IFC </w:t>
      </w:r>
      <w:r w:rsidR="0036477B" w:rsidRPr="005D2AD1">
        <w:rPr>
          <w:rFonts w:eastAsia="Times New Roman" w:cs="Arial"/>
          <w:szCs w:val="20"/>
        </w:rPr>
        <w:t>Chapter 28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BE2B56" w:rsidRPr="005D2AD1" w14:paraId="3C6CEEBF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7D7E6BB2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75F6844C" w14:textId="088EB94D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0D13A9">
              <w:rPr>
                <w:rFonts w:cs="Arial"/>
                <w:b/>
              </w:rPr>
              <w:t>22</w:t>
            </w:r>
          </w:p>
        </w:tc>
        <w:tc>
          <w:tcPr>
            <w:tcW w:w="3024" w:type="dxa"/>
            <w:shd w:val="clear" w:color="auto" w:fill="D9D9D9"/>
          </w:tcPr>
          <w:p w14:paraId="0D3E4289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288B3D0A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00B1761D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330CE2F8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106C12EC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1D1EAA03" w14:textId="77777777" w:rsidR="00BE2B56" w:rsidRPr="005D2AD1" w:rsidRDefault="00BE2B5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0D13A9" w:rsidRPr="005D2AD1" w14:paraId="53A6CE03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3A0FF9AE" w14:textId="0DDB38DD" w:rsidR="000D13A9" w:rsidRPr="005D2AD1" w:rsidRDefault="000D13A9" w:rsidP="000D13A9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22-1</w:t>
            </w:r>
          </w:p>
        </w:tc>
        <w:tc>
          <w:tcPr>
            <w:tcW w:w="3024" w:type="dxa"/>
            <w:shd w:val="clear" w:color="auto" w:fill="FFFFFF"/>
          </w:tcPr>
          <w:p w14:paraId="11EA53BE" w14:textId="72FA493C" w:rsidR="000D13A9" w:rsidRPr="008112E1" w:rsidRDefault="000D13A9" w:rsidP="000D13A9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28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59B5718" w14:textId="77777777" w:rsidR="000D13A9" w:rsidRPr="005D2AD1" w:rsidRDefault="000D13A9" w:rsidP="000D13A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136920F8" w14:textId="77777777" w:rsidR="000D13A9" w:rsidRPr="005D2AD1" w:rsidRDefault="000D13A9" w:rsidP="000D13A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43227720" w14:textId="77777777" w:rsidR="000D13A9" w:rsidRPr="008112E1" w:rsidRDefault="000D13A9" w:rsidP="000D13A9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1C40E6D6" w14:textId="379A119D" w:rsidR="000D13A9" w:rsidRPr="00373775" w:rsidRDefault="000D13A9" w:rsidP="000D13A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2</w:t>
            </w:r>
            <w:r>
              <w:rPr>
                <w:rFonts w:cs="Arial"/>
              </w:rPr>
              <w:t>8</w:t>
            </w:r>
            <w:r w:rsidRPr="005D2AD1">
              <w:rPr>
                <w:rFonts w:cs="Arial"/>
              </w:rPr>
              <w:t xml:space="preserve"> without modifications.</w:t>
            </w:r>
          </w:p>
        </w:tc>
        <w:tc>
          <w:tcPr>
            <w:tcW w:w="1080" w:type="dxa"/>
            <w:shd w:val="clear" w:color="auto" w:fill="FFFFFF"/>
          </w:tcPr>
          <w:p w14:paraId="00E45BEA" w14:textId="77777777" w:rsidR="000D13A9" w:rsidRPr="005D2AD1" w:rsidRDefault="000D13A9" w:rsidP="000D13A9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9"/>
    </w:tbl>
    <w:p w14:paraId="565B2F1F" w14:textId="7CFD17A0" w:rsidR="009F71C6" w:rsidRDefault="009F71C6" w:rsidP="000D13A9">
      <w:pPr>
        <w:spacing w:after="0" w:line="259" w:lineRule="auto"/>
        <w:rPr>
          <w:rFonts w:eastAsia="Times New Roman" w:cs="Times New Roman"/>
          <w:szCs w:val="20"/>
        </w:rPr>
      </w:pPr>
    </w:p>
    <w:p w14:paraId="51D939D0" w14:textId="77777777" w:rsidR="00B1118E" w:rsidRDefault="005E6EFB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477BAC">
        <w:rPr>
          <w:rFonts w:eastAsia="Times New Roman"/>
        </w:rPr>
        <w:t>23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29 </w:t>
      </w:r>
      <w:r w:rsidR="000E3F0D">
        <w:rPr>
          <w:rFonts w:eastAsia="Times New Roman"/>
        </w:rPr>
        <w:t>MANUFACTURE OF ORGANIC COATINGS</w:t>
      </w:r>
    </w:p>
    <w:p w14:paraId="532B57F3" w14:textId="158BC27F" w:rsidR="000D13A9" w:rsidRPr="00B1118E" w:rsidRDefault="000D13A9" w:rsidP="00B1118E">
      <w:r w:rsidRPr="00B1118E">
        <w:t>Adopt 2024 IFC Chapter 29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0D13A9" w:rsidRPr="005D2AD1" w14:paraId="66C03C06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40D9DA8C" w14:textId="77777777" w:rsidR="000D13A9" w:rsidRPr="005D2AD1" w:rsidRDefault="000D13A9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00A1FB77" w14:textId="20BB9A71" w:rsidR="000D13A9" w:rsidRPr="005D2AD1" w:rsidRDefault="000D13A9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23</w:t>
            </w:r>
          </w:p>
        </w:tc>
        <w:tc>
          <w:tcPr>
            <w:tcW w:w="3024" w:type="dxa"/>
            <w:shd w:val="clear" w:color="auto" w:fill="D9D9D9"/>
          </w:tcPr>
          <w:p w14:paraId="6138A619" w14:textId="77777777" w:rsidR="000D13A9" w:rsidRPr="005D2AD1" w:rsidRDefault="000D13A9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5548EAD1" w14:textId="77777777" w:rsidR="000D13A9" w:rsidRPr="005D2AD1" w:rsidRDefault="000D13A9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69654225" w14:textId="77777777" w:rsidR="000D13A9" w:rsidRPr="005D2AD1" w:rsidRDefault="000D13A9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6CA766B2" w14:textId="77777777" w:rsidR="000D13A9" w:rsidRPr="005D2AD1" w:rsidRDefault="000D13A9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6D1BB206" w14:textId="77777777" w:rsidR="000D13A9" w:rsidRPr="005D2AD1" w:rsidRDefault="000D13A9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A8977A8" w14:textId="77777777" w:rsidR="000D13A9" w:rsidRPr="005D2AD1" w:rsidRDefault="000D13A9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0D13A9" w:rsidRPr="005D2AD1" w14:paraId="7670E21B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77CBA3C5" w14:textId="776CF400" w:rsidR="000D13A9" w:rsidRPr="005D2AD1" w:rsidRDefault="000D13A9" w:rsidP="00E02FEC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23-1</w:t>
            </w:r>
          </w:p>
        </w:tc>
        <w:tc>
          <w:tcPr>
            <w:tcW w:w="3024" w:type="dxa"/>
            <w:shd w:val="clear" w:color="auto" w:fill="FFFFFF"/>
          </w:tcPr>
          <w:p w14:paraId="5A56A47E" w14:textId="63416F37" w:rsidR="000D13A9" w:rsidRPr="008112E1" w:rsidRDefault="000D13A9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29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8F14D37" w14:textId="77777777" w:rsidR="000D13A9" w:rsidRPr="005D2AD1" w:rsidRDefault="000D13A9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6C2C0FD8" w14:textId="77777777" w:rsidR="000D13A9" w:rsidRPr="005D2AD1" w:rsidRDefault="000D13A9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7168BBA4" w14:textId="77777777" w:rsidR="000D13A9" w:rsidRPr="008112E1" w:rsidRDefault="000D13A9" w:rsidP="00E02FEC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59F36B40" w14:textId="22F17C2F" w:rsidR="000D13A9" w:rsidRPr="00373775" w:rsidRDefault="000D13A9" w:rsidP="00E02FE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2</w:t>
            </w:r>
            <w:r>
              <w:rPr>
                <w:rFonts w:cs="Arial"/>
              </w:rPr>
              <w:t>9</w:t>
            </w:r>
            <w:r w:rsidRPr="005D2AD1">
              <w:rPr>
                <w:rFonts w:cs="Arial"/>
              </w:rPr>
              <w:t xml:space="preserve"> without modifications.</w:t>
            </w:r>
          </w:p>
        </w:tc>
        <w:tc>
          <w:tcPr>
            <w:tcW w:w="1080" w:type="dxa"/>
            <w:shd w:val="clear" w:color="auto" w:fill="FFFFFF"/>
          </w:tcPr>
          <w:p w14:paraId="6A666D02" w14:textId="77777777" w:rsidR="000D13A9" w:rsidRPr="005D2AD1" w:rsidRDefault="000D13A9" w:rsidP="00E02FEC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36AE175" w14:textId="639F13BA" w:rsidR="0036477B" w:rsidRPr="005D2AD1" w:rsidRDefault="0036477B" w:rsidP="000D13A9">
      <w:pPr>
        <w:spacing w:after="0"/>
      </w:pPr>
    </w:p>
    <w:p w14:paraId="04B59EF1" w14:textId="6AA910A3" w:rsidR="00B1118E" w:rsidRDefault="005E6EFB" w:rsidP="000E3F0D">
      <w:pPr>
        <w:pStyle w:val="Heading3"/>
        <w:rPr>
          <w:rFonts w:eastAsia="Times New Roman" w:cs="Times New Roman"/>
          <w:color w:val="000000"/>
        </w:rPr>
      </w:pPr>
      <w:r w:rsidRPr="005D2AD1">
        <w:rPr>
          <w:rFonts w:eastAsia="Times New Roman" w:cs="Times New Roman"/>
          <w:color w:val="000000"/>
        </w:rPr>
        <w:t xml:space="preserve">ITEM </w:t>
      </w:r>
      <w:r w:rsidR="00190198">
        <w:rPr>
          <w:rFonts w:eastAsia="Times New Roman" w:cs="Times New Roman"/>
          <w:color w:val="000000"/>
        </w:rPr>
        <w:t>24</w:t>
      </w:r>
      <w:r w:rsidRPr="005D2AD1">
        <w:rPr>
          <w:rFonts w:eastAsia="Times New Roman" w:cs="Times New Roman"/>
          <w:color w:val="000000"/>
        </w:rPr>
        <w:br/>
      </w:r>
      <w:r w:rsidR="0036477B" w:rsidRPr="005D2AD1">
        <w:rPr>
          <w:rFonts w:eastAsia="Times New Roman" w:cs="Times New Roman"/>
          <w:color w:val="000000"/>
        </w:rPr>
        <w:t xml:space="preserve">CHAPTER 30 </w:t>
      </w:r>
      <w:r w:rsidR="00B1118E">
        <w:rPr>
          <w:rFonts w:eastAsia="Times New Roman" w:cs="Times New Roman"/>
          <w:color w:val="000000"/>
        </w:rPr>
        <w:t>INDUSTRIAL OVENS</w:t>
      </w:r>
    </w:p>
    <w:p w14:paraId="6DFC3A37" w14:textId="469F2D83" w:rsidR="000D13A9" w:rsidRPr="00B1118E" w:rsidRDefault="000D13A9" w:rsidP="00B1118E">
      <w:r w:rsidRPr="00B1118E">
        <w:t>Adopt 2024 IFC Chapter 30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0D13A9" w:rsidRPr="005D2AD1" w14:paraId="47BAED6F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0523B95" w14:textId="77777777" w:rsidR="000D13A9" w:rsidRPr="005D2AD1" w:rsidRDefault="000D13A9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6DC4704F" w14:textId="7F69F2DA" w:rsidR="000D13A9" w:rsidRPr="005D2AD1" w:rsidRDefault="000D13A9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24</w:t>
            </w:r>
          </w:p>
        </w:tc>
        <w:tc>
          <w:tcPr>
            <w:tcW w:w="3024" w:type="dxa"/>
            <w:shd w:val="clear" w:color="auto" w:fill="D9D9D9"/>
          </w:tcPr>
          <w:p w14:paraId="241574D9" w14:textId="77777777" w:rsidR="000D13A9" w:rsidRPr="005D2AD1" w:rsidRDefault="000D13A9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66306B24" w14:textId="77777777" w:rsidR="000D13A9" w:rsidRPr="005D2AD1" w:rsidRDefault="000D13A9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6A8B3AC3" w14:textId="77777777" w:rsidR="000D13A9" w:rsidRPr="005D2AD1" w:rsidRDefault="000D13A9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7A5A4040" w14:textId="77777777" w:rsidR="000D13A9" w:rsidRPr="005D2AD1" w:rsidRDefault="000D13A9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735FC94A" w14:textId="77777777" w:rsidR="000D13A9" w:rsidRPr="005D2AD1" w:rsidRDefault="000D13A9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3CBA0768" w14:textId="77777777" w:rsidR="000D13A9" w:rsidRPr="005D2AD1" w:rsidRDefault="000D13A9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0D13A9" w:rsidRPr="005D2AD1" w14:paraId="70818E00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69338E31" w14:textId="124A37AB" w:rsidR="000D13A9" w:rsidRPr="005D2AD1" w:rsidRDefault="000D13A9" w:rsidP="00E02FEC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24-1</w:t>
            </w:r>
          </w:p>
        </w:tc>
        <w:tc>
          <w:tcPr>
            <w:tcW w:w="3024" w:type="dxa"/>
            <w:shd w:val="clear" w:color="auto" w:fill="FFFFFF"/>
          </w:tcPr>
          <w:p w14:paraId="79E2E9F4" w14:textId="566FC8E6" w:rsidR="000D13A9" w:rsidRPr="008112E1" w:rsidRDefault="000D13A9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30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1363506" w14:textId="77777777" w:rsidR="000D13A9" w:rsidRPr="005D2AD1" w:rsidRDefault="000D13A9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679CD290" w14:textId="77777777" w:rsidR="000D13A9" w:rsidRPr="005D2AD1" w:rsidRDefault="000D13A9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0646BEAD" w14:textId="77777777" w:rsidR="000D13A9" w:rsidRPr="008112E1" w:rsidRDefault="000D13A9" w:rsidP="00E02FEC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630D9696" w14:textId="2AD6ED01" w:rsidR="000D13A9" w:rsidRPr="00373775" w:rsidRDefault="000D13A9" w:rsidP="00E02FE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>
              <w:rPr>
                <w:rFonts w:cs="Arial"/>
              </w:rPr>
              <w:t>30</w:t>
            </w:r>
            <w:r w:rsidRPr="005D2AD1">
              <w:rPr>
                <w:rFonts w:cs="Arial"/>
              </w:rPr>
              <w:t xml:space="preserve"> without modifications.</w:t>
            </w:r>
          </w:p>
        </w:tc>
        <w:tc>
          <w:tcPr>
            <w:tcW w:w="1080" w:type="dxa"/>
            <w:shd w:val="clear" w:color="auto" w:fill="FFFFFF"/>
          </w:tcPr>
          <w:p w14:paraId="1B56EAFC" w14:textId="77777777" w:rsidR="000D13A9" w:rsidRPr="005D2AD1" w:rsidRDefault="000D13A9" w:rsidP="00E02FEC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0FFAB86" w14:textId="1F11F9A4" w:rsidR="0036477B" w:rsidRPr="005D2AD1" w:rsidRDefault="005E6EFB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190198">
        <w:rPr>
          <w:rFonts w:eastAsia="Times New Roman"/>
        </w:rPr>
        <w:t>25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31 TENTS, TEMPORARY SPECIAL EVENT STRUCTURES</w:t>
      </w:r>
      <w:r w:rsidR="009B179D">
        <w:rPr>
          <w:rFonts w:eastAsia="Times New Roman"/>
        </w:rPr>
        <w:t xml:space="preserve"> </w:t>
      </w:r>
      <w:r w:rsidR="0036477B" w:rsidRPr="005D2AD1">
        <w:rPr>
          <w:rFonts w:eastAsia="Times New Roman"/>
        </w:rPr>
        <w:t>AND OTHER MEMBRANE STRUCTURES</w:t>
      </w:r>
    </w:p>
    <w:p w14:paraId="3B63F970" w14:textId="3EF71B51" w:rsidR="0036477B" w:rsidRPr="005D2AD1" w:rsidRDefault="00AD56B8" w:rsidP="00BE2B56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="0036477B" w:rsidRPr="005D2AD1">
        <w:rPr>
          <w:rFonts w:eastAsia="Times New Roman" w:cs="Times New Roman"/>
          <w:szCs w:val="20"/>
        </w:rPr>
        <w:t xml:space="preserve">dopt </w:t>
      </w:r>
      <w:r w:rsidR="00E11450" w:rsidRPr="005D2AD1">
        <w:rPr>
          <w:rFonts w:eastAsia="Times New Roman" w:cs="Times New Roman"/>
          <w:szCs w:val="20"/>
        </w:rPr>
        <w:t xml:space="preserve">2024 IFC </w:t>
      </w:r>
      <w:r w:rsidR="0036477B" w:rsidRPr="005D2AD1">
        <w:rPr>
          <w:rFonts w:eastAsia="Times New Roman" w:cs="Times New Roman"/>
          <w:szCs w:val="20"/>
        </w:rPr>
        <w:t xml:space="preserve">Chapter 31 and carry forward existing amendments from </w:t>
      </w:r>
      <w:r w:rsidR="00620602" w:rsidRPr="005D2AD1">
        <w:rPr>
          <w:rFonts w:eastAsia="Times New Roman" w:cs="Times New Roman"/>
          <w:szCs w:val="20"/>
        </w:rPr>
        <w:t>2022</w:t>
      </w:r>
      <w:r w:rsidR="0036477B" w:rsidRPr="005D2AD1">
        <w:rPr>
          <w:rFonts w:eastAsia="Times New Roman" w:cs="Times New Roman"/>
          <w:szCs w:val="20"/>
        </w:rPr>
        <w:t xml:space="preserve"> CFC with additional modifications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6477B" w:rsidRPr="005D2AD1" w14:paraId="005ECB33" w14:textId="77777777" w:rsidTr="00AD56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21FE278D" w14:textId="77777777" w:rsidR="0036477B" w:rsidRPr="005D2AD1" w:rsidRDefault="00673D32" w:rsidP="0036477B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05651BA7" w14:textId="5B107DAE" w:rsidR="00DA0830" w:rsidRPr="005D2AD1" w:rsidRDefault="00D30FB0" w:rsidP="0036477B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190198">
              <w:rPr>
                <w:rFonts w:cs="Arial"/>
                <w:b/>
              </w:rPr>
              <w:t>25</w:t>
            </w:r>
          </w:p>
        </w:tc>
        <w:tc>
          <w:tcPr>
            <w:tcW w:w="3024" w:type="dxa"/>
            <w:shd w:val="clear" w:color="auto" w:fill="D9D9D9"/>
          </w:tcPr>
          <w:p w14:paraId="12E2809B" w14:textId="77777777" w:rsidR="0036477B" w:rsidRPr="005D2AD1" w:rsidRDefault="0036477B" w:rsidP="0036477B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166C70DC" w14:textId="77777777" w:rsidR="0036477B" w:rsidRPr="005D2AD1" w:rsidRDefault="0036477B" w:rsidP="0036477B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59326463" w14:textId="77777777" w:rsidR="0036477B" w:rsidRPr="005D2AD1" w:rsidRDefault="0036477B" w:rsidP="0036477B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7D421A34" w14:textId="77777777" w:rsidR="0036477B" w:rsidRPr="005D2AD1" w:rsidRDefault="0036477B" w:rsidP="0036477B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6BF440D6" w14:textId="77777777" w:rsidR="0036477B" w:rsidRPr="005D2AD1" w:rsidRDefault="0036477B" w:rsidP="0036477B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14684D01" w14:textId="77777777" w:rsidR="0036477B" w:rsidRPr="005D2AD1" w:rsidRDefault="0036477B" w:rsidP="0036477B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567CBE" w:rsidRPr="005D2AD1" w14:paraId="28C0E98B" w14:textId="77777777" w:rsidTr="00AD56B8">
        <w:trPr>
          <w:trHeight w:val="20"/>
        </w:trPr>
        <w:tc>
          <w:tcPr>
            <w:tcW w:w="1080" w:type="dxa"/>
            <w:shd w:val="clear" w:color="auto" w:fill="auto"/>
          </w:tcPr>
          <w:p w14:paraId="45B56C57" w14:textId="7B1F3D67" w:rsidR="00567CBE" w:rsidRPr="005D2AD1" w:rsidRDefault="00567CBE" w:rsidP="00567CBE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25-1</w:t>
            </w:r>
          </w:p>
        </w:tc>
        <w:tc>
          <w:tcPr>
            <w:tcW w:w="3024" w:type="dxa"/>
            <w:shd w:val="clear" w:color="auto" w:fill="auto"/>
          </w:tcPr>
          <w:p w14:paraId="5C0A1747" w14:textId="6046A338" w:rsidR="00567CBE" w:rsidRPr="005D2AD1" w:rsidRDefault="00567CBE" w:rsidP="00567CBE">
            <w:pPr>
              <w:spacing w:after="0"/>
              <w:rPr>
                <w:rFonts w:cs="Arial"/>
                <w:b/>
              </w:rPr>
            </w:pPr>
            <w:r w:rsidRPr="006704AD">
              <w:rPr>
                <w:rFonts w:cs="Arial"/>
                <w:b/>
                <w:bCs/>
                <w:i/>
                <w:iCs/>
              </w:rPr>
              <w:t>3103.</w:t>
            </w:r>
            <w:r w:rsidRPr="006704AD">
              <w:rPr>
                <w:rFonts w:cs="Arial"/>
                <w:b/>
                <w:bCs/>
                <w:i/>
                <w:iCs/>
                <w:strike/>
              </w:rPr>
              <w:t>9.4.</w:t>
            </w:r>
            <w:r w:rsidRPr="006704AD">
              <w:rPr>
                <w:rFonts w:cs="Arial"/>
                <w:b/>
                <w:bCs/>
                <w:i/>
                <w:iCs/>
                <w:u w:val="single"/>
              </w:rPr>
              <w:t>8.1</w:t>
            </w:r>
            <w:r w:rsidRPr="006704AD">
              <w:rPr>
                <w:rFonts w:cs="Arial"/>
                <w:b/>
                <w:bCs/>
                <w:i/>
                <w:iCs/>
              </w:rPr>
              <w:t xml:space="preserve"> Water–filled vessels.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A2BD830" w14:textId="06A7D1E6" w:rsidR="00567CBE" w:rsidRPr="005D2AD1" w:rsidRDefault="00567CBE" w:rsidP="00567CB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F11514C" w14:textId="41EEF132" w:rsidR="00567CBE" w:rsidRPr="005D2AD1" w:rsidRDefault="00567CBE" w:rsidP="00567CB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14:paraId="6668C2B9" w14:textId="77777777" w:rsidR="00567CBE" w:rsidRPr="005D2AD1" w:rsidRDefault="00567CBE" w:rsidP="00567CBE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5C03258C" w14:textId="273E48BE" w:rsidR="00567CBE" w:rsidRPr="005D2AD1" w:rsidRDefault="00567CBE" w:rsidP="00567CB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Renumber existing amendment.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FC44CBD" w14:textId="77777777" w:rsidR="00567CBE" w:rsidRPr="005D2AD1" w:rsidRDefault="00567CBE" w:rsidP="00567CBE">
            <w:pPr>
              <w:spacing w:after="0"/>
              <w:jc w:val="center"/>
              <w:rPr>
                <w:rFonts w:cs="Arial"/>
              </w:rPr>
            </w:pPr>
          </w:p>
        </w:tc>
      </w:tr>
      <w:tr w:rsidR="00567CBE" w:rsidRPr="005D2AD1" w14:paraId="64FCB9D7" w14:textId="77777777" w:rsidTr="00AD56B8">
        <w:trPr>
          <w:trHeight w:val="20"/>
        </w:trPr>
        <w:tc>
          <w:tcPr>
            <w:tcW w:w="1080" w:type="dxa"/>
            <w:shd w:val="clear" w:color="auto" w:fill="auto"/>
          </w:tcPr>
          <w:p w14:paraId="0BCC4F25" w14:textId="529002E5" w:rsidR="00567CBE" w:rsidRPr="005D2AD1" w:rsidRDefault="00567CBE" w:rsidP="00567CBE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25-2</w:t>
            </w:r>
          </w:p>
        </w:tc>
        <w:tc>
          <w:tcPr>
            <w:tcW w:w="3024" w:type="dxa"/>
            <w:shd w:val="clear" w:color="auto" w:fill="auto"/>
          </w:tcPr>
          <w:p w14:paraId="3804E328" w14:textId="204BDF81" w:rsidR="00567CBE" w:rsidRPr="005D2AD1" w:rsidRDefault="00567CBE" w:rsidP="00567CBE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  <w:bCs/>
              </w:rPr>
              <w:t xml:space="preserve">3104.2 Flame Propagation Performance Testing and </w:t>
            </w:r>
            <w:r w:rsidRPr="005D2AD1">
              <w:rPr>
                <w:rFonts w:cs="Arial"/>
                <w:b/>
                <w:bCs/>
                <w:strike/>
              </w:rPr>
              <w:t>Certification</w:t>
            </w:r>
            <w:r w:rsidRPr="005D2AD1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5D2AD1">
              <w:rPr>
                <w:rFonts w:cs="Arial"/>
                <w:b/>
                <w:bCs/>
                <w:i/>
                <w:iCs/>
                <w:u w:val="single"/>
              </w:rPr>
              <w:t>Registration</w:t>
            </w:r>
            <w:r w:rsidRPr="005D2AD1">
              <w:rPr>
                <w:rFonts w:cs="Arial"/>
                <w:b/>
                <w:bCs/>
                <w:i/>
                <w:iCs/>
              </w:rPr>
              <w:t>.</w:t>
            </w:r>
            <w:r w:rsidRPr="005D2AD1">
              <w:rPr>
                <w:rFonts w:cs="Arial"/>
                <w:b/>
                <w:i/>
                <w:iCs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E8B4F86" w14:textId="0C549D8B" w:rsidR="00567CBE" w:rsidRPr="005D2AD1" w:rsidRDefault="00567CBE" w:rsidP="00567CB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17680ED" w14:textId="6F2C2A03" w:rsidR="00567CBE" w:rsidRPr="005D2AD1" w:rsidRDefault="00567CBE" w:rsidP="00567CB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14:paraId="2A3CD53F" w14:textId="77777777" w:rsidR="00567CBE" w:rsidRPr="005D2AD1" w:rsidRDefault="00567CBE" w:rsidP="00567CBE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7ACDA0DC" w14:textId="19CA29EA" w:rsidR="00567CBE" w:rsidRPr="005D2AD1" w:rsidRDefault="00567CBE" w:rsidP="00567CBE">
            <w:pPr>
              <w:spacing w:after="0"/>
              <w:rPr>
                <w:rFonts w:cs="Arial"/>
              </w:rPr>
            </w:pPr>
            <w:r w:rsidRPr="005D2AD1">
              <w:rPr>
                <w:rFonts w:cs="Arial"/>
              </w:rPr>
              <w:t>New amendment regarding Title 19 requirements.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DA102FF" w14:textId="77777777" w:rsidR="00567CBE" w:rsidRPr="005D2AD1" w:rsidRDefault="00567CBE" w:rsidP="00567CBE">
            <w:pPr>
              <w:spacing w:after="0"/>
              <w:jc w:val="center"/>
              <w:rPr>
                <w:rFonts w:cs="Arial"/>
              </w:rPr>
            </w:pPr>
          </w:p>
        </w:tc>
      </w:tr>
      <w:tr w:rsidR="00567CBE" w:rsidRPr="005D2AD1" w14:paraId="45B7C408" w14:textId="77777777" w:rsidTr="00AD56B8">
        <w:trPr>
          <w:trHeight w:val="20"/>
        </w:trPr>
        <w:tc>
          <w:tcPr>
            <w:tcW w:w="1080" w:type="dxa"/>
            <w:shd w:val="clear" w:color="auto" w:fill="auto"/>
          </w:tcPr>
          <w:p w14:paraId="4E7258B4" w14:textId="539201EE" w:rsidR="00567CBE" w:rsidRPr="005D2AD1" w:rsidRDefault="00567CBE" w:rsidP="00567CBE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25-3</w:t>
            </w:r>
          </w:p>
        </w:tc>
        <w:tc>
          <w:tcPr>
            <w:tcW w:w="3024" w:type="dxa"/>
            <w:shd w:val="clear" w:color="auto" w:fill="auto"/>
          </w:tcPr>
          <w:p w14:paraId="13C1C4F0" w14:textId="1D4BCEE4" w:rsidR="00567CBE" w:rsidRPr="00567CBE" w:rsidRDefault="00567CBE" w:rsidP="00567CBE">
            <w:pPr>
              <w:widowControl w:val="0"/>
              <w:spacing w:after="0"/>
              <w:rPr>
                <w:rFonts w:eastAsia="Batang"/>
                <w:b/>
                <w:i/>
                <w:strike/>
                <w:snapToGrid w:val="0"/>
              </w:rPr>
            </w:pPr>
            <w:r w:rsidRPr="00870207">
              <w:rPr>
                <w:rFonts w:eastAsia="Batang"/>
                <w:b/>
                <w:i/>
                <w:strike/>
                <w:snapToGrid w:val="0"/>
              </w:rPr>
              <w:t>3108 Inflatable Amusement Devices</w:t>
            </w:r>
            <w:r w:rsidRPr="00870207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BACF2F9" w14:textId="3AF8E42A" w:rsidR="00567CBE" w:rsidRPr="005D2AD1" w:rsidRDefault="00567CBE" w:rsidP="00567CB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4F1EE63" w14:textId="252C9911" w:rsidR="00567CBE" w:rsidRPr="005D2AD1" w:rsidRDefault="00567CBE" w:rsidP="00567CB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14:paraId="5052FAB8" w14:textId="77777777" w:rsidR="00567CBE" w:rsidRPr="005D2AD1" w:rsidRDefault="00567CBE" w:rsidP="00567CBE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1A694BDF" w14:textId="003BF91C" w:rsidR="00567CBE" w:rsidRPr="005D2AD1" w:rsidRDefault="00567CBE" w:rsidP="00567CBE">
            <w:pPr>
              <w:spacing w:after="0"/>
              <w:rPr>
                <w:rFonts w:cs="Arial"/>
              </w:rPr>
            </w:pPr>
            <w:r w:rsidRPr="005D2AD1">
              <w:rPr>
                <w:rFonts w:cs="Arial"/>
              </w:rPr>
              <w:t>Rep</w:t>
            </w:r>
            <w:r>
              <w:rPr>
                <w:rFonts w:cs="Arial"/>
              </w:rPr>
              <w:t>lace</w:t>
            </w:r>
            <w:r w:rsidRPr="005D2AD1">
              <w:rPr>
                <w:rFonts w:cs="Arial"/>
              </w:rPr>
              <w:t xml:space="preserve"> existing amendment </w:t>
            </w:r>
            <w:r>
              <w:rPr>
                <w:rFonts w:cs="Arial"/>
              </w:rPr>
              <w:t>with</w:t>
            </w:r>
            <w:r w:rsidRPr="005D2AD1">
              <w:rPr>
                <w:rFonts w:cs="Arial"/>
              </w:rPr>
              <w:t xml:space="preserve"> model code section.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4907A7C" w14:textId="77777777" w:rsidR="00567CBE" w:rsidRPr="005D2AD1" w:rsidRDefault="00567CBE" w:rsidP="00567CBE">
            <w:pPr>
              <w:spacing w:after="0"/>
              <w:jc w:val="center"/>
              <w:rPr>
                <w:rFonts w:cs="Arial"/>
              </w:rPr>
            </w:pPr>
          </w:p>
        </w:tc>
      </w:tr>
      <w:tr w:rsidR="00567CBE" w:rsidRPr="005D2AD1" w14:paraId="0190F4A5" w14:textId="77777777" w:rsidTr="00AD56B8">
        <w:trPr>
          <w:trHeight w:val="20"/>
        </w:trPr>
        <w:tc>
          <w:tcPr>
            <w:tcW w:w="1080" w:type="dxa"/>
            <w:shd w:val="clear" w:color="auto" w:fill="auto"/>
          </w:tcPr>
          <w:p w14:paraId="35E850B5" w14:textId="284746E0" w:rsidR="00567CBE" w:rsidRPr="005D2AD1" w:rsidRDefault="00567CBE" w:rsidP="00567CBE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25-4</w:t>
            </w:r>
          </w:p>
        </w:tc>
        <w:tc>
          <w:tcPr>
            <w:tcW w:w="3024" w:type="dxa"/>
            <w:shd w:val="clear" w:color="auto" w:fill="auto"/>
          </w:tcPr>
          <w:p w14:paraId="2C6CF583" w14:textId="1DE0F5A4" w:rsidR="00567CBE" w:rsidRPr="00567CBE" w:rsidRDefault="00567CBE" w:rsidP="00567CBE">
            <w:pPr>
              <w:widowControl w:val="0"/>
              <w:spacing w:after="0"/>
              <w:rPr>
                <w:rFonts w:eastAsia="Batang"/>
                <w:b/>
                <w:i/>
                <w:strike/>
                <w:snapToGrid w:val="0"/>
              </w:rPr>
            </w:pPr>
            <w:r w:rsidRPr="00870207">
              <w:rPr>
                <w:rFonts w:eastAsia="Batang"/>
                <w:b/>
                <w:i/>
                <w:strike/>
                <w:snapToGrid w:val="0"/>
              </w:rPr>
              <w:t>3108</w:t>
            </w:r>
            <w:r w:rsidRPr="005D2AD1">
              <w:rPr>
                <w:rFonts w:eastAsia="Batang"/>
                <w:b/>
                <w:i/>
                <w:strike/>
                <w:snapToGrid w:val="0"/>
              </w:rPr>
              <w:t>.1 Scope</w:t>
            </w:r>
            <w:r w:rsidRPr="00870207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13808C" w14:textId="6EBB6E5C" w:rsidR="00567CBE" w:rsidRPr="005D2AD1" w:rsidRDefault="00567CBE" w:rsidP="00567CB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6377285" w14:textId="7955E191" w:rsidR="00567CBE" w:rsidRPr="005D2AD1" w:rsidRDefault="00567CBE" w:rsidP="00567CB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14:paraId="7831354D" w14:textId="77777777" w:rsidR="00567CBE" w:rsidRPr="005D2AD1" w:rsidRDefault="00567CBE" w:rsidP="00567CBE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3B0FAEDA" w14:textId="5700241E" w:rsidR="00567CBE" w:rsidRPr="005D2AD1" w:rsidRDefault="00567CBE" w:rsidP="00567CBE">
            <w:pPr>
              <w:spacing w:after="0"/>
              <w:rPr>
                <w:rFonts w:cs="Arial"/>
                <w:i/>
                <w:iCs/>
              </w:rPr>
            </w:pPr>
            <w:r w:rsidRPr="005D2AD1">
              <w:rPr>
                <w:rFonts w:cs="Arial"/>
              </w:rPr>
              <w:t>Rep</w:t>
            </w:r>
            <w:r>
              <w:rPr>
                <w:rFonts w:cs="Arial"/>
              </w:rPr>
              <w:t>lace</w:t>
            </w:r>
            <w:r w:rsidRPr="005D2AD1">
              <w:rPr>
                <w:rFonts w:cs="Arial"/>
              </w:rPr>
              <w:t xml:space="preserve"> existing amendment </w:t>
            </w:r>
            <w:r>
              <w:rPr>
                <w:rFonts w:cs="Arial"/>
              </w:rPr>
              <w:t>with</w:t>
            </w:r>
            <w:r w:rsidRPr="005D2AD1">
              <w:rPr>
                <w:rFonts w:cs="Arial"/>
              </w:rPr>
              <w:t xml:space="preserve"> model code section.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3B3BE1B" w14:textId="77777777" w:rsidR="00567CBE" w:rsidRPr="005D2AD1" w:rsidRDefault="00567CBE" w:rsidP="00567CBE">
            <w:pPr>
              <w:spacing w:after="0"/>
              <w:jc w:val="center"/>
              <w:rPr>
                <w:rFonts w:cs="Arial"/>
              </w:rPr>
            </w:pPr>
          </w:p>
        </w:tc>
      </w:tr>
      <w:tr w:rsidR="00567CBE" w:rsidRPr="005D2AD1" w14:paraId="52A6A7EC" w14:textId="77777777" w:rsidTr="00AD56B8">
        <w:trPr>
          <w:trHeight w:val="20"/>
        </w:trPr>
        <w:tc>
          <w:tcPr>
            <w:tcW w:w="1080" w:type="dxa"/>
            <w:shd w:val="clear" w:color="auto" w:fill="auto"/>
          </w:tcPr>
          <w:p w14:paraId="631D53A3" w14:textId="5772AD60" w:rsidR="00567CBE" w:rsidRPr="005D2AD1" w:rsidRDefault="00567CBE" w:rsidP="00567CB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25-5</w:t>
            </w:r>
          </w:p>
        </w:tc>
        <w:tc>
          <w:tcPr>
            <w:tcW w:w="3024" w:type="dxa"/>
            <w:shd w:val="clear" w:color="auto" w:fill="auto"/>
          </w:tcPr>
          <w:p w14:paraId="771E6E33" w14:textId="5A50EB58" w:rsidR="00567CBE" w:rsidRPr="005D2AD1" w:rsidRDefault="00567CBE" w:rsidP="00567CBE">
            <w:pPr>
              <w:widowControl w:val="0"/>
              <w:spacing w:after="0"/>
              <w:rPr>
                <w:rFonts w:eastAsia="Batang"/>
                <w:b/>
                <w:i/>
                <w:strike/>
                <w:snapToGrid w:val="0"/>
              </w:rPr>
            </w:pPr>
            <w:r w:rsidRPr="00870207">
              <w:rPr>
                <w:rFonts w:eastAsia="Batang"/>
                <w:b/>
                <w:i/>
                <w:strike/>
                <w:snapToGrid w:val="0"/>
              </w:rPr>
              <w:t>3108</w:t>
            </w:r>
            <w:r w:rsidRPr="005D2AD1">
              <w:rPr>
                <w:rFonts w:eastAsia="Batang"/>
                <w:b/>
                <w:i/>
                <w:strike/>
                <w:snapToGrid w:val="0"/>
              </w:rPr>
              <w:t>.2 General.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576A07F" w14:textId="77777777" w:rsidR="00567CBE" w:rsidRPr="005D2AD1" w:rsidRDefault="00567CBE" w:rsidP="00567CB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2F81FA7" w14:textId="77777777" w:rsidR="00567CBE" w:rsidRPr="005D2AD1" w:rsidRDefault="00567CBE" w:rsidP="00567CB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14:paraId="53E2F247" w14:textId="77777777" w:rsidR="00567CBE" w:rsidRPr="005D2AD1" w:rsidRDefault="00567CBE" w:rsidP="00567CBE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447578DE" w14:textId="4A9DB02A" w:rsidR="00567CBE" w:rsidRPr="005D2AD1" w:rsidRDefault="00567CBE" w:rsidP="00567CBE">
            <w:pPr>
              <w:spacing w:after="0"/>
              <w:rPr>
                <w:rFonts w:cs="Arial"/>
              </w:rPr>
            </w:pPr>
            <w:r w:rsidRPr="005D2AD1">
              <w:rPr>
                <w:rFonts w:cs="Arial"/>
              </w:rPr>
              <w:t>Rep</w:t>
            </w:r>
            <w:r>
              <w:rPr>
                <w:rFonts w:cs="Arial"/>
              </w:rPr>
              <w:t>lace</w:t>
            </w:r>
            <w:r w:rsidRPr="005D2AD1">
              <w:rPr>
                <w:rFonts w:cs="Arial"/>
              </w:rPr>
              <w:t xml:space="preserve"> existing amendment </w:t>
            </w:r>
            <w:r>
              <w:rPr>
                <w:rFonts w:cs="Arial"/>
              </w:rPr>
              <w:t>with</w:t>
            </w:r>
            <w:r w:rsidRPr="005D2AD1">
              <w:rPr>
                <w:rFonts w:cs="Arial"/>
              </w:rPr>
              <w:t xml:space="preserve"> model code section.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9AAA5C7" w14:textId="77777777" w:rsidR="00567CBE" w:rsidRPr="005D2AD1" w:rsidRDefault="00567CBE" w:rsidP="00567CBE">
            <w:pPr>
              <w:spacing w:after="0"/>
              <w:jc w:val="center"/>
              <w:rPr>
                <w:rFonts w:cs="Arial"/>
              </w:rPr>
            </w:pPr>
          </w:p>
        </w:tc>
      </w:tr>
      <w:tr w:rsidR="00567CBE" w:rsidRPr="005D2AD1" w14:paraId="34FD557A" w14:textId="77777777" w:rsidTr="00AD56B8">
        <w:trPr>
          <w:trHeight w:val="20"/>
        </w:trPr>
        <w:tc>
          <w:tcPr>
            <w:tcW w:w="1080" w:type="dxa"/>
            <w:shd w:val="clear" w:color="auto" w:fill="auto"/>
          </w:tcPr>
          <w:p w14:paraId="707B89B1" w14:textId="3A860581" w:rsidR="00567CBE" w:rsidRPr="005D2AD1" w:rsidRDefault="00567CBE" w:rsidP="00567CB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25-6</w:t>
            </w:r>
          </w:p>
        </w:tc>
        <w:tc>
          <w:tcPr>
            <w:tcW w:w="3024" w:type="dxa"/>
            <w:shd w:val="clear" w:color="auto" w:fill="auto"/>
          </w:tcPr>
          <w:p w14:paraId="4E5E42BC" w14:textId="4E01533B" w:rsidR="00567CBE" w:rsidRPr="005D2AD1" w:rsidRDefault="00567CBE" w:rsidP="00567CBE">
            <w:pPr>
              <w:widowControl w:val="0"/>
              <w:spacing w:after="0"/>
              <w:rPr>
                <w:rFonts w:eastAsia="Batang"/>
                <w:b/>
                <w:i/>
                <w:strike/>
                <w:snapToGrid w:val="0"/>
              </w:rPr>
            </w:pPr>
            <w:r w:rsidRPr="00870207">
              <w:rPr>
                <w:rFonts w:eastAsia="Batang"/>
                <w:b/>
                <w:i/>
                <w:strike/>
                <w:snapToGrid w:val="0"/>
              </w:rPr>
              <w:t>3108</w:t>
            </w:r>
            <w:r w:rsidRPr="005D2AD1">
              <w:rPr>
                <w:rFonts w:eastAsia="Batang"/>
                <w:b/>
                <w:i/>
                <w:strike/>
                <w:snapToGrid w:val="0"/>
              </w:rPr>
              <w:t>.3 Combustible materials.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13314D2" w14:textId="77777777" w:rsidR="00567CBE" w:rsidRPr="005D2AD1" w:rsidRDefault="00567CBE" w:rsidP="00567CB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FB26CB1" w14:textId="77777777" w:rsidR="00567CBE" w:rsidRPr="005D2AD1" w:rsidRDefault="00567CBE" w:rsidP="00567CB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14:paraId="2B00A92E" w14:textId="77777777" w:rsidR="00567CBE" w:rsidRPr="005D2AD1" w:rsidRDefault="00567CBE" w:rsidP="00567CBE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53670C52" w14:textId="378CE57B" w:rsidR="00567CBE" w:rsidRPr="005D2AD1" w:rsidRDefault="00567CBE" w:rsidP="00567CBE">
            <w:pPr>
              <w:spacing w:after="0"/>
              <w:rPr>
                <w:rFonts w:cs="Arial"/>
              </w:rPr>
            </w:pPr>
            <w:r w:rsidRPr="005D2AD1">
              <w:rPr>
                <w:rFonts w:cs="Arial"/>
              </w:rPr>
              <w:t xml:space="preserve">Repeal existing amendment and adopt model code. </w:t>
            </w:r>
            <w:r w:rsidR="00D30FB0">
              <w:rPr>
                <w:rFonts w:cs="Arial"/>
              </w:rPr>
              <w:t>A</w:t>
            </w:r>
            <w:r w:rsidRPr="005D2AD1">
              <w:rPr>
                <w:rFonts w:cs="Arial"/>
              </w:rPr>
              <w:t>mend this section regarding Title 19 requirements.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35091FD" w14:textId="77777777" w:rsidR="00567CBE" w:rsidRPr="005D2AD1" w:rsidRDefault="00567CBE" w:rsidP="00567CBE">
            <w:pPr>
              <w:spacing w:after="0"/>
              <w:jc w:val="center"/>
              <w:rPr>
                <w:rFonts w:cs="Arial"/>
              </w:rPr>
            </w:pPr>
          </w:p>
        </w:tc>
      </w:tr>
      <w:tr w:rsidR="00D30FB0" w:rsidRPr="005D2AD1" w14:paraId="7AD01549" w14:textId="77777777" w:rsidTr="00AD56B8">
        <w:trPr>
          <w:trHeight w:val="20"/>
        </w:trPr>
        <w:tc>
          <w:tcPr>
            <w:tcW w:w="1080" w:type="dxa"/>
            <w:shd w:val="clear" w:color="auto" w:fill="auto"/>
          </w:tcPr>
          <w:p w14:paraId="2FA031AC" w14:textId="120F1D96" w:rsidR="00D30FB0" w:rsidRPr="005D2AD1" w:rsidRDefault="00D30FB0" w:rsidP="00D30FB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25-7</w:t>
            </w:r>
          </w:p>
        </w:tc>
        <w:tc>
          <w:tcPr>
            <w:tcW w:w="3024" w:type="dxa"/>
            <w:shd w:val="clear" w:color="auto" w:fill="auto"/>
          </w:tcPr>
          <w:p w14:paraId="2F9E6588" w14:textId="526731E4" w:rsidR="00D30FB0" w:rsidRPr="005D2AD1" w:rsidRDefault="00D30FB0" w:rsidP="00D30FB0">
            <w:pPr>
              <w:widowControl w:val="0"/>
              <w:spacing w:after="0"/>
              <w:rPr>
                <w:rFonts w:eastAsia="Batang"/>
                <w:b/>
                <w:i/>
                <w:strike/>
                <w:snapToGrid w:val="0"/>
              </w:rPr>
            </w:pPr>
            <w:r w:rsidRPr="00870207">
              <w:rPr>
                <w:rFonts w:eastAsia="Batang"/>
                <w:b/>
                <w:i/>
                <w:strike/>
                <w:snapToGrid w:val="0"/>
              </w:rPr>
              <w:t>3108</w:t>
            </w:r>
            <w:r w:rsidRPr="005D2AD1">
              <w:rPr>
                <w:rFonts w:eastAsia="Batang"/>
                <w:b/>
                <w:i/>
                <w:strike/>
                <w:snapToGrid w:val="0"/>
              </w:rPr>
              <w:t>.4 Electrical equipment and wiring.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AA9E846" w14:textId="77777777" w:rsidR="00D30FB0" w:rsidRPr="005D2AD1" w:rsidRDefault="00D30FB0" w:rsidP="00D30FB0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340A56A" w14:textId="77777777" w:rsidR="00D30FB0" w:rsidRPr="005D2AD1" w:rsidRDefault="00D30FB0" w:rsidP="00D30FB0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14:paraId="3216A122" w14:textId="77777777" w:rsidR="00D30FB0" w:rsidRPr="005D2AD1" w:rsidRDefault="00D30FB0" w:rsidP="00D30FB0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29307616" w14:textId="33491839" w:rsidR="00D30FB0" w:rsidRPr="005D2AD1" w:rsidRDefault="00D30FB0" w:rsidP="00D30FB0">
            <w:pPr>
              <w:spacing w:after="0"/>
              <w:rPr>
                <w:rFonts w:cs="Arial"/>
              </w:rPr>
            </w:pPr>
            <w:r w:rsidRPr="005D2AD1">
              <w:rPr>
                <w:rFonts w:cs="Arial"/>
              </w:rPr>
              <w:t>Rep</w:t>
            </w:r>
            <w:r>
              <w:rPr>
                <w:rFonts w:cs="Arial"/>
              </w:rPr>
              <w:t>lace</w:t>
            </w:r>
            <w:r w:rsidRPr="005D2AD1">
              <w:rPr>
                <w:rFonts w:cs="Arial"/>
              </w:rPr>
              <w:t xml:space="preserve"> existing amendment </w:t>
            </w:r>
            <w:r>
              <w:rPr>
                <w:rFonts w:cs="Arial"/>
              </w:rPr>
              <w:t>with</w:t>
            </w:r>
            <w:r w:rsidRPr="005D2AD1">
              <w:rPr>
                <w:rFonts w:cs="Arial"/>
              </w:rPr>
              <w:t xml:space="preserve"> model code section.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32EF093" w14:textId="77777777" w:rsidR="00D30FB0" w:rsidRPr="005D2AD1" w:rsidRDefault="00D30FB0" w:rsidP="00D30FB0">
            <w:pPr>
              <w:spacing w:after="0"/>
              <w:jc w:val="center"/>
              <w:rPr>
                <w:rFonts w:cs="Arial"/>
              </w:rPr>
            </w:pPr>
          </w:p>
        </w:tc>
      </w:tr>
      <w:tr w:rsidR="00D30FB0" w:rsidRPr="005D2AD1" w14:paraId="1F85EBBA" w14:textId="77777777" w:rsidTr="00AD56B8">
        <w:trPr>
          <w:trHeight w:val="20"/>
        </w:trPr>
        <w:tc>
          <w:tcPr>
            <w:tcW w:w="1080" w:type="dxa"/>
            <w:shd w:val="clear" w:color="auto" w:fill="auto"/>
          </w:tcPr>
          <w:p w14:paraId="5D98657F" w14:textId="1E4A6533" w:rsidR="00D30FB0" w:rsidRPr="005D2AD1" w:rsidRDefault="00D30FB0" w:rsidP="00D30FB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25-8</w:t>
            </w:r>
          </w:p>
        </w:tc>
        <w:tc>
          <w:tcPr>
            <w:tcW w:w="3024" w:type="dxa"/>
            <w:shd w:val="clear" w:color="auto" w:fill="auto"/>
          </w:tcPr>
          <w:p w14:paraId="3A7AB19F" w14:textId="69278638" w:rsidR="00D30FB0" w:rsidRPr="005D2AD1" w:rsidRDefault="00D30FB0" w:rsidP="00D30FB0">
            <w:pPr>
              <w:widowControl w:val="0"/>
              <w:spacing w:after="0"/>
              <w:rPr>
                <w:rFonts w:eastAsia="Batang"/>
                <w:b/>
                <w:i/>
                <w:strike/>
                <w:snapToGrid w:val="0"/>
              </w:rPr>
            </w:pPr>
            <w:r w:rsidRPr="00870207">
              <w:rPr>
                <w:rFonts w:eastAsia="Batang"/>
                <w:b/>
                <w:i/>
                <w:strike/>
                <w:snapToGrid w:val="0"/>
              </w:rPr>
              <w:t>3108</w:t>
            </w:r>
            <w:r w:rsidRPr="005D2AD1">
              <w:rPr>
                <w:rFonts w:eastAsia="Batang"/>
                <w:b/>
                <w:i/>
                <w:strike/>
                <w:snapToGrid w:val="0"/>
              </w:rPr>
              <w:t>.5 Portable generators.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FCFD9A" w14:textId="77777777" w:rsidR="00D30FB0" w:rsidRPr="005D2AD1" w:rsidRDefault="00D30FB0" w:rsidP="00D30FB0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799B271" w14:textId="77777777" w:rsidR="00D30FB0" w:rsidRPr="005D2AD1" w:rsidRDefault="00D30FB0" w:rsidP="00D30FB0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14:paraId="5E5F8D6A" w14:textId="77777777" w:rsidR="00D30FB0" w:rsidRPr="005D2AD1" w:rsidRDefault="00D30FB0" w:rsidP="00D30FB0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12C0F8CC" w14:textId="23C38677" w:rsidR="00D30FB0" w:rsidRPr="005D2AD1" w:rsidRDefault="00D30FB0" w:rsidP="00D30FB0">
            <w:pPr>
              <w:spacing w:after="0"/>
              <w:rPr>
                <w:rFonts w:cs="Arial"/>
              </w:rPr>
            </w:pPr>
            <w:r w:rsidRPr="005D2AD1">
              <w:rPr>
                <w:rFonts w:cs="Arial"/>
              </w:rPr>
              <w:t>Rep</w:t>
            </w:r>
            <w:r>
              <w:rPr>
                <w:rFonts w:cs="Arial"/>
              </w:rPr>
              <w:t>lace</w:t>
            </w:r>
            <w:r w:rsidRPr="005D2AD1">
              <w:rPr>
                <w:rFonts w:cs="Arial"/>
              </w:rPr>
              <w:t xml:space="preserve"> existing amendment </w:t>
            </w:r>
            <w:r>
              <w:rPr>
                <w:rFonts w:cs="Arial"/>
              </w:rPr>
              <w:t>with</w:t>
            </w:r>
            <w:r w:rsidRPr="005D2AD1">
              <w:rPr>
                <w:rFonts w:cs="Arial"/>
              </w:rPr>
              <w:t xml:space="preserve"> model code section.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015630F" w14:textId="77777777" w:rsidR="00D30FB0" w:rsidRPr="005D2AD1" w:rsidRDefault="00D30FB0" w:rsidP="00D30FB0">
            <w:pPr>
              <w:spacing w:after="0"/>
              <w:jc w:val="center"/>
              <w:rPr>
                <w:rFonts w:cs="Arial"/>
              </w:rPr>
            </w:pPr>
          </w:p>
        </w:tc>
      </w:tr>
      <w:tr w:rsidR="00D30FB0" w:rsidRPr="005D2AD1" w14:paraId="098B663F" w14:textId="77777777" w:rsidTr="00AD56B8">
        <w:trPr>
          <w:trHeight w:val="20"/>
        </w:trPr>
        <w:tc>
          <w:tcPr>
            <w:tcW w:w="1080" w:type="dxa"/>
            <w:shd w:val="clear" w:color="auto" w:fill="auto"/>
          </w:tcPr>
          <w:p w14:paraId="5CC4800C" w14:textId="3AC36ACE" w:rsidR="00D30FB0" w:rsidRPr="005D2AD1" w:rsidRDefault="00D30FB0" w:rsidP="00D30FB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25-9</w:t>
            </w:r>
          </w:p>
        </w:tc>
        <w:tc>
          <w:tcPr>
            <w:tcW w:w="3024" w:type="dxa"/>
            <w:shd w:val="clear" w:color="auto" w:fill="auto"/>
          </w:tcPr>
          <w:p w14:paraId="7971339B" w14:textId="54487277" w:rsidR="00D30FB0" w:rsidRPr="005D2AD1" w:rsidRDefault="00D30FB0" w:rsidP="00D30FB0">
            <w:pPr>
              <w:widowControl w:val="0"/>
              <w:spacing w:after="0"/>
              <w:rPr>
                <w:rFonts w:eastAsia="Batang"/>
                <w:b/>
                <w:i/>
                <w:strike/>
                <w:snapToGrid w:val="0"/>
              </w:rPr>
            </w:pPr>
            <w:r w:rsidRPr="00870207">
              <w:rPr>
                <w:rFonts w:eastAsia="Batang"/>
                <w:b/>
                <w:i/>
                <w:strike/>
                <w:snapToGrid w:val="0"/>
              </w:rPr>
              <w:t>3108</w:t>
            </w:r>
            <w:r w:rsidRPr="005D2AD1">
              <w:rPr>
                <w:rFonts w:eastAsia="Batang"/>
                <w:b/>
                <w:i/>
                <w:strike/>
                <w:snapToGrid w:val="0"/>
              </w:rPr>
              <w:t>.5 Portable fire extinguishers.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D5CD0E" w14:textId="77777777" w:rsidR="00D30FB0" w:rsidRPr="005D2AD1" w:rsidRDefault="00D30FB0" w:rsidP="00D30FB0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3283C6B" w14:textId="77777777" w:rsidR="00D30FB0" w:rsidRPr="005D2AD1" w:rsidRDefault="00D30FB0" w:rsidP="00D30FB0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14:paraId="49A2C6C3" w14:textId="77777777" w:rsidR="00D30FB0" w:rsidRPr="005D2AD1" w:rsidRDefault="00D30FB0" w:rsidP="00D30FB0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04B00448" w14:textId="1189F4F8" w:rsidR="00D30FB0" w:rsidRPr="005D2AD1" w:rsidRDefault="00D30FB0" w:rsidP="00D30FB0">
            <w:pPr>
              <w:spacing w:after="0"/>
              <w:rPr>
                <w:rFonts w:cs="Arial"/>
              </w:rPr>
            </w:pPr>
            <w:r w:rsidRPr="005D2AD1">
              <w:rPr>
                <w:rFonts w:cs="Arial"/>
              </w:rPr>
              <w:t>Rep</w:t>
            </w:r>
            <w:r>
              <w:rPr>
                <w:rFonts w:cs="Arial"/>
              </w:rPr>
              <w:t>lace</w:t>
            </w:r>
            <w:r w:rsidRPr="005D2AD1">
              <w:rPr>
                <w:rFonts w:cs="Arial"/>
              </w:rPr>
              <w:t xml:space="preserve"> existing amendment </w:t>
            </w:r>
            <w:r>
              <w:rPr>
                <w:rFonts w:cs="Arial"/>
              </w:rPr>
              <w:t>with</w:t>
            </w:r>
            <w:r w:rsidRPr="005D2AD1">
              <w:rPr>
                <w:rFonts w:cs="Arial"/>
              </w:rPr>
              <w:t xml:space="preserve"> model code section.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FA0DEAC" w14:textId="77777777" w:rsidR="00D30FB0" w:rsidRPr="005D2AD1" w:rsidRDefault="00D30FB0" w:rsidP="00D30FB0">
            <w:pPr>
              <w:spacing w:after="0"/>
              <w:jc w:val="center"/>
              <w:rPr>
                <w:rFonts w:cs="Arial"/>
              </w:rPr>
            </w:pPr>
          </w:p>
        </w:tc>
      </w:tr>
      <w:tr w:rsidR="00D30FB0" w:rsidRPr="005D2AD1" w14:paraId="4A984022" w14:textId="77777777" w:rsidTr="00AD56B8">
        <w:trPr>
          <w:trHeight w:val="20"/>
        </w:trPr>
        <w:tc>
          <w:tcPr>
            <w:tcW w:w="1080" w:type="dxa"/>
            <w:shd w:val="clear" w:color="auto" w:fill="auto"/>
          </w:tcPr>
          <w:p w14:paraId="7F8EEB5A" w14:textId="594CFE99" w:rsidR="00D30FB0" w:rsidRPr="005D2AD1" w:rsidRDefault="00D30FB0" w:rsidP="00D30FB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25-10</w:t>
            </w:r>
          </w:p>
        </w:tc>
        <w:tc>
          <w:tcPr>
            <w:tcW w:w="3024" w:type="dxa"/>
            <w:shd w:val="clear" w:color="auto" w:fill="auto"/>
          </w:tcPr>
          <w:p w14:paraId="28E7EAA9" w14:textId="3748CF94" w:rsidR="00D30FB0" w:rsidRPr="00D30FB0" w:rsidRDefault="00D30FB0" w:rsidP="00D30FB0">
            <w:pPr>
              <w:spacing w:after="0"/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</w:pPr>
            <w:r w:rsidRPr="0084039E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3107.20</w:t>
            </w:r>
            <w:r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 xml:space="preserve"> </w:t>
            </w:r>
            <w:r w:rsidRPr="00D30FB0">
              <w:rPr>
                <w:rFonts w:eastAsia="Batang" w:cs="Arial"/>
                <w:b/>
                <w:bCs/>
                <w:i/>
                <w:iCs/>
                <w:snapToGrid w:val="0"/>
                <w:u w:val="single"/>
              </w:rPr>
              <w:t xml:space="preserve">3107.19 </w:t>
            </w:r>
            <w:r w:rsidRPr="0084039E">
              <w:rPr>
                <w:rFonts w:eastAsia="Batang" w:cs="Arial"/>
                <w:b/>
                <w:bCs/>
                <w:i/>
                <w:iCs/>
                <w:snapToGrid w:val="0"/>
              </w:rPr>
              <w:t>Obstructions.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221EBF" w14:textId="77777777" w:rsidR="00D30FB0" w:rsidRPr="005D2AD1" w:rsidRDefault="00D30FB0" w:rsidP="00D30FB0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C027EED" w14:textId="77777777" w:rsidR="00D30FB0" w:rsidRPr="005D2AD1" w:rsidRDefault="00D30FB0" w:rsidP="00D30FB0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14:paraId="56CBEF09" w14:textId="77777777" w:rsidR="00D30FB0" w:rsidRPr="005D2AD1" w:rsidRDefault="00D30FB0" w:rsidP="00D30FB0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689E1B29" w14:textId="3640A3C1" w:rsidR="00D30FB0" w:rsidRPr="005D2AD1" w:rsidRDefault="00D30FB0" w:rsidP="00D30FB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Renumber existing amendment.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484ED82" w14:textId="77777777" w:rsidR="00D30FB0" w:rsidRPr="005D2AD1" w:rsidRDefault="00D30FB0" w:rsidP="00D30FB0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1060175" w14:textId="77777777" w:rsidR="0036477B" w:rsidRPr="005D2AD1" w:rsidRDefault="0036477B" w:rsidP="0036477B">
      <w:pPr>
        <w:spacing w:after="0"/>
        <w:rPr>
          <w:rFonts w:eastAsia="Times New Roman" w:cs="Times New Roman"/>
          <w:szCs w:val="20"/>
        </w:rPr>
      </w:pPr>
    </w:p>
    <w:p w14:paraId="4E72C317" w14:textId="102DDF80" w:rsidR="0036477B" w:rsidRPr="005D2AD1" w:rsidRDefault="005E6EFB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84039E">
        <w:rPr>
          <w:rFonts w:eastAsia="Times New Roman"/>
        </w:rPr>
        <w:t>26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32 HIGH-PILED COMBUSTIBLE STORAGE</w:t>
      </w:r>
    </w:p>
    <w:p w14:paraId="23B329AE" w14:textId="4A32C509" w:rsidR="0036477B" w:rsidRDefault="00596C22" w:rsidP="00596C22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="0036477B" w:rsidRPr="005D2AD1">
        <w:rPr>
          <w:rFonts w:eastAsia="Times New Roman" w:cs="Times New Roman"/>
          <w:szCs w:val="20"/>
        </w:rPr>
        <w:t xml:space="preserve">dopt </w:t>
      </w:r>
      <w:r w:rsidR="0069461C" w:rsidRPr="005D2AD1">
        <w:rPr>
          <w:rFonts w:eastAsia="Times New Roman" w:cs="Times New Roman"/>
          <w:szCs w:val="20"/>
        </w:rPr>
        <w:t xml:space="preserve">2024 IFC </w:t>
      </w:r>
      <w:r w:rsidR="0036477B" w:rsidRPr="005D2AD1">
        <w:rPr>
          <w:rFonts w:eastAsia="Times New Roman" w:cs="Times New Roman"/>
          <w:szCs w:val="20"/>
        </w:rPr>
        <w:t xml:space="preserve">Chapter 32 and carry forward existing amendments from </w:t>
      </w:r>
      <w:r w:rsidR="00620602" w:rsidRPr="005D2AD1">
        <w:rPr>
          <w:rFonts w:eastAsia="Times New Roman" w:cs="Times New Roman"/>
          <w:szCs w:val="20"/>
        </w:rPr>
        <w:t>2022</w:t>
      </w:r>
      <w:r w:rsidR="0036477B" w:rsidRPr="005D2AD1">
        <w:rPr>
          <w:rFonts w:eastAsia="Times New Roman" w:cs="Times New Roman"/>
          <w:szCs w:val="20"/>
        </w:rPr>
        <w:t xml:space="preserve"> CFC with</w:t>
      </w:r>
      <w:r w:rsidR="0069461C" w:rsidRPr="005D2AD1">
        <w:rPr>
          <w:rFonts w:eastAsia="Times New Roman" w:cs="Times New Roman"/>
          <w:szCs w:val="20"/>
        </w:rPr>
        <w:t>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596C22" w:rsidRPr="005D2AD1" w14:paraId="63A2D351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5C25FC10" w14:textId="77777777" w:rsidR="00596C22" w:rsidRPr="005D2AD1" w:rsidRDefault="00596C22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3843E5F4" w14:textId="5E0C9ADD" w:rsidR="00596C22" w:rsidRPr="005D2AD1" w:rsidRDefault="00596C22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26</w:t>
            </w:r>
          </w:p>
        </w:tc>
        <w:tc>
          <w:tcPr>
            <w:tcW w:w="3024" w:type="dxa"/>
            <w:shd w:val="clear" w:color="auto" w:fill="D9D9D9"/>
          </w:tcPr>
          <w:p w14:paraId="1FD989F3" w14:textId="77777777" w:rsidR="00596C22" w:rsidRPr="005D2AD1" w:rsidRDefault="00596C22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778DED9D" w14:textId="77777777" w:rsidR="00596C22" w:rsidRPr="005D2AD1" w:rsidRDefault="00596C22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1AE1A509" w14:textId="77777777" w:rsidR="00596C22" w:rsidRPr="005D2AD1" w:rsidRDefault="00596C22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5D850DA1" w14:textId="77777777" w:rsidR="00596C22" w:rsidRPr="005D2AD1" w:rsidRDefault="00596C22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5468BEA4" w14:textId="77777777" w:rsidR="00596C22" w:rsidRPr="005D2AD1" w:rsidRDefault="00596C22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1667BA9" w14:textId="77777777" w:rsidR="00596C22" w:rsidRPr="005D2AD1" w:rsidRDefault="00596C22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596C22" w:rsidRPr="005D2AD1" w14:paraId="13C39A08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7891AADB" w14:textId="0B44961D" w:rsidR="00596C22" w:rsidRPr="005D2AD1" w:rsidRDefault="00596C22" w:rsidP="00E02FEC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26-1</w:t>
            </w:r>
          </w:p>
        </w:tc>
        <w:tc>
          <w:tcPr>
            <w:tcW w:w="3024" w:type="dxa"/>
            <w:shd w:val="clear" w:color="auto" w:fill="FFFFFF"/>
          </w:tcPr>
          <w:p w14:paraId="07548B00" w14:textId="34D6F1B9" w:rsidR="00596C22" w:rsidRPr="008112E1" w:rsidRDefault="00596C22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32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16520CB" w14:textId="77777777" w:rsidR="00596C22" w:rsidRPr="005D2AD1" w:rsidRDefault="00596C22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2FA7E284" w14:textId="77777777" w:rsidR="00596C22" w:rsidRPr="005D2AD1" w:rsidRDefault="00596C22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56A9A277" w14:textId="77777777" w:rsidR="00596C22" w:rsidRPr="008112E1" w:rsidRDefault="00596C22" w:rsidP="00E02FEC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44CA9821" w14:textId="5FA91CC0" w:rsidR="00596C22" w:rsidRPr="00373775" w:rsidRDefault="00596C22" w:rsidP="00E02FE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>
              <w:rPr>
                <w:rFonts w:cs="Arial"/>
              </w:rPr>
              <w:t>32</w:t>
            </w:r>
            <w:r w:rsidRPr="005D2AD1">
              <w:rPr>
                <w:rFonts w:cs="Arial"/>
              </w:rPr>
              <w:t xml:space="preserve"> with existing amendments without modifications.</w:t>
            </w:r>
          </w:p>
        </w:tc>
        <w:tc>
          <w:tcPr>
            <w:tcW w:w="1080" w:type="dxa"/>
            <w:shd w:val="clear" w:color="auto" w:fill="FFFFFF"/>
          </w:tcPr>
          <w:p w14:paraId="2B3B0F38" w14:textId="77777777" w:rsidR="00596C22" w:rsidRPr="005D2AD1" w:rsidRDefault="00596C22" w:rsidP="00E02FEC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691119F" w14:textId="77777777" w:rsidR="0036477B" w:rsidRPr="005D2AD1" w:rsidRDefault="0036477B" w:rsidP="0036477B">
      <w:pPr>
        <w:spacing w:after="0"/>
        <w:rPr>
          <w:rFonts w:eastAsia="Times New Roman" w:cs="Arial"/>
          <w:b/>
          <w:szCs w:val="20"/>
        </w:rPr>
      </w:pPr>
    </w:p>
    <w:p w14:paraId="01EB8CEA" w14:textId="7C05D0F8" w:rsidR="0036477B" w:rsidRPr="005D2AD1" w:rsidRDefault="005E6EFB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296454">
        <w:rPr>
          <w:rFonts w:eastAsia="Times New Roman"/>
        </w:rPr>
        <w:t>27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33 FIRE SAFETY DURING CONSTRUCTION AND DEMOLITION</w:t>
      </w:r>
    </w:p>
    <w:p w14:paraId="44898F8D" w14:textId="7378B800" w:rsidR="0036477B" w:rsidRDefault="00596C22" w:rsidP="00596C22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Cs w:val="20"/>
        </w:rPr>
        <w:t>A</w:t>
      </w:r>
      <w:r w:rsidR="00C11124">
        <w:rPr>
          <w:rFonts w:eastAsia="Times New Roman" w:cs="Times New Roman"/>
          <w:szCs w:val="20"/>
        </w:rPr>
        <w:t>dopt 2024 IFC</w:t>
      </w:r>
      <w:r w:rsidR="0036477B" w:rsidRPr="005D2AD1">
        <w:rPr>
          <w:rFonts w:eastAsia="Times New Roman" w:cs="Times New Roman"/>
          <w:szCs w:val="20"/>
        </w:rPr>
        <w:t xml:space="preserve"> Chapter 33 sections and carry forward existing amendments from </w:t>
      </w:r>
      <w:r w:rsidR="00620602" w:rsidRPr="005D2AD1">
        <w:rPr>
          <w:rFonts w:eastAsia="Times New Roman" w:cs="Times New Roman"/>
          <w:szCs w:val="20"/>
        </w:rPr>
        <w:t>2022</w:t>
      </w:r>
      <w:r w:rsidR="0036477B" w:rsidRPr="005D2AD1">
        <w:rPr>
          <w:rFonts w:eastAsia="Times New Roman" w:cs="Times New Roman"/>
          <w:szCs w:val="20"/>
        </w:rPr>
        <w:t xml:space="preserve"> CFC without modifications</w:t>
      </w:r>
      <w:r w:rsidR="0036477B" w:rsidRPr="005D2AD1">
        <w:rPr>
          <w:rFonts w:eastAsia="Times New Roman" w:cs="Times New Roman"/>
          <w:sz w:val="24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596C22" w:rsidRPr="005D2AD1" w14:paraId="6EF2620F" w14:textId="77777777" w:rsidTr="00FE5E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80" w:type="dxa"/>
            <w:shd w:val="clear" w:color="auto" w:fill="D9D9D9"/>
          </w:tcPr>
          <w:p w14:paraId="7B433292" w14:textId="77777777" w:rsidR="00596C22" w:rsidRPr="005D2AD1" w:rsidRDefault="00596C22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5BF80206" w14:textId="222B7FA4" w:rsidR="00596C22" w:rsidRPr="005D2AD1" w:rsidRDefault="00596C22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27</w:t>
            </w:r>
          </w:p>
        </w:tc>
        <w:tc>
          <w:tcPr>
            <w:tcW w:w="3024" w:type="dxa"/>
            <w:shd w:val="clear" w:color="auto" w:fill="D9D9D9"/>
          </w:tcPr>
          <w:p w14:paraId="54728B1A" w14:textId="77777777" w:rsidR="00596C22" w:rsidRPr="005D2AD1" w:rsidRDefault="00596C22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494F4600" w14:textId="77777777" w:rsidR="00596C22" w:rsidRPr="005D2AD1" w:rsidRDefault="00596C22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013D5AE0" w14:textId="77777777" w:rsidR="00596C22" w:rsidRPr="005D2AD1" w:rsidRDefault="00596C22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29D3F3EE" w14:textId="77777777" w:rsidR="00596C22" w:rsidRPr="005D2AD1" w:rsidRDefault="00596C22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4341BFEA" w14:textId="77777777" w:rsidR="00596C22" w:rsidRPr="005D2AD1" w:rsidRDefault="00596C22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4C6C39CE" w14:textId="77777777" w:rsidR="00596C22" w:rsidRPr="005D2AD1" w:rsidRDefault="00596C22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596C22" w:rsidRPr="005D2AD1" w14:paraId="100653B8" w14:textId="77777777" w:rsidTr="00596C22">
        <w:trPr>
          <w:trHeight w:val="144"/>
        </w:trPr>
        <w:tc>
          <w:tcPr>
            <w:tcW w:w="1080" w:type="dxa"/>
            <w:shd w:val="clear" w:color="auto" w:fill="FFFFFF"/>
          </w:tcPr>
          <w:p w14:paraId="63A8CB90" w14:textId="7DFBB1ED" w:rsidR="00596C22" w:rsidRPr="005D2AD1" w:rsidRDefault="00596C22" w:rsidP="00596C22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27-1</w:t>
            </w:r>
          </w:p>
        </w:tc>
        <w:tc>
          <w:tcPr>
            <w:tcW w:w="3024" w:type="dxa"/>
            <w:shd w:val="clear" w:color="auto" w:fill="FFFFFF"/>
          </w:tcPr>
          <w:p w14:paraId="5D9645BA" w14:textId="37D970EE" w:rsidR="00596C22" w:rsidRPr="00596C22" w:rsidRDefault="00596C22" w:rsidP="00596C22">
            <w:pPr>
              <w:widowControl w:val="0"/>
              <w:spacing w:after="0"/>
              <w:rPr>
                <w:rFonts w:eastAsia="Batang" w:cs="Arial"/>
                <w:b/>
                <w:bCs/>
                <w:i/>
                <w:iCs/>
                <w:snapToGrid w:val="0"/>
              </w:rPr>
            </w:pPr>
            <w:r w:rsidRPr="00021D83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3305.9.1</w:t>
            </w:r>
            <w:r>
              <w:rPr>
                <w:rFonts w:eastAsia="Batang" w:cs="Arial"/>
                <w:b/>
                <w:bCs/>
                <w:i/>
                <w:iCs/>
                <w:snapToGrid w:val="0"/>
              </w:rPr>
              <w:t xml:space="preserve"> </w:t>
            </w:r>
            <w:r w:rsidRPr="00021D83">
              <w:rPr>
                <w:rFonts w:eastAsia="Batang" w:cs="Arial"/>
                <w:b/>
                <w:bCs/>
                <w:i/>
                <w:iCs/>
                <w:snapToGrid w:val="0"/>
                <w:u w:val="single"/>
              </w:rPr>
              <w:t>3311.2</w:t>
            </w:r>
            <w:r w:rsidRPr="00021D83">
              <w:rPr>
                <w:rFonts w:eastAsia="Batang" w:cs="Arial"/>
                <w:b/>
                <w:bCs/>
                <w:i/>
                <w:iCs/>
                <w:snapToGrid w:val="0"/>
              </w:rPr>
              <w:t xml:space="preserve"> Group I-2 separations.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8FDD86B" w14:textId="77777777" w:rsidR="00596C22" w:rsidRPr="005D2AD1" w:rsidRDefault="00596C22" w:rsidP="00596C22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6D6477A1" w14:textId="77777777" w:rsidR="00596C22" w:rsidRPr="005D2AD1" w:rsidRDefault="00596C22" w:rsidP="00596C22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424E57DF" w14:textId="77777777" w:rsidR="00596C22" w:rsidRPr="008112E1" w:rsidRDefault="00596C22" w:rsidP="00596C22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528DCD91" w14:textId="4E09A74F" w:rsidR="00596C22" w:rsidRPr="00373775" w:rsidRDefault="00596C22" w:rsidP="00596C22">
            <w:pPr>
              <w:spacing w:after="0"/>
              <w:rPr>
                <w:rFonts w:cs="Arial"/>
              </w:rPr>
            </w:pPr>
            <w:r w:rsidRPr="005D2AD1">
              <w:rPr>
                <w:rFonts w:cs="Arial"/>
              </w:rPr>
              <w:t>Renumber existing amendment.</w:t>
            </w:r>
          </w:p>
        </w:tc>
        <w:tc>
          <w:tcPr>
            <w:tcW w:w="1080" w:type="dxa"/>
            <w:shd w:val="clear" w:color="auto" w:fill="FFFFFF"/>
          </w:tcPr>
          <w:p w14:paraId="25141F6D" w14:textId="77777777" w:rsidR="00596C22" w:rsidRPr="005D2AD1" w:rsidRDefault="00596C22" w:rsidP="00596C22">
            <w:pPr>
              <w:spacing w:after="0"/>
              <w:jc w:val="center"/>
              <w:rPr>
                <w:rFonts w:cs="Arial"/>
              </w:rPr>
            </w:pPr>
          </w:p>
        </w:tc>
      </w:tr>
      <w:tr w:rsidR="00596C22" w:rsidRPr="005D2AD1" w14:paraId="123F72A1" w14:textId="77777777" w:rsidTr="00596C22">
        <w:trPr>
          <w:trHeight w:val="144"/>
        </w:trPr>
        <w:tc>
          <w:tcPr>
            <w:tcW w:w="1080" w:type="dxa"/>
            <w:shd w:val="clear" w:color="auto" w:fill="FFFFFF"/>
          </w:tcPr>
          <w:p w14:paraId="41DCA735" w14:textId="35E546C3" w:rsidR="00596C22" w:rsidRDefault="00596C22" w:rsidP="00596C22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27-2</w:t>
            </w:r>
          </w:p>
        </w:tc>
        <w:tc>
          <w:tcPr>
            <w:tcW w:w="3024" w:type="dxa"/>
            <w:shd w:val="clear" w:color="auto" w:fill="FFFFFF"/>
          </w:tcPr>
          <w:p w14:paraId="4907678E" w14:textId="46C9FD5D" w:rsidR="00596C22" w:rsidRPr="005D2AD1" w:rsidRDefault="00596C22" w:rsidP="00596C22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eastAsia="Batang" w:cs="Arial"/>
                <w:b/>
                <w:bCs/>
                <w:snapToGrid w:val="0"/>
                <w:color w:val="000000"/>
              </w:rPr>
              <w:t>3309.2.2 Pipe cleaning and purging.</w:t>
            </w:r>
            <w:r>
              <w:rPr>
                <w:rFonts w:eastAsia="Batang" w:cs="Arial"/>
                <w:b/>
                <w:bCs/>
                <w:snapToGrid w:val="0"/>
                <w:color w:val="000000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C1CA17B" w14:textId="77777777" w:rsidR="00596C22" w:rsidRPr="005D2AD1" w:rsidRDefault="00596C22" w:rsidP="00596C22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316BBEEE" w14:textId="77777777" w:rsidR="00596C22" w:rsidRPr="005D2AD1" w:rsidRDefault="00596C22" w:rsidP="00596C22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0D8882BC" w14:textId="77777777" w:rsidR="00596C22" w:rsidRPr="008112E1" w:rsidRDefault="00596C22" w:rsidP="00596C22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490C2AB5" w14:textId="6657DED3" w:rsidR="00596C22" w:rsidRDefault="00596C22" w:rsidP="00596C22">
            <w:pPr>
              <w:spacing w:after="0"/>
              <w:rPr>
                <w:rFonts w:cs="Arial"/>
              </w:rPr>
            </w:pPr>
            <w:r w:rsidRPr="005D2AD1">
              <w:rPr>
                <w:rFonts w:cs="Arial"/>
              </w:rPr>
              <w:t>Rep</w:t>
            </w:r>
            <w:r>
              <w:rPr>
                <w:rFonts w:cs="Arial"/>
              </w:rPr>
              <w:t>lace</w:t>
            </w:r>
            <w:r w:rsidRPr="005D2AD1">
              <w:rPr>
                <w:rFonts w:cs="Arial"/>
              </w:rPr>
              <w:t xml:space="preserve"> existing amendment </w:t>
            </w:r>
            <w:r>
              <w:rPr>
                <w:rFonts w:cs="Arial"/>
              </w:rPr>
              <w:t>with</w:t>
            </w:r>
            <w:r w:rsidRPr="005D2AD1">
              <w:rPr>
                <w:rFonts w:cs="Arial"/>
              </w:rPr>
              <w:t xml:space="preserve"> model code </w:t>
            </w:r>
            <w:r>
              <w:rPr>
                <w:rFonts w:cs="Arial"/>
              </w:rPr>
              <w:t>language</w:t>
            </w:r>
            <w:r w:rsidRPr="005D2AD1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72CF355F" w14:textId="77777777" w:rsidR="00596C22" w:rsidRPr="005D2AD1" w:rsidRDefault="00596C22" w:rsidP="00596C22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092E4B5" w14:textId="77777777" w:rsidR="00596C22" w:rsidRDefault="00596C22" w:rsidP="00596C22">
      <w:pPr>
        <w:spacing w:after="0"/>
        <w:rPr>
          <w:rFonts w:eastAsia="Times New Roman" w:cs="Times New Roman"/>
          <w:sz w:val="24"/>
          <w:szCs w:val="24"/>
        </w:rPr>
      </w:pPr>
    </w:p>
    <w:p w14:paraId="1643E883" w14:textId="754A3C45" w:rsidR="0036477B" w:rsidRPr="005D2AD1" w:rsidRDefault="005E6EFB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9300FA">
        <w:rPr>
          <w:rFonts w:eastAsia="Times New Roman"/>
        </w:rPr>
        <w:t>28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34 TIRE REBUILDING AND TIRE STORAGE</w:t>
      </w:r>
    </w:p>
    <w:p w14:paraId="2E68BD2D" w14:textId="0FEBBC23" w:rsidR="004F116F" w:rsidRDefault="004F116F" w:rsidP="004F116F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>dopt 2024 IFC Chapter 3</w:t>
      </w:r>
      <w:r>
        <w:rPr>
          <w:rFonts w:eastAsia="Times New Roman" w:cs="Times New Roman"/>
          <w:szCs w:val="20"/>
        </w:rPr>
        <w:t>4</w:t>
      </w:r>
      <w:r w:rsidRPr="005D2AD1">
        <w:rPr>
          <w:rFonts w:eastAsia="Times New Roman" w:cs="Times New Roman"/>
          <w:szCs w:val="20"/>
        </w:rPr>
        <w:t xml:space="preserve"> and carry forward existing amendments from 2022 CFC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4F116F" w:rsidRPr="005D2AD1" w14:paraId="0ACF3873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32E270A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1C9C6D3F" w14:textId="405B41D8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28</w:t>
            </w:r>
          </w:p>
        </w:tc>
        <w:tc>
          <w:tcPr>
            <w:tcW w:w="3024" w:type="dxa"/>
            <w:shd w:val="clear" w:color="auto" w:fill="D9D9D9"/>
          </w:tcPr>
          <w:p w14:paraId="3817CFB9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0488C1C7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0D7EB368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50B55487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57789E47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495CDE76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4F116F" w:rsidRPr="005D2AD1" w14:paraId="10DC6DD9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4AB5569D" w14:textId="17A11C0E" w:rsidR="004F116F" w:rsidRPr="005D2AD1" w:rsidRDefault="004F116F" w:rsidP="00E02FEC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28-1</w:t>
            </w:r>
          </w:p>
        </w:tc>
        <w:tc>
          <w:tcPr>
            <w:tcW w:w="3024" w:type="dxa"/>
            <w:shd w:val="clear" w:color="auto" w:fill="FFFFFF"/>
          </w:tcPr>
          <w:p w14:paraId="29C89FC6" w14:textId="6767DAFB" w:rsidR="004F116F" w:rsidRPr="008112E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34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0A64780" w14:textId="77777777" w:rsidR="004F116F" w:rsidRPr="005D2AD1" w:rsidRDefault="004F116F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5611A170" w14:textId="77777777" w:rsidR="004F116F" w:rsidRPr="005D2AD1" w:rsidRDefault="004F116F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7D6B1868" w14:textId="77777777" w:rsidR="004F116F" w:rsidRPr="008112E1" w:rsidRDefault="004F116F" w:rsidP="00E02FEC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10943C01" w14:textId="7FB0D882" w:rsidR="004F116F" w:rsidRPr="00373775" w:rsidRDefault="004F116F" w:rsidP="00E02FE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>
              <w:rPr>
                <w:rFonts w:cs="Arial"/>
              </w:rPr>
              <w:t>34</w:t>
            </w:r>
            <w:r w:rsidRPr="005D2AD1">
              <w:rPr>
                <w:rFonts w:cs="Arial"/>
              </w:rPr>
              <w:t xml:space="preserve"> with existing amendments without modifications.</w:t>
            </w:r>
          </w:p>
        </w:tc>
        <w:tc>
          <w:tcPr>
            <w:tcW w:w="1080" w:type="dxa"/>
            <w:shd w:val="clear" w:color="auto" w:fill="FFFFFF"/>
          </w:tcPr>
          <w:p w14:paraId="21CEAD56" w14:textId="77777777" w:rsidR="004F116F" w:rsidRPr="005D2AD1" w:rsidRDefault="004F116F" w:rsidP="00E02FEC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BC875CB" w14:textId="5CD909ED" w:rsidR="0036477B" w:rsidRPr="005D2AD1" w:rsidRDefault="005E6EFB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4F52D5">
        <w:rPr>
          <w:rFonts w:eastAsia="Times New Roman"/>
        </w:rPr>
        <w:t>29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35 </w:t>
      </w:r>
      <w:r w:rsidR="00B1118E">
        <w:rPr>
          <w:rFonts w:eastAsia="Times New Roman"/>
        </w:rPr>
        <w:t>WELDING AND OTHER HOT WORK</w:t>
      </w:r>
    </w:p>
    <w:p w14:paraId="736EDABF" w14:textId="3BED5CDF" w:rsidR="004F116F" w:rsidRDefault="004F116F" w:rsidP="004F116F">
      <w:pPr>
        <w:rPr>
          <w:rFonts w:eastAsia="Times New Roman" w:cs="Times New Roman"/>
          <w:szCs w:val="20"/>
        </w:rPr>
      </w:pPr>
      <w:bookmarkStart w:id="10" w:name="_Hlk73705310"/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>dopt 2024 IFC Chapter 3</w:t>
      </w:r>
      <w:r>
        <w:rPr>
          <w:rFonts w:eastAsia="Times New Roman" w:cs="Times New Roman"/>
          <w:szCs w:val="20"/>
        </w:rPr>
        <w:t>5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4F116F" w:rsidRPr="005D2AD1" w14:paraId="6C346C72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7ECAC513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43F75520" w14:textId="25384CCB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29</w:t>
            </w:r>
          </w:p>
        </w:tc>
        <w:tc>
          <w:tcPr>
            <w:tcW w:w="3024" w:type="dxa"/>
            <w:shd w:val="clear" w:color="auto" w:fill="D9D9D9"/>
          </w:tcPr>
          <w:p w14:paraId="028983C5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7090D98E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7FF7173E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4543A3A1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4EE925F0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616148D8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4F116F" w:rsidRPr="005D2AD1" w14:paraId="237E695C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3231336C" w14:textId="5E9DA062" w:rsidR="004F116F" w:rsidRPr="005D2AD1" w:rsidRDefault="004F116F" w:rsidP="00E02FEC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29-1</w:t>
            </w:r>
          </w:p>
        </w:tc>
        <w:tc>
          <w:tcPr>
            <w:tcW w:w="3024" w:type="dxa"/>
            <w:shd w:val="clear" w:color="auto" w:fill="FFFFFF"/>
          </w:tcPr>
          <w:p w14:paraId="248E8031" w14:textId="44FC0849" w:rsidR="004F116F" w:rsidRPr="008112E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35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9D895FF" w14:textId="77777777" w:rsidR="004F116F" w:rsidRPr="005D2AD1" w:rsidRDefault="004F116F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54FF01F8" w14:textId="77777777" w:rsidR="004F116F" w:rsidRPr="005D2AD1" w:rsidRDefault="004F116F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55FB78FC" w14:textId="77777777" w:rsidR="004F116F" w:rsidRPr="008112E1" w:rsidRDefault="004F116F" w:rsidP="00E02FEC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2B5D38FC" w14:textId="3C2A0C73" w:rsidR="004F116F" w:rsidRPr="00373775" w:rsidRDefault="004F116F" w:rsidP="00E02FE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>
              <w:rPr>
                <w:rFonts w:cs="Arial"/>
              </w:rPr>
              <w:t xml:space="preserve">35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325FE26E" w14:textId="77777777" w:rsidR="004F116F" w:rsidRPr="005D2AD1" w:rsidRDefault="004F116F" w:rsidP="00E02FEC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8C7871D" w14:textId="77777777" w:rsidR="0036477B" w:rsidRPr="005D2AD1" w:rsidRDefault="0036477B" w:rsidP="0036477B">
      <w:pPr>
        <w:spacing w:after="0"/>
        <w:rPr>
          <w:rFonts w:eastAsia="Times New Roman" w:cs="Times New Roman"/>
          <w:szCs w:val="20"/>
        </w:rPr>
      </w:pPr>
    </w:p>
    <w:p w14:paraId="1E3B60C0" w14:textId="18120127" w:rsidR="0036477B" w:rsidRPr="005D2AD1" w:rsidRDefault="005E6EFB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  <w:bCs/>
          <w:szCs w:val="20"/>
        </w:rPr>
        <w:t xml:space="preserve">ITEM </w:t>
      </w:r>
      <w:r w:rsidR="00056161">
        <w:rPr>
          <w:rFonts w:eastAsia="Times New Roman"/>
          <w:bCs/>
          <w:szCs w:val="20"/>
        </w:rPr>
        <w:t>30</w:t>
      </w:r>
      <w:r w:rsidRPr="005D2AD1">
        <w:rPr>
          <w:rFonts w:eastAsia="Times New Roman"/>
          <w:szCs w:val="20"/>
        </w:rPr>
        <w:br/>
      </w:r>
      <w:r w:rsidR="0036477B" w:rsidRPr="005D2AD1">
        <w:rPr>
          <w:rFonts w:eastAsia="Times New Roman"/>
        </w:rPr>
        <w:t xml:space="preserve">CHAPTER 36 </w:t>
      </w:r>
      <w:r w:rsidR="00B1118E">
        <w:rPr>
          <w:rFonts w:eastAsia="Times New Roman"/>
        </w:rPr>
        <w:t>MARINAS</w:t>
      </w:r>
    </w:p>
    <w:p w14:paraId="0A044B68" w14:textId="6599FC88" w:rsidR="004F116F" w:rsidRDefault="004F116F" w:rsidP="004F116F">
      <w:pPr>
        <w:rPr>
          <w:rFonts w:eastAsia="Times New Roman" w:cs="Times New Roman"/>
          <w:szCs w:val="20"/>
        </w:rPr>
      </w:pPr>
      <w:bookmarkStart w:id="11" w:name="_Hlk73705377"/>
      <w:bookmarkEnd w:id="10"/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>dopt 2024 IFC Chapter 3</w:t>
      </w:r>
      <w:r>
        <w:rPr>
          <w:rFonts w:eastAsia="Times New Roman" w:cs="Times New Roman"/>
          <w:szCs w:val="20"/>
        </w:rPr>
        <w:t>6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4F116F" w:rsidRPr="005D2AD1" w14:paraId="3B4057E6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61CD7BAB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230E3361" w14:textId="1A8B9202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30</w:t>
            </w:r>
          </w:p>
        </w:tc>
        <w:tc>
          <w:tcPr>
            <w:tcW w:w="3024" w:type="dxa"/>
            <w:shd w:val="clear" w:color="auto" w:fill="D9D9D9"/>
          </w:tcPr>
          <w:p w14:paraId="72D5C50F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0DF5D2D4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2AA5C497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3473A9D3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5446DCBE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3D8F3DBD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4F116F" w:rsidRPr="005D2AD1" w14:paraId="3EC14375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2E78DD09" w14:textId="5353531C" w:rsidR="004F116F" w:rsidRPr="005D2AD1" w:rsidRDefault="004F116F" w:rsidP="00E02FEC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30-1</w:t>
            </w:r>
          </w:p>
        </w:tc>
        <w:tc>
          <w:tcPr>
            <w:tcW w:w="3024" w:type="dxa"/>
            <w:shd w:val="clear" w:color="auto" w:fill="FFFFFF"/>
          </w:tcPr>
          <w:p w14:paraId="6DC46ADF" w14:textId="6086CEE8" w:rsidR="004F116F" w:rsidRPr="008112E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36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344ED97" w14:textId="77777777" w:rsidR="004F116F" w:rsidRPr="005D2AD1" w:rsidRDefault="004F116F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265B8802" w14:textId="77777777" w:rsidR="004F116F" w:rsidRPr="005D2AD1" w:rsidRDefault="004F116F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207D7983" w14:textId="77777777" w:rsidR="004F116F" w:rsidRPr="008112E1" w:rsidRDefault="004F116F" w:rsidP="00E02FEC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08AB66B1" w14:textId="11CA97E4" w:rsidR="004F116F" w:rsidRPr="00373775" w:rsidRDefault="004F116F" w:rsidP="00E02FE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>
              <w:rPr>
                <w:rFonts w:cs="Arial"/>
              </w:rPr>
              <w:t xml:space="preserve">36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328F4E72" w14:textId="77777777" w:rsidR="004F116F" w:rsidRPr="005D2AD1" w:rsidRDefault="004F116F" w:rsidP="00E02FEC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29A71DE" w14:textId="51F46DC9" w:rsidR="009F71C6" w:rsidRDefault="009F71C6" w:rsidP="004F116F">
      <w:pPr>
        <w:spacing w:after="0" w:line="259" w:lineRule="auto"/>
        <w:rPr>
          <w:rFonts w:eastAsia="Times New Roman" w:cs="Times New Roman"/>
          <w:szCs w:val="20"/>
        </w:rPr>
      </w:pPr>
    </w:p>
    <w:p w14:paraId="649B6695" w14:textId="2D390B61" w:rsidR="0036477B" w:rsidRPr="005D2AD1" w:rsidRDefault="0013652E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7A5703">
        <w:rPr>
          <w:rFonts w:eastAsia="Times New Roman"/>
        </w:rPr>
        <w:t>31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37 COMBUSTIBLE </w:t>
      </w:r>
      <w:r w:rsidR="00B1118E">
        <w:rPr>
          <w:rFonts w:eastAsia="Times New Roman"/>
        </w:rPr>
        <w:t>FIBERS</w:t>
      </w:r>
    </w:p>
    <w:bookmarkEnd w:id="11"/>
    <w:p w14:paraId="036EA749" w14:textId="2D012E8B" w:rsidR="004F116F" w:rsidRDefault="004F116F" w:rsidP="004F116F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>dopt 2024 IFC Chapter 3</w:t>
      </w:r>
      <w:r>
        <w:rPr>
          <w:rFonts w:eastAsia="Times New Roman" w:cs="Times New Roman"/>
          <w:szCs w:val="20"/>
        </w:rPr>
        <w:t>7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4F116F" w:rsidRPr="005D2AD1" w14:paraId="5B40E7A6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47143FC9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6EDFD88F" w14:textId="7B228C08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31</w:t>
            </w:r>
          </w:p>
        </w:tc>
        <w:tc>
          <w:tcPr>
            <w:tcW w:w="3024" w:type="dxa"/>
            <w:shd w:val="clear" w:color="auto" w:fill="D9D9D9"/>
          </w:tcPr>
          <w:p w14:paraId="1C83DE49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09F36593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598C5DB7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78F420D9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489D3033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14EE8AC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4F116F" w:rsidRPr="005D2AD1" w14:paraId="6FAA5F76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6403AAFC" w14:textId="2C0B7095" w:rsidR="004F116F" w:rsidRPr="005D2AD1" w:rsidRDefault="004F116F" w:rsidP="00E02FEC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31-1</w:t>
            </w:r>
          </w:p>
        </w:tc>
        <w:tc>
          <w:tcPr>
            <w:tcW w:w="3024" w:type="dxa"/>
            <w:shd w:val="clear" w:color="auto" w:fill="FFFFFF"/>
          </w:tcPr>
          <w:p w14:paraId="7BC38406" w14:textId="7B88FA5F" w:rsidR="004F116F" w:rsidRPr="008112E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37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6ACCB66" w14:textId="77777777" w:rsidR="004F116F" w:rsidRPr="005D2AD1" w:rsidRDefault="004F116F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7E03CD36" w14:textId="77777777" w:rsidR="004F116F" w:rsidRPr="005D2AD1" w:rsidRDefault="004F116F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72E4838E" w14:textId="77777777" w:rsidR="004F116F" w:rsidRPr="008112E1" w:rsidRDefault="004F116F" w:rsidP="00E02FEC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4397D100" w14:textId="2125160F" w:rsidR="004F116F" w:rsidRPr="00373775" w:rsidRDefault="004F116F" w:rsidP="00E02FE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>
              <w:rPr>
                <w:rFonts w:cs="Arial"/>
              </w:rPr>
              <w:t xml:space="preserve">37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3239D4ED" w14:textId="77777777" w:rsidR="004F116F" w:rsidRPr="005D2AD1" w:rsidRDefault="004F116F" w:rsidP="00E02FEC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61D2A20" w14:textId="2EF91E0F" w:rsidR="00A80BCA" w:rsidRDefault="00A80BCA" w:rsidP="004F116F">
      <w:pPr>
        <w:spacing w:after="0" w:line="259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br w:type="page"/>
      </w:r>
    </w:p>
    <w:p w14:paraId="4678E524" w14:textId="5E530639" w:rsidR="0036477B" w:rsidRPr="005D2AD1" w:rsidRDefault="0013652E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lastRenderedPageBreak/>
        <w:t xml:space="preserve">ITEM </w:t>
      </w:r>
      <w:r w:rsidR="00B04398">
        <w:rPr>
          <w:rFonts w:eastAsia="Times New Roman"/>
        </w:rPr>
        <w:t>32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38 </w:t>
      </w:r>
      <w:r w:rsidR="00B1118E">
        <w:rPr>
          <w:rFonts w:eastAsia="Times New Roman"/>
        </w:rPr>
        <w:t>HIGHER EDUCATION</w:t>
      </w:r>
      <w:r w:rsidR="0036477B" w:rsidRPr="005D2AD1">
        <w:rPr>
          <w:rFonts w:eastAsia="Times New Roman"/>
        </w:rPr>
        <w:t xml:space="preserve"> LABORATORIES</w:t>
      </w:r>
    </w:p>
    <w:p w14:paraId="55D212B0" w14:textId="5F498B81" w:rsidR="004F116F" w:rsidRDefault="004F116F" w:rsidP="004F116F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D</w:t>
      </w:r>
      <w:r w:rsidRPr="004F116F">
        <w:rPr>
          <w:rFonts w:eastAsia="Times New Roman" w:cs="Times New Roman"/>
          <w:szCs w:val="20"/>
        </w:rPr>
        <w:t xml:space="preserve">elete </w:t>
      </w:r>
      <w:r>
        <w:rPr>
          <w:rFonts w:eastAsia="Times New Roman" w:cs="Times New Roman"/>
          <w:szCs w:val="20"/>
        </w:rPr>
        <w:t xml:space="preserve">2024 IFC </w:t>
      </w:r>
      <w:r w:rsidRPr="004F116F">
        <w:rPr>
          <w:rFonts w:eastAsia="Times New Roman" w:cs="Times New Roman"/>
          <w:szCs w:val="20"/>
        </w:rPr>
        <w:t>Chapter 38 in its entirety. Do not print in the California Fire Code</w:t>
      </w:r>
      <w:r w:rsidRPr="005D2AD1">
        <w:rPr>
          <w:rFonts w:eastAsia="Times New Roman" w:cs="Times New Roman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4F116F" w:rsidRPr="005D2AD1" w14:paraId="45191CB6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7723C9C5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3300709F" w14:textId="1C5FCCA9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32</w:t>
            </w:r>
          </w:p>
        </w:tc>
        <w:tc>
          <w:tcPr>
            <w:tcW w:w="3024" w:type="dxa"/>
            <w:shd w:val="clear" w:color="auto" w:fill="D9D9D9"/>
          </w:tcPr>
          <w:p w14:paraId="32ED4686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53B75673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3B7C5677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2C0DE128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2B8391C6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717C3563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4F116F" w:rsidRPr="005D2AD1" w14:paraId="273BB882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6F6F54CC" w14:textId="34A1E26E" w:rsidR="004F116F" w:rsidRPr="005D2AD1" w:rsidRDefault="004F116F" w:rsidP="00E02FEC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32-1</w:t>
            </w:r>
          </w:p>
        </w:tc>
        <w:tc>
          <w:tcPr>
            <w:tcW w:w="3024" w:type="dxa"/>
            <w:shd w:val="clear" w:color="auto" w:fill="FFFFFF"/>
          </w:tcPr>
          <w:p w14:paraId="1D14F86B" w14:textId="0EECB9D9" w:rsidR="004F116F" w:rsidRPr="008112E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38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88AE056" w14:textId="77777777" w:rsidR="004F116F" w:rsidRPr="005D2AD1" w:rsidRDefault="004F116F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12CD1751" w14:textId="77777777" w:rsidR="004F116F" w:rsidRPr="005D2AD1" w:rsidRDefault="004F116F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61042A42" w14:textId="77777777" w:rsidR="004F116F" w:rsidRPr="008112E1" w:rsidRDefault="004F116F" w:rsidP="00E02FEC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77D609C7" w14:textId="2C789A41" w:rsidR="004F116F" w:rsidRPr="00373775" w:rsidRDefault="004F116F" w:rsidP="00E02FEC">
            <w:pPr>
              <w:spacing w:after="0"/>
              <w:rPr>
                <w:rFonts w:cs="Arial"/>
              </w:rPr>
            </w:pPr>
            <w:r>
              <w:t>D</w:t>
            </w:r>
            <w:r w:rsidRPr="004F116F">
              <w:t xml:space="preserve">elete </w:t>
            </w:r>
            <w:r>
              <w:t xml:space="preserve">2024 IFC </w:t>
            </w:r>
            <w:r w:rsidRPr="004F116F">
              <w:t>Chapter 38 in its entirety. Do not print in the California Fire Code</w:t>
            </w:r>
          </w:p>
        </w:tc>
        <w:tc>
          <w:tcPr>
            <w:tcW w:w="1080" w:type="dxa"/>
            <w:shd w:val="clear" w:color="auto" w:fill="FFFFFF"/>
          </w:tcPr>
          <w:p w14:paraId="69421565" w14:textId="77777777" w:rsidR="004F116F" w:rsidRPr="005D2AD1" w:rsidRDefault="004F116F" w:rsidP="00E02FEC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46EDB08" w14:textId="77777777" w:rsidR="0036477B" w:rsidRPr="005D2AD1" w:rsidRDefault="0036477B" w:rsidP="0036477B">
      <w:pPr>
        <w:spacing w:after="0"/>
        <w:rPr>
          <w:rFonts w:eastAsia="Times New Roman" w:cs="Times New Roman"/>
          <w:szCs w:val="20"/>
        </w:rPr>
      </w:pPr>
    </w:p>
    <w:p w14:paraId="4BD58172" w14:textId="7C73657C" w:rsidR="0036477B" w:rsidRPr="005D2AD1" w:rsidRDefault="0013652E" w:rsidP="000E3F0D">
      <w:pPr>
        <w:pStyle w:val="Heading3"/>
        <w:rPr>
          <w:rFonts w:eastAsia="Times New Roman"/>
        </w:rPr>
      </w:pPr>
      <w:bookmarkStart w:id="12" w:name="_Hlk73706005"/>
      <w:r w:rsidRPr="005D2AD1">
        <w:rPr>
          <w:rFonts w:eastAsia="Times New Roman"/>
        </w:rPr>
        <w:t xml:space="preserve">ITEM </w:t>
      </w:r>
      <w:r w:rsidR="004F30E0">
        <w:rPr>
          <w:rFonts w:eastAsia="Times New Roman"/>
        </w:rPr>
        <w:t>33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39 PROCESSING </w:t>
      </w:r>
      <w:r w:rsidR="00B1118E">
        <w:rPr>
          <w:rFonts w:eastAsia="Times New Roman"/>
        </w:rPr>
        <w:t>AND EXTRACTION</w:t>
      </w:r>
      <w:r w:rsidR="0036477B" w:rsidRPr="005D2AD1">
        <w:rPr>
          <w:rFonts w:eastAsia="Times New Roman"/>
        </w:rPr>
        <w:t xml:space="preserve"> FACILITIES</w:t>
      </w:r>
    </w:p>
    <w:bookmarkEnd w:id="12"/>
    <w:p w14:paraId="7C3CC643" w14:textId="2EF6B62B" w:rsidR="004F116F" w:rsidRDefault="004F116F" w:rsidP="004F116F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>dopt 2024 IFC Chapter 3</w:t>
      </w:r>
      <w:r>
        <w:rPr>
          <w:rFonts w:eastAsia="Times New Roman" w:cs="Times New Roman"/>
          <w:szCs w:val="20"/>
        </w:rPr>
        <w:t>9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4F116F" w:rsidRPr="005D2AD1" w14:paraId="19A4F60C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428EF878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01DEDE74" w14:textId="02A184CE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33</w:t>
            </w:r>
          </w:p>
        </w:tc>
        <w:tc>
          <w:tcPr>
            <w:tcW w:w="3024" w:type="dxa"/>
            <w:shd w:val="clear" w:color="auto" w:fill="D9D9D9"/>
          </w:tcPr>
          <w:p w14:paraId="5E08A6DC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0CF631E6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5BE50537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7C0605D0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0E19FFEA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167B7785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4F116F" w:rsidRPr="005D2AD1" w14:paraId="12E269F7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687FDDD5" w14:textId="3D3F3857" w:rsidR="004F116F" w:rsidRPr="005D2AD1" w:rsidRDefault="004F116F" w:rsidP="00E02FEC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33-1</w:t>
            </w:r>
          </w:p>
        </w:tc>
        <w:tc>
          <w:tcPr>
            <w:tcW w:w="3024" w:type="dxa"/>
            <w:shd w:val="clear" w:color="auto" w:fill="FFFFFF"/>
          </w:tcPr>
          <w:p w14:paraId="0C6E2C6B" w14:textId="1C5B6548" w:rsidR="004F116F" w:rsidRPr="008112E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39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9AAB7E5" w14:textId="77777777" w:rsidR="004F116F" w:rsidRPr="005D2AD1" w:rsidRDefault="004F116F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255DC0C8" w14:textId="77777777" w:rsidR="004F116F" w:rsidRPr="005D2AD1" w:rsidRDefault="004F116F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18B98469" w14:textId="77777777" w:rsidR="004F116F" w:rsidRPr="008112E1" w:rsidRDefault="004F116F" w:rsidP="00E02FEC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20197C20" w14:textId="0C011B50" w:rsidR="004F116F" w:rsidRPr="00373775" w:rsidRDefault="004F116F" w:rsidP="00E02FE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>
              <w:rPr>
                <w:rFonts w:cs="Arial"/>
              </w:rPr>
              <w:t xml:space="preserve">39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0CBB9226" w14:textId="77777777" w:rsidR="004F116F" w:rsidRPr="005D2AD1" w:rsidRDefault="004F116F" w:rsidP="00E02FEC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58FD0CD" w14:textId="77777777" w:rsidR="0036477B" w:rsidRPr="005D2AD1" w:rsidRDefault="0036477B" w:rsidP="0036477B">
      <w:pPr>
        <w:spacing w:after="0"/>
        <w:rPr>
          <w:rFonts w:eastAsia="Times New Roman" w:cs="Times New Roman"/>
          <w:sz w:val="24"/>
          <w:szCs w:val="24"/>
        </w:rPr>
      </w:pPr>
    </w:p>
    <w:p w14:paraId="62C91586" w14:textId="1686D455" w:rsidR="0036477B" w:rsidRPr="005D2AD1" w:rsidRDefault="0013652E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42445C">
        <w:rPr>
          <w:rFonts w:eastAsia="Times New Roman"/>
        </w:rPr>
        <w:t>34</w:t>
      </w:r>
      <w:r w:rsidRPr="005D2AD1">
        <w:rPr>
          <w:rFonts w:eastAsia="Times New Roman"/>
        </w:rPr>
        <w:br/>
        <w:t>C</w:t>
      </w:r>
      <w:r w:rsidR="0036477B" w:rsidRPr="005D2AD1">
        <w:rPr>
          <w:rFonts w:eastAsia="Times New Roman"/>
        </w:rPr>
        <w:t xml:space="preserve">HAPTER 40 </w:t>
      </w:r>
      <w:r w:rsidR="00B1118E">
        <w:rPr>
          <w:rFonts w:eastAsia="Times New Roman"/>
        </w:rPr>
        <w:t>STORAGE OF DISTILLED SPIRITS AND WINES</w:t>
      </w:r>
    </w:p>
    <w:p w14:paraId="6D19BEA4" w14:textId="4E89940F" w:rsidR="004F116F" w:rsidRDefault="004F116F" w:rsidP="004F116F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>
        <w:rPr>
          <w:rFonts w:eastAsia="Times New Roman" w:cs="Times New Roman"/>
          <w:szCs w:val="20"/>
        </w:rPr>
        <w:t>40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4F116F" w:rsidRPr="005D2AD1" w14:paraId="004BA252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FB3955D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7775C6F5" w14:textId="571FDFB5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34</w:t>
            </w:r>
          </w:p>
        </w:tc>
        <w:tc>
          <w:tcPr>
            <w:tcW w:w="3024" w:type="dxa"/>
            <w:shd w:val="clear" w:color="auto" w:fill="D9D9D9"/>
          </w:tcPr>
          <w:p w14:paraId="7C5E8B5A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521500B1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0AC87007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467E7B55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7D4E4DF5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4011A74A" w14:textId="77777777" w:rsidR="004F116F" w:rsidRPr="005D2AD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4F116F" w:rsidRPr="005D2AD1" w14:paraId="68544663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709ECE7F" w14:textId="39399A07" w:rsidR="004F116F" w:rsidRPr="005D2AD1" w:rsidRDefault="004F116F" w:rsidP="00E02FEC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34-1</w:t>
            </w:r>
          </w:p>
        </w:tc>
        <w:tc>
          <w:tcPr>
            <w:tcW w:w="3024" w:type="dxa"/>
            <w:shd w:val="clear" w:color="auto" w:fill="FFFFFF"/>
          </w:tcPr>
          <w:p w14:paraId="1764CC83" w14:textId="55A2AF86" w:rsidR="004F116F" w:rsidRPr="008112E1" w:rsidRDefault="004F116F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40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1066E85" w14:textId="77777777" w:rsidR="004F116F" w:rsidRPr="005D2AD1" w:rsidRDefault="004F116F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3ECAAF3F" w14:textId="77777777" w:rsidR="004F116F" w:rsidRPr="005D2AD1" w:rsidRDefault="004F116F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00B1CFF1" w14:textId="77777777" w:rsidR="004F116F" w:rsidRPr="008112E1" w:rsidRDefault="004F116F" w:rsidP="00E02FEC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4083120A" w14:textId="749F49FF" w:rsidR="004F116F" w:rsidRPr="00373775" w:rsidRDefault="004F116F" w:rsidP="00E02FE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>
              <w:rPr>
                <w:rFonts w:cs="Arial"/>
              </w:rPr>
              <w:t xml:space="preserve">40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7F57DA07" w14:textId="77777777" w:rsidR="004F116F" w:rsidRPr="005D2AD1" w:rsidRDefault="004F116F" w:rsidP="00E02FEC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061FCF1" w14:textId="292493A9" w:rsidR="009F71C6" w:rsidRDefault="009F71C6" w:rsidP="004F116F">
      <w:pPr>
        <w:spacing w:after="0" w:line="259" w:lineRule="auto"/>
        <w:rPr>
          <w:rFonts w:eastAsia="Times New Roman" w:cs="Times New Roman"/>
          <w:szCs w:val="20"/>
        </w:rPr>
      </w:pPr>
    </w:p>
    <w:p w14:paraId="0F788B38" w14:textId="02EF442B" w:rsidR="00CC358E" w:rsidRPr="005D2AD1" w:rsidRDefault="00CC358E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>
        <w:rPr>
          <w:rFonts w:eastAsia="Times New Roman"/>
        </w:rPr>
        <w:t>35</w:t>
      </w:r>
      <w:r w:rsidRPr="005D2AD1">
        <w:rPr>
          <w:rFonts w:eastAsia="Times New Roman"/>
        </w:rPr>
        <w:br/>
        <w:t xml:space="preserve">CHAPTERs 41 </w:t>
      </w:r>
      <w:r w:rsidR="00B1118E">
        <w:rPr>
          <w:rFonts w:eastAsia="Times New Roman"/>
        </w:rPr>
        <w:t>TEMPORARY HEATING AND COOKING OPERATIONS</w:t>
      </w:r>
    </w:p>
    <w:p w14:paraId="099F6195" w14:textId="546EF749" w:rsidR="000D29B6" w:rsidRDefault="000D29B6" w:rsidP="000D29B6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D</w:t>
      </w:r>
      <w:r w:rsidRPr="004F116F">
        <w:rPr>
          <w:rFonts w:eastAsia="Times New Roman" w:cs="Times New Roman"/>
          <w:szCs w:val="20"/>
        </w:rPr>
        <w:t xml:space="preserve">elete </w:t>
      </w:r>
      <w:r>
        <w:rPr>
          <w:rFonts w:eastAsia="Times New Roman" w:cs="Times New Roman"/>
          <w:szCs w:val="20"/>
        </w:rPr>
        <w:t xml:space="preserve">2024 IFC </w:t>
      </w:r>
      <w:r w:rsidRPr="004F116F">
        <w:rPr>
          <w:rFonts w:eastAsia="Times New Roman" w:cs="Times New Roman"/>
          <w:szCs w:val="20"/>
        </w:rPr>
        <w:t xml:space="preserve">Chapter </w:t>
      </w:r>
      <w:r>
        <w:rPr>
          <w:rFonts w:eastAsia="Times New Roman" w:cs="Times New Roman"/>
          <w:szCs w:val="20"/>
        </w:rPr>
        <w:t>41</w:t>
      </w:r>
      <w:r w:rsidRPr="004F116F">
        <w:rPr>
          <w:rFonts w:eastAsia="Times New Roman" w:cs="Times New Roman"/>
          <w:szCs w:val="20"/>
        </w:rPr>
        <w:t xml:space="preserve"> in its entirety. Do not print in the California Fire Code</w:t>
      </w:r>
      <w:r w:rsidRPr="005D2AD1">
        <w:rPr>
          <w:rFonts w:eastAsia="Times New Roman" w:cs="Times New Roman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0D29B6" w:rsidRPr="005D2AD1" w14:paraId="387C9815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426F590F" w14:textId="77777777" w:rsidR="000D29B6" w:rsidRPr="005D2AD1" w:rsidRDefault="000D29B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44B87CAD" w14:textId="24FA032E" w:rsidR="000D29B6" w:rsidRPr="005D2AD1" w:rsidRDefault="000D29B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35</w:t>
            </w:r>
          </w:p>
        </w:tc>
        <w:tc>
          <w:tcPr>
            <w:tcW w:w="3024" w:type="dxa"/>
            <w:shd w:val="clear" w:color="auto" w:fill="D9D9D9"/>
          </w:tcPr>
          <w:p w14:paraId="7493C5B9" w14:textId="77777777" w:rsidR="000D29B6" w:rsidRPr="005D2AD1" w:rsidRDefault="000D29B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641531FB" w14:textId="77777777" w:rsidR="000D29B6" w:rsidRPr="005D2AD1" w:rsidRDefault="000D29B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1C2B5A0E" w14:textId="77777777" w:rsidR="000D29B6" w:rsidRPr="005D2AD1" w:rsidRDefault="000D29B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462A85D4" w14:textId="77777777" w:rsidR="000D29B6" w:rsidRPr="005D2AD1" w:rsidRDefault="000D29B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685CFF70" w14:textId="77777777" w:rsidR="000D29B6" w:rsidRPr="005D2AD1" w:rsidRDefault="000D29B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2C05B54" w14:textId="77777777" w:rsidR="000D29B6" w:rsidRPr="005D2AD1" w:rsidRDefault="000D29B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0D29B6" w:rsidRPr="005D2AD1" w14:paraId="34E81A16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1EE32D0E" w14:textId="34CF6465" w:rsidR="000D29B6" w:rsidRPr="005D2AD1" w:rsidRDefault="000D29B6" w:rsidP="00E02FEC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35-1</w:t>
            </w:r>
          </w:p>
        </w:tc>
        <w:tc>
          <w:tcPr>
            <w:tcW w:w="3024" w:type="dxa"/>
            <w:shd w:val="clear" w:color="auto" w:fill="FFFFFF"/>
          </w:tcPr>
          <w:p w14:paraId="0C443A3F" w14:textId="5433D0EF" w:rsidR="000D29B6" w:rsidRPr="008112E1" w:rsidRDefault="000D29B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41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07B334B" w14:textId="77777777" w:rsidR="000D29B6" w:rsidRPr="005D2AD1" w:rsidRDefault="000D29B6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016B84C3" w14:textId="77777777" w:rsidR="000D29B6" w:rsidRPr="005D2AD1" w:rsidRDefault="000D29B6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14D0EF61" w14:textId="77777777" w:rsidR="000D29B6" w:rsidRPr="008112E1" w:rsidRDefault="000D29B6" w:rsidP="00E02FEC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2E7C1B1B" w14:textId="22234142" w:rsidR="000D29B6" w:rsidRPr="00373775" w:rsidRDefault="000D29B6" w:rsidP="00E02FEC">
            <w:pPr>
              <w:spacing w:after="0"/>
              <w:rPr>
                <w:rFonts w:cs="Arial"/>
              </w:rPr>
            </w:pPr>
            <w:r>
              <w:t>D</w:t>
            </w:r>
            <w:r w:rsidRPr="004F116F">
              <w:t xml:space="preserve">elete </w:t>
            </w:r>
            <w:r>
              <w:t xml:space="preserve">2024 IFC </w:t>
            </w:r>
            <w:r w:rsidRPr="004F116F">
              <w:t xml:space="preserve">Chapter </w:t>
            </w:r>
            <w:r>
              <w:t>41</w:t>
            </w:r>
            <w:r w:rsidRPr="004F116F">
              <w:t xml:space="preserve"> in its entirety. Do not print in the California Fire Code</w:t>
            </w:r>
          </w:p>
        </w:tc>
        <w:tc>
          <w:tcPr>
            <w:tcW w:w="1080" w:type="dxa"/>
            <w:shd w:val="clear" w:color="auto" w:fill="FFFFFF"/>
          </w:tcPr>
          <w:p w14:paraId="6A28A8FE" w14:textId="77777777" w:rsidR="000D29B6" w:rsidRPr="005D2AD1" w:rsidRDefault="000D29B6" w:rsidP="00E02FEC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934DD35" w14:textId="7AC72832" w:rsidR="00A80BCA" w:rsidRDefault="00A80BCA" w:rsidP="0036477B">
      <w:pPr>
        <w:spacing w:after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br w:type="page"/>
      </w:r>
    </w:p>
    <w:p w14:paraId="3D1BAAE6" w14:textId="265A8893" w:rsidR="0036477B" w:rsidRPr="005D2AD1" w:rsidRDefault="0013652E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lastRenderedPageBreak/>
        <w:t xml:space="preserve">ITEM </w:t>
      </w:r>
      <w:r w:rsidR="00CA4B62">
        <w:rPr>
          <w:rFonts w:eastAsia="Times New Roman"/>
        </w:rPr>
        <w:t>3</w:t>
      </w:r>
      <w:r w:rsidR="009F2CAF">
        <w:rPr>
          <w:rFonts w:eastAsia="Times New Roman"/>
        </w:rPr>
        <w:t>6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CHAPTERs 4</w:t>
      </w:r>
      <w:r w:rsidR="000868D9">
        <w:rPr>
          <w:rFonts w:eastAsia="Times New Roman"/>
        </w:rPr>
        <w:t>2</w:t>
      </w:r>
      <w:r w:rsidR="0036477B" w:rsidRPr="005D2AD1">
        <w:rPr>
          <w:rFonts w:eastAsia="Times New Roman"/>
        </w:rPr>
        <w:t xml:space="preserve"> </w:t>
      </w:r>
      <w:r w:rsidR="00B1118E">
        <w:rPr>
          <w:rFonts w:eastAsia="Times New Roman"/>
        </w:rPr>
        <w:t>THROUGH</w:t>
      </w:r>
      <w:r w:rsidR="0036477B" w:rsidRPr="005D2AD1">
        <w:rPr>
          <w:rFonts w:eastAsia="Times New Roman"/>
        </w:rPr>
        <w:t xml:space="preserve"> 47 – </w:t>
      </w:r>
      <w:r w:rsidR="00B1118E">
        <w:rPr>
          <w:rFonts w:eastAsia="Times New Roman"/>
        </w:rPr>
        <w:t>RESERVED</w:t>
      </w:r>
    </w:p>
    <w:p w14:paraId="7FFE0740" w14:textId="0AB9E2F0" w:rsidR="000D29B6" w:rsidRDefault="000D29B6" w:rsidP="000D29B6">
      <w:pPr>
        <w:rPr>
          <w:rFonts w:eastAsia="Times New Roman" w:cs="Times New Roman"/>
          <w:szCs w:val="20"/>
        </w:rPr>
      </w:pPr>
      <w:r w:rsidRPr="000D29B6">
        <w:rPr>
          <w:rFonts w:eastAsia="Times New Roman" w:cs="Times New Roman"/>
          <w:szCs w:val="20"/>
        </w:rPr>
        <w:t>Chapters 42-47 are reserved in 2024 IFC</w:t>
      </w:r>
      <w:r w:rsidRPr="005D2AD1">
        <w:rPr>
          <w:rFonts w:eastAsia="Times New Roman" w:cs="Times New Roman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0D29B6" w:rsidRPr="005D2AD1" w14:paraId="3119B253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4F693209" w14:textId="77777777" w:rsidR="000D29B6" w:rsidRPr="005D2AD1" w:rsidRDefault="000D29B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11B172FE" w14:textId="38362423" w:rsidR="000D29B6" w:rsidRPr="005D2AD1" w:rsidRDefault="000D29B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36</w:t>
            </w:r>
          </w:p>
        </w:tc>
        <w:tc>
          <w:tcPr>
            <w:tcW w:w="3024" w:type="dxa"/>
            <w:shd w:val="clear" w:color="auto" w:fill="D9D9D9"/>
          </w:tcPr>
          <w:p w14:paraId="5F952714" w14:textId="77777777" w:rsidR="000D29B6" w:rsidRPr="005D2AD1" w:rsidRDefault="000D29B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78091BEE" w14:textId="77777777" w:rsidR="000D29B6" w:rsidRPr="005D2AD1" w:rsidRDefault="000D29B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1081685C" w14:textId="77777777" w:rsidR="000D29B6" w:rsidRPr="005D2AD1" w:rsidRDefault="000D29B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4F8D3E4E" w14:textId="77777777" w:rsidR="000D29B6" w:rsidRPr="005D2AD1" w:rsidRDefault="000D29B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789C089B" w14:textId="77777777" w:rsidR="000D29B6" w:rsidRPr="005D2AD1" w:rsidRDefault="000D29B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15030D16" w14:textId="77777777" w:rsidR="000D29B6" w:rsidRPr="005D2AD1" w:rsidRDefault="000D29B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0D29B6" w:rsidRPr="005D2AD1" w14:paraId="13A2D77B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41DAEFDF" w14:textId="16F679C9" w:rsidR="000D29B6" w:rsidRPr="005D2AD1" w:rsidRDefault="000D29B6" w:rsidP="00E02FEC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36-1</w:t>
            </w:r>
          </w:p>
        </w:tc>
        <w:tc>
          <w:tcPr>
            <w:tcW w:w="3024" w:type="dxa"/>
            <w:shd w:val="clear" w:color="auto" w:fill="FFFFFF"/>
          </w:tcPr>
          <w:p w14:paraId="07311010" w14:textId="086DC157" w:rsidR="000D29B6" w:rsidRPr="008112E1" w:rsidRDefault="000D29B6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s 42 – 47 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041E552" w14:textId="77777777" w:rsidR="000D29B6" w:rsidRPr="005D2AD1" w:rsidRDefault="000D29B6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7B073468" w14:textId="77777777" w:rsidR="000D29B6" w:rsidRPr="005D2AD1" w:rsidRDefault="000D29B6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5E726DC5" w14:textId="77777777" w:rsidR="000D29B6" w:rsidRPr="008112E1" w:rsidRDefault="000D29B6" w:rsidP="00E02FEC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66EA0DAF" w14:textId="580A9217" w:rsidR="000D29B6" w:rsidRPr="00373775" w:rsidRDefault="000D29B6" w:rsidP="00E02FEC">
            <w:pPr>
              <w:spacing w:after="0"/>
              <w:rPr>
                <w:rFonts w:cs="Arial"/>
              </w:rPr>
            </w:pPr>
            <w:r w:rsidRPr="007236EE">
              <w:rPr>
                <w:rFonts w:cs="Arial"/>
              </w:rPr>
              <w:t xml:space="preserve">Chapters 42-47 </w:t>
            </w:r>
            <w:r>
              <w:rPr>
                <w:rFonts w:cs="Arial"/>
              </w:rPr>
              <w:t>are reserved in 2024 IFC.</w:t>
            </w:r>
          </w:p>
        </w:tc>
        <w:tc>
          <w:tcPr>
            <w:tcW w:w="1080" w:type="dxa"/>
            <w:shd w:val="clear" w:color="auto" w:fill="FFFFFF"/>
          </w:tcPr>
          <w:p w14:paraId="3C1BDABA" w14:textId="77777777" w:rsidR="000D29B6" w:rsidRPr="005D2AD1" w:rsidRDefault="000D29B6" w:rsidP="00E02FEC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E2F9B05" w14:textId="77777777" w:rsidR="0036477B" w:rsidRPr="005D2AD1" w:rsidRDefault="0036477B" w:rsidP="0036477B">
      <w:pPr>
        <w:spacing w:after="0"/>
        <w:rPr>
          <w:rFonts w:eastAsia="Times New Roman" w:cs="Times New Roman"/>
          <w:szCs w:val="20"/>
        </w:rPr>
      </w:pPr>
    </w:p>
    <w:p w14:paraId="435ADBFE" w14:textId="5F894D6A" w:rsidR="0036477B" w:rsidRPr="000D29B6" w:rsidRDefault="004759E2" w:rsidP="000E3F0D">
      <w:pPr>
        <w:pStyle w:val="Heading3"/>
        <w:rPr>
          <w:rFonts w:eastAsia="Times New Roman"/>
        </w:rPr>
      </w:pPr>
      <w:r w:rsidRPr="000D29B6">
        <w:rPr>
          <w:rFonts w:eastAsia="Times New Roman"/>
        </w:rPr>
        <w:t xml:space="preserve">ITEM </w:t>
      </w:r>
      <w:r w:rsidR="006619CC" w:rsidRPr="000D29B6">
        <w:rPr>
          <w:rFonts w:eastAsia="Times New Roman"/>
        </w:rPr>
        <w:t>3</w:t>
      </w:r>
      <w:r w:rsidR="009F2CAF" w:rsidRPr="000D29B6">
        <w:rPr>
          <w:rFonts w:eastAsia="Times New Roman"/>
        </w:rPr>
        <w:t>7</w:t>
      </w:r>
      <w:r w:rsidRPr="000D29B6">
        <w:rPr>
          <w:rFonts w:eastAsia="Times New Roman"/>
        </w:rPr>
        <w:br/>
      </w:r>
      <w:r w:rsidR="0036477B" w:rsidRPr="000D29B6">
        <w:rPr>
          <w:rFonts w:eastAsia="Times New Roman"/>
        </w:rPr>
        <w:t xml:space="preserve">CHAPTER 48 </w:t>
      </w:r>
      <w:r w:rsidR="00E81957">
        <w:rPr>
          <w:rFonts w:eastAsia="Times New Roman"/>
        </w:rPr>
        <w:t>MOTION PICTURE</w:t>
      </w:r>
      <w:r w:rsidR="0036477B" w:rsidRPr="000D29B6">
        <w:rPr>
          <w:rFonts w:eastAsia="Times New Roman"/>
        </w:rPr>
        <w:t xml:space="preserve"> AND TELEVISION PRODUCTION</w:t>
      </w:r>
      <w:r w:rsidR="00020585">
        <w:rPr>
          <w:rFonts w:eastAsia="Times New Roman"/>
        </w:rPr>
        <w:t xml:space="preserve"> </w:t>
      </w:r>
      <w:r w:rsidR="0036477B" w:rsidRPr="000D29B6">
        <w:rPr>
          <w:rFonts w:eastAsia="Times New Roman"/>
        </w:rPr>
        <w:t>STUDIO SOUND STAGES, APPROVED PRODUCTION FACILITIES AND PRODUCTION LOCATIONS</w:t>
      </w:r>
    </w:p>
    <w:p w14:paraId="0FB67C90" w14:textId="46ED1C40" w:rsidR="0036477B" w:rsidRDefault="00020585" w:rsidP="00020585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Cs w:val="20"/>
        </w:rPr>
        <w:t>B</w:t>
      </w:r>
      <w:r w:rsidR="0036477B" w:rsidRPr="00020585">
        <w:rPr>
          <w:rFonts w:eastAsia="Times New Roman" w:cs="Times New Roman"/>
          <w:szCs w:val="20"/>
        </w:rPr>
        <w:t xml:space="preserve">ring forward Chapter 48 of the </w:t>
      </w:r>
      <w:r w:rsidR="00620602" w:rsidRPr="00020585">
        <w:rPr>
          <w:rFonts w:eastAsia="Times New Roman" w:cs="Times New Roman"/>
          <w:szCs w:val="20"/>
        </w:rPr>
        <w:t>2022</w:t>
      </w:r>
      <w:r w:rsidR="0036477B" w:rsidRPr="00020585">
        <w:rPr>
          <w:rFonts w:eastAsia="Times New Roman" w:cs="Times New Roman"/>
          <w:szCs w:val="20"/>
        </w:rPr>
        <w:t xml:space="preserve"> CFC without modifications</w:t>
      </w:r>
      <w:r w:rsidR="0036477B" w:rsidRPr="00020585">
        <w:rPr>
          <w:rFonts w:eastAsia="Times New Roman" w:cs="Times New Roman"/>
          <w:sz w:val="24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020585" w:rsidRPr="005D2AD1" w14:paraId="3847FF92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53C3FDF" w14:textId="77777777" w:rsidR="00020585" w:rsidRPr="005D2AD1" w:rsidRDefault="00020585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736AEF04" w14:textId="54EF316E" w:rsidR="00020585" w:rsidRPr="005D2AD1" w:rsidRDefault="00020585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37</w:t>
            </w:r>
          </w:p>
        </w:tc>
        <w:tc>
          <w:tcPr>
            <w:tcW w:w="3024" w:type="dxa"/>
            <w:shd w:val="clear" w:color="auto" w:fill="D9D9D9"/>
          </w:tcPr>
          <w:p w14:paraId="686059F5" w14:textId="77777777" w:rsidR="00020585" w:rsidRPr="005D2AD1" w:rsidRDefault="00020585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53680B02" w14:textId="77777777" w:rsidR="00020585" w:rsidRPr="005D2AD1" w:rsidRDefault="00020585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597B20FE" w14:textId="77777777" w:rsidR="00020585" w:rsidRPr="005D2AD1" w:rsidRDefault="00020585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63ADA53C" w14:textId="77777777" w:rsidR="00020585" w:rsidRPr="005D2AD1" w:rsidRDefault="00020585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17A8DD65" w14:textId="77777777" w:rsidR="00020585" w:rsidRPr="005D2AD1" w:rsidRDefault="00020585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44422310" w14:textId="77777777" w:rsidR="00020585" w:rsidRPr="005D2AD1" w:rsidRDefault="00020585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020585" w:rsidRPr="005D2AD1" w14:paraId="45EE0749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3D2446F3" w14:textId="298514F1" w:rsidR="00020585" w:rsidRPr="005D2AD1" w:rsidRDefault="00020585" w:rsidP="00E02FEC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37-1</w:t>
            </w:r>
          </w:p>
        </w:tc>
        <w:tc>
          <w:tcPr>
            <w:tcW w:w="3024" w:type="dxa"/>
            <w:shd w:val="clear" w:color="auto" w:fill="FFFFFF"/>
          </w:tcPr>
          <w:p w14:paraId="33C2B9FC" w14:textId="36282D96" w:rsidR="00020585" w:rsidRPr="00020585" w:rsidRDefault="00020585" w:rsidP="00E02FEC">
            <w:pPr>
              <w:spacing w:after="0"/>
              <w:rPr>
                <w:rFonts w:cs="Arial"/>
                <w:b/>
                <w:i/>
                <w:iCs/>
              </w:rPr>
            </w:pPr>
            <w:r w:rsidRPr="00020585">
              <w:rPr>
                <w:rFonts w:cs="Arial"/>
                <w:b/>
                <w:i/>
                <w:iCs/>
              </w:rPr>
              <w:t>Chapter 48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065CCFE" w14:textId="77777777" w:rsidR="00020585" w:rsidRPr="005D2AD1" w:rsidRDefault="00020585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6C75FAF2" w14:textId="77777777" w:rsidR="00020585" w:rsidRPr="005D2AD1" w:rsidRDefault="00020585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05290B7B" w14:textId="77777777" w:rsidR="00020585" w:rsidRPr="008112E1" w:rsidRDefault="00020585" w:rsidP="00E02FEC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12AA2103" w14:textId="2E0E7E86" w:rsidR="00020585" w:rsidRPr="00020585" w:rsidRDefault="00020585" w:rsidP="00E02FEC">
            <w:pPr>
              <w:spacing w:after="0"/>
              <w:rPr>
                <w:rFonts w:cs="Arial"/>
              </w:rPr>
            </w:pPr>
            <w:r w:rsidRPr="00020585">
              <w:rPr>
                <w:rFonts w:cs="Arial"/>
              </w:rPr>
              <w:t>Bring forward Chapter 48 of the 2022 CFC without modifications.</w:t>
            </w:r>
          </w:p>
        </w:tc>
        <w:tc>
          <w:tcPr>
            <w:tcW w:w="1080" w:type="dxa"/>
            <w:shd w:val="clear" w:color="auto" w:fill="FFFFFF"/>
          </w:tcPr>
          <w:p w14:paraId="23C133D4" w14:textId="77777777" w:rsidR="00020585" w:rsidRPr="005D2AD1" w:rsidRDefault="00020585" w:rsidP="00E02FEC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6FDFF6D" w14:textId="77777777" w:rsidR="00020585" w:rsidRDefault="00020585" w:rsidP="00020585">
      <w:pPr>
        <w:rPr>
          <w:rFonts w:eastAsia="Times New Roman" w:cs="Times New Roman"/>
          <w:sz w:val="24"/>
          <w:szCs w:val="24"/>
        </w:rPr>
      </w:pPr>
    </w:p>
    <w:p w14:paraId="5BDB3C23" w14:textId="4CADCDE7" w:rsidR="0036477B" w:rsidRPr="005D2AD1" w:rsidRDefault="004759E2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>I</w:t>
      </w:r>
      <w:r w:rsidRPr="00450C33">
        <w:rPr>
          <w:rFonts w:eastAsia="Times New Roman"/>
        </w:rPr>
        <w:t xml:space="preserve">TEM </w:t>
      </w:r>
      <w:r w:rsidR="00386025" w:rsidRPr="00450C33">
        <w:rPr>
          <w:rFonts w:eastAsia="Times New Roman"/>
        </w:rPr>
        <w:t>38</w:t>
      </w:r>
      <w:r w:rsidRPr="00450C33">
        <w:rPr>
          <w:rFonts w:eastAsia="Times New Roman"/>
        </w:rPr>
        <w:br/>
      </w:r>
      <w:r w:rsidR="0036477B" w:rsidRPr="00450C33">
        <w:rPr>
          <w:rFonts w:eastAsia="Times New Roman"/>
        </w:rPr>
        <w:t>CHAPTER 49 REQUIREMENTS FOR WILDLAND-URBAN INTERFACE FIRE AREAS</w:t>
      </w:r>
    </w:p>
    <w:p w14:paraId="049EF664" w14:textId="4D9E49CA" w:rsidR="0036477B" w:rsidRDefault="00450C33" w:rsidP="00450C33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R</w:t>
      </w:r>
      <w:r w:rsidR="00635819" w:rsidRPr="00450C33">
        <w:rPr>
          <w:rFonts w:eastAsia="Times New Roman" w:cs="Arial"/>
          <w:szCs w:val="20"/>
        </w:rPr>
        <w:t xml:space="preserve">epeal </w:t>
      </w:r>
      <w:r w:rsidR="0036477B" w:rsidRPr="00450C33">
        <w:rPr>
          <w:rFonts w:eastAsia="Times New Roman" w:cs="Arial"/>
          <w:szCs w:val="20"/>
        </w:rPr>
        <w:t xml:space="preserve">amendments to Chapter 49 </w:t>
      </w:r>
      <w:r w:rsidR="007D7812" w:rsidRPr="00450C33">
        <w:rPr>
          <w:rFonts w:eastAsia="Times New Roman" w:cs="Arial"/>
          <w:szCs w:val="20"/>
        </w:rPr>
        <w:t>and re-located to Title 24, Part 7.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450C33" w:rsidRPr="005D2AD1" w14:paraId="41997052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47F54ED0" w14:textId="77777777" w:rsidR="00450C33" w:rsidRPr="005D2AD1" w:rsidRDefault="00450C3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28DD63B8" w14:textId="6C2B30D8" w:rsidR="00450C33" w:rsidRPr="005D2AD1" w:rsidRDefault="00450C3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38</w:t>
            </w:r>
          </w:p>
        </w:tc>
        <w:tc>
          <w:tcPr>
            <w:tcW w:w="3024" w:type="dxa"/>
            <w:shd w:val="clear" w:color="auto" w:fill="D9D9D9"/>
          </w:tcPr>
          <w:p w14:paraId="504761BC" w14:textId="77777777" w:rsidR="00450C33" w:rsidRPr="005D2AD1" w:rsidRDefault="00450C3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5D7D459B" w14:textId="77777777" w:rsidR="00450C33" w:rsidRPr="005D2AD1" w:rsidRDefault="00450C3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29E4431F" w14:textId="77777777" w:rsidR="00450C33" w:rsidRPr="005D2AD1" w:rsidRDefault="00450C3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34EFC0BF" w14:textId="77777777" w:rsidR="00450C33" w:rsidRPr="005D2AD1" w:rsidRDefault="00450C3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6CC239F9" w14:textId="77777777" w:rsidR="00450C33" w:rsidRPr="005D2AD1" w:rsidRDefault="00450C3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7236F672" w14:textId="77777777" w:rsidR="00450C33" w:rsidRPr="005D2AD1" w:rsidRDefault="00450C3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450C33" w:rsidRPr="005D2AD1" w14:paraId="181FF89D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3676CBD6" w14:textId="551143B3" w:rsidR="00450C33" w:rsidRPr="005D2AD1" w:rsidRDefault="00450C33" w:rsidP="00E02FEC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38-1</w:t>
            </w:r>
          </w:p>
        </w:tc>
        <w:tc>
          <w:tcPr>
            <w:tcW w:w="3024" w:type="dxa"/>
            <w:shd w:val="clear" w:color="auto" w:fill="FFFFFF"/>
          </w:tcPr>
          <w:p w14:paraId="08540F24" w14:textId="77777777" w:rsidR="00450C33" w:rsidRDefault="00450C33" w:rsidP="00E02FEC">
            <w:pPr>
              <w:spacing w:after="0"/>
              <w:rPr>
                <w:rFonts w:cs="Arial"/>
                <w:b/>
                <w:i/>
                <w:iCs/>
              </w:rPr>
            </w:pPr>
            <w:r w:rsidRPr="00020585">
              <w:rPr>
                <w:rFonts w:cs="Arial"/>
                <w:b/>
                <w:i/>
                <w:iCs/>
              </w:rPr>
              <w:t>Chapter 4</w:t>
            </w:r>
            <w:r>
              <w:rPr>
                <w:rFonts w:cs="Arial"/>
                <w:b/>
                <w:i/>
                <w:iCs/>
              </w:rPr>
              <w:t>9</w:t>
            </w:r>
          </w:p>
          <w:p w14:paraId="0676A69D" w14:textId="0DE34E74" w:rsidR="00450C33" w:rsidRPr="00020585" w:rsidRDefault="00450C33" w:rsidP="00E02FEC">
            <w:pPr>
              <w:spacing w:after="0"/>
              <w:rPr>
                <w:rFonts w:cs="Arial"/>
                <w:b/>
                <w:i/>
                <w:iCs/>
              </w:rPr>
            </w:pPr>
            <w:r w:rsidRPr="00935AEA">
              <w:rPr>
                <w:rFonts w:cs="Arial"/>
                <w:b/>
                <w:i/>
                <w:iCs/>
                <w:u w:val="single"/>
              </w:rPr>
              <w:t>User Note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0E28EA9" w14:textId="77777777" w:rsidR="00450C33" w:rsidRPr="005D2AD1" w:rsidRDefault="00450C33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5E8790A8" w14:textId="77777777" w:rsidR="00450C33" w:rsidRPr="005D2AD1" w:rsidRDefault="00450C33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11C55DC4" w14:textId="77777777" w:rsidR="00450C33" w:rsidRPr="008112E1" w:rsidRDefault="00450C33" w:rsidP="00E02FEC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5BAAEEC9" w14:textId="75AC75D6" w:rsidR="00450C33" w:rsidRPr="00020585" w:rsidRDefault="00450C33" w:rsidP="00450C3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Repeal a</w:t>
            </w:r>
            <w:r w:rsidRPr="005D2AD1">
              <w:rPr>
                <w:rFonts w:cs="Arial"/>
              </w:rPr>
              <w:t xml:space="preserve">ll </w:t>
            </w:r>
            <w:r>
              <w:rPr>
                <w:rFonts w:cs="Arial"/>
              </w:rPr>
              <w:t>sec</w:t>
            </w:r>
            <w:r w:rsidRPr="00450C33">
              <w:rPr>
                <w:rFonts w:cs="Arial"/>
              </w:rPr>
              <w:t>tions and subsections for Chapter 49 from 2025 CFC and add User Note stating WUI provisions have been re-located to Title 24 Part 7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479772E8" w14:textId="77777777" w:rsidR="00450C33" w:rsidRPr="005D2AD1" w:rsidRDefault="00450C33" w:rsidP="00E02FEC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9C322AC" w14:textId="77777777" w:rsidR="00450C33" w:rsidRDefault="00450C33" w:rsidP="00450C33">
      <w:pPr>
        <w:spacing w:after="0"/>
        <w:rPr>
          <w:rFonts w:eastAsia="Times New Roman" w:cs="Arial"/>
          <w:szCs w:val="20"/>
        </w:rPr>
      </w:pPr>
    </w:p>
    <w:p w14:paraId="667142D8" w14:textId="1077E6E9" w:rsidR="0036477B" w:rsidRPr="005D2AD1" w:rsidRDefault="004759E2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1922FB">
        <w:rPr>
          <w:rFonts w:eastAsia="Times New Roman"/>
        </w:rPr>
        <w:t>39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50 </w:t>
      </w:r>
      <w:r w:rsidR="00E81957">
        <w:rPr>
          <w:rFonts w:eastAsia="Times New Roman"/>
        </w:rPr>
        <w:t>HAZARDOUS MATERIALS</w:t>
      </w:r>
      <w:r w:rsidR="0036477B" w:rsidRPr="005D2AD1">
        <w:rPr>
          <w:rFonts w:eastAsia="Times New Roman"/>
        </w:rPr>
        <w:t xml:space="preserve"> – </w:t>
      </w:r>
      <w:r w:rsidR="00E81957">
        <w:rPr>
          <w:rFonts w:eastAsia="Times New Roman"/>
        </w:rPr>
        <w:t>GENERAL PROVISIONS</w:t>
      </w:r>
    </w:p>
    <w:p w14:paraId="221E3682" w14:textId="58DFF0BE" w:rsidR="0036477B" w:rsidRPr="005D2AD1" w:rsidRDefault="002D7634" w:rsidP="002D7634">
      <w:pPr>
        <w:rPr>
          <w:rFonts w:eastAsia="Times New Roman" w:cs="Times New Roman"/>
          <w:b/>
          <w:bCs/>
          <w:caps/>
          <w:color w:val="000000"/>
          <w:sz w:val="24"/>
          <w:szCs w:val="26"/>
        </w:rPr>
      </w:pPr>
      <w:r>
        <w:rPr>
          <w:rFonts w:eastAsia="Times New Roman" w:cs="Times New Roman"/>
          <w:szCs w:val="20"/>
        </w:rPr>
        <w:t>A</w:t>
      </w:r>
      <w:r w:rsidR="0036477B" w:rsidRPr="005D2AD1">
        <w:rPr>
          <w:rFonts w:eastAsia="Times New Roman" w:cs="Times New Roman"/>
          <w:szCs w:val="20"/>
        </w:rPr>
        <w:t xml:space="preserve">dopt </w:t>
      </w:r>
      <w:r w:rsidR="00B8241B" w:rsidRPr="005D2AD1">
        <w:rPr>
          <w:rFonts w:eastAsia="Times New Roman" w:cs="Times New Roman"/>
          <w:szCs w:val="20"/>
        </w:rPr>
        <w:t xml:space="preserve">2024 IFC </w:t>
      </w:r>
      <w:r w:rsidR="0036477B" w:rsidRPr="005D2AD1">
        <w:rPr>
          <w:rFonts w:eastAsia="Times New Roman" w:cs="Times New Roman"/>
          <w:szCs w:val="20"/>
        </w:rPr>
        <w:t xml:space="preserve">Chapter 50 and carry forward </w:t>
      </w:r>
      <w:r w:rsidR="00B8241B" w:rsidRPr="005D2AD1">
        <w:rPr>
          <w:rFonts w:eastAsia="Times New Roman" w:cs="Times New Roman"/>
          <w:szCs w:val="20"/>
        </w:rPr>
        <w:t xml:space="preserve">existing CA </w:t>
      </w:r>
      <w:r w:rsidR="0036477B" w:rsidRPr="005D2AD1">
        <w:rPr>
          <w:rFonts w:eastAsia="Times New Roman" w:cs="Times New Roman"/>
          <w:szCs w:val="20"/>
        </w:rPr>
        <w:t>amendments</w:t>
      </w:r>
      <w:r w:rsidR="00635819">
        <w:rPr>
          <w:rFonts w:eastAsia="Times New Roman" w:cs="Times New Roman"/>
          <w:szCs w:val="20"/>
        </w:rPr>
        <w:t xml:space="preserve"> with </w:t>
      </w:r>
      <w:r w:rsidR="00D87964">
        <w:rPr>
          <w:rFonts w:eastAsia="Times New Roman" w:cs="Times New Roman"/>
          <w:szCs w:val="20"/>
        </w:rPr>
        <w:t>modification</w:t>
      </w:r>
      <w:r>
        <w:rPr>
          <w:rFonts w:eastAsia="Times New Roman" w:cs="Times New Roman"/>
          <w:szCs w:val="20"/>
        </w:rPr>
        <w:t>s as shown below</w:t>
      </w:r>
      <w:r w:rsidR="0036477B" w:rsidRPr="005D2AD1">
        <w:rPr>
          <w:rFonts w:eastAsia="Times New Roman" w:cs="Times New Roman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6477B" w:rsidRPr="005D2AD1" w14:paraId="76F10195" w14:textId="77777777" w:rsidTr="002D76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080" w:type="dxa"/>
            <w:shd w:val="clear" w:color="auto" w:fill="D9D9D9"/>
          </w:tcPr>
          <w:p w14:paraId="1D910C6D" w14:textId="77777777" w:rsidR="0036477B" w:rsidRPr="005D2AD1" w:rsidRDefault="00673D32" w:rsidP="0036477B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7C1DCB20" w14:textId="5608D439" w:rsidR="004B004A" w:rsidRPr="005D2AD1" w:rsidRDefault="004B004A" w:rsidP="0036477B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1922FB">
              <w:rPr>
                <w:rFonts w:cs="Arial"/>
                <w:b/>
              </w:rPr>
              <w:t>39</w:t>
            </w:r>
          </w:p>
        </w:tc>
        <w:tc>
          <w:tcPr>
            <w:tcW w:w="3024" w:type="dxa"/>
            <w:shd w:val="clear" w:color="auto" w:fill="D9D9D9"/>
          </w:tcPr>
          <w:p w14:paraId="1E0689C8" w14:textId="77777777" w:rsidR="0036477B" w:rsidRPr="005D2AD1" w:rsidRDefault="0036477B" w:rsidP="0036477B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7BE07A92" w14:textId="77777777" w:rsidR="0036477B" w:rsidRPr="005D2AD1" w:rsidRDefault="0036477B" w:rsidP="0036477B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6DCB26BA" w14:textId="77777777" w:rsidR="0036477B" w:rsidRPr="005D2AD1" w:rsidRDefault="0036477B" w:rsidP="0036477B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259998CB" w14:textId="77777777" w:rsidR="0036477B" w:rsidRPr="005D2AD1" w:rsidRDefault="0036477B" w:rsidP="0036477B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10877AE4" w14:textId="77777777" w:rsidR="0036477B" w:rsidRPr="005D2AD1" w:rsidRDefault="0036477B" w:rsidP="0036477B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388239D2" w14:textId="77777777" w:rsidR="0036477B" w:rsidRPr="005D2AD1" w:rsidRDefault="0036477B" w:rsidP="0036477B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6477B" w:rsidRPr="005D2AD1" w14:paraId="0B8EFB58" w14:textId="77777777" w:rsidTr="002D7634">
        <w:trPr>
          <w:trHeight w:val="20"/>
        </w:trPr>
        <w:tc>
          <w:tcPr>
            <w:tcW w:w="1080" w:type="dxa"/>
            <w:shd w:val="clear" w:color="auto" w:fill="auto"/>
          </w:tcPr>
          <w:p w14:paraId="16D6983C" w14:textId="07EC3FF8" w:rsidR="0036477B" w:rsidRPr="005D2AD1" w:rsidRDefault="001922FB" w:rsidP="002D7634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39-1</w:t>
            </w:r>
          </w:p>
        </w:tc>
        <w:tc>
          <w:tcPr>
            <w:tcW w:w="3024" w:type="dxa"/>
            <w:shd w:val="clear" w:color="auto" w:fill="auto"/>
          </w:tcPr>
          <w:p w14:paraId="71289C8D" w14:textId="6B2E9296" w:rsidR="00BD59B6" w:rsidRPr="002D7634" w:rsidRDefault="002114E5" w:rsidP="002D7634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T</w:t>
            </w:r>
            <w:r w:rsidR="00F205C2">
              <w:rPr>
                <w:rFonts w:cs="Arial"/>
                <w:b/>
              </w:rPr>
              <w:t>ABLE</w:t>
            </w:r>
            <w:r w:rsidRPr="005D2AD1">
              <w:rPr>
                <w:rFonts w:cs="Arial"/>
                <w:b/>
              </w:rPr>
              <w:t xml:space="preserve"> 5003.1.1(3)</w:t>
            </w:r>
            <w:r w:rsidR="00055A09">
              <w:rPr>
                <w:rFonts w:cs="Arial"/>
                <w:b/>
              </w:rPr>
              <w:br/>
            </w:r>
            <w:r w:rsidR="00BD59B6" w:rsidRPr="005A1B1D">
              <w:rPr>
                <w:rFonts w:cs="Arial"/>
                <w:b/>
                <w:i/>
                <w:iCs/>
                <w:strike/>
              </w:rPr>
              <w:t>footnote e</w:t>
            </w:r>
          </w:p>
          <w:p w14:paraId="419AE6E0" w14:textId="5BFF2035" w:rsidR="005A1B1D" w:rsidRPr="005A1B1D" w:rsidRDefault="005A1B1D" w:rsidP="002D7634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6E97F83D" w14:textId="7EE9E33A" w:rsidR="0036477B" w:rsidRPr="005D2AD1" w:rsidRDefault="0036477B" w:rsidP="002D763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571B2655" w14:textId="10A0ABC2" w:rsidR="0036477B" w:rsidRPr="005D2AD1" w:rsidRDefault="0036477B" w:rsidP="002D763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auto"/>
          </w:tcPr>
          <w:p w14:paraId="479A738E" w14:textId="77777777" w:rsidR="0036477B" w:rsidRPr="005D2AD1" w:rsidRDefault="0036477B" w:rsidP="002D7634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0B4FDEEA" w14:textId="604F803D" w:rsidR="0036477B" w:rsidRPr="002D7634" w:rsidRDefault="002D7634" w:rsidP="002D7634">
            <w:pPr>
              <w:spacing w:after="0"/>
              <w:rPr>
                <w:rFonts w:cs="Arial"/>
              </w:rPr>
            </w:pPr>
            <w:r w:rsidRPr="002D7634">
              <w:rPr>
                <w:rFonts w:cs="Arial"/>
              </w:rPr>
              <w:t>R</w:t>
            </w:r>
            <w:r w:rsidR="0083402A" w:rsidRPr="002D7634">
              <w:rPr>
                <w:rFonts w:cs="Arial"/>
              </w:rPr>
              <w:t xml:space="preserve">epeal </w:t>
            </w:r>
            <w:r w:rsidR="008A179E" w:rsidRPr="002D7634">
              <w:rPr>
                <w:rFonts w:cs="Arial"/>
              </w:rPr>
              <w:t xml:space="preserve">CA </w:t>
            </w:r>
            <w:r w:rsidR="0083402A" w:rsidRPr="002D7634">
              <w:rPr>
                <w:rFonts w:cs="Arial"/>
              </w:rPr>
              <w:t xml:space="preserve">amendment </w:t>
            </w:r>
            <w:r w:rsidR="00341FF5" w:rsidRPr="002D7634">
              <w:rPr>
                <w:rFonts w:cs="Arial"/>
              </w:rPr>
              <w:t>to</w:t>
            </w:r>
            <w:r w:rsidR="00BC3E52" w:rsidRPr="002D7634">
              <w:rPr>
                <w:rFonts w:cs="Arial"/>
              </w:rPr>
              <w:t xml:space="preserve"> Flammable gases </w:t>
            </w:r>
            <w:r w:rsidR="0083402A" w:rsidRPr="002D7634">
              <w:rPr>
                <w:rFonts w:cs="Arial"/>
              </w:rPr>
              <w:t>and</w:t>
            </w:r>
            <w:r w:rsidR="00341FF5" w:rsidRPr="002D7634">
              <w:rPr>
                <w:rFonts w:cs="Arial"/>
              </w:rPr>
              <w:t xml:space="preserve"> repeal </w:t>
            </w:r>
            <w:r w:rsidR="00C25645" w:rsidRPr="002D7634">
              <w:rPr>
                <w:rFonts w:cs="Arial"/>
              </w:rPr>
              <w:t xml:space="preserve">footnote e </w:t>
            </w:r>
            <w:r w:rsidR="00341FF5" w:rsidRPr="002D7634">
              <w:rPr>
                <w:rFonts w:cs="Arial"/>
              </w:rPr>
              <w:t>amendment.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14:paraId="12275FB2" w14:textId="77777777" w:rsidR="0036477B" w:rsidRPr="005D2AD1" w:rsidRDefault="0036477B" w:rsidP="002D7634">
            <w:pPr>
              <w:spacing w:after="0"/>
              <w:jc w:val="center"/>
              <w:rPr>
                <w:rFonts w:cs="Arial"/>
              </w:rPr>
            </w:pPr>
          </w:p>
        </w:tc>
      </w:tr>
      <w:tr w:rsidR="002114E5" w:rsidRPr="005D2AD1" w14:paraId="5851B291" w14:textId="77777777" w:rsidTr="002D7634">
        <w:trPr>
          <w:trHeight w:val="20"/>
        </w:trPr>
        <w:tc>
          <w:tcPr>
            <w:tcW w:w="1080" w:type="dxa"/>
            <w:shd w:val="clear" w:color="auto" w:fill="auto"/>
          </w:tcPr>
          <w:p w14:paraId="13760672" w14:textId="19A68780" w:rsidR="002114E5" w:rsidRPr="005D2AD1" w:rsidRDefault="005825F8" w:rsidP="002D763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39-2</w:t>
            </w:r>
          </w:p>
        </w:tc>
        <w:tc>
          <w:tcPr>
            <w:tcW w:w="3024" w:type="dxa"/>
            <w:shd w:val="clear" w:color="auto" w:fill="auto"/>
          </w:tcPr>
          <w:p w14:paraId="31E1FDB6" w14:textId="0AB9FD59" w:rsidR="002114E5" w:rsidRPr="005D2AD1" w:rsidRDefault="004079F4" w:rsidP="002D7634">
            <w:pPr>
              <w:widowControl w:val="0"/>
              <w:spacing w:after="0"/>
              <w:rPr>
                <w:rFonts w:cs="Arial"/>
                <w:b/>
              </w:rPr>
            </w:pPr>
            <w:r w:rsidRPr="004079F4">
              <w:rPr>
                <w:rFonts w:eastAsia="Batang" w:cs="Arial"/>
                <w:b/>
                <w:bCs/>
                <w:i/>
                <w:iCs/>
                <w:strike/>
                <w:snapToGrid w:val="0"/>
                <w:shd w:val="clear" w:color="auto" w:fill="FFFFFF"/>
              </w:rPr>
              <w:t>5003.8.3.5.4 Flammable Gas</w:t>
            </w:r>
          </w:p>
        </w:tc>
        <w:tc>
          <w:tcPr>
            <w:tcW w:w="1080" w:type="dxa"/>
            <w:shd w:val="clear" w:color="auto" w:fill="auto"/>
          </w:tcPr>
          <w:p w14:paraId="45CEEEBB" w14:textId="77777777" w:rsidR="002114E5" w:rsidRPr="005D2AD1" w:rsidRDefault="002114E5" w:rsidP="002D763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2EA95DF1" w14:textId="77777777" w:rsidR="002114E5" w:rsidRPr="005D2AD1" w:rsidRDefault="002114E5" w:rsidP="002D763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auto"/>
          </w:tcPr>
          <w:p w14:paraId="3285B082" w14:textId="77777777" w:rsidR="002114E5" w:rsidRPr="005D2AD1" w:rsidRDefault="002114E5" w:rsidP="002D7634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4DD1296B" w14:textId="0B86E55C" w:rsidR="002114E5" w:rsidRPr="002D7634" w:rsidRDefault="00B13135" w:rsidP="002D7634">
            <w:pPr>
              <w:spacing w:after="0"/>
              <w:rPr>
                <w:rFonts w:cs="Arial"/>
              </w:rPr>
            </w:pPr>
            <w:r w:rsidRPr="002D7634">
              <w:rPr>
                <w:rFonts w:cs="Arial"/>
              </w:rPr>
              <w:t>Rep</w:t>
            </w:r>
            <w:r w:rsidR="002D7634">
              <w:rPr>
                <w:rFonts w:cs="Arial"/>
              </w:rPr>
              <w:t>lace</w:t>
            </w:r>
            <w:r w:rsidRPr="002D7634">
              <w:rPr>
                <w:rFonts w:cs="Arial"/>
              </w:rPr>
              <w:t xml:space="preserve"> existing amendment </w:t>
            </w:r>
            <w:r w:rsidR="002D7634">
              <w:rPr>
                <w:rFonts w:cs="Arial"/>
              </w:rPr>
              <w:t>with</w:t>
            </w:r>
            <w:r w:rsidRPr="002D7634">
              <w:rPr>
                <w:rFonts w:cs="Arial"/>
              </w:rPr>
              <w:t xml:space="preserve"> model code section.</w:t>
            </w:r>
          </w:p>
        </w:tc>
        <w:tc>
          <w:tcPr>
            <w:tcW w:w="1080" w:type="dxa"/>
            <w:shd w:val="clear" w:color="auto" w:fill="FFFFFF"/>
          </w:tcPr>
          <w:p w14:paraId="6C2EBE91" w14:textId="77777777" w:rsidR="002114E5" w:rsidRPr="005D2AD1" w:rsidRDefault="002114E5" w:rsidP="002D7634">
            <w:pPr>
              <w:spacing w:after="0"/>
              <w:jc w:val="center"/>
              <w:rPr>
                <w:rFonts w:cs="Arial"/>
              </w:rPr>
            </w:pPr>
          </w:p>
        </w:tc>
      </w:tr>
      <w:tr w:rsidR="002114E5" w:rsidRPr="005D2AD1" w14:paraId="608D7B47" w14:textId="77777777" w:rsidTr="002D7634">
        <w:trPr>
          <w:trHeight w:val="20"/>
        </w:trPr>
        <w:tc>
          <w:tcPr>
            <w:tcW w:w="1080" w:type="dxa"/>
            <w:shd w:val="clear" w:color="auto" w:fill="auto"/>
          </w:tcPr>
          <w:p w14:paraId="141C768C" w14:textId="72D6057E" w:rsidR="002114E5" w:rsidRPr="005D2AD1" w:rsidRDefault="005825F8" w:rsidP="002D763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39-3</w:t>
            </w:r>
          </w:p>
        </w:tc>
        <w:tc>
          <w:tcPr>
            <w:tcW w:w="3024" w:type="dxa"/>
            <w:shd w:val="clear" w:color="auto" w:fill="auto"/>
          </w:tcPr>
          <w:p w14:paraId="22FC8BBD" w14:textId="13ACD686" w:rsidR="002114E5" w:rsidRPr="002D7634" w:rsidRDefault="002743A6" w:rsidP="002D7634">
            <w:pPr>
              <w:spacing w:after="0"/>
              <w:rPr>
                <w:rFonts w:eastAsia="Batang" w:cs="Arial"/>
                <w:b/>
                <w:bCs/>
                <w:snapToGrid w:val="0"/>
                <w:shd w:val="clear" w:color="auto" w:fill="FFFFFF"/>
              </w:rPr>
            </w:pPr>
            <w:r w:rsidRPr="005D2AD1">
              <w:rPr>
                <w:rFonts w:eastAsia="Batang" w:cs="Arial"/>
                <w:b/>
                <w:bCs/>
                <w:snapToGrid w:val="0"/>
                <w:shd w:val="clear" w:color="auto" w:fill="FFFFFF"/>
              </w:rPr>
              <w:t>5003.11.</w:t>
            </w:r>
            <w:r w:rsidRPr="005D2AD1">
              <w:rPr>
                <w:rFonts w:eastAsia="Batang" w:cs="Arial"/>
                <w:b/>
                <w:bCs/>
                <w:i/>
                <w:iCs/>
                <w:strike/>
                <w:snapToGrid w:val="0"/>
                <w:shd w:val="clear" w:color="auto" w:fill="FFFFFF"/>
              </w:rPr>
              <w:t xml:space="preserve">1 </w:t>
            </w:r>
            <w:r w:rsidRPr="005D2AD1">
              <w:rPr>
                <w:rFonts w:eastAsia="Batang"/>
                <w:b/>
                <w:bCs/>
                <w:i/>
                <w:iCs/>
                <w:strike/>
                <w:snapToGrid w:val="0"/>
              </w:rPr>
              <w:t>Nonflammable solid and nonflammable or noncombustible liquid hazardous materials</w:t>
            </w:r>
            <w:r w:rsidRPr="005D2AD1">
              <w:rPr>
                <w:rFonts w:eastAsia="Batang" w:cs="Arial"/>
                <w:b/>
                <w:bCs/>
                <w:snapToGrid w:val="0"/>
                <w:shd w:val="clear" w:color="auto" w:fill="FFFFFF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14:paraId="4D8991F3" w14:textId="77777777" w:rsidR="002114E5" w:rsidRPr="005D2AD1" w:rsidRDefault="002114E5" w:rsidP="002D763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31B0EB46" w14:textId="77777777" w:rsidR="002114E5" w:rsidRPr="005D2AD1" w:rsidRDefault="002114E5" w:rsidP="002D763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auto"/>
          </w:tcPr>
          <w:p w14:paraId="6B3EA7A8" w14:textId="77777777" w:rsidR="002114E5" w:rsidRPr="005D2AD1" w:rsidRDefault="002114E5" w:rsidP="002D7634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5DB2BFF5" w14:textId="6FA7799C" w:rsidR="002114E5" w:rsidRPr="002D7634" w:rsidRDefault="002D7634" w:rsidP="002D7634">
            <w:pPr>
              <w:spacing w:after="0"/>
              <w:rPr>
                <w:rFonts w:cs="Arial"/>
              </w:rPr>
            </w:pPr>
            <w:r w:rsidRPr="002D7634">
              <w:rPr>
                <w:rFonts w:cs="Arial"/>
              </w:rPr>
              <w:t>Rep</w:t>
            </w:r>
            <w:r>
              <w:rPr>
                <w:rFonts w:cs="Arial"/>
              </w:rPr>
              <w:t>lace</w:t>
            </w:r>
            <w:r w:rsidRPr="002D7634">
              <w:rPr>
                <w:rFonts w:cs="Arial"/>
              </w:rPr>
              <w:t xml:space="preserve"> existing amendment </w:t>
            </w:r>
            <w:r>
              <w:rPr>
                <w:rFonts w:cs="Arial"/>
              </w:rPr>
              <w:t>with</w:t>
            </w:r>
            <w:r w:rsidRPr="002D7634">
              <w:rPr>
                <w:rFonts w:cs="Arial"/>
              </w:rPr>
              <w:t xml:space="preserve"> model code </w:t>
            </w:r>
            <w:r>
              <w:rPr>
                <w:rFonts w:cs="Arial"/>
              </w:rPr>
              <w:t>language</w:t>
            </w:r>
            <w:r w:rsidRPr="002D7634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2D7AF172" w14:textId="77777777" w:rsidR="002114E5" w:rsidRPr="005D2AD1" w:rsidRDefault="002114E5" w:rsidP="002D7634">
            <w:pPr>
              <w:spacing w:after="0"/>
              <w:jc w:val="center"/>
              <w:rPr>
                <w:rFonts w:cs="Arial"/>
              </w:rPr>
            </w:pPr>
          </w:p>
        </w:tc>
      </w:tr>
      <w:tr w:rsidR="003D640C" w:rsidRPr="005D2AD1" w14:paraId="703B1AB9" w14:textId="77777777" w:rsidTr="002D7634">
        <w:trPr>
          <w:trHeight w:val="20"/>
        </w:trPr>
        <w:tc>
          <w:tcPr>
            <w:tcW w:w="1080" w:type="dxa"/>
            <w:shd w:val="clear" w:color="auto" w:fill="auto"/>
          </w:tcPr>
          <w:p w14:paraId="6361CD2B" w14:textId="43BB790A" w:rsidR="003D640C" w:rsidRPr="005D2AD1" w:rsidRDefault="005825F8" w:rsidP="002D763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39-4</w:t>
            </w:r>
          </w:p>
        </w:tc>
        <w:tc>
          <w:tcPr>
            <w:tcW w:w="3024" w:type="dxa"/>
            <w:shd w:val="clear" w:color="auto" w:fill="auto"/>
          </w:tcPr>
          <w:p w14:paraId="3AFBC69E" w14:textId="06F13775" w:rsidR="00526C22" w:rsidRDefault="003D640C" w:rsidP="002D7634">
            <w:pPr>
              <w:spacing w:after="0"/>
              <w:rPr>
                <w:rFonts w:eastAsia="Batang" w:cs="Arial"/>
                <w:b/>
                <w:bCs/>
                <w:snapToGrid w:val="0"/>
                <w:shd w:val="clear" w:color="auto" w:fill="FFFFFF"/>
              </w:rPr>
            </w:pPr>
            <w:r w:rsidRPr="005D2AD1">
              <w:rPr>
                <w:rFonts w:eastAsia="Batang" w:cs="Arial"/>
                <w:b/>
                <w:bCs/>
                <w:i/>
                <w:iCs/>
                <w:strike/>
                <w:snapToGrid w:val="0"/>
                <w:shd w:val="clear" w:color="auto" w:fill="FFFFFF"/>
              </w:rPr>
              <w:t>5003.11.</w:t>
            </w:r>
            <w:r w:rsidR="00885C61" w:rsidRPr="005D2AD1">
              <w:rPr>
                <w:rFonts w:eastAsia="Batang" w:cs="Arial"/>
                <w:b/>
                <w:bCs/>
                <w:i/>
                <w:iCs/>
                <w:strike/>
                <w:snapToGrid w:val="0"/>
                <w:shd w:val="clear" w:color="auto" w:fill="FFFFFF"/>
              </w:rPr>
              <w:t>2</w:t>
            </w:r>
            <w:r w:rsidRPr="005D2AD1">
              <w:rPr>
                <w:rFonts w:eastAsia="Batang" w:cs="Arial"/>
                <w:b/>
                <w:bCs/>
                <w:i/>
                <w:iCs/>
                <w:strike/>
                <w:snapToGrid w:val="0"/>
                <w:shd w:val="clear" w:color="auto" w:fill="FFFFFF"/>
              </w:rPr>
              <w:t xml:space="preserve"> </w:t>
            </w:r>
            <w:r w:rsidR="00885C61" w:rsidRPr="005D2AD1">
              <w:rPr>
                <w:rFonts w:eastAsia="Batang" w:cs="Arial"/>
                <w:b/>
                <w:bCs/>
                <w:i/>
                <w:iCs/>
                <w:strike/>
                <w:snapToGrid w:val="0"/>
                <w:shd w:val="clear" w:color="auto" w:fill="FFFFFF"/>
              </w:rPr>
              <w:t>Category 1B flammable gas with low burning velocity.</w:t>
            </w:r>
          </w:p>
          <w:p w14:paraId="3A08E308" w14:textId="042E4A04" w:rsidR="00526C22" w:rsidRPr="002D7634" w:rsidRDefault="00526C22" w:rsidP="002D7634">
            <w:pPr>
              <w:spacing w:after="0"/>
              <w:rPr>
                <w:rFonts w:eastAsia="Batang" w:cs="Arial"/>
                <w:b/>
                <w:bCs/>
                <w:i/>
                <w:iCs/>
                <w:strike/>
                <w:snapToGrid w:val="0"/>
                <w:shd w:val="clear" w:color="auto" w:fill="FFFFFF"/>
              </w:rPr>
            </w:pPr>
            <w:r w:rsidRPr="005D2AD1">
              <w:rPr>
                <w:rFonts w:eastAsia="Batang" w:cs="Arial"/>
                <w:b/>
                <w:bCs/>
                <w:i/>
                <w:iCs/>
                <w:strike/>
                <w:snapToGrid w:val="0"/>
                <w:shd w:val="clear" w:color="auto" w:fill="FFFFFF"/>
              </w:rPr>
              <w:t>Table 5003.11.2</w:t>
            </w:r>
          </w:p>
        </w:tc>
        <w:tc>
          <w:tcPr>
            <w:tcW w:w="1080" w:type="dxa"/>
            <w:shd w:val="clear" w:color="auto" w:fill="auto"/>
          </w:tcPr>
          <w:p w14:paraId="01FA7FC7" w14:textId="77777777" w:rsidR="003D640C" w:rsidRPr="005D2AD1" w:rsidRDefault="003D640C" w:rsidP="002D763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0204AEEB" w14:textId="77777777" w:rsidR="003D640C" w:rsidRPr="005D2AD1" w:rsidRDefault="003D640C" w:rsidP="002D763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auto"/>
          </w:tcPr>
          <w:p w14:paraId="08B714A4" w14:textId="77777777" w:rsidR="003D640C" w:rsidRPr="005D2AD1" w:rsidRDefault="003D640C" w:rsidP="002D7634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729F8294" w14:textId="752B5C01" w:rsidR="00526C22" w:rsidRPr="002D7634" w:rsidRDefault="002D7634" w:rsidP="002D7634">
            <w:pPr>
              <w:spacing w:after="0"/>
              <w:rPr>
                <w:rFonts w:cs="Arial"/>
              </w:rPr>
            </w:pPr>
            <w:r w:rsidRPr="002D7634">
              <w:rPr>
                <w:rFonts w:cs="Arial"/>
              </w:rPr>
              <w:t>Rep</w:t>
            </w:r>
            <w:r>
              <w:rPr>
                <w:rFonts w:cs="Arial"/>
              </w:rPr>
              <w:t>lace</w:t>
            </w:r>
            <w:r w:rsidRPr="002D7634">
              <w:rPr>
                <w:rFonts w:cs="Arial"/>
              </w:rPr>
              <w:t xml:space="preserve"> existing amendment </w:t>
            </w:r>
            <w:r>
              <w:rPr>
                <w:rFonts w:cs="Arial"/>
              </w:rPr>
              <w:t>with</w:t>
            </w:r>
            <w:r w:rsidRPr="002D7634">
              <w:rPr>
                <w:rFonts w:cs="Arial"/>
              </w:rPr>
              <w:t xml:space="preserve"> model code section</w:t>
            </w:r>
            <w:r>
              <w:rPr>
                <w:rFonts w:cs="Arial"/>
              </w:rPr>
              <w:t xml:space="preserve"> and table</w:t>
            </w:r>
            <w:r w:rsidRPr="002D7634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6C616A62" w14:textId="77777777" w:rsidR="003D640C" w:rsidRPr="005D2AD1" w:rsidRDefault="003D640C" w:rsidP="002D7634">
            <w:pPr>
              <w:spacing w:after="0"/>
              <w:jc w:val="center"/>
              <w:rPr>
                <w:rFonts w:cs="Arial"/>
              </w:rPr>
            </w:pPr>
          </w:p>
        </w:tc>
      </w:tr>
      <w:tr w:rsidR="003D640C" w:rsidRPr="005D2AD1" w14:paraId="5E6B1E4D" w14:textId="77777777" w:rsidTr="002D7634">
        <w:trPr>
          <w:trHeight w:val="20"/>
        </w:trPr>
        <w:tc>
          <w:tcPr>
            <w:tcW w:w="1080" w:type="dxa"/>
            <w:shd w:val="clear" w:color="auto" w:fill="auto"/>
          </w:tcPr>
          <w:p w14:paraId="2CEC2749" w14:textId="159F2272" w:rsidR="003D640C" w:rsidRPr="005D2AD1" w:rsidRDefault="005825F8" w:rsidP="002D763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39-5</w:t>
            </w:r>
          </w:p>
        </w:tc>
        <w:tc>
          <w:tcPr>
            <w:tcW w:w="3024" w:type="dxa"/>
            <w:shd w:val="clear" w:color="auto" w:fill="auto"/>
          </w:tcPr>
          <w:p w14:paraId="7AABE492" w14:textId="488338AC" w:rsidR="003D640C" w:rsidRPr="002D7634" w:rsidRDefault="00F07E61" w:rsidP="002D7634">
            <w:pPr>
              <w:spacing w:after="0"/>
              <w:rPr>
                <w:rFonts w:cs="Arial"/>
                <w:i/>
                <w:iCs/>
                <w:strike/>
              </w:rPr>
            </w:pPr>
            <w:r w:rsidRPr="00F07E61">
              <w:rPr>
                <w:rFonts w:cs="Arial"/>
                <w:b/>
                <w:bCs/>
                <w:i/>
                <w:iCs/>
                <w:strike/>
              </w:rPr>
              <w:t>5003.11.2.1 Fire protection and storage arrangements</w:t>
            </w:r>
            <w:r w:rsidRPr="005D2AD1">
              <w:rPr>
                <w:rFonts w:cs="Arial"/>
                <w:b/>
                <w:bCs/>
                <w:i/>
                <w:iCs/>
                <w:strike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14:paraId="2F6CB910" w14:textId="77777777" w:rsidR="003D640C" w:rsidRPr="005D2AD1" w:rsidRDefault="003D640C" w:rsidP="002D763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790476BF" w14:textId="77777777" w:rsidR="003D640C" w:rsidRPr="005D2AD1" w:rsidRDefault="003D640C" w:rsidP="002D763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auto"/>
          </w:tcPr>
          <w:p w14:paraId="3B4C78B8" w14:textId="77777777" w:rsidR="003D640C" w:rsidRPr="005D2AD1" w:rsidRDefault="003D640C" w:rsidP="002D7634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7FC00414" w14:textId="056E19EB" w:rsidR="003D640C" w:rsidRPr="002D7634" w:rsidRDefault="002D7634" w:rsidP="002D7634">
            <w:pPr>
              <w:spacing w:after="0"/>
              <w:rPr>
                <w:rFonts w:cs="Arial"/>
              </w:rPr>
            </w:pPr>
            <w:r w:rsidRPr="002D7634">
              <w:rPr>
                <w:rFonts w:cs="Arial"/>
              </w:rPr>
              <w:t>Rep</w:t>
            </w:r>
            <w:r>
              <w:rPr>
                <w:rFonts w:cs="Arial"/>
              </w:rPr>
              <w:t>lace</w:t>
            </w:r>
            <w:r w:rsidRPr="002D7634">
              <w:rPr>
                <w:rFonts w:cs="Arial"/>
              </w:rPr>
              <w:t xml:space="preserve"> existing amendment </w:t>
            </w:r>
            <w:r>
              <w:rPr>
                <w:rFonts w:cs="Arial"/>
              </w:rPr>
              <w:t>with</w:t>
            </w:r>
            <w:r w:rsidRPr="002D7634">
              <w:rPr>
                <w:rFonts w:cs="Arial"/>
              </w:rPr>
              <w:t xml:space="preserve"> model code section.</w:t>
            </w:r>
          </w:p>
        </w:tc>
        <w:tc>
          <w:tcPr>
            <w:tcW w:w="1080" w:type="dxa"/>
            <w:shd w:val="clear" w:color="auto" w:fill="FFFFFF"/>
          </w:tcPr>
          <w:p w14:paraId="04698049" w14:textId="77777777" w:rsidR="003D640C" w:rsidRPr="005D2AD1" w:rsidRDefault="003D640C" w:rsidP="002D7634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2A15FE4" w14:textId="13B3EDD7" w:rsidR="00C90F74" w:rsidRDefault="00C90F74" w:rsidP="002D7634">
      <w:pPr>
        <w:spacing w:line="259" w:lineRule="auto"/>
        <w:rPr>
          <w:rFonts w:eastAsia="Times New Roman" w:cs="Times New Roman"/>
          <w:szCs w:val="20"/>
        </w:rPr>
      </w:pPr>
    </w:p>
    <w:p w14:paraId="356A12D3" w14:textId="254EF25A" w:rsidR="0036477B" w:rsidRPr="005D2AD1" w:rsidRDefault="004759E2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077BBF">
        <w:rPr>
          <w:rFonts w:eastAsia="Times New Roman"/>
        </w:rPr>
        <w:t>40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51 </w:t>
      </w:r>
      <w:r w:rsidR="00E81957">
        <w:rPr>
          <w:rFonts w:eastAsia="Times New Roman"/>
        </w:rPr>
        <w:t>AEROSOLS</w:t>
      </w:r>
    </w:p>
    <w:p w14:paraId="753795A4" w14:textId="2F0117AD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06DF8">
        <w:rPr>
          <w:rFonts w:eastAsia="Times New Roman" w:cs="Times New Roman"/>
          <w:szCs w:val="20"/>
        </w:rPr>
        <w:t>51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7225309C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7074AA5D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46B8A04E" w14:textId="089E8D41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06DF8">
              <w:rPr>
                <w:rFonts w:cs="Arial"/>
                <w:b/>
              </w:rPr>
              <w:t>40</w:t>
            </w:r>
          </w:p>
        </w:tc>
        <w:tc>
          <w:tcPr>
            <w:tcW w:w="3024" w:type="dxa"/>
            <w:shd w:val="clear" w:color="auto" w:fill="D9D9D9"/>
          </w:tcPr>
          <w:p w14:paraId="33EAA72E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4C1C5731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7649D794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09E02E5F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785FB1AC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0A301869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79D30F77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17C6C0EB" w14:textId="6CCD28E5" w:rsidR="003A03F3" w:rsidRPr="005D2AD1" w:rsidRDefault="00806DF8" w:rsidP="00E02FEC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40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3EE3AEBE" w14:textId="5B21A1B6" w:rsidR="003A03F3" w:rsidRPr="008112E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06DF8">
              <w:rPr>
                <w:rFonts w:cs="Arial"/>
                <w:b/>
              </w:rPr>
              <w:t>51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FB391C7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66EC6891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16746463" w14:textId="77777777" w:rsidR="003A03F3" w:rsidRPr="008112E1" w:rsidRDefault="003A03F3" w:rsidP="00E02FEC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0A3BD80D" w14:textId="68353834" w:rsidR="003A03F3" w:rsidRPr="00373775" w:rsidRDefault="003A03F3" w:rsidP="00E02FE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06DF8">
              <w:rPr>
                <w:rFonts w:cs="Arial"/>
              </w:rPr>
              <w:t>51</w:t>
            </w:r>
            <w:r>
              <w:rPr>
                <w:rFonts w:cs="Arial"/>
              </w:rPr>
              <w:t xml:space="preserve">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34DC1309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1054836" w14:textId="77777777" w:rsidR="003A03F3" w:rsidRDefault="003A03F3" w:rsidP="003A03F3">
      <w:pPr>
        <w:spacing w:after="0" w:line="259" w:lineRule="auto"/>
        <w:rPr>
          <w:rFonts w:eastAsia="Times New Roman" w:cs="Times New Roman"/>
          <w:szCs w:val="20"/>
        </w:rPr>
      </w:pPr>
    </w:p>
    <w:p w14:paraId="2FD4EE17" w14:textId="3896882A" w:rsidR="00EE71A4" w:rsidRPr="005D2AD1" w:rsidRDefault="00EE71A4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110971">
        <w:rPr>
          <w:rFonts w:eastAsia="Times New Roman"/>
        </w:rPr>
        <w:t>41</w:t>
      </w:r>
      <w:r w:rsidRPr="005D2AD1">
        <w:rPr>
          <w:rFonts w:eastAsia="Times New Roman"/>
        </w:rPr>
        <w:br/>
        <w:t xml:space="preserve">CHAPTER 52 – </w:t>
      </w:r>
      <w:r w:rsidR="00777D19" w:rsidRPr="005D2AD1">
        <w:rPr>
          <w:rFonts w:eastAsia="Times New Roman"/>
        </w:rPr>
        <w:t>RESERVED</w:t>
      </w:r>
    </w:p>
    <w:p w14:paraId="32AFFC63" w14:textId="41D26912" w:rsidR="003A03F3" w:rsidRDefault="00806DF8" w:rsidP="003A03F3">
      <w:pPr>
        <w:rPr>
          <w:rFonts w:eastAsia="Times New Roman" w:cs="Times New Roman"/>
          <w:szCs w:val="20"/>
        </w:rPr>
      </w:pPr>
      <w:r w:rsidRPr="00806DF8">
        <w:rPr>
          <w:rFonts w:eastAsia="Times New Roman" w:cs="Times New Roman"/>
          <w:szCs w:val="20"/>
        </w:rPr>
        <w:t>Chapter 52 is reserved in 2024 IFC</w:t>
      </w:r>
      <w:r w:rsidR="003A03F3" w:rsidRPr="005D2AD1">
        <w:rPr>
          <w:rFonts w:eastAsia="Times New Roman" w:cs="Times New Roman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60DD5258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2472215B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49766D29" w14:textId="58F1A10D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06DF8">
              <w:rPr>
                <w:rFonts w:cs="Arial"/>
                <w:b/>
              </w:rPr>
              <w:t>41</w:t>
            </w:r>
          </w:p>
        </w:tc>
        <w:tc>
          <w:tcPr>
            <w:tcW w:w="3024" w:type="dxa"/>
            <w:shd w:val="clear" w:color="auto" w:fill="D9D9D9"/>
          </w:tcPr>
          <w:p w14:paraId="5F469436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31B0BF0C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649E0A9F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1E0A58BF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0DFB48D8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7C263572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0952AB9D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25ACE498" w14:textId="2425638E" w:rsidR="003A03F3" w:rsidRPr="005D2AD1" w:rsidRDefault="00806DF8" w:rsidP="00E02FEC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41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74CA60E6" w14:textId="2C23C10C" w:rsidR="003A03F3" w:rsidRPr="008112E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06DF8">
              <w:rPr>
                <w:rFonts w:cs="Arial"/>
                <w:b/>
              </w:rPr>
              <w:t>52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2F454EA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426A4423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01C4D639" w14:textId="77777777" w:rsidR="003A03F3" w:rsidRPr="008112E1" w:rsidRDefault="003A03F3" w:rsidP="00E02FEC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775B0492" w14:textId="0858B52F" w:rsidR="003A03F3" w:rsidRPr="00373775" w:rsidRDefault="00806DF8" w:rsidP="00E02FEC">
            <w:pPr>
              <w:spacing w:after="0"/>
              <w:rPr>
                <w:rFonts w:cs="Arial"/>
              </w:rPr>
            </w:pPr>
            <w:r w:rsidRPr="00806DF8">
              <w:rPr>
                <w:rFonts w:cs="Arial"/>
              </w:rPr>
              <w:t>Chapter 52 is reserved in 2024 IFC</w:t>
            </w:r>
            <w:r w:rsidR="003A03F3" w:rsidRPr="005D2AD1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79CB5A43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38E4F78" w14:textId="77777777" w:rsidR="003A03F3" w:rsidRDefault="003A03F3" w:rsidP="003A03F3">
      <w:pPr>
        <w:spacing w:after="0" w:line="259" w:lineRule="auto"/>
        <w:rPr>
          <w:rFonts w:eastAsia="Times New Roman" w:cs="Times New Roman"/>
          <w:szCs w:val="20"/>
        </w:rPr>
      </w:pPr>
    </w:p>
    <w:p w14:paraId="2A2B1F76" w14:textId="5B8B10EE" w:rsidR="0036477B" w:rsidRPr="005D2AD1" w:rsidRDefault="004759E2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110971">
        <w:rPr>
          <w:rFonts w:eastAsia="Times New Roman"/>
        </w:rPr>
        <w:t>42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53 COMPRESSED GASES</w:t>
      </w:r>
    </w:p>
    <w:p w14:paraId="458B9997" w14:textId="62D20CFE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06DF8">
        <w:rPr>
          <w:rFonts w:eastAsia="Times New Roman" w:cs="Times New Roman"/>
          <w:szCs w:val="20"/>
        </w:rPr>
        <w:t>53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76E4C3BE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17901E62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0EEA57FE" w14:textId="18551704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ITEM</w:t>
            </w:r>
            <w:r w:rsidR="00806DF8">
              <w:rPr>
                <w:rFonts w:cs="Arial"/>
                <w:b/>
              </w:rPr>
              <w:t>42</w:t>
            </w:r>
          </w:p>
        </w:tc>
        <w:tc>
          <w:tcPr>
            <w:tcW w:w="3024" w:type="dxa"/>
            <w:shd w:val="clear" w:color="auto" w:fill="D9D9D9"/>
          </w:tcPr>
          <w:p w14:paraId="4F3E5C33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266401D2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65A6A157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44886E75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41024EE7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1099C9F0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4798C077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41363BC5" w14:textId="7AF08200" w:rsidR="003A03F3" w:rsidRPr="005D2AD1" w:rsidRDefault="00806DF8" w:rsidP="00E02FEC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42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589FD632" w14:textId="014C7D29" w:rsidR="003A03F3" w:rsidRPr="008112E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06DF8">
              <w:rPr>
                <w:rFonts w:cs="Arial"/>
                <w:b/>
              </w:rPr>
              <w:t>53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6E93002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3AE36929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414618B8" w14:textId="77777777" w:rsidR="003A03F3" w:rsidRPr="008112E1" w:rsidRDefault="003A03F3" w:rsidP="00E02FEC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392F27FB" w14:textId="3FA10241" w:rsidR="003A03F3" w:rsidRPr="00373775" w:rsidRDefault="003A03F3" w:rsidP="00E02FE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06DF8">
              <w:rPr>
                <w:rFonts w:cs="Arial"/>
              </w:rPr>
              <w:t>53</w:t>
            </w:r>
            <w:r>
              <w:rPr>
                <w:rFonts w:cs="Arial"/>
              </w:rPr>
              <w:t xml:space="preserve">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611D998E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A1C73F1" w14:textId="0AE3B6AC" w:rsidR="00A80BCA" w:rsidRDefault="00A80BCA" w:rsidP="003A03F3">
      <w:pPr>
        <w:spacing w:after="0" w:line="259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br w:type="page"/>
      </w:r>
    </w:p>
    <w:p w14:paraId="642B4A82" w14:textId="3CCF0A1D" w:rsidR="0036477B" w:rsidRPr="005D2AD1" w:rsidRDefault="004759E2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lastRenderedPageBreak/>
        <w:t xml:space="preserve">ITEM </w:t>
      </w:r>
      <w:r w:rsidR="005328F5">
        <w:rPr>
          <w:rFonts w:eastAsia="Times New Roman"/>
        </w:rPr>
        <w:t>43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54 </w:t>
      </w:r>
      <w:r w:rsidR="00E81957">
        <w:rPr>
          <w:rFonts w:eastAsia="Times New Roman"/>
        </w:rPr>
        <w:t>CORROSIVE MATERIALS</w:t>
      </w:r>
    </w:p>
    <w:p w14:paraId="4098AECE" w14:textId="6E9E870E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06DF8">
        <w:rPr>
          <w:rFonts w:eastAsia="Times New Roman" w:cs="Times New Roman"/>
          <w:szCs w:val="20"/>
        </w:rPr>
        <w:t>54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047488A0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3C76EEE6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39B7D422" w14:textId="1658FCB5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06DF8">
              <w:rPr>
                <w:rFonts w:cs="Arial"/>
                <w:b/>
              </w:rPr>
              <w:t>43</w:t>
            </w:r>
          </w:p>
        </w:tc>
        <w:tc>
          <w:tcPr>
            <w:tcW w:w="3024" w:type="dxa"/>
            <w:shd w:val="clear" w:color="auto" w:fill="D9D9D9"/>
          </w:tcPr>
          <w:p w14:paraId="5C51E960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4D72FD96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4F774B0B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2E86BFE3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027C279C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70082B5D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24F6E91D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05AA13A8" w14:textId="1AE2D35B" w:rsidR="003A03F3" w:rsidRPr="005D2AD1" w:rsidRDefault="00806DF8" w:rsidP="00E02FEC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43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68C0C9FA" w14:textId="6885B6D4" w:rsidR="003A03F3" w:rsidRPr="008112E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06DF8">
              <w:rPr>
                <w:rFonts w:cs="Arial"/>
                <w:b/>
              </w:rPr>
              <w:t>54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71173A1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038DD257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72CB07D4" w14:textId="77777777" w:rsidR="003A03F3" w:rsidRPr="008112E1" w:rsidRDefault="003A03F3" w:rsidP="00E02FEC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71F84101" w14:textId="269C60CF" w:rsidR="003A03F3" w:rsidRPr="00373775" w:rsidRDefault="003A03F3" w:rsidP="00E02FE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06DF8">
              <w:rPr>
                <w:rFonts w:cs="Arial"/>
              </w:rPr>
              <w:t>54</w:t>
            </w:r>
            <w:r>
              <w:rPr>
                <w:rFonts w:cs="Arial"/>
              </w:rPr>
              <w:t xml:space="preserve">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5BE2C044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F59D368" w14:textId="77777777" w:rsidR="003A03F3" w:rsidRDefault="003A03F3" w:rsidP="003A03F3">
      <w:pPr>
        <w:spacing w:after="0" w:line="259" w:lineRule="auto"/>
        <w:rPr>
          <w:rFonts w:eastAsia="Times New Roman" w:cs="Times New Roman"/>
          <w:szCs w:val="20"/>
        </w:rPr>
      </w:pPr>
    </w:p>
    <w:p w14:paraId="2637DED4" w14:textId="0AC56B18" w:rsidR="0036477B" w:rsidRPr="005D2AD1" w:rsidRDefault="004759E2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A445F2">
        <w:rPr>
          <w:rFonts w:eastAsia="Times New Roman"/>
        </w:rPr>
        <w:t>44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55 CRYOGENIC </w:t>
      </w:r>
      <w:r w:rsidR="00E81957">
        <w:rPr>
          <w:rFonts w:eastAsia="Times New Roman"/>
        </w:rPr>
        <w:t>FLUIDS</w:t>
      </w:r>
    </w:p>
    <w:p w14:paraId="240FF667" w14:textId="41AE0809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06DF8">
        <w:rPr>
          <w:rFonts w:eastAsia="Times New Roman" w:cs="Times New Roman"/>
          <w:szCs w:val="20"/>
        </w:rPr>
        <w:t>55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735113B3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136C9B0C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4884D5BA" w14:textId="77649D9F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06DF8">
              <w:rPr>
                <w:rFonts w:cs="Arial"/>
                <w:b/>
              </w:rPr>
              <w:t>44</w:t>
            </w:r>
          </w:p>
        </w:tc>
        <w:tc>
          <w:tcPr>
            <w:tcW w:w="3024" w:type="dxa"/>
            <w:shd w:val="clear" w:color="auto" w:fill="D9D9D9"/>
          </w:tcPr>
          <w:p w14:paraId="2B082D85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73C6FED6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342B486F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7B86AB5A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7868A483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617C2981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62340B74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086DB211" w14:textId="46975099" w:rsidR="003A03F3" w:rsidRPr="005D2AD1" w:rsidRDefault="00806DF8" w:rsidP="00E02FEC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44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7354E959" w14:textId="6EA8375C" w:rsidR="003A03F3" w:rsidRPr="008112E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06DF8">
              <w:rPr>
                <w:rFonts w:cs="Arial"/>
                <w:b/>
              </w:rPr>
              <w:t>55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B88FDDC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717FA494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48D9C2CB" w14:textId="77777777" w:rsidR="003A03F3" w:rsidRPr="008112E1" w:rsidRDefault="003A03F3" w:rsidP="00E02FEC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6512B77E" w14:textId="4EE9B4F2" w:rsidR="003A03F3" w:rsidRPr="00373775" w:rsidRDefault="003A03F3" w:rsidP="00E02FE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06DF8">
              <w:rPr>
                <w:rFonts w:cs="Arial"/>
              </w:rPr>
              <w:t>55</w:t>
            </w:r>
            <w:r>
              <w:rPr>
                <w:rFonts w:cs="Arial"/>
              </w:rPr>
              <w:t xml:space="preserve">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1A163D22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1A853A3" w14:textId="77777777" w:rsidR="003A03F3" w:rsidRDefault="003A03F3" w:rsidP="003A03F3">
      <w:pPr>
        <w:spacing w:after="0" w:line="259" w:lineRule="auto"/>
        <w:rPr>
          <w:rFonts w:eastAsia="Times New Roman" w:cs="Times New Roman"/>
          <w:szCs w:val="20"/>
        </w:rPr>
      </w:pPr>
    </w:p>
    <w:p w14:paraId="0C901F66" w14:textId="6BE7F07A" w:rsidR="0036477B" w:rsidRPr="005D2AD1" w:rsidRDefault="004759E2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A445F2">
        <w:rPr>
          <w:rFonts w:eastAsia="Times New Roman"/>
        </w:rPr>
        <w:t>45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56 </w:t>
      </w:r>
      <w:r w:rsidR="00E81957">
        <w:rPr>
          <w:rFonts w:eastAsia="Times New Roman"/>
        </w:rPr>
        <w:t>EXPLOSIVES AND FIREWORKS</w:t>
      </w:r>
    </w:p>
    <w:p w14:paraId="319D364F" w14:textId="4266D5AE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06DF8">
        <w:rPr>
          <w:rFonts w:eastAsia="Times New Roman" w:cs="Times New Roman"/>
          <w:szCs w:val="20"/>
        </w:rPr>
        <w:t>56</w:t>
      </w:r>
      <w:r w:rsidRPr="005D2AD1">
        <w:rPr>
          <w:rFonts w:eastAsia="Times New Roman" w:cs="Times New Roman"/>
          <w:szCs w:val="20"/>
        </w:rPr>
        <w:t xml:space="preserve"> </w:t>
      </w:r>
      <w:r w:rsidR="00806DF8">
        <w:rPr>
          <w:rFonts w:eastAsia="Times New Roman" w:cs="Times New Roman"/>
          <w:szCs w:val="20"/>
        </w:rPr>
        <w:t xml:space="preserve">and carry forward existing amendments </w:t>
      </w:r>
      <w:r w:rsidRPr="005D2AD1">
        <w:rPr>
          <w:rFonts w:eastAsia="Times New Roman" w:cs="Times New Roman"/>
          <w:szCs w:val="20"/>
        </w:rPr>
        <w:t>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0B76BFF1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773940F9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6A7E98B6" w14:textId="7C6DA6E2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06DF8">
              <w:rPr>
                <w:rFonts w:cs="Arial"/>
                <w:b/>
              </w:rPr>
              <w:t>45</w:t>
            </w:r>
          </w:p>
        </w:tc>
        <w:tc>
          <w:tcPr>
            <w:tcW w:w="3024" w:type="dxa"/>
            <w:shd w:val="clear" w:color="auto" w:fill="D9D9D9"/>
          </w:tcPr>
          <w:p w14:paraId="15B57747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6DADAD9D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3AEA6389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4CF95037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138738D5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459BF79B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2F16E25D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65AE30BA" w14:textId="5269F4D3" w:rsidR="003A03F3" w:rsidRPr="005D2AD1" w:rsidRDefault="00806DF8" w:rsidP="00E02FEC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45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669047E7" w14:textId="549441CF" w:rsidR="003A03F3" w:rsidRPr="008112E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06DF8">
              <w:rPr>
                <w:rFonts w:cs="Arial"/>
                <w:b/>
              </w:rPr>
              <w:t>56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8235E2E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0FE0EED2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4336952D" w14:textId="77777777" w:rsidR="003A03F3" w:rsidRPr="008112E1" w:rsidRDefault="003A03F3" w:rsidP="00E02FEC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2005C39B" w14:textId="7D19C844" w:rsidR="003A03F3" w:rsidRPr="00373775" w:rsidRDefault="003A03F3" w:rsidP="00E02FE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06DF8">
              <w:rPr>
                <w:rFonts w:cs="Arial"/>
              </w:rPr>
              <w:t>56</w:t>
            </w:r>
            <w:r>
              <w:rPr>
                <w:rFonts w:cs="Arial"/>
              </w:rPr>
              <w:t xml:space="preserve"> </w:t>
            </w:r>
            <w:r w:rsidR="00806DF8">
              <w:t xml:space="preserve">and carry forward existing amendments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182DC623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BF6E5BA" w14:textId="77777777" w:rsidR="003A03F3" w:rsidRDefault="003A03F3" w:rsidP="003A03F3">
      <w:pPr>
        <w:spacing w:after="0" w:line="259" w:lineRule="auto"/>
        <w:rPr>
          <w:rFonts w:eastAsia="Times New Roman" w:cs="Times New Roman"/>
          <w:szCs w:val="20"/>
        </w:rPr>
      </w:pPr>
    </w:p>
    <w:p w14:paraId="165052C0" w14:textId="06C32A86" w:rsidR="0036477B" w:rsidRPr="005D2AD1" w:rsidRDefault="004759E2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D83E07">
        <w:rPr>
          <w:rFonts w:eastAsia="Times New Roman"/>
        </w:rPr>
        <w:t>46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57 FLAMMABLE AND COMBUSTIBLE LIQUIDS </w:t>
      </w:r>
      <w:r w:rsidR="00E81957">
        <w:rPr>
          <w:rFonts w:eastAsia="Times New Roman"/>
        </w:rPr>
        <w:t>FLAMMABLE GASES</w:t>
      </w:r>
      <w:r w:rsidR="0036477B" w:rsidRPr="005D2AD1">
        <w:rPr>
          <w:rFonts w:eastAsia="Times New Roman"/>
        </w:rPr>
        <w:t xml:space="preserve"> </w:t>
      </w:r>
      <w:r w:rsidR="00E81957">
        <w:rPr>
          <w:rFonts w:eastAsia="Times New Roman"/>
        </w:rPr>
        <w:t>AND</w:t>
      </w:r>
      <w:r w:rsidR="0036477B" w:rsidRPr="005D2AD1">
        <w:rPr>
          <w:rFonts w:eastAsia="Times New Roman"/>
        </w:rPr>
        <w:t xml:space="preserve"> </w:t>
      </w:r>
      <w:r w:rsidR="00E81957">
        <w:rPr>
          <w:rFonts w:eastAsia="Times New Roman"/>
        </w:rPr>
        <w:t>FLAMMABLE COMBUSTIBLE LIQUIDS</w:t>
      </w:r>
    </w:p>
    <w:p w14:paraId="69D7BF2C" w14:textId="63FEEA7A" w:rsidR="003A03F3" w:rsidRDefault="00806DF8" w:rsidP="003A03F3">
      <w:pPr>
        <w:rPr>
          <w:rFonts w:eastAsia="Times New Roman" w:cs="Times New Roman"/>
          <w:szCs w:val="20"/>
        </w:rPr>
      </w:pPr>
      <w:bookmarkStart w:id="13" w:name="_Hlk73954289"/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>
        <w:rPr>
          <w:rFonts w:eastAsia="Times New Roman" w:cs="Times New Roman"/>
          <w:szCs w:val="20"/>
        </w:rPr>
        <w:t xml:space="preserve">57 (except for </w:t>
      </w:r>
      <w:r w:rsidRPr="00806DF8">
        <w:rPr>
          <w:rFonts w:eastAsia="Times New Roman" w:cs="Times New Roman"/>
          <w:szCs w:val="20"/>
        </w:rPr>
        <w:t>Section 5707</w:t>
      </w:r>
      <w:r>
        <w:rPr>
          <w:rFonts w:eastAsia="Times New Roman" w:cs="Times New Roman"/>
          <w:szCs w:val="20"/>
        </w:rPr>
        <w:t>)</w:t>
      </w:r>
      <w:r w:rsidRPr="005D2AD1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 xml:space="preserve">and carry forward existing amendments </w:t>
      </w:r>
      <w:r w:rsidRPr="005D2AD1">
        <w:rPr>
          <w:rFonts w:eastAsia="Times New Roman" w:cs="Times New Roman"/>
          <w:szCs w:val="20"/>
        </w:rPr>
        <w:t>without modification</w:t>
      </w:r>
      <w:r w:rsidR="003A03F3" w:rsidRPr="005D2AD1">
        <w:rPr>
          <w:rFonts w:eastAsia="Times New Roman" w:cs="Times New Roman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7F982380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14CDFA71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3D0D7367" w14:textId="19E4E185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06DF8">
              <w:rPr>
                <w:rFonts w:cs="Arial"/>
                <w:b/>
              </w:rPr>
              <w:t>46</w:t>
            </w:r>
          </w:p>
        </w:tc>
        <w:tc>
          <w:tcPr>
            <w:tcW w:w="3024" w:type="dxa"/>
            <w:shd w:val="clear" w:color="auto" w:fill="D9D9D9"/>
          </w:tcPr>
          <w:p w14:paraId="481112A8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52058182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38464732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7B262360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01280E65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78BCD72F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15179F14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0A96F3CB" w14:textId="64B580F9" w:rsidR="003A03F3" w:rsidRPr="005D2AD1" w:rsidRDefault="00806DF8" w:rsidP="00E02FEC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46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5C1363D3" w14:textId="668524BC" w:rsidR="003A03F3" w:rsidRPr="008112E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06DF8">
              <w:rPr>
                <w:rFonts w:cs="Arial"/>
                <w:b/>
              </w:rPr>
              <w:t>57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EE96E84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0C41A821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4DDBBC4D" w14:textId="77777777" w:rsidR="003A03F3" w:rsidRPr="008112E1" w:rsidRDefault="003A03F3" w:rsidP="00E02FEC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01D3A64D" w14:textId="043D6C6B" w:rsidR="003A03F3" w:rsidRPr="00373775" w:rsidRDefault="00806DF8" w:rsidP="00E02FEC">
            <w:pPr>
              <w:spacing w:after="0"/>
              <w:rPr>
                <w:rFonts w:cs="Arial"/>
              </w:rPr>
            </w:pPr>
            <w:r>
              <w:t>A</w:t>
            </w:r>
            <w:r w:rsidRPr="005D2AD1">
              <w:t xml:space="preserve">dopt 2024 IFC Chapter </w:t>
            </w:r>
            <w:r>
              <w:t xml:space="preserve">57 (except for </w:t>
            </w:r>
            <w:r w:rsidRPr="00806DF8">
              <w:t>Section 5707</w:t>
            </w:r>
            <w:r>
              <w:t>)</w:t>
            </w:r>
            <w:r w:rsidRPr="005D2AD1">
              <w:t xml:space="preserve"> </w:t>
            </w:r>
            <w:r>
              <w:t xml:space="preserve">and carry forward existing amendments </w:t>
            </w:r>
            <w:r w:rsidRPr="005D2AD1">
              <w:t>without modification</w:t>
            </w:r>
            <w:r>
              <w:t>.</w:t>
            </w:r>
          </w:p>
        </w:tc>
        <w:tc>
          <w:tcPr>
            <w:tcW w:w="1080" w:type="dxa"/>
            <w:shd w:val="clear" w:color="auto" w:fill="FFFFFF"/>
          </w:tcPr>
          <w:p w14:paraId="2F9F80A9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63E77EA" w14:textId="5119A29C" w:rsidR="00A80BCA" w:rsidRDefault="00A80BCA" w:rsidP="003A03F3">
      <w:pPr>
        <w:spacing w:after="0" w:line="259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br w:type="page"/>
      </w:r>
    </w:p>
    <w:p w14:paraId="5F36F0FD" w14:textId="0D1E9836" w:rsidR="0036477B" w:rsidRPr="005D2AD1" w:rsidRDefault="00D07EF8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lastRenderedPageBreak/>
        <w:t xml:space="preserve">ITEM </w:t>
      </w:r>
      <w:r w:rsidR="00D83E07">
        <w:rPr>
          <w:rFonts w:eastAsia="Times New Roman"/>
        </w:rPr>
        <w:t>47</w:t>
      </w:r>
      <w:r w:rsidRPr="005D2AD1">
        <w:rPr>
          <w:rFonts w:eastAsia="Times New Roman"/>
        </w:rPr>
        <w:br/>
        <w:t>C</w:t>
      </w:r>
      <w:r w:rsidR="0036477B" w:rsidRPr="005D2AD1">
        <w:rPr>
          <w:rFonts w:eastAsia="Times New Roman"/>
        </w:rPr>
        <w:t xml:space="preserve">HAPTER 58 </w:t>
      </w:r>
      <w:r w:rsidR="00E81957">
        <w:rPr>
          <w:rFonts w:eastAsia="Times New Roman"/>
        </w:rPr>
        <w:t>FLAMMABLE GASES</w:t>
      </w:r>
      <w:r w:rsidR="0036477B" w:rsidRPr="005D2AD1">
        <w:rPr>
          <w:rFonts w:eastAsia="Times New Roman"/>
        </w:rPr>
        <w:t xml:space="preserve"> </w:t>
      </w:r>
      <w:r w:rsidR="00E81957">
        <w:rPr>
          <w:rFonts w:eastAsia="Times New Roman"/>
        </w:rPr>
        <w:t>AND</w:t>
      </w:r>
      <w:r w:rsidR="0036477B" w:rsidRPr="005D2AD1">
        <w:rPr>
          <w:rFonts w:eastAsia="Times New Roman"/>
        </w:rPr>
        <w:t xml:space="preserve"> </w:t>
      </w:r>
      <w:r w:rsidR="00E81957">
        <w:rPr>
          <w:rFonts w:eastAsia="Times New Roman"/>
        </w:rPr>
        <w:t>FLAMMABLE CRYOGENIC FLUIDS</w:t>
      </w:r>
    </w:p>
    <w:bookmarkEnd w:id="13"/>
    <w:p w14:paraId="658B27F1" w14:textId="0D210431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2114A">
        <w:rPr>
          <w:rFonts w:eastAsia="Times New Roman" w:cs="Times New Roman"/>
          <w:szCs w:val="20"/>
        </w:rPr>
        <w:t>58</w:t>
      </w:r>
      <w:r w:rsidRPr="005D2AD1">
        <w:rPr>
          <w:rFonts w:eastAsia="Times New Roman" w:cs="Times New Roman"/>
          <w:szCs w:val="20"/>
        </w:rPr>
        <w:t xml:space="preserve"> </w:t>
      </w:r>
      <w:r w:rsidR="0082114A">
        <w:rPr>
          <w:rFonts w:eastAsia="Times New Roman" w:cs="Times New Roman"/>
          <w:szCs w:val="20"/>
        </w:rPr>
        <w:t xml:space="preserve">and carry forward existing amendments </w:t>
      </w:r>
      <w:r w:rsidR="0082114A" w:rsidRPr="005D2AD1">
        <w:rPr>
          <w:rFonts w:eastAsia="Times New Roman" w:cs="Times New Roman"/>
          <w:szCs w:val="20"/>
        </w:rPr>
        <w:t>with modification</w:t>
      </w:r>
      <w:r w:rsidR="0082114A">
        <w:rPr>
          <w:rFonts w:eastAsia="Times New Roman" w:cs="Times New Roman"/>
          <w:szCs w:val="20"/>
        </w:rPr>
        <w:t xml:space="preserve"> shown below</w:t>
      </w:r>
      <w:r w:rsidRPr="005D2AD1">
        <w:rPr>
          <w:rFonts w:eastAsia="Times New Roman" w:cs="Times New Roman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21A604F3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268843E2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54A10E31" w14:textId="3C01E0D2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2114A">
              <w:rPr>
                <w:rFonts w:cs="Arial"/>
                <w:b/>
              </w:rPr>
              <w:t>47</w:t>
            </w:r>
          </w:p>
        </w:tc>
        <w:tc>
          <w:tcPr>
            <w:tcW w:w="3024" w:type="dxa"/>
            <w:shd w:val="clear" w:color="auto" w:fill="D9D9D9"/>
          </w:tcPr>
          <w:p w14:paraId="41AA4684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3C601231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4CA6AC47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312C0EC3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023F290F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4C16CC3C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55AB8388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79189F03" w14:textId="51F853C0" w:rsidR="003A03F3" w:rsidRPr="005D2AD1" w:rsidRDefault="0082114A" w:rsidP="00E02FEC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47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409933E5" w14:textId="1269296E" w:rsidR="003A03F3" w:rsidRPr="008112E1" w:rsidRDefault="0082114A" w:rsidP="00E02FEC">
            <w:pPr>
              <w:spacing w:after="0"/>
              <w:rPr>
                <w:rFonts w:cs="Arial"/>
                <w:b/>
              </w:rPr>
            </w:pPr>
            <w:r w:rsidRPr="0082114A">
              <w:rPr>
                <w:rFonts w:cs="Arial"/>
                <w:b/>
              </w:rPr>
              <w:t>5809 On-Demand Hydrogen Mobile Fueling Operations.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068B121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5B603021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14234678" w14:textId="77777777" w:rsidR="003A03F3" w:rsidRPr="008112E1" w:rsidRDefault="003A03F3" w:rsidP="00E02FEC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28533353" w14:textId="6E1104D9" w:rsidR="003A03F3" w:rsidRPr="00373775" w:rsidRDefault="0082114A" w:rsidP="00E02FE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82114A">
              <w:rPr>
                <w:rFonts w:cs="Arial"/>
              </w:rPr>
              <w:t>odify existing amendments and blend them with new model code language</w:t>
            </w:r>
          </w:p>
        </w:tc>
        <w:tc>
          <w:tcPr>
            <w:tcW w:w="1080" w:type="dxa"/>
            <w:shd w:val="clear" w:color="auto" w:fill="FFFFFF"/>
          </w:tcPr>
          <w:p w14:paraId="1AE4C6CE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FE1E92D" w14:textId="77777777" w:rsidR="003A03F3" w:rsidRDefault="003A03F3" w:rsidP="003A03F3">
      <w:pPr>
        <w:spacing w:after="0" w:line="259" w:lineRule="auto"/>
        <w:rPr>
          <w:rFonts w:eastAsia="Times New Roman" w:cs="Times New Roman"/>
          <w:szCs w:val="20"/>
        </w:rPr>
      </w:pPr>
    </w:p>
    <w:p w14:paraId="27F3A149" w14:textId="1EDDE37A" w:rsidR="0036477B" w:rsidRPr="005D2AD1" w:rsidRDefault="00D07EF8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CE7CE3">
        <w:rPr>
          <w:rFonts w:eastAsia="Times New Roman"/>
        </w:rPr>
        <w:t>48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59 </w:t>
      </w:r>
      <w:r w:rsidR="00E81957">
        <w:rPr>
          <w:rFonts w:eastAsia="Times New Roman"/>
        </w:rPr>
        <w:t>FLAMMABLE SOLIDS</w:t>
      </w:r>
    </w:p>
    <w:p w14:paraId="08BB24FD" w14:textId="14042876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2114A">
        <w:rPr>
          <w:rFonts w:eastAsia="Times New Roman" w:cs="Times New Roman"/>
          <w:szCs w:val="20"/>
        </w:rPr>
        <w:t>59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17E907D6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E86B5E3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60FC6CE0" w14:textId="5BD4F9A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2114A">
              <w:rPr>
                <w:rFonts w:cs="Arial"/>
                <w:b/>
              </w:rPr>
              <w:t>48</w:t>
            </w:r>
          </w:p>
        </w:tc>
        <w:tc>
          <w:tcPr>
            <w:tcW w:w="3024" w:type="dxa"/>
            <w:shd w:val="clear" w:color="auto" w:fill="D9D9D9"/>
          </w:tcPr>
          <w:p w14:paraId="4EE9BC0B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77DFD6B2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613C6FA9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6694901E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6C69B40D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2E2D38CE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23BC893B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61DE5DC7" w14:textId="610C1F61" w:rsidR="003A03F3" w:rsidRPr="005D2AD1" w:rsidRDefault="0082114A" w:rsidP="00E02FEC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48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2AC08E9C" w14:textId="1CCE56A8" w:rsidR="003A03F3" w:rsidRPr="008112E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2114A">
              <w:rPr>
                <w:rFonts w:cs="Arial"/>
                <w:b/>
              </w:rPr>
              <w:t>59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82BBF0E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014D4166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0BD29A35" w14:textId="77777777" w:rsidR="003A03F3" w:rsidRPr="008112E1" w:rsidRDefault="003A03F3" w:rsidP="00E02FEC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2972A6EB" w14:textId="5D1BF2C6" w:rsidR="003A03F3" w:rsidRPr="00373775" w:rsidRDefault="003A03F3" w:rsidP="00E02FE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2114A">
              <w:rPr>
                <w:rFonts w:cs="Arial"/>
              </w:rPr>
              <w:t>59</w:t>
            </w:r>
            <w:r>
              <w:rPr>
                <w:rFonts w:cs="Arial"/>
              </w:rPr>
              <w:t xml:space="preserve">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2E7A452D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2E96F45" w14:textId="77777777" w:rsidR="003A03F3" w:rsidRDefault="003A03F3" w:rsidP="003A03F3">
      <w:pPr>
        <w:spacing w:after="0" w:line="259" w:lineRule="auto"/>
        <w:rPr>
          <w:rFonts w:eastAsia="Times New Roman" w:cs="Times New Roman"/>
          <w:szCs w:val="20"/>
        </w:rPr>
      </w:pPr>
    </w:p>
    <w:p w14:paraId="06060FB9" w14:textId="13B16873" w:rsidR="0036477B" w:rsidRPr="005D2AD1" w:rsidRDefault="00D07EF8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AE43D3">
        <w:rPr>
          <w:rFonts w:eastAsia="Times New Roman"/>
        </w:rPr>
        <w:t>49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60 </w:t>
      </w:r>
      <w:r w:rsidR="00E81957">
        <w:t>HIGHLY TOXIC AND TOXIC MATERIALS</w:t>
      </w:r>
    </w:p>
    <w:p w14:paraId="205E6932" w14:textId="317EE86E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2114A">
        <w:rPr>
          <w:rFonts w:eastAsia="Times New Roman" w:cs="Times New Roman"/>
          <w:szCs w:val="20"/>
        </w:rPr>
        <w:t>60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69829D8C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60F66B0E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6875F002" w14:textId="35F78CA6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2114A">
              <w:rPr>
                <w:rFonts w:cs="Arial"/>
                <w:b/>
              </w:rPr>
              <w:t>49</w:t>
            </w:r>
          </w:p>
        </w:tc>
        <w:tc>
          <w:tcPr>
            <w:tcW w:w="3024" w:type="dxa"/>
            <w:shd w:val="clear" w:color="auto" w:fill="D9D9D9"/>
          </w:tcPr>
          <w:p w14:paraId="0F855EE3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0A95DBFF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32257B96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6302FAF0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0461B40A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334497DC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661EBA1A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52E300C4" w14:textId="4DF34240" w:rsidR="003A03F3" w:rsidRPr="005D2AD1" w:rsidRDefault="0082114A" w:rsidP="00E02FEC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49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69A1312C" w14:textId="728C139A" w:rsidR="003A03F3" w:rsidRPr="008112E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2114A">
              <w:rPr>
                <w:rFonts w:cs="Arial"/>
                <w:b/>
              </w:rPr>
              <w:t>6</w:t>
            </w:r>
            <w:r>
              <w:rPr>
                <w:rFonts w:cs="Arial"/>
                <w:b/>
              </w:rPr>
              <w:t>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7E85A3F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57DB06FD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08A80B87" w14:textId="77777777" w:rsidR="003A03F3" w:rsidRPr="008112E1" w:rsidRDefault="003A03F3" w:rsidP="00E02FEC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31CEF7EF" w14:textId="58E2B5A7" w:rsidR="003A03F3" w:rsidRPr="00373775" w:rsidRDefault="003A03F3" w:rsidP="00E02FE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2114A">
              <w:rPr>
                <w:rFonts w:cs="Arial"/>
              </w:rPr>
              <w:t>6</w:t>
            </w:r>
            <w:r>
              <w:rPr>
                <w:rFonts w:cs="Arial"/>
              </w:rPr>
              <w:t xml:space="preserve">0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6C0A6702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3D65362" w14:textId="77777777" w:rsidR="003A03F3" w:rsidRDefault="003A03F3" w:rsidP="003A03F3">
      <w:pPr>
        <w:spacing w:after="0" w:line="259" w:lineRule="auto"/>
        <w:rPr>
          <w:rFonts w:eastAsia="Times New Roman" w:cs="Times New Roman"/>
          <w:szCs w:val="20"/>
        </w:rPr>
      </w:pPr>
    </w:p>
    <w:p w14:paraId="7E8C044A" w14:textId="15443268" w:rsidR="0036477B" w:rsidRPr="005D2AD1" w:rsidRDefault="00D07EF8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AE43D3">
        <w:rPr>
          <w:rFonts w:eastAsia="Times New Roman"/>
        </w:rPr>
        <w:t>50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61 </w:t>
      </w:r>
      <w:r w:rsidR="00E81957">
        <w:rPr>
          <w:rFonts w:eastAsia="Times New Roman"/>
        </w:rPr>
        <w:t>LIQUEFIED PETROLEUM GASES</w:t>
      </w:r>
    </w:p>
    <w:p w14:paraId="1049AB93" w14:textId="32A337FA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2114A">
        <w:rPr>
          <w:rFonts w:eastAsia="Times New Roman" w:cs="Times New Roman"/>
          <w:szCs w:val="20"/>
        </w:rPr>
        <w:t>61</w:t>
      </w:r>
      <w:r w:rsidRPr="005D2AD1">
        <w:rPr>
          <w:rFonts w:eastAsia="Times New Roman" w:cs="Times New Roman"/>
          <w:szCs w:val="20"/>
        </w:rPr>
        <w:t xml:space="preserve"> </w:t>
      </w:r>
      <w:r w:rsidR="00FE5EE9" w:rsidRPr="00FE5EE9">
        <w:rPr>
          <w:rFonts w:eastAsia="Times New Roman" w:cs="Times New Roman"/>
          <w:szCs w:val="20"/>
        </w:rPr>
        <w:t xml:space="preserve">and carry forward existing amendments from 2022 CFC </w:t>
      </w:r>
      <w:r w:rsidRPr="005D2AD1">
        <w:rPr>
          <w:rFonts w:eastAsia="Times New Roman" w:cs="Times New Roman"/>
          <w:szCs w:val="20"/>
        </w:rPr>
        <w:t>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5AA8A8F3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7547D920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60619FB4" w14:textId="72A5D689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2114A">
              <w:rPr>
                <w:rFonts w:cs="Arial"/>
                <w:b/>
              </w:rPr>
              <w:t>50</w:t>
            </w:r>
          </w:p>
        </w:tc>
        <w:tc>
          <w:tcPr>
            <w:tcW w:w="3024" w:type="dxa"/>
            <w:shd w:val="clear" w:color="auto" w:fill="D9D9D9"/>
          </w:tcPr>
          <w:p w14:paraId="1C3898A1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424422F8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4AFE4CB3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18D1493E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2FF39DAD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2FF4BAA2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7844CC2B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136652CA" w14:textId="4D1BB6E7" w:rsidR="003A03F3" w:rsidRPr="005D2AD1" w:rsidRDefault="0082114A" w:rsidP="00E02FEC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50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5782C10F" w14:textId="18BC51CF" w:rsidR="003A03F3" w:rsidRPr="008112E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2114A">
              <w:rPr>
                <w:rFonts w:cs="Arial"/>
                <w:b/>
              </w:rPr>
              <w:t>61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E3546B2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6CE60A3B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50236508" w14:textId="77777777" w:rsidR="003A03F3" w:rsidRPr="008112E1" w:rsidRDefault="003A03F3" w:rsidP="00E02FEC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78E7B773" w14:textId="231FCB79" w:rsidR="003A03F3" w:rsidRPr="00373775" w:rsidRDefault="003A03F3" w:rsidP="00E02FE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2114A">
              <w:rPr>
                <w:rFonts w:cs="Arial"/>
              </w:rPr>
              <w:t>61</w:t>
            </w:r>
            <w:r>
              <w:rPr>
                <w:rFonts w:cs="Arial"/>
              </w:rPr>
              <w:t xml:space="preserve"> </w:t>
            </w:r>
            <w:r w:rsidR="00FE5EE9">
              <w:rPr>
                <w:rFonts w:cs="Arial"/>
              </w:rPr>
              <w:t xml:space="preserve">and </w:t>
            </w:r>
            <w:r w:rsidR="00FE5EE9" w:rsidRPr="00FE5EE9">
              <w:t xml:space="preserve">carry forward existing amendments </w:t>
            </w:r>
            <w:r w:rsidR="00FE5EE9" w:rsidRPr="005D2AD1">
              <w:t>without modification</w:t>
            </w:r>
            <w:r w:rsidRPr="005D2AD1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6C75A4EB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259971E" w14:textId="448497AA" w:rsidR="00A80BCA" w:rsidRDefault="00A80BCA" w:rsidP="003A03F3">
      <w:pPr>
        <w:spacing w:after="0" w:line="259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br w:type="page"/>
      </w:r>
    </w:p>
    <w:p w14:paraId="2D42D2B5" w14:textId="71FBBE3F" w:rsidR="0036477B" w:rsidRPr="005D2AD1" w:rsidRDefault="00D07EF8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lastRenderedPageBreak/>
        <w:t xml:space="preserve">ITEM </w:t>
      </w:r>
      <w:r w:rsidR="0008216E">
        <w:rPr>
          <w:rFonts w:eastAsia="Times New Roman"/>
        </w:rPr>
        <w:t>51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62 </w:t>
      </w:r>
      <w:r w:rsidR="00E81957">
        <w:rPr>
          <w:rFonts w:eastAsia="Times New Roman"/>
        </w:rPr>
        <w:t>ORGANIC PEROXIDES</w:t>
      </w:r>
    </w:p>
    <w:p w14:paraId="1A6A7975" w14:textId="7B12C0AE" w:rsidR="0082114A" w:rsidRDefault="0082114A" w:rsidP="0082114A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>
        <w:rPr>
          <w:rFonts w:eastAsia="Times New Roman" w:cs="Times New Roman"/>
          <w:szCs w:val="20"/>
        </w:rPr>
        <w:t>62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82114A" w:rsidRPr="005D2AD1" w14:paraId="61A3B938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1C23C99" w14:textId="77777777" w:rsidR="0082114A" w:rsidRPr="005D2AD1" w:rsidRDefault="0082114A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139B6AD0" w14:textId="65DD5CD3" w:rsidR="0082114A" w:rsidRPr="005D2AD1" w:rsidRDefault="0082114A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51</w:t>
            </w:r>
          </w:p>
        </w:tc>
        <w:tc>
          <w:tcPr>
            <w:tcW w:w="3024" w:type="dxa"/>
            <w:shd w:val="clear" w:color="auto" w:fill="D9D9D9"/>
          </w:tcPr>
          <w:p w14:paraId="4C5D6E01" w14:textId="77777777" w:rsidR="0082114A" w:rsidRPr="005D2AD1" w:rsidRDefault="0082114A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3751EEEF" w14:textId="77777777" w:rsidR="0082114A" w:rsidRPr="005D2AD1" w:rsidRDefault="0082114A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5D48271B" w14:textId="77777777" w:rsidR="0082114A" w:rsidRPr="005D2AD1" w:rsidRDefault="0082114A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3411204F" w14:textId="77777777" w:rsidR="0082114A" w:rsidRPr="005D2AD1" w:rsidRDefault="0082114A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101146F3" w14:textId="77777777" w:rsidR="0082114A" w:rsidRPr="005D2AD1" w:rsidRDefault="0082114A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01DBA05D" w14:textId="77777777" w:rsidR="0082114A" w:rsidRPr="005D2AD1" w:rsidRDefault="0082114A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82114A" w:rsidRPr="005D2AD1" w14:paraId="5B564012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61058458" w14:textId="25C2C446" w:rsidR="0082114A" w:rsidRPr="005D2AD1" w:rsidRDefault="0082114A" w:rsidP="00E02FEC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51-1</w:t>
            </w:r>
          </w:p>
        </w:tc>
        <w:tc>
          <w:tcPr>
            <w:tcW w:w="3024" w:type="dxa"/>
            <w:shd w:val="clear" w:color="auto" w:fill="FFFFFF"/>
          </w:tcPr>
          <w:p w14:paraId="2BB2FD23" w14:textId="5C4EACF8" w:rsidR="0082114A" w:rsidRPr="008112E1" w:rsidRDefault="0082114A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62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CA5E10A" w14:textId="77777777" w:rsidR="0082114A" w:rsidRPr="005D2AD1" w:rsidRDefault="0082114A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52B6EE62" w14:textId="77777777" w:rsidR="0082114A" w:rsidRPr="005D2AD1" w:rsidRDefault="0082114A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4EE416D1" w14:textId="77777777" w:rsidR="0082114A" w:rsidRPr="008112E1" w:rsidRDefault="0082114A" w:rsidP="00E02FEC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1F4C3B60" w14:textId="32D9314A" w:rsidR="0082114A" w:rsidRPr="00373775" w:rsidRDefault="0082114A" w:rsidP="00E02FE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>
              <w:rPr>
                <w:rFonts w:cs="Arial"/>
              </w:rPr>
              <w:t xml:space="preserve">62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4A8E977C" w14:textId="77777777" w:rsidR="0082114A" w:rsidRPr="005D2AD1" w:rsidRDefault="0082114A" w:rsidP="00E02FEC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6E4CC15" w14:textId="77777777" w:rsidR="0082114A" w:rsidRDefault="0082114A" w:rsidP="0082114A">
      <w:pPr>
        <w:spacing w:after="0" w:line="259" w:lineRule="auto"/>
        <w:rPr>
          <w:rFonts w:eastAsia="Times New Roman" w:cs="Times New Roman"/>
          <w:szCs w:val="20"/>
        </w:rPr>
      </w:pPr>
    </w:p>
    <w:p w14:paraId="77811C61" w14:textId="0C60EB97" w:rsidR="0036477B" w:rsidRPr="005D2AD1" w:rsidRDefault="00D07EF8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08216E">
        <w:rPr>
          <w:rFonts w:eastAsia="Times New Roman"/>
        </w:rPr>
        <w:t>52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63 OXIDIZERS, OXIDIZING GASES AND OXIDIZING CRYOGENIC FLUIDs</w:t>
      </w:r>
    </w:p>
    <w:p w14:paraId="4207195D" w14:textId="44F94614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2114A">
        <w:rPr>
          <w:rFonts w:eastAsia="Times New Roman" w:cs="Times New Roman"/>
          <w:szCs w:val="20"/>
        </w:rPr>
        <w:t>63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03CD0803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2564D8DC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28E032C2" w14:textId="209DAE58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2114A">
              <w:rPr>
                <w:rFonts w:cs="Arial"/>
                <w:b/>
              </w:rPr>
              <w:t>52</w:t>
            </w:r>
          </w:p>
        </w:tc>
        <w:tc>
          <w:tcPr>
            <w:tcW w:w="3024" w:type="dxa"/>
            <w:shd w:val="clear" w:color="auto" w:fill="D9D9D9"/>
          </w:tcPr>
          <w:p w14:paraId="3C081737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1D6F718C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5763D629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2C1BB59E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3E133641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02153CE0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3F586581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6BB91C21" w14:textId="254558D7" w:rsidR="003A03F3" w:rsidRPr="005D2AD1" w:rsidRDefault="0082114A" w:rsidP="00E02FEC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52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377901EF" w14:textId="7C95D38E" w:rsidR="003A03F3" w:rsidRPr="008112E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2114A">
              <w:rPr>
                <w:rFonts w:cs="Arial"/>
                <w:b/>
              </w:rPr>
              <w:t>63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84C045E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57505C1E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40EAE029" w14:textId="77777777" w:rsidR="003A03F3" w:rsidRPr="008112E1" w:rsidRDefault="003A03F3" w:rsidP="00E02FEC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0DA66901" w14:textId="1E3C7FB9" w:rsidR="003A03F3" w:rsidRPr="00373775" w:rsidRDefault="003A03F3" w:rsidP="00E02FE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2114A">
              <w:rPr>
                <w:rFonts w:cs="Arial"/>
              </w:rPr>
              <w:t>63</w:t>
            </w:r>
            <w:r>
              <w:rPr>
                <w:rFonts w:cs="Arial"/>
              </w:rPr>
              <w:t xml:space="preserve">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4416F240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D3AE10D" w14:textId="77777777" w:rsidR="003A03F3" w:rsidRDefault="003A03F3" w:rsidP="003A03F3">
      <w:pPr>
        <w:spacing w:after="0" w:line="259" w:lineRule="auto"/>
        <w:rPr>
          <w:rFonts w:eastAsia="Times New Roman" w:cs="Times New Roman"/>
          <w:szCs w:val="20"/>
        </w:rPr>
      </w:pPr>
    </w:p>
    <w:p w14:paraId="2E67F008" w14:textId="5E5597FE" w:rsidR="0036477B" w:rsidRPr="005D2AD1" w:rsidRDefault="00E81957" w:rsidP="000E3F0D">
      <w:pPr>
        <w:pStyle w:val="Heading3"/>
        <w:rPr>
          <w:rFonts w:eastAsia="Times New Roman"/>
        </w:rPr>
      </w:pPr>
      <w:r>
        <w:rPr>
          <w:rFonts w:eastAsia="Times New Roman"/>
        </w:rPr>
        <w:t>ITEM</w:t>
      </w:r>
      <w:r w:rsidR="00075E63" w:rsidRPr="005D2AD1">
        <w:rPr>
          <w:rFonts w:eastAsia="Times New Roman"/>
        </w:rPr>
        <w:t xml:space="preserve"> </w:t>
      </w:r>
      <w:r w:rsidR="00EF6DEB">
        <w:rPr>
          <w:rFonts w:eastAsia="Times New Roman"/>
        </w:rPr>
        <w:t>53</w:t>
      </w:r>
      <w:r w:rsidR="00075E63"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64 </w:t>
      </w:r>
      <w:r>
        <w:rPr>
          <w:rFonts w:eastAsia="Times New Roman"/>
        </w:rPr>
        <w:t>PYROPHORIC MATERIALS</w:t>
      </w:r>
    </w:p>
    <w:p w14:paraId="16D88BBD" w14:textId="46CAD55B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2114A">
        <w:rPr>
          <w:rFonts w:eastAsia="Times New Roman" w:cs="Times New Roman"/>
          <w:szCs w:val="20"/>
        </w:rPr>
        <w:t>64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1CA009A6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C75873D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13D1DDC5" w14:textId="2B9D1A7A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2114A">
              <w:rPr>
                <w:rFonts w:cs="Arial"/>
                <w:b/>
              </w:rPr>
              <w:t>53</w:t>
            </w:r>
          </w:p>
        </w:tc>
        <w:tc>
          <w:tcPr>
            <w:tcW w:w="3024" w:type="dxa"/>
            <w:shd w:val="clear" w:color="auto" w:fill="D9D9D9"/>
          </w:tcPr>
          <w:p w14:paraId="7535814A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20ADF2F7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4C4EA39A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7FE73BC9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64ED7CFD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05E0D034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5CA49047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429EE5F8" w14:textId="18CA1DED" w:rsidR="003A03F3" w:rsidRPr="005D2AD1" w:rsidRDefault="0082114A" w:rsidP="00E02FEC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53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64E92B91" w14:textId="7F9CE85C" w:rsidR="003A03F3" w:rsidRPr="008112E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2114A">
              <w:rPr>
                <w:rFonts w:cs="Arial"/>
                <w:b/>
              </w:rPr>
              <w:t>64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03936A9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0DF2DB32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38CFD2EC" w14:textId="77777777" w:rsidR="003A03F3" w:rsidRPr="008112E1" w:rsidRDefault="003A03F3" w:rsidP="00E02FEC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17DB85B2" w14:textId="4628F09A" w:rsidR="003A03F3" w:rsidRPr="00373775" w:rsidRDefault="003A03F3" w:rsidP="00E02FE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2114A">
              <w:rPr>
                <w:rFonts w:cs="Arial"/>
              </w:rPr>
              <w:t>64</w:t>
            </w:r>
            <w:r>
              <w:rPr>
                <w:rFonts w:cs="Arial"/>
              </w:rPr>
              <w:t xml:space="preserve">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5BA4CEF6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03FD6A0" w14:textId="77777777" w:rsidR="003A03F3" w:rsidRDefault="003A03F3" w:rsidP="003A03F3">
      <w:pPr>
        <w:spacing w:after="0" w:line="259" w:lineRule="auto"/>
        <w:rPr>
          <w:rFonts w:eastAsia="Times New Roman" w:cs="Times New Roman"/>
          <w:szCs w:val="20"/>
        </w:rPr>
      </w:pPr>
    </w:p>
    <w:p w14:paraId="469A2A39" w14:textId="77F875E5" w:rsidR="0036477B" w:rsidRPr="005D2AD1" w:rsidRDefault="00075E63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EF6DEB">
        <w:rPr>
          <w:rFonts w:eastAsia="Times New Roman"/>
        </w:rPr>
        <w:t>54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65 PYROXYLIN (CELLULOSE NITRATE) PLASTICS</w:t>
      </w:r>
    </w:p>
    <w:p w14:paraId="1C198202" w14:textId="5E3E5FF2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2114A">
        <w:rPr>
          <w:rFonts w:eastAsia="Times New Roman" w:cs="Times New Roman"/>
          <w:szCs w:val="20"/>
        </w:rPr>
        <w:t>65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75DD100A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199D3DF4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405E6819" w14:textId="634AA863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2114A">
              <w:rPr>
                <w:rFonts w:cs="Arial"/>
                <w:b/>
              </w:rPr>
              <w:t>54</w:t>
            </w:r>
          </w:p>
        </w:tc>
        <w:tc>
          <w:tcPr>
            <w:tcW w:w="3024" w:type="dxa"/>
            <w:shd w:val="clear" w:color="auto" w:fill="D9D9D9"/>
          </w:tcPr>
          <w:p w14:paraId="00CC523D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397BA8C1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5805CF9A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71FA23EE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24414B43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77F10F18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1656BC9A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3CBD4772" w14:textId="0F4550B0" w:rsidR="003A03F3" w:rsidRPr="005D2AD1" w:rsidRDefault="0082114A" w:rsidP="00E02FEC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54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446AA4F9" w14:textId="4667E8EB" w:rsidR="003A03F3" w:rsidRPr="008112E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2114A">
              <w:rPr>
                <w:rFonts w:cs="Arial"/>
                <w:b/>
              </w:rPr>
              <w:t>65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A47C603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3E844DF6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74AFAD48" w14:textId="77777777" w:rsidR="003A03F3" w:rsidRPr="008112E1" w:rsidRDefault="003A03F3" w:rsidP="00E02FEC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129797F9" w14:textId="6B9E0EB9" w:rsidR="003A03F3" w:rsidRPr="00373775" w:rsidRDefault="003A03F3" w:rsidP="00E02FE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2114A">
              <w:rPr>
                <w:rFonts w:cs="Arial"/>
              </w:rPr>
              <w:t>65</w:t>
            </w:r>
            <w:r>
              <w:rPr>
                <w:rFonts w:cs="Arial"/>
              </w:rPr>
              <w:t xml:space="preserve">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5CADE5D3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88E1778" w14:textId="77777777" w:rsidR="003A03F3" w:rsidRDefault="003A03F3" w:rsidP="003A03F3">
      <w:pPr>
        <w:spacing w:after="0" w:line="259" w:lineRule="auto"/>
        <w:rPr>
          <w:rFonts w:eastAsia="Times New Roman" w:cs="Times New Roman"/>
          <w:szCs w:val="20"/>
        </w:rPr>
      </w:pPr>
    </w:p>
    <w:p w14:paraId="52DA2DAE" w14:textId="33EA3722" w:rsidR="0036477B" w:rsidRPr="005D2AD1" w:rsidRDefault="00075E63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5920BF">
        <w:rPr>
          <w:rFonts w:eastAsia="Times New Roman"/>
        </w:rPr>
        <w:t>55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66 UNSTABLE (REACTIVE) MATERIALS</w:t>
      </w:r>
    </w:p>
    <w:p w14:paraId="5E26DEC4" w14:textId="12A84A46" w:rsidR="003A03F3" w:rsidRDefault="003A03F3" w:rsidP="003A03F3">
      <w:pPr>
        <w:rPr>
          <w:rFonts w:eastAsia="Times New Roman" w:cs="Times New Roman"/>
          <w:szCs w:val="20"/>
        </w:rPr>
      </w:pPr>
      <w:bookmarkStart w:id="14" w:name="_Hlk73955010"/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2114A">
        <w:rPr>
          <w:rFonts w:eastAsia="Times New Roman" w:cs="Times New Roman"/>
          <w:szCs w:val="20"/>
        </w:rPr>
        <w:t>66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56128D17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143CE7A9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7F900BCB" w14:textId="51191702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2114A">
              <w:rPr>
                <w:rFonts w:cs="Arial"/>
                <w:b/>
              </w:rPr>
              <w:t>55</w:t>
            </w:r>
          </w:p>
        </w:tc>
        <w:tc>
          <w:tcPr>
            <w:tcW w:w="3024" w:type="dxa"/>
            <w:shd w:val="clear" w:color="auto" w:fill="D9D9D9"/>
          </w:tcPr>
          <w:p w14:paraId="54215CF0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1EF73623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0CE4931E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37EC946E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0A071216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4C4D8C77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4E19A749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20BB9FB9" w14:textId="6E92D709" w:rsidR="003A03F3" w:rsidRPr="005D2AD1" w:rsidRDefault="0082114A" w:rsidP="00E02FEC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55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58EB330E" w14:textId="13DA389B" w:rsidR="003A03F3" w:rsidRPr="008112E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2114A">
              <w:rPr>
                <w:rFonts w:cs="Arial"/>
                <w:b/>
              </w:rPr>
              <w:t>66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212786D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29A2CD5C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65ACFB24" w14:textId="77777777" w:rsidR="003A03F3" w:rsidRPr="008112E1" w:rsidRDefault="003A03F3" w:rsidP="00E02FEC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382B812D" w14:textId="299305A6" w:rsidR="003A03F3" w:rsidRPr="00373775" w:rsidRDefault="003A03F3" w:rsidP="00E02FE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2114A">
              <w:rPr>
                <w:rFonts w:cs="Arial"/>
              </w:rPr>
              <w:t>66</w:t>
            </w:r>
            <w:r>
              <w:rPr>
                <w:rFonts w:cs="Arial"/>
              </w:rPr>
              <w:t xml:space="preserve">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780760CE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298D6AF" w14:textId="0CC9AD4E" w:rsidR="0036477B" w:rsidRPr="005D2AD1" w:rsidRDefault="00075E63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lastRenderedPageBreak/>
        <w:t xml:space="preserve">ITEM </w:t>
      </w:r>
      <w:r w:rsidR="00985CD3">
        <w:rPr>
          <w:rFonts w:eastAsia="Times New Roman"/>
        </w:rPr>
        <w:t>56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67 WATER-REACTIVE SOLIDS AND LIQUIDS</w:t>
      </w:r>
    </w:p>
    <w:bookmarkEnd w:id="14"/>
    <w:p w14:paraId="57608E20" w14:textId="0E51FB62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2114A">
        <w:rPr>
          <w:rFonts w:eastAsia="Times New Roman" w:cs="Times New Roman"/>
          <w:szCs w:val="20"/>
        </w:rPr>
        <w:t>67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376E4E3C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2E394A4D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66E43C4B" w14:textId="58801263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026BAF">
              <w:rPr>
                <w:rFonts w:cs="Arial"/>
                <w:b/>
              </w:rPr>
              <w:t xml:space="preserve"> 56</w:t>
            </w:r>
          </w:p>
        </w:tc>
        <w:tc>
          <w:tcPr>
            <w:tcW w:w="3024" w:type="dxa"/>
            <w:shd w:val="clear" w:color="auto" w:fill="D9D9D9"/>
          </w:tcPr>
          <w:p w14:paraId="5CE9FEA8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17DB6513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56C14EE9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50FD25A6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1A9A2574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269B85F2" w14:textId="77777777" w:rsidR="003A03F3" w:rsidRPr="005D2AD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0DD8FFD4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1DBC2BEA" w14:textId="444E47BE" w:rsidR="003A03F3" w:rsidRPr="005D2AD1" w:rsidRDefault="00026BAF" w:rsidP="00E02FEC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56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56ED7ADC" w14:textId="760F26A0" w:rsidR="003A03F3" w:rsidRPr="008112E1" w:rsidRDefault="003A03F3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2114A">
              <w:rPr>
                <w:rFonts w:cs="Arial"/>
                <w:b/>
              </w:rPr>
              <w:t>67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F8F355E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63FF431E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52BECC5C" w14:textId="77777777" w:rsidR="003A03F3" w:rsidRPr="008112E1" w:rsidRDefault="003A03F3" w:rsidP="00E02FEC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7CB2C5ED" w14:textId="1EA09131" w:rsidR="003A03F3" w:rsidRPr="00373775" w:rsidRDefault="003A03F3" w:rsidP="00E02FE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2114A">
              <w:rPr>
                <w:rFonts w:cs="Arial"/>
              </w:rPr>
              <w:t>67</w:t>
            </w:r>
            <w:r>
              <w:rPr>
                <w:rFonts w:cs="Arial"/>
              </w:rPr>
              <w:t xml:space="preserve">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71601380" w14:textId="77777777" w:rsidR="003A03F3" w:rsidRPr="005D2AD1" w:rsidRDefault="003A03F3" w:rsidP="00E02FEC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8DB11E6" w14:textId="77777777" w:rsidR="003A03F3" w:rsidRDefault="003A03F3" w:rsidP="003A03F3">
      <w:pPr>
        <w:spacing w:after="0" w:line="259" w:lineRule="auto"/>
        <w:rPr>
          <w:rFonts w:eastAsia="Times New Roman" w:cs="Times New Roman"/>
          <w:szCs w:val="20"/>
        </w:rPr>
      </w:pPr>
    </w:p>
    <w:p w14:paraId="5B4FD162" w14:textId="3BBB2FC9" w:rsidR="00CC65C4" w:rsidRPr="005D2AD1" w:rsidRDefault="00CC65C4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>
        <w:rPr>
          <w:rFonts w:eastAsia="Times New Roman"/>
        </w:rPr>
        <w:t>57</w:t>
      </w:r>
      <w:r w:rsidRPr="005D2AD1">
        <w:rPr>
          <w:rFonts w:eastAsia="Times New Roman"/>
        </w:rPr>
        <w:br/>
        <w:t>CHAPTER</w:t>
      </w:r>
      <w:r w:rsidR="00E81957">
        <w:rPr>
          <w:rFonts w:eastAsia="Times New Roman"/>
        </w:rPr>
        <w:t>S</w:t>
      </w:r>
      <w:r w:rsidRPr="005D2AD1">
        <w:rPr>
          <w:rFonts w:eastAsia="Times New Roman"/>
        </w:rPr>
        <w:t xml:space="preserve"> </w:t>
      </w:r>
      <w:r>
        <w:rPr>
          <w:rFonts w:eastAsia="Times New Roman"/>
        </w:rPr>
        <w:t>68</w:t>
      </w:r>
      <w:r w:rsidRPr="005D2AD1">
        <w:rPr>
          <w:rFonts w:eastAsia="Times New Roman"/>
        </w:rPr>
        <w:t xml:space="preserve"> </w:t>
      </w:r>
      <w:r w:rsidR="00E81957">
        <w:rPr>
          <w:rFonts w:eastAsia="Times New Roman"/>
        </w:rPr>
        <w:t>THROUGH</w:t>
      </w:r>
      <w:r w:rsidRPr="005D2AD1">
        <w:rPr>
          <w:rFonts w:eastAsia="Times New Roman"/>
        </w:rPr>
        <w:t xml:space="preserve"> </w:t>
      </w:r>
      <w:r w:rsidR="00D93C8E">
        <w:rPr>
          <w:rFonts w:eastAsia="Times New Roman"/>
        </w:rPr>
        <w:t>79</w:t>
      </w:r>
      <w:r w:rsidRPr="005D2AD1">
        <w:rPr>
          <w:rFonts w:eastAsia="Times New Roman"/>
        </w:rPr>
        <w:t xml:space="preserve"> – </w:t>
      </w:r>
      <w:r w:rsidR="00E81957">
        <w:rPr>
          <w:rFonts w:eastAsia="Times New Roman"/>
        </w:rPr>
        <w:t>RESERVED</w:t>
      </w:r>
    </w:p>
    <w:p w14:paraId="7C92B1F0" w14:textId="0A230D75" w:rsidR="007F108C" w:rsidRDefault="007F108C" w:rsidP="007F108C">
      <w:pPr>
        <w:rPr>
          <w:rFonts w:eastAsia="Times New Roman" w:cs="Times New Roman"/>
          <w:szCs w:val="20"/>
        </w:rPr>
      </w:pPr>
      <w:r w:rsidRPr="005D2AD1">
        <w:rPr>
          <w:rFonts w:eastAsia="Times New Roman" w:cs="Times New Roman"/>
          <w:szCs w:val="20"/>
        </w:rPr>
        <w:t>Chapter</w:t>
      </w:r>
      <w:r>
        <w:rPr>
          <w:rFonts w:eastAsia="Times New Roman" w:cs="Times New Roman"/>
          <w:szCs w:val="20"/>
        </w:rPr>
        <w:t>s</w:t>
      </w:r>
      <w:r w:rsidRPr="005D2AD1">
        <w:rPr>
          <w:rFonts w:eastAsia="Times New Roman" w:cs="Times New Roman"/>
          <w:szCs w:val="20"/>
        </w:rPr>
        <w:t xml:space="preserve"> </w:t>
      </w:r>
      <w:r w:rsidR="00026BAF">
        <w:rPr>
          <w:rFonts w:eastAsia="Times New Roman" w:cs="Times New Roman"/>
          <w:szCs w:val="20"/>
        </w:rPr>
        <w:t xml:space="preserve"> 68</w:t>
      </w:r>
      <w:r>
        <w:rPr>
          <w:rFonts w:eastAsia="Times New Roman" w:cs="Times New Roman"/>
          <w:szCs w:val="20"/>
        </w:rPr>
        <w:t xml:space="preserve"> – 79 are reserved in </w:t>
      </w:r>
      <w:r w:rsidRPr="005D2AD1">
        <w:rPr>
          <w:rFonts w:eastAsia="Times New Roman" w:cs="Times New Roman"/>
          <w:szCs w:val="20"/>
        </w:rPr>
        <w:t>2024 IFC.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7F108C" w:rsidRPr="005D2AD1" w14:paraId="7624AC4F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22C13050" w14:textId="77777777" w:rsidR="007F108C" w:rsidRPr="005D2AD1" w:rsidRDefault="007F108C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686724BB" w14:textId="7DC7F547" w:rsidR="007F108C" w:rsidRPr="005D2AD1" w:rsidRDefault="007F108C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026BAF">
              <w:rPr>
                <w:rFonts w:cs="Arial"/>
                <w:b/>
              </w:rPr>
              <w:t xml:space="preserve"> 57</w:t>
            </w:r>
          </w:p>
        </w:tc>
        <w:tc>
          <w:tcPr>
            <w:tcW w:w="3024" w:type="dxa"/>
            <w:shd w:val="clear" w:color="auto" w:fill="D9D9D9"/>
          </w:tcPr>
          <w:p w14:paraId="57F91890" w14:textId="77777777" w:rsidR="007F108C" w:rsidRPr="005D2AD1" w:rsidRDefault="007F108C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0A30251B" w14:textId="77777777" w:rsidR="007F108C" w:rsidRPr="005D2AD1" w:rsidRDefault="007F108C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740C39A6" w14:textId="77777777" w:rsidR="007F108C" w:rsidRPr="005D2AD1" w:rsidRDefault="007F108C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140C8207" w14:textId="77777777" w:rsidR="007F108C" w:rsidRPr="005D2AD1" w:rsidRDefault="007F108C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3EE50F99" w14:textId="77777777" w:rsidR="007F108C" w:rsidRPr="005D2AD1" w:rsidRDefault="007F108C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74943E3D" w14:textId="77777777" w:rsidR="007F108C" w:rsidRPr="005D2AD1" w:rsidRDefault="007F108C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7F108C" w:rsidRPr="005D2AD1" w14:paraId="302767B7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77F3402B" w14:textId="7B199256" w:rsidR="007F108C" w:rsidRPr="005D2AD1" w:rsidRDefault="00026BAF" w:rsidP="00E02FEC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 xml:space="preserve"> 57</w:t>
            </w:r>
            <w:r w:rsidR="007F108C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49F199FF" w14:textId="1F0FDCAA" w:rsidR="007F108C" w:rsidRPr="008112E1" w:rsidRDefault="007F108C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s </w:t>
            </w:r>
            <w:r w:rsidR="00026BAF">
              <w:rPr>
                <w:rFonts w:cs="Arial"/>
                <w:b/>
              </w:rPr>
              <w:t xml:space="preserve"> 68</w:t>
            </w:r>
            <w:r>
              <w:rPr>
                <w:rFonts w:cs="Arial"/>
                <w:b/>
              </w:rPr>
              <w:t xml:space="preserve"> – 79 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4ADA686" w14:textId="77777777" w:rsidR="007F108C" w:rsidRPr="005D2AD1" w:rsidRDefault="007F108C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24DA492F" w14:textId="77777777" w:rsidR="007F108C" w:rsidRPr="005D2AD1" w:rsidRDefault="007F108C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65365621" w14:textId="77777777" w:rsidR="007F108C" w:rsidRPr="008112E1" w:rsidRDefault="007F108C" w:rsidP="00E02FEC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709329D2" w14:textId="3E911D21" w:rsidR="007F108C" w:rsidRPr="00373775" w:rsidRDefault="007F108C" w:rsidP="00E02FEC">
            <w:pPr>
              <w:spacing w:after="0"/>
              <w:rPr>
                <w:rFonts w:cs="Arial"/>
              </w:rPr>
            </w:pPr>
            <w:r w:rsidRPr="005D2AD1">
              <w:t>Chapter</w:t>
            </w:r>
            <w:r>
              <w:t>s</w:t>
            </w:r>
            <w:r w:rsidRPr="005D2AD1">
              <w:t xml:space="preserve"> </w:t>
            </w:r>
            <w:r w:rsidR="00026BAF">
              <w:t xml:space="preserve"> 68</w:t>
            </w:r>
            <w:r>
              <w:t xml:space="preserve"> – 79 are reserved in </w:t>
            </w:r>
            <w:r w:rsidRPr="005D2AD1">
              <w:t>2024 IFC</w:t>
            </w:r>
            <w:r w:rsidRPr="005D2AD1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58B84477" w14:textId="77777777" w:rsidR="007F108C" w:rsidRPr="005D2AD1" w:rsidRDefault="007F108C" w:rsidP="00E02FEC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7FDD51D" w14:textId="09A8662F" w:rsidR="0042293B" w:rsidRDefault="0042293B" w:rsidP="007F108C">
      <w:pPr>
        <w:spacing w:after="0" w:line="259" w:lineRule="auto"/>
        <w:rPr>
          <w:rFonts w:eastAsia="Times New Roman" w:cs="Times New Roman"/>
          <w:szCs w:val="20"/>
        </w:rPr>
      </w:pPr>
    </w:p>
    <w:p w14:paraId="0402FCD5" w14:textId="0A9E4F5D" w:rsidR="0036477B" w:rsidRPr="005D2AD1" w:rsidRDefault="00075E63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985CD3">
        <w:rPr>
          <w:rFonts w:eastAsia="Times New Roman"/>
        </w:rPr>
        <w:t>5</w:t>
      </w:r>
      <w:r w:rsidR="007F45A0">
        <w:rPr>
          <w:rFonts w:eastAsia="Times New Roman"/>
        </w:rPr>
        <w:t>8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80 REFERENCED </w:t>
      </w:r>
      <w:r w:rsidR="00E81957">
        <w:rPr>
          <w:rFonts w:eastAsia="Times New Roman"/>
        </w:rPr>
        <w:t>STANDARDS</w:t>
      </w:r>
    </w:p>
    <w:p w14:paraId="01AA3499" w14:textId="3A229B17" w:rsidR="0036477B" w:rsidRDefault="007F108C" w:rsidP="007F108C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Cs w:val="20"/>
        </w:rPr>
        <w:t>A</w:t>
      </w:r>
      <w:r w:rsidR="004D2826" w:rsidRPr="005D2AD1">
        <w:rPr>
          <w:rFonts w:eastAsia="Times New Roman" w:cs="Times New Roman"/>
          <w:szCs w:val="20"/>
        </w:rPr>
        <w:t>dopt 2024 IFC</w:t>
      </w:r>
      <w:r w:rsidR="0036477B" w:rsidRPr="005D2AD1">
        <w:rPr>
          <w:rFonts w:eastAsia="Times New Roman" w:cs="Times New Roman"/>
          <w:szCs w:val="20"/>
        </w:rPr>
        <w:t xml:space="preserve"> Chapter 80 and carry forward existing amendments from </w:t>
      </w:r>
      <w:r w:rsidR="00620602" w:rsidRPr="005D2AD1">
        <w:rPr>
          <w:rFonts w:eastAsia="Times New Roman" w:cs="Times New Roman"/>
          <w:szCs w:val="20"/>
        </w:rPr>
        <w:t>2022</w:t>
      </w:r>
      <w:r w:rsidR="0036477B" w:rsidRPr="005D2AD1">
        <w:rPr>
          <w:rFonts w:eastAsia="Times New Roman" w:cs="Times New Roman"/>
          <w:szCs w:val="20"/>
        </w:rPr>
        <w:t xml:space="preserve"> CFC with additional modifications</w:t>
      </w:r>
      <w:r w:rsidR="0036477B" w:rsidRPr="005D2AD1">
        <w:rPr>
          <w:rFonts w:eastAsia="Times New Roman" w:cs="Times New Roman"/>
          <w:sz w:val="24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7F108C" w:rsidRPr="005D2AD1" w14:paraId="1DE0A709" w14:textId="77777777" w:rsidTr="007F1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576"/>
        </w:trPr>
        <w:tc>
          <w:tcPr>
            <w:tcW w:w="1080" w:type="dxa"/>
            <w:shd w:val="clear" w:color="auto" w:fill="D9D9D9"/>
          </w:tcPr>
          <w:p w14:paraId="37D3A9CF" w14:textId="77777777" w:rsidR="007F108C" w:rsidRPr="005D2AD1" w:rsidRDefault="007F108C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4E26338E" w14:textId="5F25870D" w:rsidR="007F108C" w:rsidRPr="005D2AD1" w:rsidRDefault="007F108C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58</w:t>
            </w:r>
          </w:p>
        </w:tc>
        <w:tc>
          <w:tcPr>
            <w:tcW w:w="3024" w:type="dxa"/>
            <w:shd w:val="clear" w:color="auto" w:fill="D9D9D9"/>
          </w:tcPr>
          <w:p w14:paraId="2A94A1C2" w14:textId="77777777" w:rsidR="007F108C" w:rsidRPr="005D2AD1" w:rsidRDefault="007F108C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230E5AC8" w14:textId="77777777" w:rsidR="007F108C" w:rsidRPr="005D2AD1" w:rsidRDefault="007F108C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78BD732F" w14:textId="77777777" w:rsidR="007F108C" w:rsidRPr="005D2AD1" w:rsidRDefault="007F108C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16F8CBB0" w14:textId="77777777" w:rsidR="007F108C" w:rsidRPr="005D2AD1" w:rsidRDefault="007F108C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61AACAEB" w14:textId="77777777" w:rsidR="007F108C" w:rsidRPr="005D2AD1" w:rsidRDefault="007F108C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70378B1C" w14:textId="77777777" w:rsidR="007F108C" w:rsidRPr="005D2AD1" w:rsidRDefault="007F108C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7F108C" w:rsidRPr="005D2AD1" w14:paraId="4802D5DD" w14:textId="77777777" w:rsidTr="007F108C">
        <w:trPr>
          <w:cantSplit w:val="0"/>
          <w:trHeight w:val="144"/>
        </w:trPr>
        <w:tc>
          <w:tcPr>
            <w:tcW w:w="1080" w:type="dxa"/>
            <w:shd w:val="clear" w:color="auto" w:fill="FFFFFF"/>
          </w:tcPr>
          <w:p w14:paraId="4E74D378" w14:textId="591E3430" w:rsidR="007F108C" w:rsidRPr="005D2AD1" w:rsidRDefault="007F108C" w:rsidP="00E02FEC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58-1</w:t>
            </w:r>
          </w:p>
        </w:tc>
        <w:tc>
          <w:tcPr>
            <w:tcW w:w="3024" w:type="dxa"/>
            <w:shd w:val="clear" w:color="auto" w:fill="FFFFFF"/>
          </w:tcPr>
          <w:p w14:paraId="6143F95E" w14:textId="39D46C4B" w:rsidR="007F108C" w:rsidRPr="007F108C" w:rsidRDefault="007F108C" w:rsidP="007F108C">
            <w:pPr>
              <w:spacing w:after="0"/>
              <w:rPr>
                <w:rFonts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11—</w:t>
            </w:r>
            <w:r w:rsidRPr="007F108C">
              <w:rPr>
                <w:rFonts w:cs="Arial"/>
                <w:b/>
                <w:bCs/>
                <w:strike/>
              </w:rPr>
              <w:t>21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24</w:t>
            </w:r>
          </w:p>
          <w:p w14:paraId="07C281FD" w14:textId="5CF4E3CF" w:rsidR="007F108C" w:rsidRPr="007F108C" w:rsidRDefault="007F108C" w:rsidP="007F108C">
            <w:pPr>
              <w:spacing w:after="0"/>
              <w:rPr>
                <w:rFonts w:cs="Arial"/>
                <w:b/>
                <w:bCs/>
                <w:i/>
                <w:iCs/>
              </w:rPr>
            </w:pPr>
            <w:r w:rsidRPr="007F108C">
              <w:rPr>
                <w:rFonts w:cs="Arial"/>
                <w:b/>
                <w:bCs/>
              </w:rPr>
              <w:t>13—</w:t>
            </w:r>
            <w:r w:rsidRPr="007F108C">
              <w:rPr>
                <w:rFonts w:cs="Arial"/>
                <w:b/>
                <w:bCs/>
                <w:strike/>
              </w:rPr>
              <w:t>22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25</w:t>
            </w:r>
          </w:p>
          <w:p w14:paraId="4C017D88" w14:textId="5328BD59" w:rsidR="007F108C" w:rsidRPr="007F108C" w:rsidRDefault="007F108C" w:rsidP="007F108C">
            <w:pPr>
              <w:spacing w:after="0"/>
              <w:ind w:left="1440" w:hanging="1440"/>
              <w:rPr>
                <w:rFonts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13D—</w:t>
            </w:r>
            <w:r w:rsidRPr="007F108C">
              <w:rPr>
                <w:rFonts w:cs="Arial"/>
                <w:b/>
                <w:bCs/>
                <w:strike/>
              </w:rPr>
              <w:t>22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25</w:t>
            </w:r>
          </w:p>
          <w:p w14:paraId="7039B434" w14:textId="5B792FB9" w:rsidR="007F108C" w:rsidRPr="007F108C" w:rsidRDefault="007F108C" w:rsidP="007F108C">
            <w:pPr>
              <w:spacing w:after="0"/>
              <w:ind w:left="1440" w:hanging="1440"/>
              <w:rPr>
                <w:rFonts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13R—</w:t>
            </w:r>
            <w:r w:rsidRPr="007F108C">
              <w:rPr>
                <w:rFonts w:cs="Arial"/>
                <w:b/>
                <w:bCs/>
                <w:strike/>
              </w:rPr>
              <w:t>22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25</w:t>
            </w:r>
          </w:p>
          <w:p w14:paraId="70C31B02" w14:textId="2043935E" w:rsidR="007F108C" w:rsidRPr="007F108C" w:rsidRDefault="007F108C" w:rsidP="007F108C">
            <w:pPr>
              <w:spacing w:after="0"/>
              <w:rPr>
                <w:rFonts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14—</w:t>
            </w:r>
            <w:r w:rsidRPr="007F108C">
              <w:rPr>
                <w:rFonts w:cs="Arial"/>
                <w:b/>
                <w:bCs/>
                <w:strike/>
              </w:rPr>
              <w:t>22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24</w:t>
            </w:r>
          </w:p>
          <w:p w14:paraId="07F02021" w14:textId="6C0894DB" w:rsidR="007F108C" w:rsidRPr="007F108C" w:rsidRDefault="007F108C" w:rsidP="007F108C">
            <w:pPr>
              <w:spacing w:after="0"/>
              <w:rPr>
                <w:rFonts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17—</w:t>
            </w:r>
            <w:r w:rsidRPr="007F108C">
              <w:rPr>
                <w:rFonts w:cs="Arial"/>
                <w:b/>
                <w:bCs/>
                <w:strike/>
              </w:rPr>
              <w:t>21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24</w:t>
            </w:r>
          </w:p>
          <w:p w14:paraId="220D43F8" w14:textId="635FC4AA" w:rsidR="007F108C" w:rsidRPr="007F108C" w:rsidRDefault="007F108C" w:rsidP="007F108C">
            <w:pPr>
              <w:spacing w:after="0"/>
              <w:rPr>
                <w:rFonts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17A—</w:t>
            </w:r>
            <w:r w:rsidRPr="007F108C">
              <w:rPr>
                <w:rFonts w:cs="Arial"/>
                <w:b/>
                <w:bCs/>
                <w:strike/>
              </w:rPr>
              <w:t>21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24</w:t>
            </w:r>
          </w:p>
          <w:p w14:paraId="71F53A7C" w14:textId="61610DEA" w:rsidR="007F108C" w:rsidRPr="007F108C" w:rsidRDefault="007F108C" w:rsidP="007F108C">
            <w:pPr>
              <w:spacing w:after="0"/>
              <w:rPr>
                <w:rFonts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20—</w:t>
            </w:r>
            <w:r w:rsidRPr="007F108C">
              <w:rPr>
                <w:rFonts w:cs="Arial"/>
                <w:b/>
                <w:bCs/>
                <w:strike/>
              </w:rPr>
              <w:t>22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25</w:t>
            </w:r>
          </w:p>
          <w:p w14:paraId="67D1AC7E" w14:textId="0FDB0BD1" w:rsidR="007F108C" w:rsidRPr="007F108C" w:rsidRDefault="007F108C" w:rsidP="007F108C">
            <w:pPr>
              <w:pStyle w:val="referencestandardnumber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F108C">
              <w:rPr>
                <w:rFonts w:ascii="Arial Narrow" w:hAnsi="Arial Narrow" w:cs="Arial"/>
                <w:b/>
                <w:bCs/>
                <w:sz w:val="20"/>
                <w:szCs w:val="20"/>
              </w:rPr>
              <w:t>24—</w:t>
            </w:r>
            <w:r w:rsidRPr="007F108C">
              <w:rPr>
                <w:rFonts w:ascii="Arial Narrow" w:hAnsi="Arial Narrow" w:cs="Arial"/>
                <w:b/>
                <w:bCs/>
                <w:strike/>
                <w:sz w:val="20"/>
                <w:szCs w:val="20"/>
              </w:rPr>
              <w:t>22</w:t>
            </w:r>
            <w:r w:rsidRPr="007F108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7F108C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u w:val="single"/>
              </w:rPr>
              <w:t>25</w:t>
            </w:r>
          </w:p>
          <w:p w14:paraId="71D34AF1" w14:textId="5BFCE49C" w:rsidR="007F108C" w:rsidRPr="007F108C" w:rsidRDefault="007F108C" w:rsidP="007F108C">
            <w:pPr>
              <w:spacing w:after="0"/>
              <w:rPr>
                <w:rFonts w:eastAsia="Batang"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31—</w:t>
            </w:r>
            <w:r w:rsidRPr="007F108C">
              <w:rPr>
                <w:rFonts w:cs="Arial"/>
                <w:b/>
                <w:bCs/>
                <w:strike/>
              </w:rPr>
              <w:t>20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24</w:t>
            </w:r>
          </w:p>
          <w:p w14:paraId="51EEF257" w14:textId="75CD31D0" w:rsidR="007F108C" w:rsidRPr="007F108C" w:rsidRDefault="007F108C" w:rsidP="007F108C">
            <w:pPr>
              <w:shd w:val="clear" w:color="auto" w:fill="FFFFFF"/>
              <w:spacing w:after="0"/>
              <w:rPr>
                <w:rFonts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33—</w:t>
            </w:r>
            <w:r w:rsidRPr="007F108C">
              <w:rPr>
                <w:rFonts w:cs="Arial"/>
                <w:b/>
                <w:bCs/>
                <w:strike/>
              </w:rPr>
              <w:t>21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24</w:t>
            </w:r>
          </w:p>
          <w:p w14:paraId="56D3D7EF" w14:textId="4C8A6EE5" w:rsidR="007F108C" w:rsidRPr="007F108C" w:rsidRDefault="007F108C" w:rsidP="007F108C">
            <w:pPr>
              <w:shd w:val="clear" w:color="auto" w:fill="FFFFFF"/>
              <w:spacing w:after="0"/>
              <w:rPr>
                <w:rFonts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34—</w:t>
            </w:r>
            <w:r w:rsidRPr="007F108C">
              <w:rPr>
                <w:rFonts w:cs="Arial"/>
                <w:b/>
                <w:bCs/>
                <w:strike/>
              </w:rPr>
              <w:t>21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24</w:t>
            </w:r>
          </w:p>
          <w:p w14:paraId="180FCDFC" w14:textId="6C8F3252" w:rsidR="007F108C" w:rsidRPr="007F108C" w:rsidRDefault="007F108C" w:rsidP="007F108C">
            <w:pPr>
              <w:pStyle w:val="referencestandardnumber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F108C">
              <w:rPr>
                <w:rFonts w:ascii="Arial Narrow" w:hAnsi="Arial Narrow" w:cs="Arial"/>
                <w:b/>
                <w:bCs/>
                <w:sz w:val="20"/>
                <w:szCs w:val="20"/>
              </w:rPr>
              <w:t>40—</w:t>
            </w:r>
            <w:r w:rsidRPr="007F108C">
              <w:rPr>
                <w:rFonts w:ascii="Arial Narrow" w:hAnsi="Arial Narrow" w:cs="Arial"/>
                <w:b/>
                <w:bCs/>
                <w:strike/>
                <w:sz w:val="20"/>
                <w:szCs w:val="20"/>
              </w:rPr>
              <w:t>22</w:t>
            </w:r>
            <w:r w:rsidRPr="007F108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7F108C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u w:val="single"/>
              </w:rPr>
              <w:t>25</w:t>
            </w:r>
          </w:p>
          <w:p w14:paraId="315DEE13" w14:textId="22D550F3" w:rsidR="007F108C" w:rsidRPr="007F108C" w:rsidRDefault="007F108C" w:rsidP="007F108C">
            <w:pPr>
              <w:spacing w:after="0"/>
              <w:rPr>
                <w:rFonts w:eastAsia="Batang"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45—</w:t>
            </w:r>
            <w:r w:rsidRPr="007F108C">
              <w:rPr>
                <w:rFonts w:cs="Arial"/>
                <w:b/>
                <w:bCs/>
                <w:strike/>
              </w:rPr>
              <w:t>23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24</w:t>
            </w:r>
          </w:p>
          <w:p w14:paraId="7B832B36" w14:textId="4B414A89" w:rsidR="007F108C" w:rsidRPr="007F108C" w:rsidRDefault="007F108C" w:rsidP="007F108C">
            <w:pPr>
              <w:shd w:val="clear" w:color="auto" w:fill="FFFFFF"/>
              <w:spacing w:after="0"/>
              <w:rPr>
                <w:rFonts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52—</w:t>
            </w:r>
            <w:r w:rsidRPr="007F108C">
              <w:rPr>
                <w:rFonts w:cs="Arial"/>
                <w:b/>
                <w:bCs/>
                <w:strike/>
              </w:rPr>
              <w:t>22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23</w:t>
            </w:r>
          </w:p>
          <w:p w14:paraId="721DAE6D" w14:textId="15F0A046" w:rsidR="007F108C" w:rsidRPr="007F108C" w:rsidRDefault="007F108C" w:rsidP="007F108C">
            <w:pPr>
              <w:spacing w:after="0"/>
              <w:rPr>
                <w:rFonts w:eastAsia="Batang"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58—</w:t>
            </w:r>
            <w:r w:rsidRPr="007F108C">
              <w:rPr>
                <w:rFonts w:cs="Arial"/>
                <w:b/>
                <w:bCs/>
                <w:strike/>
              </w:rPr>
              <w:t>23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24</w:t>
            </w:r>
          </w:p>
          <w:p w14:paraId="77B97684" w14:textId="1AE673AE" w:rsidR="007F108C" w:rsidRPr="007F108C" w:rsidRDefault="007F108C" w:rsidP="007F108C">
            <w:pPr>
              <w:shd w:val="clear" w:color="auto" w:fill="FFFFFF"/>
              <w:spacing w:after="0"/>
              <w:rPr>
                <w:rFonts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59A—</w:t>
            </w:r>
            <w:r w:rsidRPr="007F108C">
              <w:rPr>
                <w:rFonts w:cs="Arial"/>
                <w:b/>
                <w:bCs/>
                <w:strike/>
              </w:rPr>
              <w:t>22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24</w:t>
            </w:r>
          </w:p>
          <w:p w14:paraId="2104ADF3" w14:textId="55A0F511" w:rsidR="007F108C" w:rsidRPr="007F108C" w:rsidRDefault="007F108C" w:rsidP="007F108C">
            <w:pPr>
              <w:shd w:val="clear" w:color="auto" w:fill="FFFFFF"/>
              <w:spacing w:after="0"/>
              <w:rPr>
                <w:rFonts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69—</w:t>
            </w:r>
            <w:r w:rsidRPr="007F108C">
              <w:rPr>
                <w:rFonts w:cs="Arial"/>
                <w:b/>
                <w:bCs/>
                <w:strike/>
              </w:rPr>
              <w:t>19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24</w:t>
            </w:r>
          </w:p>
          <w:p w14:paraId="4B9210D4" w14:textId="56C4C406" w:rsidR="007F108C" w:rsidRPr="007F108C" w:rsidRDefault="007F108C" w:rsidP="007F108C">
            <w:pPr>
              <w:spacing w:after="0"/>
              <w:rPr>
                <w:rFonts w:eastAsia="Batang"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72—</w:t>
            </w:r>
            <w:r w:rsidRPr="007F108C">
              <w:rPr>
                <w:rFonts w:cs="Arial"/>
                <w:b/>
                <w:bCs/>
                <w:strike/>
              </w:rPr>
              <w:t>22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25</w:t>
            </w:r>
          </w:p>
          <w:p w14:paraId="3D9C6EC8" w14:textId="61A374CD" w:rsidR="007F108C" w:rsidRPr="007F108C" w:rsidRDefault="007F108C" w:rsidP="007F108C">
            <w:pPr>
              <w:shd w:val="clear" w:color="auto" w:fill="FFFFFF"/>
              <w:spacing w:after="0"/>
              <w:rPr>
                <w:rFonts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lastRenderedPageBreak/>
              <w:t>76—</w:t>
            </w:r>
            <w:r w:rsidRPr="007F108C">
              <w:rPr>
                <w:rFonts w:cs="Arial"/>
                <w:b/>
                <w:bCs/>
                <w:strike/>
              </w:rPr>
              <w:t>20</w:t>
            </w:r>
            <w:r w:rsidRPr="007F108C">
              <w:rPr>
                <w:rFonts w:cs="Arial"/>
                <w:b/>
                <w:bCs/>
              </w:rPr>
              <w:t xml:space="preserve"> 24</w:t>
            </w:r>
          </w:p>
          <w:p w14:paraId="3552B95C" w14:textId="4F1CE121" w:rsidR="007F108C" w:rsidRPr="007F108C" w:rsidRDefault="007F108C" w:rsidP="007F108C">
            <w:pPr>
              <w:pStyle w:val="referencestandardnumber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F108C">
              <w:rPr>
                <w:rFonts w:ascii="Arial Narrow" w:hAnsi="Arial Narrow" w:cs="Arial"/>
                <w:b/>
                <w:bCs/>
                <w:sz w:val="20"/>
                <w:szCs w:val="20"/>
              </w:rPr>
              <w:t>80—</w:t>
            </w:r>
            <w:r w:rsidRPr="007F108C">
              <w:rPr>
                <w:rFonts w:ascii="Arial Narrow" w:hAnsi="Arial Narrow" w:cs="Arial"/>
                <w:b/>
                <w:bCs/>
                <w:strike/>
                <w:sz w:val="20"/>
                <w:szCs w:val="20"/>
              </w:rPr>
              <w:t>22</w:t>
            </w:r>
            <w:r w:rsidRPr="007F108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7F108C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u w:val="single"/>
              </w:rPr>
              <w:t>25</w:t>
            </w:r>
          </w:p>
          <w:p w14:paraId="419DDBEF" w14:textId="21F57C04" w:rsidR="007F108C" w:rsidRPr="007F108C" w:rsidRDefault="007F108C" w:rsidP="007F108C">
            <w:pPr>
              <w:spacing w:after="0"/>
              <w:rPr>
                <w:rFonts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92—</w:t>
            </w:r>
            <w:r w:rsidRPr="007F108C">
              <w:rPr>
                <w:rFonts w:cs="Arial"/>
                <w:b/>
                <w:bCs/>
                <w:strike/>
              </w:rPr>
              <w:t>21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24</w:t>
            </w:r>
          </w:p>
          <w:p w14:paraId="3DA2E187" w14:textId="77777777" w:rsidR="007F108C" w:rsidRPr="00FA3FB3" w:rsidRDefault="007F108C" w:rsidP="007F108C">
            <w:pPr>
              <w:shd w:val="clear" w:color="auto" w:fill="FFFFFF"/>
              <w:spacing w:after="0"/>
              <w:rPr>
                <w:rFonts w:eastAsia="Batang" w:cs="Arial"/>
                <w:b/>
                <w:snapToGrid w:val="0"/>
              </w:rPr>
            </w:pPr>
            <w:r w:rsidRPr="00FA3FB3">
              <w:rPr>
                <w:rFonts w:eastAsia="Batang" w:cs="Arial"/>
                <w:b/>
                <w:snapToGrid w:val="0"/>
              </w:rPr>
              <w:t>105—</w:t>
            </w:r>
            <w:r w:rsidRPr="00FA3FB3">
              <w:rPr>
                <w:rFonts w:eastAsia="Batang" w:cs="Arial"/>
                <w:b/>
                <w:strike/>
                <w:snapToGrid w:val="0"/>
              </w:rPr>
              <w:t>22</w:t>
            </w:r>
            <w:r w:rsidRPr="00FA3FB3">
              <w:rPr>
                <w:rFonts w:eastAsia="Batang" w:cs="Arial"/>
                <w:b/>
                <w:snapToGrid w:val="0"/>
              </w:rPr>
              <w:t xml:space="preserve"> </w:t>
            </w:r>
            <w:r w:rsidRPr="00FA3FB3">
              <w:rPr>
                <w:rFonts w:eastAsia="Batang" w:cs="Arial"/>
                <w:b/>
                <w:i/>
                <w:iCs/>
                <w:snapToGrid w:val="0"/>
                <w:u w:val="single"/>
              </w:rPr>
              <w:t>25</w:t>
            </w:r>
          </w:p>
          <w:p w14:paraId="2CB2BA82" w14:textId="77777777" w:rsidR="007F108C" w:rsidRPr="00FA3FB3" w:rsidRDefault="007F108C" w:rsidP="007F108C">
            <w:pPr>
              <w:widowControl w:val="0"/>
              <w:spacing w:after="0"/>
              <w:rPr>
                <w:rFonts w:eastAsia="Batang" w:cs="Arial"/>
                <w:b/>
                <w:snapToGrid w:val="0"/>
              </w:rPr>
            </w:pPr>
            <w:r w:rsidRPr="00FA3FB3">
              <w:rPr>
                <w:rFonts w:eastAsia="Batang" w:cs="Arial"/>
                <w:b/>
                <w:snapToGrid w:val="0"/>
              </w:rPr>
              <w:t>110—</w:t>
            </w:r>
            <w:r w:rsidRPr="00FA3FB3">
              <w:rPr>
                <w:rFonts w:eastAsia="Batang" w:cs="Arial"/>
                <w:b/>
                <w:strike/>
                <w:snapToGrid w:val="0"/>
              </w:rPr>
              <w:t>22</w:t>
            </w:r>
            <w:r w:rsidRPr="00FA3FB3">
              <w:rPr>
                <w:rFonts w:eastAsia="Batang" w:cs="Arial"/>
                <w:b/>
                <w:snapToGrid w:val="0"/>
              </w:rPr>
              <w:t xml:space="preserve"> </w:t>
            </w:r>
            <w:r w:rsidRPr="00FA3FB3">
              <w:rPr>
                <w:rFonts w:eastAsia="Batang" w:cs="Arial"/>
                <w:b/>
                <w:i/>
                <w:iCs/>
                <w:snapToGrid w:val="0"/>
                <w:u w:val="single"/>
              </w:rPr>
              <w:t>25</w:t>
            </w:r>
          </w:p>
          <w:p w14:paraId="5FA9C51F" w14:textId="77777777" w:rsidR="007F108C" w:rsidRPr="00FA3FB3" w:rsidRDefault="007F108C" w:rsidP="007F108C">
            <w:pPr>
              <w:widowControl w:val="0"/>
              <w:spacing w:after="0"/>
              <w:ind w:left="1440" w:hanging="1440"/>
              <w:rPr>
                <w:rFonts w:eastAsia="Batang" w:cs="Arial"/>
                <w:b/>
                <w:snapToGrid w:val="0"/>
                <w:u w:val="single"/>
              </w:rPr>
            </w:pPr>
            <w:r w:rsidRPr="00FA3FB3">
              <w:rPr>
                <w:rFonts w:eastAsia="Batang" w:cs="Arial"/>
                <w:b/>
                <w:snapToGrid w:val="0"/>
              </w:rPr>
              <w:t>111—</w:t>
            </w:r>
            <w:r w:rsidRPr="00FA3FB3">
              <w:rPr>
                <w:rFonts w:eastAsia="Batang" w:cs="Arial"/>
                <w:b/>
                <w:strike/>
                <w:snapToGrid w:val="0"/>
              </w:rPr>
              <w:t>2</w:t>
            </w:r>
            <w:r w:rsidRPr="00FA3FB3">
              <w:rPr>
                <w:rFonts w:eastAsia="Batang" w:cs="Arial"/>
                <w:b/>
                <w:i/>
                <w:iCs/>
                <w:strike/>
                <w:snapToGrid w:val="0"/>
              </w:rPr>
              <w:t>2</w:t>
            </w:r>
            <w:r>
              <w:rPr>
                <w:rFonts w:eastAsia="Batang" w:cs="Arial"/>
                <w:b/>
                <w:i/>
                <w:iCs/>
                <w:strike/>
                <w:snapToGrid w:val="0"/>
              </w:rPr>
              <w:t xml:space="preserve"> </w:t>
            </w:r>
            <w:r>
              <w:rPr>
                <w:rFonts w:eastAsia="Batang" w:cs="Arial"/>
                <w:b/>
                <w:i/>
                <w:iCs/>
                <w:snapToGrid w:val="0"/>
                <w:u w:val="single"/>
              </w:rPr>
              <w:t>25</w:t>
            </w:r>
          </w:p>
          <w:p w14:paraId="0EFC2370" w14:textId="77777777" w:rsidR="007F108C" w:rsidRPr="00FA3FB3" w:rsidRDefault="007F108C" w:rsidP="007F108C">
            <w:pPr>
              <w:widowControl w:val="0"/>
              <w:spacing w:after="0"/>
              <w:rPr>
                <w:rFonts w:eastAsia="Batang" w:cs="Arial"/>
                <w:b/>
                <w:snapToGrid w:val="0"/>
              </w:rPr>
            </w:pPr>
            <w:r w:rsidRPr="00FA3FB3">
              <w:rPr>
                <w:rFonts w:eastAsia="Batang" w:cs="Arial"/>
                <w:b/>
                <w:snapToGrid w:val="0"/>
              </w:rPr>
              <w:t>120—</w:t>
            </w:r>
            <w:r w:rsidRPr="00FA3FB3">
              <w:rPr>
                <w:rFonts w:eastAsia="Batang" w:cs="Arial"/>
                <w:b/>
                <w:strike/>
                <w:snapToGrid w:val="0"/>
              </w:rPr>
              <w:t>20</w:t>
            </w:r>
            <w:r w:rsidRPr="00FA3FB3">
              <w:rPr>
                <w:rFonts w:eastAsia="Batang" w:cs="Arial"/>
                <w:b/>
                <w:snapToGrid w:val="0"/>
              </w:rPr>
              <w:t xml:space="preserve"> </w:t>
            </w:r>
            <w:r w:rsidRPr="00FA3FB3">
              <w:rPr>
                <w:rFonts w:eastAsia="Batang" w:cs="Arial"/>
                <w:b/>
                <w:i/>
                <w:iCs/>
                <w:snapToGrid w:val="0"/>
                <w:u w:val="single"/>
              </w:rPr>
              <w:t>23</w:t>
            </w:r>
          </w:p>
          <w:p w14:paraId="79E825BF" w14:textId="77777777" w:rsidR="007F108C" w:rsidRPr="00FA3FB3" w:rsidRDefault="007F108C" w:rsidP="007F108C">
            <w:pPr>
              <w:widowControl w:val="0"/>
              <w:spacing w:after="0"/>
              <w:rPr>
                <w:rFonts w:cs="Arial"/>
                <w:b/>
                <w:snapToGrid w:val="0"/>
              </w:rPr>
            </w:pPr>
            <w:r w:rsidRPr="00FA3FB3">
              <w:rPr>
                <w:rFonts w:eastAsia="Batang" w:cs="Arial"/>
                <w:b/>
                <w:snapToGrid w:val="0"/>
              </w:rPr>
              <w:t>170—</w:t>
            </w:r>
            <w:r w:rsidRPr="00FA3FB3">
              <w:rPr>
                <w:rFonts w:eastAsia="Batang" w:cs="Arial"/>
                <w:b/>
                <w:strike/>
                <w:snapToGrid w:val="0"/>
              </w:rPr>
              <w:t>21</w:t>
            </w:r>
            <w:r w:rsidRPr="00FA3FB3">
              <w:rPr>
                <w:rFonts w:eastAsia="Batang" w:cs="Arial"/>
                <w:b/>
                <w:snapToGrid w:val="0"/>
              </w:rPr>
              <w:t xml:space="preserve"> </w:t>
            </w:r>
            <w:r w:rsidRPr="00FA3FB3">
              <w:rPr>
                <w:rFonts w:eastAsia="Batang" w:cs="Arial"/>
                <w:b/>
                <w:i/>
                <w:iCs/>
                <w:snapToGrid w:val="0"/>
                <w:u w:val="single"/>
              </w:rPr>
              <w:t>24</w:t>
            </w:r>
          </w:p>
          <w:p w14:paraId="59FD1B14" w14:textId="77777777" w:rsidR="007F108C" w:rsidRPr="00FA3FB3" w:rsidRDefault="007F108C" w:rsidP="007F108C">
            <w:pPr>
              <w:widowControl w:val="0"/>
              <w:shd w:val="clear" w:color="auto" w:fill="FFFFFF"/>
              <w:spacing w:after="0"/>
              <w:rPr>
                <w:rFonts w:cs="Arial"/>
                <w:b/>
                <w:snapToGrid w:val="0"/>
              </w:rPr>
            </w:pPr>
            <w:r w:rsidRPr="00FA3FB3">
              <w:rPr>
                <w:rFonts w:cs="Arial"/>
                <w:b/>
                <w:snapToGrid w:val="0"/>
              </w:rPr>
              <w:t>204—</w:t>
            </w:r>
            <w:r w:rsidRPr="00FA3FB3">
              <w:rPr>
                <w:rFonts w:cs="Arial"/>
                <w:b/>
                <w:strike/>
                <w:snapToGrid w:val="0"/>
              </w:rPr>
              <w:t>21</w:t>
            </w:r>
            <w:r w:rsidRPr="00FA3FB3">
              <w:rPr>
                <w:rFonts w:cs="Arial"/>
                <w:b/>
                <w:snapToGrid w:val="0"/>
              </w:rPr>
              <w:t xml:space="preserve"> </w:t>
            </w:r>
            <w:r w:rsidRPr="00FA3FB3">
              <w:rPr>
                <w:rFonts w:cs="Arial"/>
                <w:b/>
                <w:i/>
                <w:iCs/>
                <w:snapToGrid w:val="0"/>
                <w:u w:val="single"/>
              </w:rPr>
              <w:t>24</w:t>
            </w:r>
          </w:p>
          <w:p w14:paraId="5E04B07F" w14:textId="77777777" w:rsidR="007F108C" w:rsidRPr="00FA3FB3" w:rsidRDefault="007F108C" w:rsidP="007F108C">
            <w:pPr>
              <w:widowControl w:val="0"/>
              <w:shd w:val="clear" w:color="auto" w:fill="FFFFFF"/>
              <w:spacing w:after="0"/>
              <w:rPr>
                <w:rFonts w:eastAsia="Batang" w:cs="Arial"/>
                <w:b/>
                <w:snapToGrid w:val="0"/>
              </w:rPr>
            </w:pPr>
            <w:r w:rsidRPr="00FA3FB3">
              <w:rPr>
                <w:rFonts w:cs="Arial"/>
                <w:b/>
                <w:snapToGrid w:val="0"/>
              </w:rPr>
              <w:t>260—</w:t>
            </w:r>
            <w:r w:rsidRPr="00FA3FB3">
              <w:rPr>
                <w:rFonts w:cs="Arial"/>
                <w:b/>
                <w:strike/>
                <w:snapToGrid w:val="0"/>
              </w:rPr>
              <w:t>23</w:t>
            </w:r>
            <w:r w:rsidRPr="00FA3FB3">
              <w:rPr>
                <w:rFonts w:cs="Arial"/>
                <w:b/>
                <w:snapToGrid w:val="0"/>
              </w:rPr>
              <w:t xml:space="preserve"> </w:t>
            </w:r>
            <w:r w:rsidRPr="00FA3FB3">
              <w:rPr>
                <w:rFonts w:cs="Arial"/>
                <w:b/>
                <w:i/>
                <w:iCs/>
                <w:snapToGrid w:val="0"/>
                <w:u w:val="single"/>
              </w:rPr>
              <w:t>24</w:t>
            </w:r>
          </w:p>
          <w:p w14:paraId="74F3D6FE" w14:textId="353D1E8D" w:rsidR="007F108C" w:rsidRPr="00FA3FB3" w:rsidRDefault="007F108C" w:rsidP="007F108C">
            <w:pPr>
              <w:widowControl w:val="0"/>
              <w:spacing w:after="0"/>
              <w:ind w:left="1440" w:hanging="1440"/>
              <w:rPr>
                <w:rFonts w:cs="Arial"/>
                <w:b/>
                <w:snapToGrid w:val="0"/>
              </w:rPr>
            </w:pPr>
            <w:r w:rsidRPr="00FA3FB3">
              <w:rPr>
                <w:rFonts w:eastAsia="Batang" w:cs="Arial"/>
                <w:b/>
                <w:snapToGrid w:val="0"/>
              </w:rPr>
              <w:t>286—</w:t>
            </w:r>
            <w:r w:rsidRPr="00FA3FB3">
              <w:rPr>
                <w:rFonts w:eastAsia="Batang" w:cs="Arial"/>
                <w:b/>
                <w:strike/>
                <w:snapToGrid w:val="0"/>
              </w:rPr>
              <w:t>23</w:t>
            </w:r>
            <w:r>
              <w:rPr>
                <w:rFonts w:eastAsia="Batang" w:cs="Arial"/>
                <w:b/>
                <w:strike/>
                <w:snapToGrid w:val="0"/>
              </w:rPr>
              <w:t xml:space="preserve"> </w:t>
            </w:r>
            <w:r w:rsidRPr="00FA3FB3">
              <w:rPr>
                <w:rFonts w:eastAsia="Batang" w:cs="Arial"/>
                <w:b/>
                <w:i/>
                <w:iCs/>
                <w:snapToGrid w:val="0"/>
                <w:u w:val="single"/>
              </w:rPr>
              <w:t>24</w:t>
            </w:r>
          </w:p>
          <w:p w14:paraId="498BCCD4" w14:textId="77777777" w:rsidR="007F108C" w:rsidRPr="00FA3FB3" w:rsidRDefault="007F108C" w:rsidP="007F108C">
            <w:pPr>
              <w:widowControl w:val="0"/>
              <w:shd w:val="clear" w:color="auto" w:fill="FFFFFF"/>
              <w:spacing w:after="0"/>
              <w:rPr>
                <w:rFonts w:cs="Arial"/>
                <w:b/>
                <w:snapToGrid w:val="0"/>
              </w:rPr>
            </w:pPr>
            <w:r w:rsidRPr="00FA3FB3">
              <w:rPr>
                <w:rFonts w:cs="Arial"/>
                <w:b/>
                <w:snapToGrid w:val="0"/>
              </w:rPr>
              <w:t>318—</w:t>
            </w:r>
            <w:r w:rsidRPr="00FA3FB3">
              <w:rPr>
                <w:rFonts w:cs="Arial"/>
                <w:b/>
                <w:strike/>
                <w:snapToGrid w:val="0"/>
              </w:rPr>
              <w:t>22</w:t>
            </w:r>
            <w:r w:rsidRPr="00FA3FB3">
              <w:rPr>
                <w:rFonts w:cs="Arial"/>
                <w:b/>
                <w:snapToGrid w:val="0"/>
              </w:rPr>
              <w:t xml:space="preserve"> </w:t>
            </w:r>
            <w:r w:rsidRPr="00FA3FB3">
              <w:rPr>
                <w:rFonts w:cs="Arial"/>
                <w:b/>
                <w:i/>
                <w:iCs/>
                <w:snapToGrid w:val="0"/>
                <w:u w:val="single"/>
              </w:rPr>
              <w:t>25</w:t>
            </w:r>
          </w:p>
          <w:p w14:paraId="133DB2EA" w14:textId="77777777" w:rsidR="007F108C" w:rsidRPr="00FA3FB3" w:rsidRDefault="007F108C" w:rsidP="007F108C">
            <w:pPr>
              <w:widowControl w:val="0"/>
              <w:shd w:val="clear" w:color="auto" w:fill="FFFFFF"/>
              <w:spacing w:after="0"/>
              <w:rPr>
                <w:rFonts w:cs="Arial"/>
                <w:b/>
                <w:snapToGrid w:val="0"/>
              </w:rPr>
            </w:pPr>
            <w:r w:rsidRPr="00FA3FB3">
              <w:rPr>
                <w:rFonts w:cs="Arial"/>
                <w:b/>
                <w:snapToGrid w:val="0"/>
              </w:rPr>
              <w:t>326—</w:t>
            </w:r>
            <w:r w:rsidRPr="00FA3FB3">
              <w:rPr>
                <w:rFonts w:cs="Arial"/>
                <w:b/>
                <w:strike/>
                <w:snapToGrid w:val="0"/>
              </w:rPr>
              <w:t>20</w:t>
            </w:r>
            <w:r w:rsidRPr="00FA3FB3">
              <w:rPr>
                <w:rFonts w:cs="Arial"/>
                <w:b/>
                <w:snapToGrid w:val="0"/>
              </w:rPr>
              <w:t xml:space="preserve"> </w:t>
            </w:r>
            <w:r w:rsidRPr="00FA3FB3">
              <w:rPr>
                <w:rFonts w:cs="Arial"/>
                <w:b/>
                <w:snapToGrid w:val="0"/>
                <w:u w:val="single"/>
              </w:rPr>
              <w:t>25</w:t>
            </w:r>
          </w:p>
          <w:p w14:paraId="410582F0" w14:textId="77777777" w:rsidR="007F108C" w:rsidRPr="00FA3FB3" w:rsidRDefault="007F108C" w:rsidP="007F108C">
            <w:pPr>
              <w:widowControl w:val="0"/>
              <w:shd w:val="clear" w:color="auto" w:fill="FFFFFF"/>
              <w:spacing w:after="0"/>
              <w:rPr>
                <w:rFonts w:cs="Arial"/>
                <w:b/>
                <w:snapToGrid w:val="0"/>
              </w:rPr>
            </w:pPr>
            <w:r w:rsidRPr="00FA3FB3">
              <w:rPr>
                <w:rFonts w:cs="Arial"/>
                <w:b/>
                <w:snapToGrid w:val="0"/>
              </w:rPr>
              <w:t>400—</w:t>
            </w:r>
            <w:r w:rsidRPr="00FA3FB3">
              <w:rPr>
                <w:rFonts w:cs="Arial"/>
                <w:b/>
                <w:strike/>
                <w:snapToGrid w:val="0"/>
              </w:rPr>
              <w:t>22</w:t>
            </w:r>
            <w:r w:rsidRPr="00FA3FB3">
              <w:rPr>
                <w:rFonts w:cs="Arial"/>
                <w:b/>
                <w:snapToGrid w:val="0"/>
              </w:rPr>
              <w:t xml:space="preserve"> </w:t>
            </w:r>
            <w:r w:rsidRPr="00FA3FB3">
              <w:rPr>
                <w:rFonts w:cs="Arial"/>
                <w:b/>
                <w:snapToGrid w:val="0"/>
                <w:u w:val="single"/>
              </w:rPr>
              <w:t>25</w:t>
            </w:r>
          </w:p>
          <w:p w14:paraId="0B7D196B" w14:textId="77777777" w:rsidR="007F108C" w:rsidRPr="00FA3FB3" w:rsidRDefault="007F108C" w:rsidP="007F108C">
            <w:pPr>
              <w:widowControl w:val="0"/>
              <w:shd w:val="clear" w:color="auto" w:fill="FFFFFF"/>
              <w:spacing w:after="0"/>
              <w:rPr>
                <w:rFonts w:cs="Arial"/>
                <w:b/>
                <w:snapToGrid w:val="0"/>
              </w:rPr>
            </w:pPr>
            <w:r w:rsidRPr="00FA3FB3">
              <w:rPr>
                <w:rFonts w:cs="Arial"/>
                <w:b/>
                <w:snapToGrid w:val="0"/>
              </w:rPr>
              <w:t>410—</w:t>
            </w:r>
            <w:r w:rsidRPr="00FA3FB3">
              <w:rPr>
                <w:rFonts w:cs="Arial"/>
                <w:b/>
                <w:strike/>
                <w:snapToGrid w:val="0"/>
              </w:rPr>
              <w:t>20</w:t>
            </w:r>
            <w:r w:rsidRPr="00FA3FB3">
              <w:rPr>
                <w:rFonts w:cs="Arial"/>
                <w:b/>
                <w:snapToGrid w:val="0"/>
              </w:rPr>
              <w:t xml:space="preserve"> </w:t>
            </w:r>
            <w:r w:rsidRPr="00FA3FB3">
              <w:rPr>
                <w:rFonts w:cs="Arial"/>
                <w:b/>
                <w:snapToGrid w:val="0"/>
                <w:u w:val="single"/>
              </w:rPr>
              <w:t>25</w:t>
            </w:r>
          </w:p>
          <w:p w14:paraId="5944C462" w14:textId="77777777" w:rsidR="007F108C" w:rsidRPr="00FA3FB3" w:rsidRDefault="007F108C" w:rsidP="007F108C">
            <w:pPr>
              <w:widowControl w:val="0"/>
              <w:shd w:val="clear" w:color="auto" w:fill="FFFFFF"/>
              <w:spacing w:after="0"/>
              <w:rPr>
                <w:rFonts w:cs="Arial"/>
                <w:b/>
                <w:snapToGrid w:val="0"/>
              </w:rPr>
            </w:pPr>
            <w:r w:rsidRPr="00FA3FB3">
              <w:rPr>
                <w:rFonts w:cs="Arial"/>
                <w:b/>
                <w:snapToGrid w:val="0"/>
              </w:rPr>
              <w:t>505—</w:t>
            </w:r>
            <w:r w:rsidRPr="00FA3FB3">
              <w:rPr>
                <w:rFonts w:cs="Arial"/>
                <w:b/>
                <w:strike/>
                <w:snapToGrid w:val="0"/>
              </w:rPr>
              <w:t>23</w:t>
            </w:r>
            <w:r w:rsidRPr="00FA3FB3">
              <w:rPr>
                <w:rFonts w:cs="Arial"/>
                <w:b/>
                <w:snapToGrid w:val="0"/>
                <w:u w:val="single"/>
              </w:rPr>
              <w:t xml:space="preserve"> 24</w:t>
            </w:r>
          </w:p>
          <w:p w14:paraId="3E2ECB61" w14:textId="77777777" w:rsidR="007F108C" w:rsidRPr="00FA3FB3" w:rsidRDefault="007F108C" w:rsidP="007F108C">
            <w:pPr>
              <w:widowControl w:val="0"/>
              <w:shd w:val="clear" w:color="auto" w:fill="FFFFFF"/>
              <w:spacing w:after="0"/>
              <w:rPr>
                <w:rFonts w:cs="Arial"/>
                <w:b/>
                <w:snapToGrid w:val="0"/>
              </w:rPr>
            </w:pPr>
            <w:r w:rsidRPr="00FA3FB3">
              <w:rPr>
                <w:rFonts w:cs="Arial"/>
                <w:b/>
                <w:snapToGrid w:val="0"/>
              </w:rPr>
              <w:t>855—20</w:t>
            </w:r>
          </w:p>
          <w:p w14:paraId="243D11AC" w14:textId="77777777" w:rsidR="007F108C" w:rsidRPr="00FA3FB3" w:rsidRDefault="007F108C" w:rsidP="007F108C">
            <w:pPr>
              <w:widowControl w:val="0"/>
              <w:shd w:val="clear" w:color="auto" w:fill="FFFFFF"/>
              <w:spacing w:after="0"/>
              <w:rPr>
                <w:rFonts w:cs="Arial"/>
                <w:b/>
                <w:snapToGrid w:val="0"/>
              </w:rPr>
            </w:pPr>
            <w:r w:rsidRPr="00FA3FB3">
              <w:rPr>
                <w:rFonts w:cs="Arial"/>
                <w:b/>
                <w:snapToGrid w:val="0"/>
              </w:rPr>
              <w:t>914—</w:t>
            </w:r>
            <w:r w:rsidRPr="00FA3FB3">
              <w:rPr>
                <w:rFonts w:cs="Arial"/>
                <w:b/>
                <w:strike/>
                <w:snapToGrid w:val="0"/>
              </w:rPr>
              <w:t>23</w:t>
            </w:r>
            <w:r w:rsidRPr="00FA3FB3">
              <w:rPr>
                <w:rFonts w:cs="Arial"/>
                <w:b/>
                <w:snapToGrid w:val="0"/>
              </w:rPr>
              <w:t xml:space="preserve"> 24</w:t>
            </w:r>
          </w:p>
          <w:p w14:paraId="55DBA742" w14:textId="77777777" w:rsidR="007F108C" w:rsidRPr="00FA3FB3" w:rsidRDefault="007F108C" w:rsidP="007F108C">
            <w:pPr>
              <w:widowControl w:val="0"/>
              <w:shd w:val="clear" w:color="auto" w:fill="FFFFFF"/>
              <w:spacing w:after="0"/>
              <w:rPr>
                <w:rFonts w:eastAsia="Batang" w:cs="Arial"/>
                <w:b/>
                <w:snapToGrid w:val="0"/>
              </w:rPr>
            </w:pPr>
            <w:r w:rsidRPr="00FA3FB3">
              <w:rPr>
                <w:rFonts w:cs="Arial"/>
                <w:b/>
                <w:snapToGrid w:val="0"/>
              </w:rPr>
              <w:t>1122—</w:t>
            </w:r>
            <w:r w:rsidRPr="00FA3FB3">
              <w:rPr>
                <w:rFonts w:cs="Arial"/>
                <w:b/>
                <w:strike/>
                <w:snapToGrid w:val="0"/>
              </w:rPr>
              <w:t>18</w:t>
            </w:r>
            <w:r w:rsidRPr="00FA3FB3">
              <w:rPr>
                <w:rFonts w:cs="Arial"/>
                <w:b/>
                <w:snapToGrid w:val="0"/>
              </w:rPr>
              <w:t xml:space="preserve"> 22</w:t>
            </w:r>
          </w:p>
          <w:p w14:paraId="66AC7C85" w14:textId="77777777" w:rsidR="007F108C" w:rsidRPr="00FA3FB3" w:rsidRDefault="007F108C" w:rsidP="007F108C">
            <w:pPr>
              <w:widowControl w:val="0"/>
              <w:shd w:val="clear" w:color="auto" w:fill="FFFFFF"/>
              <w:spacing w:after="0"/>
              <w:rPr>
                <w:rFonts w:cs="Arial"/>
                <w:b/>
                <w:snapToGrid w:val="0"/>
              </w:rPr>
            </w:pPr>
            <w:r w:rsidRPr="00FA3FB3">
              <w:rPr>
                <w:rFonts w:cs="Arial"/>
                <w:b/>
                <w:snapToGrid w:val="0"/>
              </w:rPr>
              <w:t>1124—</w:t>
            </w:r>
            <w:r w:rsidRPr="00FA3FB3">
              <w:rPr>
                <w:rFonts w:cs="Arial"/>
                <w:b/>
                <w:strike/>
                <w:snapToGrid w:val="0"/>
              </w:rPr>
              <w:t xml:space="preserve">06 </w:t>
            </w:r>
            <w:r w:rsidRPr="00FA3FB3">
              <w:rPr>
                <w:rFonts w:cs="Arial"/>
                <w:b/>
                <w:snapToGrid w:val="0"/>
              </w:rPr>
              <w:t>22</w:t>
            </w:r>
          </w:p>
          <w:p w14:paraId="0231E997" w14:textId="77777777" w:rsidR="007F108C" w:rsidRPr="00FA3FB3" w:rsidRDefault="007F108C" w:rsidP="007F108C">
            <w:pPr>
              <w:widowControl w:val="0"/>
              <w:shd w:val="clear" w:color="auto" w:fill="FFFFFF"/>
              <w:spacing w:after="0"/>
              <w:rPr>
                <w:rFonts w:cs="Arial"/>
                <w:b/>
              </w:rPr>
            </w:pPr>
            <w:r w:rsidRPr="00FA3FB3">
              <w:rPr>
                <w:rFonts w:cs="Arial"/>
                <w:b/>
                <w:snapToGrid w:val="0"/>
              </w:rPr>
              <w:t>1225—22</w:t>
            </w:r>
          </w:p>
          <w:p w14:paraId="72E17C35" w14:textId="277D5211" w:rsidR="007F108C" w:rsidRPr="008112E1" w:rsidRDefault="007F108C" w:rsidP="007F108C">
            <w:pPr>
              <w:shd w:val="clear" w:color="auto" w:fill="FFFFFF"/>
              <w:spacing w:after="0"/>
              <w:rPr>
                <w:rFonts w:cs="Arial"/>
                <w:b/>
              </w:rPr>
            </w:pPr>
            <w:r w:rsidRPr="00FA3FB3">
              <w:rPr>
                <w:rFonts w:cs="Arial"/>
                <w:b/>
              </w:rPr>
              <w:t>2010—</w:t>
            </w:r>
            <w:r w:rsidRPr="00FA3FB3">
              <w:rPr>
                <w:rFonts w:cs="Arial"/>
                <w:b/>
                <w:strike/>
              </w:rPr>
              <w:t>20</w:t>
            </w:r>
            <w:r w:rsidRPr="00FA3FB3">
              <w:rPr>
                <w:rFonts w:cs="Arial"/>
                <w:b/>
              </w:rPr>
              <w:t xml:space="preserve"> 23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F66E062" w14:textId="77777777" w:rsidR="007F108C" w:rsidRPr="005D2AD1" w:rsidRDefault="007F108C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38BAF56E" w14:textId="77777777" w:rsidR="007F108C" w:rsidRPr="005D2AD1" w:rsidRDefault="007F108C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77665107" w14:textId="77777777" w:rsidR="007F108C" w:rsidRPr="008112E1" w:rsidRDefault="007F108C" w:rsidP="00E02FEC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2B3F721B" w14:textId="45AEF5FE" w:rsidR="007F108C" w:rsidRPr="00373775" w:rsidRDefault="007F108C" w:rsidP="007F108C">
            <w:pPr>
              <w:spacing w:after="0"/>
              <w:rPr>
                <w:rFonts w:cs="Arial"/>
              </w:rPr>
            </w:pPr>
            <w:r w:rsidRPr="005D2AD1">
              <w:rPr>
                <w:rFonts w:cs="Arial"/>
              </w:rPr>
              <w:t xml:space="preserve">Update and revise </w:t>
            </w:r>
            <w:r>
              <w:rPr>
                <w:rFonts w:cs="Arial"/>
              </w:rPr>
              <w:t>NFPA referenced standards.</w:t>
            </w:r>
          </w:p>
        </w:tc>
        <w:tc>
          <w:tcPr>
            <w:tcW w:w="1080" w:type="dxa"/>
            <w:shd w:val="clear" w:color="auto" w:fill="FFFFFF"/>
          </w:tcPr>
          <w:p w14:paraId="3C093353" w14:textId="77777777" w:rsidR="007F108C" w:rsidRPr="005D2AD1" w:rsidRDefault="007F108C" w:rsidP="00E02FEC">
            <w:pPr>
              <w:spacing w:after="0"/>
              <w:jc w:val="center"/>
              <w:rPr>
                <w:rFonts w:cs="Arial"/>
              </w:rPr>
            </w:pPr>
          </w:p>
        </w:tc>
      </w:tr>
      <w:tr w:rsidR="007F108C" w:rsidRPr="005D2AD1" w14:paraId="2FBD51B6" w14:textId="77777777" w:rsidTr="007F108C">
        <w:trPr>
          <w:cantSplit w:val="0"/>
          <w:trHeight w:val="144"/>
        </w:trPr>
        <w:tc>
          <w:tcPr>
            <w:tcW w:w="1080" w:type="dxa"/>
            <w:shd w:val="clear" w:color="auto" w:fill="FFFFFF"/>
          </w:tcPr>
          <w:p w14:paraId="7530CB6E" w14:textId="3D66EE80" w:rsidR="007F108C" w:rsidRDefault="007F108C" w:rsidP="007F108C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58-2</w:t>
            </w:r>
          </w:p>
        </w:tc>
        <w:tc>
          <w:tcPr>
            <w:tcW w:w="3024" w:type="dxa"/>
            <w:shd w:val="clear" w:color="auto" w:fill="FFFFFF"/>
          </w:tcPr>
          <w:p w14:paraId="6BF92009" w14:textId="17878F7F" w:rsidR="007F108C" w:rsidRPr="005D2AD1" w:rsidRDefault="007F108C" w:rsidP="007F108C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UL </w:t>
            </w:r>
            <w:r w:rsidRPr="00A45C5B">
              <w:rPr>
                <w:rFonts w:cs="Arial"/>
                <w:b/>
              </w:rPr>
              <w:t xml:space="preserve">9540 </w:t>
            </w:r>
            <w:r w:rsidRPr="00A45C5B">
              <w:rPr>
                <w:rFonts w:cs="Arial"/>
                <w:b/>
                <w:i/>
                <w:iCs/>
              </w:rPr>
              <w:t>Edition 3</w:t>
            </w:r>
            <w:r w:rsidRPr="00A45C5B">
              <w:rPr>
                <w:rFonts w:cs="Arial"/>
                <w:b/>
                <w:i/>
                <w:iCs/>
                <w:u w:val="single"/>
              </w:rPr>
              <w:t>—</w:t>
            </w:r>
            <w:r>
              <w:rPr>
                <w:rFonts w:cs="Arial"/>
                <w:b/>
                <w:i/>
                <w:iCs/>
                <w:u w:val="single"/>
              </w:rPr>
              <w:t>2023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F4EFAD2" w14:textId="77777777" w:rsidR="007F108C" w:rsidRPr="005D2AD1" w:rsidRDefault="007F108C" w:rsidP="007F108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23F92661" w14:textId="77777777" w:rsidR="007F108C" w:rsidRPr="005D2AD1" w:rsidRDefault="007F108C" w:rsidP="007F108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284213C8" w14:textId="77777777" w:rsidR="007F108C" w:rsidRPr="008112E1" w:rsidRDefault="007F108C" w:rsidP="007F108C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09FDB082" w14:textId="2C9C2E99" w:rsidR="007F108C" w:rsidRPr="007F108C" w:rsidRDefault="007F108C" w:rsidP="007F108C">
            <w:pPr>
              <w:spacing w:after="0"/>
              <w:rPr>
                <w:bCs/>
              </w:rPr>
            </w:pPr>
            <w:r w:rsidRPr="007F108C">
              <w:rPr>
                <w:rFonts w:cs="Arial"/>
                <w:bCs/>
              </w:rPr>
              <w:t>Adopt latest edition of UL 9540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64691E53" w14:textId="77777777" w:rsidR="007F108C" w:rsidRPr="005D2AD1" w:rsidRDefault="007F108C" w:rsidP="007F108C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A6CB7CA" w14:textId="77777777" w:rsidR="007F108C" w:rsidRPr="005D2AD1" w:rsidRDefault="007F108C" w:rsidP="0036477B">
      <w:pPr>
        <w:spacing w:after="0"/>
        <w:rPr>
          <w:rFonts w:eastAsia="Times New Roman" w:cs="Times New Roman"/>
          <w:b/>
          <w:bCs/>
          <w:caps/>
          <w:color w:val="000000"/>
          <w:sz w:val="24"/>
          <w:szCs w:val="26"/>
        </w:rPr>
      </w:pPr>
    </w:p>
    <w:p w14:paraId="008DB903" w14:textId="2D806DD2" w:rsidR="0036477B" w:rsidRPr="005D2AD1" w:rsidRDefault="00075E63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B67E16">
        <w:rPr>
          <w:rFonts w:eastAsia="Times New Roman"/>
        </w:rPr>
        <w:t>59</w:t>
      </w:r>
      <w:r w:rsidRPr="005D2AD1">
        <w:rPr>
          <w:rFonts w:eastAsia="Times New Roman"/>
        </w:rPr>
        <w:br/>
      </w:r>
      <w:r w:rsidR="00E81957">
        <w:rPr>
          <w:rFonts w:eastAsia="Times New Roman"/>
        </w:rPr>
        <w:t>APPENDIX CHAPTER</w:t>
      </w:r>
      <w:r w:rsidR="0036477B" w:rsidRPr="005D2AD1">
        <w:rPr>
          <w:rFonts w:eastAsia="Times New Roman"/>
        </w:rPr>
        <w:t xml:space="preserve"> 4 </w:t>
      </w:r>
      <w:r w:rsidR="00E81957">
        <w:rPr>
          <w:rFonts w:eastAsia="Times New Roman"/>
        </w:rPr>
        <w:t>SPECIAL DETAILED REQUIREMENTS</w:t>
      </w:r>
      <w:r w:rsidR="0036477B" w:rsidRPr="005D2AD1">
        <w:rPr>
          <w:rFonts w:eastAsia="Times New Roman"/>
        </w:rPr>
        <w:t xml:space="preserve"> </w:t>
      </w:r>
      <w:r w:rsidR="00E81957">
        <w:rPr>
          <w:rFonts w:eastAsia="Times New Roman"/>
        </w:rPr>
        <w:t>BASED ON USE AND OCCUPANCY</w:t>
      </w:r>
    </w:p>
    <w:p w14:paraId="57FF48E8" w14:textId="3DCDCA23" w:rsidR="0036477B" w:rsidRPr="007F108C" w:rsidRDefault="007F108C" w:rsidP="007F108C">
      <w:pPr>
        <w:rPr>
          <w:rFonts w:eastAsia="Times New Roman" w:cs="Times New Roman"/>
          <w:b/>
          <w:bCs/>
          <w:caps/>
          <w:color w:val="000000"/>
          <w:szCs w:val="20"/>
        </w:rPr>
      </w:pPr>
      <w:r>
        <w:rPr>
          <w:rFonts w:eastAsia="Times New Roman" w:cs="Times New Roman"/>
          <w:szCs w:val="20"/>
        </w:rPr>
        <w:t>A</w:t>
      </w:r>
      <w:r w:rsidR="0036477B" w:rsidRPr="007F108C">
        <w:rPr>
          <w:rFonts w:eastAsia="Times New Roman" w:cs="Times New Roman"/>
          <w:szCs w:val="20"/>
        </w:rPr>
        <w:t xml:space="preserve">dopt and carry forward Appendix Chapter 4 of the </w:t>
      </w:r>
      <w:r w:rsidR="00620602" w:rsidRPr="007F108C">
        <w:rPr>
          <w:rFonts w:eastAsia="Times New Roman" w:cs="Times New Roman"/>
          <w:szCs w:val="20"/>
        </w:rPr>
        <w:t>2022</w:t>
      </w:r>
      <w:r w:rsidR="0036477B" w:rsidRPr="007F108C">
        <w:rPr>
          <w:rFonts w:eastAsia="Times New Roman" w:cs="Times New Roman"/>
          <w:szCs w:val="20"/>
        </w:rPr>
        <w:t xml:space="preserve"> CFC and carry forward existing amendments into the 202</w:t>
      </w:r>
      <w:r w:rsidR="008F078C" w:rsidRPr="007F108C">
        <w:rPr>
          <w:rFonts w:eastAsia="Times New Roman" w:cs="Times New Roman"/>
          <w:szCs w:val="20"/>
        </w:rPr>
        <w:t>5</w:t>
      </w:r>
      <w:r w:rsidR="0036477B" w:rsidRPr="007F108C">
        <w:rPr>
          <w:rFonts w:eastAsia="Times New Roman" w:cs="Times New Roman"/>
          <w:szCs w:val="20"/>
        </w:rPr>
        <w:t xml:space="preserve"> CFC with additional modifications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7F108C" w:rsidRPr="005D2AD1" w14:paraId="3306B363" w14:textId="77777777" w:rsidTr="007F1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16138745" w14:textId="77777777" w:rsidR="0036477B" w:rsidRPr="005D2AD1" w:rsidRDefault="00673D32" w:rsidP="0036477B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779CDB8C" w14:textId="53285202" w:rsidR="00CF4D47" w:rsidRPr="005D2AD1" w:rsidRDefault="007F108C" w:rsidP="0036477B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B67E16">
              <w:rPr>
                <w:rFonts w:cs="Arial"/>
                <w:b/>
              </w:rPr>
              <w:t>59</w:t>
            </w:r>
          </w:p>
        </w:tc>
        <w:tc>
          <w:tcPr>
            <w:tcW w:w="3024" w:type="dxa"/>
            <w:shd w:val="clear" w:color="auto" w:fill="D9D9D9"/>
          </w:tcPr>
          <w:p w14:paraId="579F8B69" w14:textId="77777777" w:rsidR="0036477B" w:rsidRPr="005D2AD1" w:rsidRDefault="0036477B" w:rsidP="0036477B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1EB4173C" w14:textId="77777777" w:rsidR="0036477B" w:rsidRPr="005D2AD1" w:rsidRDefault="0036477B" w:rsidP="0036477B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7DEC1556" w14:textId="77777777" w:rsidR="0036477B" w:rsidRPr="005D2AD1" w:rsidRDefault="0036477B" w:rsidP="0036477B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64FB7B74" w14:textId="77777777" w:rsidR="0036477B" w:rsidRPr="005D2AD1" w:rsidRDefault="0036477B" w:rsidP="0036477B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1EBBEAAF" w14:textId="77777777" w:rsidR="0036477B" w:rsidRPr="005D2AD1" w:rsidRDefault="0036477B" w:rsidP="0036477B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2A26F160" w14:textId="77777777" w:rsidR="0036477B" w:rsidRPr="005D2AD1" w:rsidRDefault="0036477B" w:rsidP="0036477B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6477B" w:rsidRPr="005D2AD1" w14:paraId="43A94778" w14:textId="77777777" w:rsidTr="007F108C">
        <w:trPr>
          <w:trHeight w:val="20"/>
        </w:trPr>
        <w:tc>
          <w:tcPr>
            <w:tcW w:w="1080" w:type="dxa"/>
            <w:shd w:val="clear" w:color="auto" w:fill="auto"/>
          </w:tcPr>
          <w:p w14:paraId="15747570" w14:textId="0AC75535" w:rsidR="0036477B" w:rsidRPr="005D2AD1" w:rsidRDefault="00B67E16" w:rsidP="007F108C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</w:rPr>
              <w:t>59-1</w:t>
            </w:r>
          </w:p>
        </w:tc>
        <w:tc>
          <w:tcPr>
            <w:tcW w:w="3024" w:type="dxa"/>
            <w:shd w:val="clear" w:color="auto" w:fill="auto"/>
          </w:tcPr>
          <w:p w14:paraId="5CE130A3" w14:textId="7F3C0DE6" w:rsidR="00622FDB" w:rsidRDefault="00F4723C" w:rsidP="007F108C">
            <w:pPr>
              <w:spacing w:after="0"/>
              <w:rPr>
                <w:rFonts w:cs="Arial"/>
                <w:b/>
                <w:bCs/>
                <w:i/>
                <w:iCs/>
              </w:rPr>
            </w:pPr>
            <w:r w:rsidRPr="00F4723C">
              <w:rPr>
                <w:rFonts w:cs="Arial"/>
                <w:b/>
                <w:bCs/>
                <w:i/>
                <w:iCs/>
              </w:rPr>
              <w:t>435.8.3.2 Group R-3.1 occupancies housing non-ambulatory clients.</w:t>
            </w:r>
          </w:p>
          <w:p w14:paraId="2FC9FFF0" w14:textId="403620A5" w:rsidR="00622FDB" w:rsidRPr="00F4723C" w:rsidRDefault="009F66F3" w:rsidP="007F108C">
            <w:pPr>
              <w:spacing w:after="0"/>
              <w:rPr>
                <w:rFonts w:cs="Arial"/>
                <w:b/>
                <w:bCs/>
                <w:i/>
                <w:iCs/>
              </w:rPr>
            </w:pPr>
            <w:r w:rsidRPr="009F66F3">
              <w:rPr>
                <w:rFonts w:cs="Arial"/>
                <w:b/>
                <w:bCs/>
                <w:i/>
                <w:iCs/>
              </w:rPr>
              <w:t>435.8.3.3 Group R-3.1 occupancies housing only one bedridden client.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6C6124" w14:textId="23F2EA88" w:rsidR="0036477B" w:rsidRPr="005D2AD1" w:rsidRDefault="0036477B" w:rsidP="0036477B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FD7A2CF" w14:textId="4704F334" w:rsidR="0036477B" w:rsidRPr="005D2AD1" w:rsidRDefault="0036477B" w:rsidP="0036477B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14:paraId="2E8D9513" w14:textId="77777777" w:rsidR="0036477B" w:rsidRPr="005D2AD1" w:rsidRDefault="0036477B" w:rsidP="0036477B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089CC463" w14:textId="48A3F3B7" w:rsidR="009F66F3" w:rsidRPr="005D2AD1" w:rsidRDefault="00A37D4B" w:rsidP="007F108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Update reference pointers.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126AC36" w14:textId="77777777" w:rsidR="0036477B" w:rsidRPr="005D2AD1" w:rsidRDefault="0036477B" w:rsidP="0036477B">
            <w:pPr>
              <w:spacing w:after="0"/>
              <w:jc w:val="center"/>
              <w:rPr>
                <w:rFonts w:cs="Arial"/>
              </w:rPr>
            </w:pPr>
          </w:p>
        </w:tc>
      </w:tr>
      <w:tr w:rsidR="00BE397A" w:rsidRPr="005D2AD1" w14:paraId="04BD4798" w14:textId="77777777" w:rsidTr="007F108C">
        <w:trPr>
          <w:trHeight w:val="20"/>
        </w:trPr>
        <w:tc>
          <w:tcPr>
            <w:tcW w:w="1080" w:type="dxa"/>
            <w:shd w:val="clear" w:color="auto" w:fill="auto"/>
          </w:tcPr>
          <w:p w14:paraId="01ADA303" w14:textId="1BD490A7" w:rsidR="00BE397A" w:rsidRPr="005D2AD1" w:rsidRDefault="00B67E16" w:rsidP="007F108C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</w:rPr>
              <w:t>59-</w:t>
            </w:r>
            <w:r w:rsidR="006F52B0">
              <w:rPr>
                <w:rFonts w:cs="Arial"/>
                <w:b/>
              </w:rPr>
              <w:t>2</w:t>
            </w:r>
          </w:p>
        </w:tc>
        <w:tc>
          <w:tcPr>
            <w:tcW w:w="3024" w:type="dxa"/>
            <w:shd w:val="clear" w:color="auto" w:fill="auto"/>
          </w:tcPr>
          <w:p w14:paraId="7D534FC6" w14:textId="48BBF03F" w:rsidR="00BE397A" w:rsidRPr="005D2AD1" w:rsidRDefault="00AE5AEF" w:rsidP="007F108C">
            <w:pPr>
              <w:spacing w:after="0"/>
              <w:rPr>
                <w:rFonts w:cs="Arial"/>
                <w:b/>
                <w:i/>
                <w:iCs/>
              </w:rPr>
            </w:pPr>
            <w:r w:rsidRPr="00AE5AEF">
              <w:rPr>
                <w:rFonts w:cs="Arial"/>
                <w:b/>
                <w:i/>
                <w:iCs/>
              </w:rPr>
              <w:t>435.8.4</w:t>
            </w:r>
            <w:r w:rsidR="00A37D4B">
              <w:rPr>
                <w:rFonts w:cs="Arial"/>
                <w:b/>
                <w:i/>
                <w:iCs/>
              </w:rPr>
              <w:t>.1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286D26" w14:textId="29518977" w:rsidR="00BE397A" w:rsidRPr="005D2AD1" w:rsidRDefault="00BE397A" w:rsidP="00BE397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9F00BEB" w14:textId="2C71EB02" w:rsidR="00BE397A" w:rsidRPr="005D2AD1" w:rsidRDefault="00BE397A" w:rsidP="00BE397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14:paraId="79060A4A" w14:textId="77777777" w:rsidR="00BE397A" w:rsidRPr="005D2AD1" w:rsidRDefault="00BE397A" w:rsidP="00BE397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77C5B1E4" w14:textId="2EE88D21" w:rsidR="00BE397A" w:rsidRPr="005D2AD1" w:rsidRDefault="00A37D4B" w:rsidP="007F108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F30899">
              <w:rPr>
                <w:rFonts w:cs="Arial"/>
              </w:rPr>
              <w:t>pdate reference pointer.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6465F27" w14:textId="77777777" w:rsidR="00BE397A" w:rsidRPr="005D2AD1" w:rsidRDefault="00BE397A" w:rsidP="00BE397A">
            <w:pPr>
              <w:spacing w:after="0"/>
              <w:jc w:val="center"/>
              <w:rPr>
                <w:rFonts w:cs="Arial"/>
              </w:rPr>
            </w:pPr>
          </w:p>
        </w:tc>
      </w:tr>
      <w:tr w:rsidR="00BE397A" w:rsidRPr="005D2AD1" w14:paraId="2F4F9B48" w14:textId="77777777" w:rsidTr="007F108C">
        <w:trPr>
          <w:trHeight w:val="20"/>
        </w:trPr>
        <w:tc>
          <w:tcPr>
            <w:tcW w:w="1080" w:type="dxa"/>
            <w:shd w:val="clear" w:color="auto" w:fill="auto"/>
          </w:tcPr>
          <w:p w14:paraId="6C703F66" w14:textId="4A24D8C7" w:rsidR="00BE397A" w:rsidRPr="005D2AD1" w:rsidRDefault="00B67E16" w:rsidP="007F108C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</w:rPr>
              <w:t>59-</w:t>
            </w:r>
            <w:r w:rsidR="006F52B0">
              <w:rPr>
                <w:rFonts w:cs="Arial"/>
                <w:b/>
              </w:rPr>
              <w:t>3</w:t>
            </w:r>
          </w:p>
        </w:tc>
        <w:tc>
          <w:tcPr>
            <w:tcW w:w="3024" w:type="dxa"/>
            <w:shd w:val="clear" w:color="auto" w:fill="auto"/>
          </w:tcPr>
          <w:p w14:paraId="293D1A33" w14:textId="21A7A5C0" w:rsidR="00BE397A" w:rsidRPr="005D2AD1" w:rsidRDefault="00D00049" w:rsidP="007F108C">
            <w:pPr>
              <w:spacing w:after="0"/>
              <w:rPr>
                <w:rFonts w:cs="Arial"/>
                <w:b/>
                <w:i/>
                <w:iCs/>
              </w:rPr>
            </w:pPr>
            <w:r w:rsidRPr="00D00049">
              <w:rPr>
                <w:rFonts w:cs="Arial"/>
                <w:b/>
                <w:i/>
                <w:iCs/>
              </w:rPr>
              <w:t>435.8.6</w:t>
            </w:r>
            <w:r>
              <w:rPr>
                <w:rFonts w:cs="Arial"/>
                <w:b/>
                <w:i/>
                <w:iCs/>
              </w:rPr>
              <w:t>.1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22F0F8" w14:textId="58EEFB09" w:rsidR="00BE397A" w:rsidRPr="005D2AD1" w:rsidRDefault="00BE397A" w:rsidP="00BE397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F8316C9" w14:textId="381356A0" w:rsidR="00BE397A" w:rsidRPr="005D2AD1" w:rsidRDefault="00BE397A" w:rsidP="00BE397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14:paraId="430DFBCE" w14:textId="77777777" w:rsidR="00BE397A" w:rsidRPr="005D2AD1" w:rsidRDefault="00BE397A" w:rsidP="00BE397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0A81DF10" w14:textId="2FCB9C8A" w:rsidR="00BE397A" w:rsidRPr="005D2AD1" w:rsidRDefault="00A37D4B" w:rsidP="007F108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Update reference pointer.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3571865" w14:textId="77777777" w:rsidR="00BE397A" w:rsidRPr="005D2AD1" w:rsidRDefault="00BE397A" w:rsidP="00BE397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D7B7FD4" w14:textId="77777777" w:rsidR="0036477B" w:rsidRPr="005D2AD1" w:rsidRDefault="0036477B" w:rsidP="0036477B">
      <w:pPr>
        <w:spacing w:after="0"/>
        <w:rPr>
          <w:rFonts w:eastAsia="Times New Roman" w:cs="Times New Roman"/>
          <w:szCs w:val="20"/>
        </w:rPr>
      </w:pPr>
      <w:bookmarkStart w:id="15" w:name="_Hlk73961711"/>
    </w:p>
    <w:p w14:paraId="55E3A681" w14:textId="289D36F9" w:rsidR="0036477B" w:rsidRPr="005D2AD1" w:rsidRDefault="00101905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lastRenderedPageBreak/>
        <w:t>ITEM</w:t>
      </w:r>
      <w:r w:rsidR="00992247">
        <w:rPr>
          <w:rFonts w:eastAsia="Times New Roman"/>
        </w:rPr>
        <w:t xml:space="preserve"> 60</w:t>
      </w:r>
      <w:r w:rsidRPr="005D2AD1">
        <w:rPr>
          <w:rFonts w:eastAsia="Times New Roman"/>
        </w:rPr>
        <w:br/>
      </w:r>
      <w:r w:rsidR="00A37D4B" w:rsidRPr="00A37D4B">
        <w:rPr>
          <w:rFonts w:eastAsia="Times New Roman"/>
        </w:rPr>
        <w:t>A</w:t>
      </w:r>
      <w:r w:rsidR="00E81957">
        <w:rPr>
          <w:rFonts w:eastAsia="Times New Roman"/>
        </w:rPr>
        <w:t>PPENDICES</w:t>
      </w:r>
      <w:r w:rsidR="00A37D4B" w:rsidRPr="00A37D4B">
        <w:rPr>
          <w:rFonts w:eastAsia="Times New Roman"/>
        </w:rPr>
        <w:t xml:space="preserve"> A, D </w:t>
      </w:r>
      <w:r w:rsidR="00E81957">
        <w:rPr>
          <w:rFonts w:eastAsia="Times New Roman"/>
        </w:rPr>
        <w:t>THROUGH</w:t>
      </w:r>
      <w:r w:rsidR="00A37D4B" w:rsidRPr="00A37D4B">
        <w:rPr>
          <w:rFonts w:eastAsia="Times New Roman"/>
        </w:rPr>
        <w:t xml:space="preserve"> G, </w:t>
      </w:r>
      <w:r w:rsidR="00E81957">
        <w:rPr>
          <w:rFonts w:eastAsia="Times New Roman"/>
        </w:rPr>
        <w:t>AND</w:t>
      </w:r>
      <w:r w:rsidR="00A37D4B" w:rsidRPr="00A37D4B">
        <w:rPr>
          <w:rFonts w:eastAsia="Times New Roman"/>
        </w:rPr>
        <w:t xml:space="preserve"> I </w:t>
      </w:r>
      <w:r w:rsidR="00E81957">
        <w:rPr>
          <w:rFonts w:eastAsia="Times New Roman"/>
        </w:rPr>
        <w:t>THROUGH</w:t>
      </w:r>
      <w:r w:rsidR="00A37D4B" w:rsidRPr="00A37D4B">
        <w:rPr>
          <w:rFonts w:eastAsia="Times New Roman"/>
        </w:rPr>
        <w:t xml:space="preserve"> P</w:t>
      </w:r>
      <w:r w:rsidR="009D1521" w:rsidRPr="009D1521">
        <w:rPr>
          <w:rFonts w:eastAsia="Times New Roman"/>
        </w:rPr>
        <w:t xml:space="preserve"> </w:t>
      </w:r>
    </w:p>
    <w:p w14:paraId="7699A7CB" w14:textId="0160B009" w:rsidR="00E80933" w:rsidRDefault="0036477B" w:rsidP="00A37D4B">
      <w:pPr>
        <w:rPr>
          <w:rFonts w:eastAsia="Times New Roman" w:cs="Times New Roman"/>
          <w:szCs w:val="20"/>
        </w:rPr>
      </w:pPr>
      <w:r w:rsidRPr="005D2AD1">
        <w:rPr>
          <w:rFonts w:eastAsia="Times New Roman" w:cs="Times New Roman"/>
          <w:szCs w:val="20"/>
        </w:rPr>
        <w:t xml:space="preserve">SFM does not adopt </w:t>
      </w:r>
      <w:r w:rsidR="003C3B92" w:rsidRPr="005D2AD1">
        <w:rPr>
          <w:rFonts w:eastAsia="Times New Roman" w:cs="Times New Roman"/>
          <w:szCs w:val="20"/>
        </w:rPr>
        <w:t>2024</w:t>
      </w:r>
      <w:r w:rsidRPr="005D2AD1">
        <w:rPr>
          <w:rFonts w:eastAsia="Times New Roman" w:cs="Times New Roman"/>
          <w:szCs w:val="20"/>
        </w:rPr>
        <w:t xml:space="preserve"> IFC Appendi</w:t>
      </w:r>
      <w:r w:rsidR="000D7781">
        <w:rPr>
          <w:rFonts w:eastAsia="Times New Roman" w:cs="Times New Roman"/>
          <w:szCs w:val="20"/>
        </w:rPr>
        <w:t>ces A, D, E, F, G</w:t>
      </w:r>
      <w:r w:rsidR="00A37D4B">
        <w:rPr>
          <w:rFonts w:eastAsia="Times New Roman" w:cs="Times New Roman"/>
          <w:szCs w:val="20"/>
        </w:rPr>
        <w:t>,</w:t>
      </w:r>
      <w:r w:rsidR="00E80933">
        <w:rPr>
          <w:rFonts w:eastAsia="Times New Roman" w:cs="Times New Roman"/>
          <w:szCs w:val="20"/>
        </w:rPr>
        <w:t xml:space="preserve"> I, J, K, L, M, N, O, P.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A37D4B" w:rsidRPr="005D2AD1" w14:paraId="01DC7FDB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41E81CB6" w14:textId="77777777" w:rsidR="00A37D4B" w:rsidRPr="005D2AD1" w:rsidRDefault="00A37D4B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00A249DD" w14:textId="780EE905" w:rsidR="00A37D4B" w:rsidRPr="005D2AD1" w:rsidRDefault="00A37D4B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60</w:t>
            </w:r>
          </w:p>
        </w:tc>
        <w:tc>
          <w:tcPr>
            <w:tcW w:w="3024" w:type="dxa"/>
            <w:shd w:val="clear" w:color="auto" w:fill="D9D9D9"/>
          </w:tcPr>
          <w:p w14:paraId="6CF84B4B" w14:textId="77777777" w:rsidR="00A37D4B" w:rsidRPr="005D2AD1" w:rsidRDefault="00A37D4B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0C6D7C4E" w14:textId="77777777" w:rsidR="00A37D4B" w:rsidRPr="005D2AD1" w:rsidRDefault="00A37D4B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5F466552" w14:textId="77777777" w:rsidR="00A37D4B" w:rsidRPr="005D2AD1" w:rsidRDefault="00A37D4B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2AA9E257" w14:textId="77777777" w:rsidR="00A37D4B" w:rsidRPr="005D2AD1" w:rsidRDefault="00A37D4B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525CFE7E" w14:textId="77777777" w:rsidR="00A37D4B" w:rsidRPr="005D2AD1" w:rsidRDefault="00A37D4B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49C0E46" w14:textId="77777777" w:rsidR="00A37D4B" w:rsidRPr="005D2AD1" w:rsidRDefault="00A37D4B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A37D4B" w:rsidRPr="005D2AD1" w14:paraId="74B70264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0321A1AB" w14:textId="4B832B38" w:rsidR="00A37D4B" w:rsidRPr="005D2AD1" w:rsidRDefault="00A37D4B" w:rsidP="00E02FEC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60-1</w:t>
            </w:r>
          </w:p>
        </w:tc>
        <w:tc>
          <w:tcPr>
            <w:tcW w:w="3024" w:type="dxa"/>
            <w:shd w:val="clear" w:color="auto" w:fill="FFFFFF"/>
          </w:tcPr>
          <w:p w14:paraId="3C43DDF0" w14:textId="4593E6C7" w:rsidR="00A37D4B" w:rsidRPr="008112E1" w:rsidRDefault="00A37D4B" w:rsidP="00E02FEC">
            <w:pPr>
              <w:spacing w:after="0"/>
              <w:rPr>
                <w:rFonts w:cs="Arial"/>
                <w:b/>
              </w:rPr>
            </w:pPr>
            <w:r w:rsidRPr="00A37D4B">
              <w:rPr>
                <w:rFonts w:cs="Arial"/>
                <w:b/>
              </w:rPr>
              <w:t>Appendices A, D, E, F, G, I, J, K, L, M, N, O, P</w:t>
            </w:r>
            <w:r>
              <w:rPr>
                <w:rFonts w:cs="Arial"/>
                <w:b/>
              </w:rPr>
              <w:t xml:space="preserve">. 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2A60F3C" w14:textId="77777777" w:rsidR="00A37D4B" w:rsidRPr="005D2AD1" w:rsidRDefault="00A37D4B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07A334D6" w14:textId="77777777" w:rsidR="00A37D4B" w:rsidRPr="005D2AD1" w:rsidRDefault="00A37D4B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1B2EA686" w14:textId="77777777" w:rsidR="00A37D4B" w:rsidRPr="008112E1" w:rsidRDefault="00A37D4B" w:rsidP="00E02FEC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67B71FAB" w14:textId="1AFC04E7" w:rsidR="00A37D4B" w:rsidRPr="00373775" w:rsidRDefault="00A37D4B" w:rsidP="00E02FEC">
            <w:pPr>
              <w:spacing w:after="0"/>
              <w:rPr>
                <w:rFonts w:cs="Arial"/>
              </w:rPr>
            </w:pPr>
            <w:r w:rsidRPr="005D2AD1">
              <w:t>SFM does not adopt 2024 IFC Appendi</w:t>
            </w:r>
            <w:r>
              <w:t>ces A, D, E, F, G, I, J, K, L, M, N, O, P</w:t>
            </w:r>
            <w:r w:rsidRPr="005D2AD1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7746DDC7" w14:textId="77777777" w:rsidR="00A37D4B" w:rsidRPr="005D2AD1" w:rsidRDefault="00A37D4B" w:rsidP="00E02FEC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15"/>
    </w:tbl>
    <w:p w14:paraId="6A5EA891" w14:textId="77777777" w:rsidR="0036477B" w:rsidRPr="005D2AD1" w:rsidRDefault="0036477B" w:rsidP="0036477B">
      <w:pPr>
        <w:spacing w:after="0"/>
        <w:rPr>
          <w:rFonts w:eastAsia="Times New Roman" w:cs="Times New Roman"/>
          <w:szCs w:val="20"/>
        </w:rPr>
      </w:pPr>
    </w:p>
    <w:p w14:paraId="4C75BF95" w14:textId="68BD9351" w:rsidR="0036477B" w:rsidRPr="005D2AD1" w:rsidRDefault="00101905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7F7C82">
        <w:rPr>
          <w:rFonts w:eastAsia="Times New Roman"/>
        </w:rPr>
        <w:t>61</w:t>
      </w:r>
      <w:r w:rsidRPr="005D2AD1">
        <w:rPr>
          <w:rFonts w:eastAsia="Times New Roman"/>
        </w:rPr>
        <w:br/>
      </w:r>
      <w:r w:rsidR="00E81957">
        <w:rPr>
          <w:rFonts w:eastAsia="Times New Roman"/>
        </w:rPr>
        <w:t>APPENDIX</w:t>
      </w:r>
      <w:r w:rsidR="0036477B" w:rsidRPr="005D2AD1">
        <w:rPr>
          <w:rFonts w:eastAsia="Times New Roman"/>
        </w:rPr>
        <w:t xml:space="preserve"> B </w:t>
      </w:r>
      <w:r w:rsidR="00E81957">
        <w:rPr>
          <w:rFonts w:eastAsia="Times New Roman"/>
        </w:rPr>
        <w:t>FIRE</w:t>
      </w:r>
      <w:r w:rsidR="0036477B" w:rsidRPr="005D2AD1">
        <w:rPr>
          <w:rFonts w:eastAsia="Times New Roman"/>
        </w:rPr>
        <w:t>-</w:t>
      </w:r>
      <w:r w:rsidR="00E81957">
        <w:rPr>
          <w:rFonts w:eastAsia="Times New Roman"/>
        </w:rPr>
        <w:t>FLOW</w:t>
      </w:r>
      <w:r w:rsidR="0036477B" w:rsidRPr="005D2AD1">
        <w:rPr>
          <w:rFonts w:eastAsia="Times New Roman"/>
        </w:rPr>
        <w:t xml:space="preserve"> </w:t>
      </w:r>
      <w:r w:rsidR="00E81957">
        <w:rPr>
          <w:rFonts w:eastAsia="Times New Roman"/>
        </w:rPr>
        <w:t>REQUIREMENTS FOR</w:t>
      </w:r>
      <w:r w:rsidR="0036477B" w:rsidRPr="005D2AD1">
        <w:rPr>
          <w:rFonts w:eastAsia="Times New Roman"/>
        </w:rPr>
        <w:t xml:space="preserve"> BUILDINGS</w:t>
      </w:r>
    </w:p>
    <w:p w14:paraId="5C438919" w14:textId="7424A3E1" w:rsidR="0036477B" w:rsidRDefault="00A37D4B" w:rsidP="00A37D4B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="0036477B" w:rsidRPr="005D2AD1">
        <w:rPr>
          <w:rFonts w:eastAsia="Times New Roman" w:cs="Times New Roman"/>
          <w:szCs w:val="20"/>
        </w:rPr>
        <w:t xml:space="preserve">dopt </w:t>
      </w:r>
      <w:r w:rsidR="003C3B92" w:rsidRPr="005D2AD1">
        <w:rPr>
          <w:rFonts w:eastAsia="Times New Roman" w:cs="Times New Roman"/>
          <w:szCs w:val="20"/>
        </w:rPr>
        <w:t>2024</w:t>
      </w:r>
      <w:r w:rsidR="0036477B" w:rsidRPr="005D2AD1">
        <w:rPr>
          <w:rFonts w:eastAsia="Times New Roman" w:cs="Times New Roman"/>
          <w:szCs w:val="20"/>
        </w:rPr>
        <w:t xml:space="preserve"> IFC Appendix B </w:t>
      </w:r>
      <w:r w:rsidR="00FF5A12">
        <w:rPr>
          <w:rFonts w:eastAsia="Times New Roman" w:cs="Times New Roman"/>
          <w:szCs w:val="20"/>
        </w:rPr>
        <w:t xml:space="preserve">and carry forward existing amendments </w:t>
      </w:r>
      <w:r w:rsidR="0036477B" w:rsidRPr="005D2AD1">
        <w:rPr>
          <w:rFonts w:eastAsia="Times New Roman" w:cs="Times New Roman"/>
          <w:szCs w:val="20"/>
        </w:rPr>
        <w:t>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A37D4B" w:rsidRPr="005D2AD1" w14:paraId="28057B50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3CE2180" w14:textId="77777777" w:rsidR="00A37D4B" w:rsidRPr="005D2AD1" w:rsidRDefault="00A37D4B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15E7EE6A" w14:textId="77F0A16E" w:rsidR="00A37D4B" w:rsidRPr="005D2AD1" w:rsidRDefault="00A37D4B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61</w:t>
            </w:r>
          </w:p>
        </w:tc>
        <w:tc>
          <w:tcPr>
            <w:tcW w:w="3024" w:type="dxa"/>
            <w:shd w:val="clear" w:color="auto" w:fill="D9D9D9"/>
          </w:tcPr>
          <w:p w14:paraId="7DB213D9" w14:textId="77777777" w:rsidR="00A37D4B" w:rsidRPr="005D2AD1" w:rsidRDefault="00A37D4B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33B066A4" w14:textId="77777777" w:rsidR="00A37D4B" w:rsidRPr="005D2AD1" w:rsidRDefault="00A37D4B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115E7055" w14:textId="77777777" w:rsidR="00A37D4B" w:rsidRPr="005D2AD1" w:rsidRDefault="00A37D4B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6F081CAE" w14:textId="77777777" w:rsidR="00A37D4B" w:rsidRPr="005D2AD1" w:rsidRDefault="00A37D4B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25413B12" w14:textId="77777777" w:rsidR="00A37D4B" w:rsidRPr="005D2AD1" w:rsidRDefault="00A37D4B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283DEC1" w14:textId="77777777" w:rsidR="00A37D4B" w:rsidRPr="005D2AD1" w:rsidRDefault="00A37D4B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A37D4B" w:rsidRPr="005D2AD1" w14:paraId="538E133F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755886CC" w14:textId="43115F37" w:rsidR="00A37D4B" w:rsidRPr="005D2AD1" w:rsidRDefault="00A37D4B" w:rsidP="00E02FEC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61-1</w:t>
            </w:r>
          </w:p>
        </w:tc>
        <w:tc>
          <w:tcPr>
            <w:tcW w:w="3024" w:type="dxa"/>
            <w:shd w:val="clear" w:color="auto" w:fill="FFFFFF"/>
          </w:tcPr>
          <w:p w14:paraId="60383F09" w14:textId="45904B92" w:rsidR="00A37D4B" w:rsidRPr="008112E1" w:rsidRDefault="00A37D4B" w:rsidP="00E02FEC">
            <w:pPr>
              <w:spacing w:after="0"/>
              <w:rPr>
                <w:rFonts w:cs="Arial"/>
                <w:b/>
              </w:rPr>
            </w:pPr>
            <w:r w:rsidRPr="00A37D4B">
              <w:rPr>
                <w:rFonts w:cs="Arial"/>
                <w:b/>
              </w:rPr>
              <w:t>Appendi</w:t>
            </w:r>
            <w:r>
              <w:rPr>
                <w:rFonts w:cs="Arial"/>
                <w:b/>
              </w:rPr>
              <w:t>x B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8D73115" w14:textId="77777777" w:rsidR="00A37D4B" w:rsidRPr="005D2AD1" w:rsidRDefault="00A37D4B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2282D34A" w14:textId="77777777" w:rsidR="00A37D4B" w:rsidRPr="005D2AD1" w:rsidRDefault="00A37D4B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0FF07D80" w14:textId="77777777" w:rsidR="00A37D4B" w:rsidRPr="008112E1" w:rsidRDefault="00A37D4B" w:rsidP="00E02FEC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180B5325" w14:textId="0646C0C6" w:rsidR="00A37D4B" w:rsidRPr="00373775" w:rsidRDefault="00A37D4B" w:rsidP="00E02FEC">
            <w:pPr>
              <w:spacing w:after="0"/>
              <w:rPr>
                <w:rFonts w:cs="Arial"/>
              </w:rPr>
            </w:pPr>
            <w:r>
              <w:t>A</w:t>
            </w:r>
            <w:r w:rsidRPr="005D2AD1">
              <w:t xml:space="preserve">dopt 2024 IFC Appendix B </w:t>
            </w:r>
            <w:r>
              <w:t xml:space="preserve">and carry forward existing amendments </w:t>
            </w:r>
            <w:r w:rsidRPr="005D2AD1">
              <w:t>without modifications</w:t>
            </w:r>
            <w:r w:rsidRPr="005D2AD1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05817C66" w14:textId="77777777" w:rsidR="00A37D4B" w:rsidRPr="005D2AD1" w:rsidRDefault="00A37D4B" w:rsidP="00E02FEC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F2B26F4" w14:textId="77777777" w:rsidR="00A37D4B" w:rsidRDefault="00A37D4B" w:rsidP="00A37D4B">
      <w:pPr>
        <w:spacing w:after="0"/>
        <w:rPr>
          <w:rFonts w:eastAsia="Times New Roman" w:cs="Times New Roman"/>
          <w:szCs w:val="20"/>
        </w:rPr>
      </w:pPr>
    </w:p>
    <w:p w14:paraId="475848F0" w14:textId="7521E97A" w:rsidR="00A02070" w:rsidRPr="005D2AD1" w:rsidRDefault="00A02070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EB082C">
        <w:rPr>
          <w:rFonts w:eastAsia="Times New Roman"/>
        </w:rPr>
        <w:t>62</w:t>
      </w:r>
      <w:r w:rsidRPr="005D2AD1">
        <w:rPr>
          <w:rFonts w:eastAsia="Times New Roman"/>
        </w:rPr>
        <w:br/>
      </w:r>
      <w:r w:rsidR="00E81957">
        <w:rPr>
          <w:rFonts w:eastAsia="Times New Roman"/>
        </w:rPr>
        <w:t>APPENDIX</w:t>
      </w:r>
      <w:r w:rsidRPr="005D2AD1">
        <w:rPr>
          <w:rFonts w:eastAsia="Times New Roman"/>
        </w:rPr>
        <w:t xml:space="preserve"> C FIRE </w:t>
      </w:r>
      <w:r w:rsidR="00E81957">
        <w:rPr>
          <w:rFonts w:eastAsia="Times New Roman"/>
        </w:rPr>
        <w:t>HYDRANT LOCATIONS AND DISTRIBUTION</w:t>
      </w:r>
    </w:p>
    <w:p w14:paraId="1701FCB5" w14:textId="21D6EAB5" w:rsidR="00A37D4B" w:rsidRDefault="00A37D4B" w:rsidP="00A37D4B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Appendix </w:t>
      </w:r>
      <w:r>
        <w:rPr>
          <w:rFonts w:eastAsia="Times New Roman" w:cs="Times New Roman"/>
          <w:szCs w:val="20"/>
        </w:rPr>
        <w:t>C</w:t>
      </w:r>
      <w:r w:rsidRPr="005D2AD1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 xml:space="preserve">and carry forward existing amendments </w:t>
      </w:r>
      <w:r w:rsidRPr="005D2AD1">
        <w:rPr>
          <w:rFonts w:eastAsia="Times New Roman" w:cs="Times New Roman"/>
          <w:szCs w:val="20"/>
        </w:rPr>
        <w:t>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A37D4B" w:rsidRPr="005D2AD1" w14:paraId="28B172A0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4248667F" w14:textId="77777777" w:rsidR="00A37D4B" w:rsidRPr="005D2AD1" w:rsidRDefault="00A37D4B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6E90FF8F" w14:textId="6F1D666F" w:rsidR="00A37D4B" w:rsidRPr="005D2AD1" w:rsidRDefault="00A37D4B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62</w:t>
            </w:r>
          </w:p>
        </w:tc>
        <w:tc>
          <w:tcPr>
            <w:tcW w:w="3024" w:type="dxa"/>
            <w:shd w:val="clear" w:color="auto" w:fill="D9D9D9"/>
          </w:tcPr>
          <w:p w14:paraId="4BA90098" w14:textId="77777777" w:rsidR="00A37D4B" w:rsidRPr="005D2AD1" w:rsidRDefault="00A37D4B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2D889392" w14:textId="77777777" w:rsidR="00A37D4B" w:rsidRPr="005D2AD1" w:rsidRDefault="00A37D4B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6B922566" w14:textId="77777777" w:rsidR="00A37D4B" w:rsidRPr="005D2AD1" w:rsidRDefault="00A37D4B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60B1A055" w14:textId="77777777" w:rsidR="00A37D4B" w:rsidRPr="005D2AD1" w:rsidRDefault="00A37D4B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1960B479" w14:textId="77777777" w:rsidR="00A37D4B" w:rsidRPr="005D2AD1" w:rsidRDefault="00A37D4B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2DF84666" w14:textId="77777777" w:rsidR="00A37D4B" w:rsidRPr="005D2AD1" w:rsidRDefault="00A37D4B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A37D4B" w:rsidRPr="005D2AD1" w14:paraId="7FFA761E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3A87271D" w14:textId="658AF147" w:rsidR="00A37D4B" w:rsidRPr="005D2AD1" w:rsidRDefault="00A37D4B" w:rsidP="00E02FEC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62-1</w:t>
            </w:r>
          </w:p>
        </w:tc>
        <w:tc>
          <w:tcPr>
            <w:tcW w:w="3024" w:type="dxa"/>
            <w:shd w:val="clear" w:color="auto" w:fill="FFFFFF"/>
          </w:tcPr>
          <w:p w14:paraId="6DF445D8" w14:textId="0CA45600" w:rsidR="00A37D4B" w:rsidRPr="008112E1" w:rsidRDefault="00A37D4B" w:rsidP="00E02FEC">
            <w:pPr>
              <w:spacing w:after="0"/>
              <w:rPr>
                <w:rFonts w:cs="Arial"/>
                <w:b/>
              </w:rPr>
            </w:pPr>
            <w:r w:rsidRPr="00A37D4B">
              <w:rPr>
                <w:rFonts w:cs="Arial"/>
                <w:b/>
              </w:rPr>
              <w:t>Appendi</w:t>
            </w:r>
            <w:r>
              <w:rPr>
                <w:rFonts w:cs="Arial"/>
                <w:b/>
              </w:rPr>
              <w:t>x C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F286628" w14:textId="77777777" w:rsidR="00A37D4B" w:rsidRPr="005D2AD1" w:rsidRDefault="00A37D4B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5BE3DB94" w14:textId="77777777" w:rsidR="00A37D4B" w:rsidRPr="005D2AD1" w:rsidRDefault="00A37D4B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4F6BAECE" w14:textId="77777777" w:rsidR="00A37D4B" w:rsidRPr="008112E1" w:rsidRDefault="00A37D4B" w:rsidP="00E02FEC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711E0035" w14:textId="3D23F7DD" w:rsidR="00A37D4B" w:rsidRPr="00373775" w:rsidRDefault="00A37D4B" w:rsidP="00E02FEC">
            <w:pPr>
              <w:spacing w:after="0"/>
              <w:rPr>
                <w:rFonts w:cs="Arial"/>
              </w:rPr>
            </w:pPr>
            <w:r>
              <w:t>A</w:t>
            </w:r>
            <w:r w:rsidRPr="005D2AD1">
              <w:t xml:space="preserve">dopt 2024 IFC Appendix </w:t>
            </w:r>
            <w:r>
              <w:t>C</w:t>
            </w:r>
            <w:r w:rsidRPr="005D2AD1">
              <w:t xml:space="preserve"> </w:t>
            </w:r>
            <w:r>
              <w:t xml:space="preserve">and carry forward existing amendments </w:t>
            </w:r>
            <w:r w:rsidRPr="005D2AD1">
              <w:t>without modifications</w:t>
            </w:r>
            <w:r w:rsidRPr="005D2AD1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26FAD642" w14:textId="77777777" w:rsidR="00A37D4B" w:rsidRPr="005D2AD1" w:rsidRDefault="00A37D4B" w:rsidP="00E02FEC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513B311" w14:textId="0102F4BE" w:rsidR="0042293B" w:rsidRDefault="0042293B" w:rsidP="00A80BCA">
      <w:pPr>
        <w:spacing w:after="0" w:line="259" w:lineRule="auto"/>
        <w:rPr>
          <w:rFonts w:eastAsia="Times New Roman" w:cs="Times New Roman"/>
          <w:szCs w:val="20"/>
        </w:rPr>
      </w:pPr>
    </w:p>
    <w:p w14:paraId="60037DD8" w14:textId="71011B03" w:rsidR="0036477B" w:rsidRPr="005D2AD1" w:rsidRDefault="00101905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EB082C">
        <w:rPr>
          <w:rFonts w:eastAsia="Times New Roman"/>
        </w:rPr>
        <w:t>63</w:t>
      </w:r>
      <w:r w:rsidRPr="005D2AD1">
        <w:rPr>
          <w:rFonts w:eastAsia="Times New Roman"/>
        </w:rPr>
        <w:br/>
      </w:r>
      <w:r w:rsidR="00E81957">
        <w:rPr>
          <w:rFonts w:eastAsia="Times New Roman"/>
        </w:rPr>
        <w:t>APPENDIX</w:t>
      </w:r>
      <w:r w:rsidR="0036477B" w:rsidRPr="00A37D4B">
        <w:rPr>
          <w:rFonts w:eastAsia="Times New Roman"/>
        </w:rPr>
        <w:t xml:space="preserve"> BB </w:t>
      </w:r>
      <w:r w:rsidR="00E81957">
        <w:rPr>
          <w:rFonts w:eastAsia="Times New Roman"/>
        </w:rPr>
        <w:t>FIRE-FLOW REQUIREMENTS FOR</w:t>
      </w:r>
      <w:r w:rsidR="0036477B" w:rsidRPr="00A37D4B">
        <w:rPr>
          <w:rFonts w:eastAsia="Times New Roman"/>
        </w:rPr>
        <w:t xml:space="preserve"> BUILDINGS</w:t>
      </w:r>
      <w:r w:rsidR="00E469B2" w:rsidRPr="00A37D4B">
        <w:rPr>
          <w:rFonts w:eastAsia="Times New Roman"/>
        </w:rPr>
        <w:br/>
        <w:t>APPENDIX CC FIRE HYDRANT LOCATIONS AND DISTRIBUTION</w:t>
      </w:r>
      <w:r w:rsidR="00E469B2" w:rsidRPr="00A37D4B">
        <w:rPr>
          <w:rFonts w:eastAsia="Times New Roman"/>
        </w:rPr>
        <w:br/>
      </w:r>
      <w:r w:rsidR="00E81957">
        <w:rPr>
          <w:rFonts w:eastAsia="Times New Roman"/>
        </w:rPr>
        <w:t>APPENDIX</w:t>
      </w:r>
      <w:r w:rsidR="00C171DB" w:rsidRPr="00A37D4B">
        <w:rPr>
          <w:rFonts w:eastAsia="Times New Roman"/>
        </w:rPr>
        <w:t xml:space="preserve"> </w:t>
      </w:r>
      <w:r w:rsidR="00E81957">
        <w:rPr>
          <w:rFonts w:eastAsia="Times New Roman"/>
        </w:rPr>
        <w:t>H</w:t>
      </w:r>
      <w:r w:rsidR="00C171DB" w:rsidRPr="00A37D4B">
        <w:rPr>
          <w:rFonts w:eastAsia="Times New Roman"/>
        </w:rPr>
        <w:t xml:space="preserve"> </w:t>
      </w:r>
      <w:r w:rsidR="00E81957">
        <w:rPr>
          <w:rFonts w:eastAsia="Times New Roman"/>
        </w:rPr>
        <w:t>FIRE</w:t>
      </w:r>
      <w:r w:rsidR="00C171DB" w:rsidRPr="00A37D4B">
        <w:rPr>
          <w:rFonts w:eastAsia="Times New Roman"/>
        </w:rPr>
        <w:t>-HAZARDOUS MATERIALS MANAGEMENT PLAN (HMMP)</w:t>
      </w:r>
      <w:r w:rsidR="00A37D4B">
        <w:rPr>
          <w:rFonts w:eastAsia="Times New Roman"/>
        </w:rPr>
        <w:t xml:space="preserve"> </w:t>
      </w:r>
      <w:r w:rsidR="00C171DB" w:rsidRPr="00A37D4B">
        <w:rPr>
          <w:rFonts w:eastAsia="Times New Roman"/>
        </w:rPr>
        <w:t xml:space="preserve">AND HAZARDOUS MATERIALS INVENTORY STATEMENT (HMIS) INSTRUCTIONS </w:t>
      </w:r>
      <w:r w:rsidR="004E4A95">
        <w:rPr>
          <w:rFonts w:eastAsia="Times New Roman"/>
        </w:rPr>
        <w:t>FLOW REQUIREMENTS</w:t>
      </w:r>
      <w:r w:rsidR="00C171DB" w:rsidRPr="00A37D4B">
        <w:rPr>
          <w:rFonts w:eastAsia="Times New Roman"/>
        </w:rPr>
        <w:t xml:space="preserve"> </w:t>
      </w:r>
      <w:r w:rsidR="004E4A95">
        <w:rPr>
          <w:rFonts w:eastAsia="Times New Roman"/>
        </w:rPr>
        <w:t>FOR BUILDINGS</w:t>
      </w:r>
    </w:p>
    <w:p w14:paraId="67A3987F" w14:textId="1888ED67" w:rsidR="00A37D4B" w:rsidRPr="00A37D4B" w:rsidRDefault="0036477B" w:rsidP="00A80BCA">
      <w:pPr>
        <w:spacing w:after="0"/>
        <w:rPr>
          <w:rFonts w:eastAsia="Times New Roman" w:cs="Times New Roman"/>
          <w:szCs w:val="20"/>
        </w:rPr>
      </w:pPr>
      <w:r w:rsidRPr="00A37D4B">
        <w:rPr>
          <w:rFonts w:eastAsia="Times New Roman" w:cs="Times New Roman"/>
          <w:szCs w:val="20"/>
        </w:rPr>
        <w:t xml:space="preserve">SFM proposes to carry forward </w:t>
      </w:r>
      <w:r w:rsidR="00620602" w:rsidRPr="00A37D4B">
        <w:rPr>
          <w:rFonts w:eastAsia="Times New Roman" w:cs="Times New Roman"/>
          <w:szCs w:val="20"/>
        </w:rPr>
        <w:t>2022</w:t>
      </w:r>
      <w:r w:rsidRPr="00A37D4B">
        <w:rPr>
          <w:rFonts w:eastAsia="Times New Roman" w:cs="Times New Roman"/>
          <w:szCs w:val="20"/>
        </w:rPr>
        <w:t xml:space="preserve"> CFC Appendi</w:t>
      </w:r>
      <w:r w:rsidR="00284D3A" w:rsidRPr="00A37D4B">
        <w:rPr>
          <w:rFonts w:eastAsia="Times New Roman" w:cs="Times New Roman"/>
          <w:szCs w:val="20"/>
        </w:rPr>
        <w:t xml:space="preserve">ces </w:t>
      </w:r>
      <w:r w:rsidRPr="00A37D4B">
        <w:rPr>
          <w:rFonts w:eastAsia="Times New Roman" w:cs="Times New Roman"/>
          <w:szCs w:val="20"/>
        </w:rPr>
        <w:t>BB without modifications.</w:t>
      </w:r>
      <w:r w:rsidR="00A80BCA">
        <w:rPr>
          <w:rFonts w:eastAsia="Times New Roman" w:cs="Times New Roman"/>
          <w:szCs w:val="20"/>
        </w:rPr>
        <w:t xml:space="preserve"> </w:t>
      </w:r>
      <w:r w:rsidR="00A37D4B" w:rsidRPr="00A37D4B">
        <w:rPr>
          <w:rFonts w:eastAsia="Times New Roman" w:cs="Times New Roman"/>
          <w:szCs w:val="20"/>
        </w:rPr>
        <w:t>Adopt 2024 IFC Appendix B and carry forward existing amendments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A37D4B" w:rsidRPr="005D2AD1" w14:paraId="40337FEC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A1E20DF" w14:textId="77777777" w:rsidR="00A37D4B" w:rsidRPr="005D2AD1" w:rsidRDefault="00A37D4B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40DFD198" w14:textId="05079E85" w:rsidR="00A37D4B" w:rsidRPr="005D2AD1" w:rsidRDefault="00A37D4B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63</w:t>
            </w:r>
          </w:p>
        </w:tc>
        <w:tc>
          <w:tcPr>
            <w:tcW w:w="3024" w:type="dxa"/>
            <w:shd w:val="clear" w:color="auto" w:fill="D9D9D9"/>
          </w:tcPr>
          <w:p w14:paraId="6578921A" w14:textId="77777777" w:rsidR="00A37D4B" w:rsidRPr="005D2AD1" w:rsidRDefault="00A37D4B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5D89E023" w14:textId="77777777" w:rsidR="00A37D4B" w:rsidRPr="005D2AD1" w:rsidRDefault="00A37D4B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0D687FC0" w14:textId="77777777" w:rsidR="00A37D4B" w:rsidRPr="005D2AD1" w:rsidRDefault="00A37D4B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7CF9A4D7" w14:textId="77777777" w:rsidR="00A37D4B" w:rsidRPr="005D2AD1" w:rsidRDefault="00A37D4B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1035BFDF" w14:textId="77777777" w:rsidR="00A37D4B" w:rsidRPr="005D2AD1" w:rsidRDefault="00A37D4B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790E99E9" w14:textId="77777777" w:rsidR="00A37D4B" w:rsidRPr="005D2AD1" w:rsidRDefault="00A37D4B" w:rsidP="00E02FEC">
            <w:pPr>
              <w:spacing w:after="0"/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A37D4B" w:rsidRPr="005D2AD1" w14:paraId="141B29B3" w14:textId="77777777" w:rsidTr="00A37D4B">
        <w:trPr>
          <w:trHeight w:val="144"/>
        </w:trPr>
        <w:tc>
          <w:tcPr>
            <w:tcW w:w="1080" w:type="dxa"/>
            <w:shd w:val="clear" w:color="auto" w:fill="FFFFFF"/>
          </w:tcPr>
          <w:p w14:paraId="12BF5961" w14:textId="2654BF9D" w:rsidR="00A37D4B" w:rsidRPr="005D2AD1" w:rsidRDefault="00A37D4B" w:rsidP="00E02FEC">
            <w:pPr>
              <w:spacing w:after="0"/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63-1</w:t>
            </w:r>
          </w:p>
        </w:tc>
        <w:tc>
          <w:tcPr>
            <w:tcW w:w="3024" w:type="dxa"/>
            <w:shd w:val="clear" w:color="auto" w:fill="FFFFFF"/>
          </w:tcPr>
          <w:p w14:paraId="2E839FEF" w14:textId="77777777" w:rsidR="00A37D4B" w:rsidRPr="00A37D4B" w:rsidRDefault="00A37D4B" w:rsidP="00E02FEC">
            <w:pPr>
              <w:spacing w:after="0"/>
              <w:rPr>
                <w:rFonts w:cs="Arial"/>
                <w:b/>
                <w:i/>
                <w:iCs/>
              </w:rPr>
            </w:pPr>
            <w:r w:rsidRPr="00A37D4B">
              <w:rPr>
                <w:rFonts w:cs="Arial"/>
                <w:b/>
                <w:i/>
                <w:iCs/>
              </w:rPr>
              <w:t>Appendix BB</w:t>
            </w:r>
          </w:p>
          <w:p w14:paraId="49080C4C" w14:textId="69DC85E7" w:rsidR="00A37D4B" w:rsidRPr="00A37D4B" w:rsidRDefault="00A37D4B" w:rsidP="00E02FEC">
            <w:pPr>
              <w:spacing w:after="0"/>
              <w:rPr>
                <w:rFonts w:cs="Arial"/>
                <w:b/>
                <w:i/>
                <w:iCs/>
              </w:rPr>
            </w:pPr>
            <w:r w:rsidRPr="00A37D4B">
              <w:rPr>
                <w:rFonts w:cs="Arial"/>
                <w:b/>
                <w:i/>
                <w:iCs/>
              </w:rPr>
              <w:t>Appendix CC</w:t>
            </w:r>
          </w:p>
          <w:p w14:paraId="51D48D25" w14:textId="342D09AD" w:rsidR="00A37D4B" w:rsidRPr="008112E1" w:rsidRDefault="00A37D4B" w:rsidP="00E02FEC">
            <w:pPr>
              <w:spacing w:after="0"/>
              <w:rPr>
                <w:rFonts w:cs="Arial"/>
                <w:b/>
              </w:rPr>
            </w:pPr>
            <w:r w:rsidRPr="00A37D4B">
              <w:rPr>
                <w:rFonts w:cs="Arial"/>
                <w:b/>
              </w:rPr>
              <w:t>Appendi</w:t>
            </w:r>
            <w:r>
              <w:rPr>
                <w:rFonts w:cs="Arial"/>
                <w:b/>
              </w:rPr>
              <w:t>x H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237930A" w14:textId="77777777" w:rsidR="00A37D4B" w:rsidRPr="005D2AD1" w:rsidRDefault="00A37D4B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0910D53B" w14:textId="77777777" w:rsidR="00A37D4B" w:rsidRPr="005D2AD1" w:rsidRDefault="00A37D4B" w:rsidP="00E02F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65D0EFCE" w14:textId="77777777" w:rsidR="00A37D4B" w:rsidRPr="00A37D4B" w:rsidRDefault="00A37D4B" w:rsidP="00A37D4B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1EAD6F52" w14:textId="77777777" w:rsidR="00A37D4B" w:rsidRPr="00A37D4B" w:rsidRDefault="00A37D4B" w:rsidP="00A37D4B">
            <w:pPr>
              <w:spacing w:after="0"/>
              <w:rPr>
                <w:rFonts w:cs="Arial"/>
              </w:rPr>
            </w:pPr>
            <w:r w:rsidRPr="00A37D4B">
              <w:rPr>
                <w:rFonts w:cs="Arial"/>
              </w:rPr>
              <w:t>Carry forward 2022 CFC Appendix BB &amp;</w:t>
            </w:r>
            <w:r w:rsidRPr="00A37D4B">
              <w:rPr>
                <w:rFonts w:cs="Arial"/>
              </w:rPr>
              <w:br/>
              <w:t>Appendix CC without modifications.</w:t>
            </w:r>
          </w:p>
          <w:p w14:paraId="1B8C9498" w14:textId="7E944DB7" w:rsidR="00A37D4B" w:rsidRPr="00A37D4B" w:rsidRDefault="00A37D4B" w:rsidP="00A37D4B">
            <w:pPr>
              <w:spacing w:after="0"/>
              <w:rPr>
                <w:rFonts w:cs="Arial"/>
              </w:rPr>
            </w:pPr>
            <w:r w:rsidRPr="00A37D4B">
              <w:rPr>
                <w:rFonts w:cs="Arial"/>
              </w:rPr>
              <w:t>Adopt 2024 IFC Appendix H, without amendment.</w:t>
            </w:r>
          </w:p>
        </w:tc>
        <w:tc>
          <w:tcPr>
            <w:tcW w:w="1080" w:type="dxa"/>
            <w:shd w:val="clear" w:color="auto" w:fill="FFFFFF"/>
          </w:tcPr>
          <w:p w14:paraId="7B2D4E20" w14:textId="77777777" w:rsidR="00A37D4B" w:rsidRPr="005D2AD1" w:rsidRDefault="00A37D4B" w:rsidP="00E02FEC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B875510" w14:textId="77777777" w:rsidR="0036477B" w:rsidRPr="005D2AD1" w:rsidRDefault="0036477B" w:rsidP="00A80BCA">
      <w:pPr>
        <w:spacing w:after="0"/>
        <w:rPr>
          <w:rFonts w:eastAsia="Times New Roman" w:cs="Arial"/>
          <w:b/>
          <w:szCs w:val="20"/>
        </w:rPr>
      </w:pPr>
    </w:p>
    <w:sectPr w:rsidR="0036477B" w:rsidRPr="005D2AD1" w:rsidSect="00DC4E8A">
      <w:footerReference w:type="default" r:id="rId7"/>
      <w:pgSz w:w="15840" w:h="12240" w:orient="landscape"/>
      <w:pgMar w:top="630" w:right="630" w:bottom="13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8E726" w14:textId="77777777" w:rsidR="009915D6" w:rsidRPr="005D2AD1" w:rsidRDefault="009915D6" w:rsidP="00EA4D4E">
      <w:pPr>
        <w:spacing w:after="0"/>
      </w:pPr>
      <w:r w:rsidRPr="005D2AD1">
        <w:separator/>
      </w:r>
    </w:p>
  </w:endnote>
  <w:endnote w:type="continuationSeparator" w:id="0">
    <w:p w14:paraId="55474135" w14:textId="77777777" w:rsidR="009915D6" w:rsidRPr="005D2AD1" w:rsidRDefault="009915D6" w:rsidP="00EA4D4E">
      <w:pPr>
        <w:spacing w:after="0"/>
      </w:pPr>
      <w:r w:rsidRPr="005D2AD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3330CCA2" w:rsidR="00EA4D4E" w:rsidRPr="005D2AD1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5D2AD1">
      <w:rPr>
        <w:rFonts w:cs="Arial"/>
      </w:rPr>
      <w:t>BSC TP-123 (Rev. 1</w:t>
    </w:r>
    <w:r w:rsidR="00715553" w:rsidRPr="005D2AD1">
      <w:rPr>
        <w:rFonts w:cs="Arial"/>
      </w:rPr>
      <w:t>1</w:t>
    </w:r>
    <w:r w:rsidRPr="005D2AD1">
      <w:rPr>
        <w:rFonts w:cs="Arial"/>
      </w:rPr>
      <w:t>/2</w:t>
    </w:r>
    <w:r w:rsidR="00715553" w:rsidRPr="005D2AD1">
      <w:rPr>
        <w:rFonts w:cs="Arial"/>
      </w:rPr>
      <w:t>2</w:t>
    </w:r>
    <w:r w:rsidRPr="005D2AD1">
      <w:rPr>
        <w:rFonts w:cs="Arial"/>
      </w:rPr>
      <w:t>) Commission Action Matrix</w:t>
    </w:r>
    <w:r w:rsidRPr="005D2AD1">
      <w:rPr>
        <w:rFonts w:cs="Arial"/>
      </w:rPr>
      <w:tab/>
    </w:r>
    <w:r w:rsidR="001947E5">
      <w:rPr>
        <w:rFonts w:cs="Arial"/>
      </w:rPr>
      <w:t>June 12, 2024</w:t>
    </w:r>
  </w:p>
  <w:p w14:paraId="1802EBAA" w14:textId="16EDB7D0" w:rsidR="00EA4D4E" w:rsidRPr="005D2AD1" w:rsidRDefault="00DD2B2B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 w:rsidRPr="005D2AD1">
      <w:rPr>
        <w:rFonts w:cs="Arial"/>
      </w:rPr>
      <w:t>SFM 0</w:t>
    </w:r>
    <w:r w:rsidR="00881C4F" w:rsidRPr="005D2AD1">
      <w:rPr>
        <w:rFonts w:cs="Arial"/>
      </w:rPr>
      <w:t>6</w:t>
    </w:r>
    <w:r w:rsidRPr="005D2AD1">
      <w:rPr>
        <w:rFonts w:cs="Arial"/>
      </w:rPr>
      <w:t>/24</w:t>
    </w:r>
    <w:r w:rsidR="004419F7" w:rsidRPr="005D2AD1">
      <w:rPr>
        <w:rFonts w:cs="Arial"/>
      </w:rPr>
      <w:t xml:space="preserve"> </w:t>
    </w:r>
    <w:r w:rsidR="00EA4D4E" w:rsidRPr="005D2AD1">
      <w:rPr>
        <w:rFonts w:cs="Arial"/>
      </w:rPr>
      <w:t xml:space="preserve">- Part </w:t>
    </w:r>
    <w:r w:rsidR="00881C4F" w:rsidRPr="005D2AD1">
      <w:rPr>
        <w:rFonts w:cs="Arial"/>
      </w:rPr>
      <w:t>9</w:t>
    </w:r>
    <w:r w:rsidR="00EA4D4E" w:rsidRPr="005D2AD1">
      <w:rPr>
        <w:rFonts w:cs="Arial"/>
      </w:rPr>
      <w:t xml:space="preserve"> - </w:t>
    </w:r>
    <w:r w:rsidR="004419F7" w:rsidRPr="005D2AD1">
      <w:rPr>
        <w:rFonts w:cs="Arial"/>
      </w:rPr>
      <w:t>2024</w:t>
    </w:r>
    <w:r w:rsidR="00EA4D4E" w:rsidRPr="005D2AD1">
      <w:rPr>
        <w:rFonts w:cs="Arial"/>
      </w:rPr>
      <w:t xml:space="preserve"> Triennial</w:t>
    </w:r>
    <w:r w:rsidR="004419F7" w:rsidRPr="005D2AD1">
      <w:rPr>
        <w:rFonts w:cs="Arial"/>
      </w:rPr>
      <w:t xml:space="preserve"> </w:t>
    </w:r>
    <w:r w:rsidR="00EA4D4E" w:rsidRPr="005D2AD1">
      <w:rPr>
        <w:rFonts w:cs="Arial"/>
      </w:rPr>
      <w:t>Code Cycle</w:t>
    </w:r>
    <w:r w:rsidR="00EA4D4E" w:rsidRPr="005D2AD1">
      <w:rPr>
        <w:rFonts w:cs="Arial"/>
      </w:rPr>
      <w:tab/>
      <w:t xml:space="preserve">CAM </w:t>
    </w:r>
    <w:r w:rsidR="00AF49D6">
      <w:rPr>
        <w:rFonts w:cs="Arial"/>
      </w:rPr>
      <w:t>- Initial</w:t>
    </w:r>
  </w:p>
  <w:p w14:paraId="43178E55" w14:textId="0C552E6D" w:rsidR="00EA4D4E" w:rsidRPr="005D2AD1" w:rsidRDefault="005D5C02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5D5C02">
      <w:rPr>
        <w:rFonts w:cs="Arial"/>
      </w:rPr>
      <w:t>Office of the State Fire Marshal</w:t>
    </w:r>
    <w:r w:rsidR="00EA4D4E" w:rsidRPr="005D2AD1">
      <w:rPr>
        <w:rFonts w:cs="Arial"/>
      </w:rPr>
      <w:tab/>
    </w:r>
    <w:r w:rsidR="00EA4D4E" w:rsidRPr="005D2AD1">
      <w:rPr>
        <w:rStyle w:val="PageNumber"/>
        <w:rFonts w:cs="Arial"/>
      </w:rPr>
      <w:t xml:space="preserve">Page </w:t>
    </w:r>
    <w:r w:rsidR="00EA4D4E" w:rsidRPr="005D2AD1">
      <w:rPr>
        <w:rStyle w:val="PageNumber"/>
        <w:rFonts w:cs="Arial"/>
      </w:rPr>
      <w:fldChar w:fldCharType="begin"/>
    </w:r>
    <w:r w:rsidR="00EA4D4E" w:rsidRPr="005D2AD1">
      <w:rPr>
        <w:rStyle w:val="PageNumber"/>
        <w:rFonts w:cs="Arial"/>
      </w:rPr>
      <w:instrText xml:space="preserve"> PAGE </w:instrText>
    </w:r>
    <w:r w:rsidR="00EA4D4E" w:rsidRPr="005D2AD1">
      <w:rPr>
        <w:rStyle w:val="PageNumber"/>
        <w:rFonts w:cs="Arial"/>
      </w:rPr>
      <w:fldChar w:fldCharType="separate"/>
    </w:r>
    <w:r w:rsidR="00EA4D4E" w:rsidRPr="005D2AD1">
      <w:rPr>
        <w:rStyle w:val="PageNumber"/>
        <w:rFonts w:cs="Arial"/>
      </w:rPr>
      <w:t>1</w:t>
    </w:r>
    <w:r w:rsidR="00EA4D4E" w:rsidRPr="005D2AD1">
      <w:rPr>
        <w:rStyle w:val="PageNumber"/>
        <w:rFonts w:cs="Arial"/>
      </w:rPr>
      <w:fldChar w:fldCharType="end"/>
    </w:r>
    <w:r w:rsidR="00EA4D4E" w:rsidRPr="005D2AD1">
      <w:rPr>
        <w:rStyle w:val="PageNumber"/>
        <w:rFonts w:cs="Arial"/>
      </w:rPr>
      <w:t xml:space="preserve"> of </w:t>
    </w:r>
    <w:r w:rsidR="00EA4D4E" w:rsidRPr="005D2AD1">
      <w:rPr>
        <w:rStyle w:val="PageNumber"/>
        <w:rFonts w:cs="Arial"/>
      </w:rPr>
      <w:fldChar w:fldCharType="begin"/>
    </w:r>
    <w:r w:rsidR="00EA4D4E" w:rsidRPr="005D2AD1">
      <w:rPr>
        <w:rStyle w:val="PageNumber"/>
        <w:rFonts w:cs="Arial"/>
      </w:rPr>
      <w:instrText xml:space="preserve"> NUMPAGES </w:instrText>
    </w:r>
    <w:r w:rsidR="00EA4D4E" w:rsidRPr="005D2AD1">
      <w:rPr>
        <w:rStyle w:val="PageNumber"/>
        <w:rFonts w:cs="Arial"/>
      </w:rPr>
      <w:fldChar w:fldCharType="separate"/>
    </w:r>
    <w:r w:rsidR="00EA4D4E" w:rsidRPr="005D2AD1">
      <w:rPr>
        <w:rStyle w:val="PageNumber"/>
        <w:rFonts w:cs="Arial"/>
      </w:rPr>
      <w:t>1</w:t>
    </w:r>
    <w:r w:rsidR="00EA4D4E" w:rsidRPr="005D2AD1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52FA7" w14:textId="77777777" w:rsidR="009915D6" w:rsidRPr="005D2AD1" w:rsidRDefault="009915D6" w:rsidP="00EA4D4E">
      <w:pPr>
        <w:spacing w:after="0"/>
      </w:pPr>
      <w:r w:rsidRPr="005D2AD1">
        <w:separator/>
      </w:r>
    </w:p>
  </w:footnote>
  <w:footnote w:type="continuationSeparator" w:id="0">
    <w:p w14:paraId="0920C4B3" w14:textId="77777777" w:rsidR="009915D6" w:rsidRPr="005D2AD1" w:rsidRDefault="009915D6" w:rsidP="00EA4D4E">
      <w:pPr>
        <w:spacing w:after="0"/>
      </w:pPr>
      <w:r w:rsidRPr="005D2AD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640D"/>
    <w:multiLevelType w:val="hybridMultilevel"/>
    <w:tmpl w:val="6B724F48"/>
    <w:lvl w:ilvl="0" w:tplc="B80EA110">
      <w:start w:val="1"/>
      <w:numFmt w:val="decimal"/>
      <w:lvlText w:val="BSC 02/18-1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C7A7F"/>
    <w:multiLevelType w:val="hybridMultilevel"/>
    <w:tmpl w:val="B642B03C"/>
    <w:lvl w:ilvl="0" w:tplc="3574162A">
      <w:start w:val="1"/>
      <w:numFmt w:val="decimal"/>
      <w:lvlText w:val="BSC 02/18-1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C31E4"/>
    <w:multiLevelType w:val="hybridMultilevel"/>
    <w:tmpl w:val="77405790"/>
    <w:lvl w:ilvl="0" w:tplc="6AB87492">
      <w:start w:val="1"/>
      <w:numFmt w:val="decimal"/>
      <w:lvlText w:val="BSC 02/18-2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D6BEC"/>
    <w:multiLevelType w:val="hybridMultilevel"/>
    <w:tmpl w:val="7FA080B0"/>
    <w:lvl w:ilvl="0" w:tplc="B1D0F444">
      <w:start w:val="1"/>
      <w:numFmt w:val="decimal"/>
      <w:lvlText w:val="BSC 02/18-1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F4DAD"/>
    <w:multiLevelType w:val="hybridMultilevel"/>
    <w:tmpl w:val="E40AD034"/>
    <w:lvl w:ilvl="0" w:tplc="A086AED6">
      <w:start w:val="1"/>
      <w:numFmt w:val="decimal"/>
      <w:lvlText w:val="BSC 02/18-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504CA"/>
    <w:multiLevelType w:val="multilevel"/>
    <w:tmpl w:val="E3E0C8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DE10907"/>
    <w:multiLevelType w:val="hybridMultilevel"/>
    <w:tmpl w:val="9DCC1344"/>
    <w:lvl w:ilvl="0" w:tplc="F8380B58">
      <w:start w:val="1"/>
      <w:numFmt w:val="decimal"/>
      <w:lvlText w:val="BSC 02/18-2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B43BB"/>
    <w:multiLevelType w:val="hybridMultilevel"/>
    <w:tmpl w:val="DC66B920"/>
    <w:lvl w:ilvl="0" w:tplc="6A3CDF86">
      <w:start w:val="1"/>
      <w:numFmt w:val="decimal"/>
      <w:lvlText w:val="BSC 02/18-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671"/>
    <w:multiLevelType w:val="hybridMultilevel"/>
    <w:tmpl w:val="71C41092"/>
    <w:lvl w:ilvl="0" w:tplc="BD862E88">
      <w:start w:val="1"/>
      <w:numFmt w:val="decimal"/>
      <w:lvlText w:val="DSA-AC 01/18-2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72BBE"/>
    <w:multiLevelType w:val="hybridMultilevel"/>
    <w:tmpl w:val="87206B18"/>
    <w:lvl w:ilvl="0" w:tplc="7C5655DE">
      <w:start w:val="1"/>
      <w:numFmt w:val="decimal"/>
      <w:lvlText w:val="BSC 02/18-1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6502"/>
    <w:multiLevelType w:val="hybridMultilevel"/>
    <w:tmpl w:val="409AAC66"/>
    <w:lvl w:ilvl="0" w:tplc="10B2C1EE">
      <w:start w:val="1"/>
      <w:numFmt w:val="decimal"/>
      <w:lvlText w:val="BSC 02/18-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B0A5D"/>
    <w:multiLevelType w:val="hybridMultilevel"/>
    <w:tmpl w:val="71C41092"/>
    <w:lvl w:ilvl="0" w:tplc="BD862E88">
      <w:start w:val="1"/>
      <w:numFmt w:val="decimal"/>
      <w:lvlText w:val="DSA-AC 01/18-2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A45A2"/>
    <w:multiLevelType w:val="hybridMultilevel"/>
    <w:tmpl w:val="5882D87C"/>
    <w:lvl w:ilvl="0" w:tplc="E8000B78">
      <w:start w:val="3"/>
      <w:numFmt w:val="decimal"/>
      <w:lvlText w:val="BSC 02/18-1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D789C"/>
    <w:multiLevelType w:val="hybridMultilevel"/>
    <w:tmpl w:val="E5AA6CB0"/>
    <w:lvl w:ilvl="0" w:tplc="F642C598">
      <w:start w:val="1"/>
      <w:numFmt w:val="decimal"/>
      <w:lvlText w:val="BSC 02/18-1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A0DE9"/>
    <w:multiLevelType w:val="hybridMultilevel"/>
    <w:tmpl w:val="280A5856"/>
    <w:lvl w:ilvl="0" w:tplc="966AC89C">
      <w:start w:val="1"/>
      <w:numFmt w:val="decimal"/>
      <w:lvlText w:val="BSC 02/18-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DC533C"/>
    <w:multiLevelType w:val="hybridMultilevel"/>
    <w:tmpl w:val="B5E6CACC"/>
    <w:lvl w:ilvl="0" w:tplc="EEA02F64">
      <w:start w:val="5"/>
      <w:numFmt w:val="decimal"/>
      <w:lvlText w:val="BSC 02/18-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B3558"/>
    <w:multiLevelType w:val="hybridMultilevel"/>
    <w:tmpl w:val="D91EF132"/>
    <w:lvl w:ilvl="0" w:tplc="A83EC100">
      <w:start w:val="1"/>
      <w:numFmt w:val="decimal"/>
      <w:lvlText w:val="BSC 02/18-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007DB"/>
    <w:multiLevelType w:val="hybridMultilevel"/>
    <w:tmpl w:val="936C16A6"/>
    <w:lvl w:ilvl="0" w:tplc="C15EC65E">
      <w:start w:val="1"/>
      <w:numFmt w:val="decimal"/>
      <w:lvlText w:val="BSC 02/18-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D1C80"/>
    <w:multiLevelType w:val="hybridMultilevel"/>
    <w:tmpl w:val="E90C343A"/>
    <w:lvl w:ilvl="0" w:tplc="2D0C86B8">
      <w:start w:val="1"/>
      <w:numFmt w:val="decimal"/>
      <w:lvlText w:val="BSC 02/18-1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74E0ACC"/>
    <w:multiLevelType w:val="hybridMultilevel"/>
    <w:tmpl w:val="D74C1AC2"/>
    <w:lvl w:ilvl="0" w:tplc="D5B03738">
      <w:start w:val="1"/>
      <w:numFmt w:val="decimal"/>
      <w:lvlText w:val="BSC 02/18-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F115F"/>
    <w:multiLevelType w:val="hybridMultilevel"/>
    <w:tmpl w:val="0090D6DC"/>
    <w:lvl w:ilvl="0" w:tplc="7A406854">
      <w:start w:val="1"/>
      <w:numFmt w:val="decimal"/>
      <w:lvlText w:val="BSC 02/18-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21EB5"/>
    <w:multiLevelType w:val="hybridMultilevel"/>
    <w:tmpl w:val="5770FE56"/>
    <w:lvl w:ilvl="0" w:tplc="6986BCF4">
      <w:start w:val="1"/>
      <w:numFmt w:val="decimal"/>
      <w:lvlText w:val="BSC 02/18-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E24E3"/>
    <w:multiLevelType w:val="hybridMultilevel"/>
    <w:tmpl w:val="989889B0"/>
    <w:lvl w:ilvl="0" w:tplc="7B04B394">
      <w:start w:val="4"/>
      <w:numFmt w:val="decimal"/>
      <w:lvlText w:val="BSC 02/18-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228DD"/>
    <w:multiLevelType w:val="hybridMultilevel"/>
    <w:tmpl w:val="2E4A42F8"/>
    <w:lvl w:ilvl="0" w:tplc="0F20BEAA">
      <w:start w:val="1"/>
      <w:numFmt w:val="decimal"/>
      <w:lvlText w:val="BSC 02/18-1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4488C"/>
    <w:multiLevelType w:val="hybridMultilevel"/>
    <w:tmpl w:val="16E24190"/>
    <w:lvl w:ilvl="0" w:tplc="A8C4E014">
      <w:start w:val="1"/>
      <w:numFmt w:val="decimal"/>
      <w:lvlText w:val="BSC 02/18-2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15E66"/>
    <w:multiLevelType w:val="hybridMultilevel"/>
    <w:tmpl w:val="8744A7CC"/>
    <w:lvl w:ilvl="0" w:tplc="BB0C55AE">
      <w:start w:val="1"/>
      <w:numFmt w:val="decimal"/>
      <w:lvlText w:val="BSC 02/18-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94A39"/>
    <w:multiLevelType w:val="hybridMultilevel"/>
    <w:tmpl w:val="968029A4"/>
    <w:lvl w:ilvl="0" w:tplc="902EA89A">
      <w:start w:val="1"/>
      <w:numFmt w:val="decimal"/>
      <w:lvlText w:val="BSC 02/18-2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40DD7"/>
    <w:multiLevelType w:val="hybridMultilevel"/>
    <w:tmpl w:val="4384706C"/>
    <w:lvl w:ilvl="0" w:tplc="9ED6EAFC">
      <w:start w:val="1"/>
      <w:numFmt w:val="decimal"/>
      <w:lvlText w:val="BSC 02/18-1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05EDC"/>
    <w:multiLevelType w:val="hybridMultilevel"/>
    <w:tmpl w:val="876E1AAC"/>
    <w:lvl w:ilvl="0" w:tplc="CB74D394">
      <w:start w:val="1"/>
      <w:numFmt w:val="decimal"/>
      <w:lvlText w:val="BSC 02/18-2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A17DE"/>
    <w:multiLevelType w:val="hybridMultilevel"/>
    <w:tmpl w:val="828839E4"/>
    <w:lvl w:ilvl="0" w:tplc="F750656E">
      <w:start w:val="1"/>
      <w:numFmt w:val="decimal"/>
      <w:lvlText w:val="BSC 02/18-1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4"/>
  </w:num>
  <w:num w:numId="2" w16cid:durableId="1705861350">
    <w:abstractNumId w:val="27"/>
  </w:num>
  <w:num w:numId="3" w16cid:durableId="1872186705">
    <w:abstractNumId w:val="20"/>
  </w:num>
  <w:num w:numId="4" w16cid:durableId="1910071476">
    <w:abstractNumId w:val="10"/>
  </w:num>
  <w:num w:numId="5" w16cid:durableId="1095399976">
    <w:abstractNumId w:val="23"/>
  </w:num>
  <w:num w:numId="6" w16cid:durableId="854686765">
    <w:abstractNumId w:val="5"/>
  </w:num>
  <w:num w:numId="7" w16cid:durableId="1561791412">
    <w:abstractNumId w:val="17"/>
  </w:num>
  <w:num w:numId="8" w16cid:durableId="1468743356">
    <w:abstractNumId w:val="19"/>
  </w:num>
  <w:num w:numId="9" w16cid:durableId="1527062384">
    <w:abstractNumId w:val="8"/>
  </w:num>
  <w:num w:numId="10" w16cid:durableId="12609137">
    <w:abstractNumId w:val="21"/>
  </w:num>
  <w:num w:numId="11" w16cid:durableId="731267780">
    <w:abstractNumId w:val="24"/>
  </w:num>
  <w:num w:numId="12" w16cid:durableId="2127772644">
    <w:abstractNumId w:val="12"/>
  </w:num>
  <w:num w:numId="13" w16cid:durableId="1227108931">
    <w:abstractNumId w:val="4"/>
  </w:num>
  <w:num w:numId="14" w16cid:durableId="616369990">
    <w:abstractNumId w:val="26"/>
  </w:num>
  <w:num w:numId="15" w16cid:durableId="1403529700">
    <w:abstractNumId w:val="31"/>
  </w:num>
  <w:num w:numId="16" w16cid:durableId="1478524879">
    <w:abstractNumId w:val="16"/>
  </w:num>
  <w:num w:numId="17" w16cid:durableId="1773084239">
    <w:abstractNumId w:val="1"/>
  </w:num>
  <w:num w:numId="18" w16cid:durableId="1142965588">
    <w:abstractNumId w:val="11"/>
  </w:num>
  <w:num w:numId="19" w16cid:durableId="805507164">
    <w:abstractNumId w:val="0"/>
  </w:num>
  <w:num w:numId="20" w16cid:durableId="2087026299">
    <w:abstractNumId w:val="3"/>
  </w:num>
  <w:num w:numId="21" w16cid:durableId="716977941">
    <w:abstractNumId w:val="29"/>
  </w:num>
  <w:num w:numId="22" w16cid:durableId="429740098">
    <w:abstractNumId w:val="35"/>
  </w:num>
  <w:num w:numId="23" w16cid:durableId="1342077318">
    <w:abstractNumId w:val="25"/>
  </w:num>
  <w:num w:numId="24" w16cid:durableId="895628706">
    <w:abstractNumId w:val="22"/>
  </w:num>
  <w:num w:numId="25" w16cid:durableId="325133580">
    <w:abstractNumId w:val="33"/>
  </w:num>
  <w:num w:numId="26" w16cid:durableId="1642610014">
    <w:abstractNumId w:val="2"/>
  </w:num>
  <w:num w:numId="27" w16cid:durableId="1942761430">
    <w:abstractNumId w:val="7"/>
  </w:num>
  <w:num w:numId="28" w16cid:durableId="1261066376">
    <w:abstractNumId w:val="30"/>
  </w:num>
  <w:num w:numId="29" w16cid:durableId="624851448">
    <w:abstractNumId w:val="32"/>
  </w:num>
  <w:num w:numId="30" w16cid:durableId="1692872324">
    <w:abstractNumId w:val="34"/>
  </w:num>
  <w:num w:numId="31" w16cid:durableId="215050198">
    <w:abstractNumId w:val="18"/>
  </w:num>
  <w:num w:numId="32" w16cid:durableId="2031947920">
    <w:abstractNumId w:val="15"/>
  </w:num>
  <w:num w:numId="33" w16cid:durableId="1044795480">
    <w:abstractNumId w:val="28"/>
  </w:num>
  <w:num w:numId="34" w16cid:durableId="1284847602">
    <w:abstractNumId w:val="13"/>
  </w:num>
  <w:num w:numId="35" w16cid:durableId="1287003155">
    <w:abstractNumId w:val="9"/>
  </w:num>
  <w:num w:numId="36" w16cid:durableId="15908909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0361"/>
    <w:rsid w:val="00000E53"/>
    <w:rsid w:val="00006F69"/>
    <w:rsid w:val="0000709E"/>
    <w:rsid w:val="0001095B"/>
    <w:rsid w:val="00012E8E"/>
    <w:rsid w:val="00014E99"/>
    <w:rsid w:val="0001519A"/>
    <w:rsid w:val="000155E9"/>
    <w:rsid w:val="000156CE"/>
    <w:rsid w:val="00015FF1"/>
    <w:rsid w:val="000165F1"/>
    <w:rsid w:val="00017D13"/>
    <w:rsid w:val="00020585"/>
    <w:rsid w:val="00021D83"/>
    <w:rsid w:val="00021F93"/>
    <w:rsid w:val="0002238F"/>
    <w:rsid w:val="00022640"/>
    <w:rsid w:val="00022A08"/>
    <w:rsid w:val="00024208"/>
    <w:rsid w:val="00026BAF"/>
    <w:rsid w:val="00026EA0"/>
    <w:rsid w:val="000271B2"/>
    <w:rsid w:val="0003455C"/>
    <w:rsid w:val="00034B26"/>
    <w:rsid w:val="00035071"/>
    <w:rsid w:val="00040D74"/>
    <w:rsid w:val="00043C26"/>
    <w:rsid w:val="000456B4"/>
    <w:rsid w:val="00045F46"/>
    <w:rsid w:val="00046526"/>
    <w:rsid w:val="00047CB6"/>
    <w:rsid w:val="00050CB7"/>
    <w:rsid w:val="000516F5"/>
    <w:rsid w:val="00052520"/>
    <w:rsid w:val="0005574E"/>
    <w:rsid w:val="00055A09"/>
    <w:rsid w:val="00056161"/>
    <w:rsid w:val="00057107"/>
    <w:rsid w:val="000607E8"/>
    <w:rsid w:val="00062C43"/>
    <w:rsid w:val="00063C1B"/>
    <w:rsid w:val="000657F2"/>
    <w:rsid w:val="00067698"/>
    <w:rsid w:val="00073C34"/>
    <w:rsid w:val="00075E63"/>
    <w:rsid w:val="000764BF"/>
    <w:rsid w:val="0007685A"/>
    <w:rsid w:val="00077BBF"/>
    <w:rsid w:val="0008008F"/>
    <w:rsid w:val="0008216E"/>
    <w:rsid w:val="00082A63"/>
    <w:rsid w:val="000868D9"/>
    <w:rsid w:val="00086A8F"/>
    <w:rsid w:val="00087036"/>
    <w:rsid w:val="00095926"/>
    <w:rsid w:val="00095F7B"/>
    <w:rsid w:val="00097A52"/>
    <w:rsid w:val="000A057F"/>
    <w:rsid w:val="000A4C3A"/>
    <w:rsid w:val="000B142F"/>
    <w:rsid w:val="000B6D89"/>
    <w:rsid w:val="000B71F7"/>
    <w:rsid w:val="000B7A1F"/>
    <w:rsid w:val="000B7EC3"/>
    <w:rsid w:val="000C174A"/>
    <w:rsid w:val="000C5194"/>
    <w:rsid w:val="000D1033"/>
    <w:rsid w:val="000D13A9"/>
    <w:rsid w:val="000D2319"/>
    <w:rsid w:val="000D29B6"/>
    <w:rsid w:val="000D3883"/>
    <w:rsid w:val="000D6184"/>
    <w:rsid w:val="000D768C"/>
    <w:rsid w:val="000D7781"/>
    <w:rsid w:val="000D7CB4"/>
    <w:rsid w:val="000E1DCA"/>
    <w:rsid w:val="000E3F0D"/>
    <w:rsid w:val="000E52DC"/>
    <w:rsid w:val="000E6BE9"/>
    <w:rsid w:val="000E72A5"/>
    <w:rsid w:val="000F1EA8"/>
    <w:rsid w:val="000F3621"/>
    <w:rsid w:val="000F3768"/>
    <w:rsid w:val="000F4543"/>
    <w:rsid w:val="000F5814"/>
    <w:rsid w:val="001001BA"/>
    <w:rsid w:val="001016E2"/>
    <w:rsid w:val="00101905"/>
    <w:rsid w:val="001021D0"/>
    <w:rsid w:val="00103E7D"/>
    <w:rsid w:val="001052C6"/>
    <w:rsid w:val="00107FCD"/>
    <w:rsid w:val="00110971"/>
    <w:rsid w:val="00111402"/>
    <w:rsid w:val="00113E2F"/>
    <w:rsid w:val="00116018"/>
    <w:rsid w:val="00120734"/>
    <w:rsid w:val="00121CE2"/>
    <w:rsid w:val="001221F2"/>
    <w:rsid w:val="00122962"/>
    <w:rsid w:val="001234DD"/>
    <w:rsid w:val="00130600"/>
    <w:rsid w:val="00131881"/>
    <w:rsid w:val="00132EF6"/>
    <w:rsid w:val="001363BA"/>
    <w:rsid w:val="0013652E"/>
    <w:rsid w:val="00137655"/>
    <w:rsid w:val="001378A9"/>
    <w:rsid w:val="00144E7F"/>
    <w:rsid w:val="00147103"/>
    <w:rsid w:val="001503D3"/>
    <w:rsid w:val="00153468"/>
    <w:rsid w:val="001534C7"/>
    <w:rsid w:val="001568BF"/>
    <w:rsid w:val="00156B28"/>
    <w:rsid w:val="00156FB1"/>
    <w:rsid w:val="0016159A"/>
    <w:rsid w:val="0016188A"/>
    <w:rsid w:val="0016475B"/>
    <w:rsid w:val="00164F25"/>
    <w:rsid w:val="00165F5D"/>
    <w:rsid w:val="00166458"/>
    <w:rsid w:val="0017296E"/>
    <w:rsid w:val="00172B1E"/>
    <w:rsid w:val="00176A1D"/>
    <w:rsid w:val="00176E60"/>
    <w:rsid w:val="00177D21"/>
    <w:rsid w:val="001834B2"/>
    <w:rsid w:val="001866FE"/>
    <w:rsid w:val="00187112"/>
    <w:rsid w:val="001871BE"/>
    <w:rsid w:val="00190198"/>
    <w:rsid w:val="001922FB"/>
    <w:rsid w:val="001929A1"/>
    <w:rsid w:val="001947E5"/>
    <w:rsid w:val="00194ED4"/>
    <w:rsid w:val="00197288"/>
    <w:rsid w:val="00197E8B"/>
    <w:rsid w:val="001A06D5"/>
    <w:rsid w:val="001A0D0E"/>
    <w:rsid w:val="001A229B"/>
    <w:rsid w:val="001A3803"/>
    <w:rsid w:val="001B196B"/>
    <w:rsid w:val="001B5B81"/>
    <w:rsid w:val="001B60DA"/>
    <w:rsid w:val="001C14E5"/>
    <w:rsid w:val="001C3036"/>
    <w:rsid w:val="001C4DEE"/>
    <w:rsid w:val="001C5254"/>
    <w:rsid w:val="001C5735"/>
    <w:rsid w:val="001C766B"/>
    <w:rsid w:val="001D02E7"/>
    <w:rsid w:val="001D07C4"/>
    <w:rsid w:val="001D1E4D"/>
    <w:rsid w:val="001D315E"/>
    <w:rsid w:val="001D3334"/>
    <w:rsid w:val="001D34E5"/>
    <w:rsid w:val="001D5353"/>
    <w:rsid w:val="001D5E09"/>
    <w:rsid w:val="001E1006"/>
    <w:rsid w:val="001E1794"/>
    <w:rsid w:val="001E3DBD"/>
    <w:rsid w:val="001E63B9"/>
    <w:rsid w:val="001F176E"/>
    <w:rsid w:val="001F643B"/>
    <w:rsid w:val="001F7DD8"/>
    <w:rsid w:val="002013A6"/>
    <w:rsid w:val="00202001"/>
    <w:rsid w:val="00205621"/>
    <w:rsid w:val="002060C5"/>
    <w:rsid w:val="00206277"/>
    <w:rsid w:val="002069C6"/>
    <w:rsid w:val="00207E89"/>
    <w:rsid w:val="002105E4"/>
    <w:rsid w:val="00210E8A"/>
    <w:rsid w:val="002114E5"/>
    <w:rsid w:val="00212635"/>
    <w:rsid w:val="00214DA5"/>
    <w:rsid w:val="002240CB"/>
    <w:rsid w:val="00226C05"/>
    <w:rsid w:val="0023013E"/>
    <w:rsid w:val="00233722"/>
    <w:rsid w:val="00234734"/>
    <w:rsid w:val="00234A4B"/>
    <w:rsid w:val="0023782F"/>
    <w:rsid w:val="00240B2D"/>
    <w:rsid w:val="00240E97"/>
    <w:rsid w:val="00241314"/>
    <w:rsid w:val="002413BB"/>
    <w:rsid w:val="00242BDC"/>
    <w:rsid w:val="00245DD2"/>
    <w:rsid w:val="00246C9C"/>
    <w:rsid w:val="0025330B"/>
    <w:rsid w:val="00253346"/>
    <w:rsid w:val="00253AB8"/>
    <w:rsid w:val="0025477D"/>
    <w:rsid w:val="002567AC"/>
    <w:rsid w:val="00257649"/>
    <w:rsid w:val="002608D6"/>
    <w:rsid w:val="0026341F"/>
    <w:rsid w:val="00265323"/>
    <w:rsid w:val="00265AC3"/>
    <w:rsid w:val="0027160F"/>
    <w:rsid w:val="002743A6"/>
    <w:rsid w:val="00274B21"/>
    <w:rsid w:val="0028242B"/>
    <w:rsid w:val="002849A0"/>
    <w:rsid w:val="00284D3A"/>
    <w:rsid w:val="00284F66"/>
    <w:rsid w:val="00286489"/>
    <w:rsid w:val="0029291D"/>
    <w:rsid w:val="00293846"/>
    <w:rsid w:val="0029517C"/>
    <w:rsid w:val="00296454"/>
    <w:rsid w:val="002971B1"/>
    <w:rsid w:val="002A58EE"/>
    <w:rsid w:val="002A5C44"/>
    <w:rsid w:val="002A6A83"/>
    <w:rsid w:val="002B01E5"/>
    <w:rsid w:val="002B03FF"/>
    <w:rsid w:val="002B2977"/>
    <w:rsid w:val="002B41EE"/>
    <w:rsid w:val="002B5517"/>
    <w:rsid w:val="002B6235"/>
    <w:rsid w:val="002B64BF"/>
    <w:rsid w:val="002D1A19"/>
    <w:rsid w:val="002D357B"/>
    <w:rsid w:val="002D3D3C"/>
    <w:rsid w:val="002D6207"/>
    <w:rsid w:val="002D6655"/>
    <w:rsid w:val="002D7634"/>
    <w:rsid w:val="002D79B6"/>
    <w:rsid w:val="002E0260"/>
    <w:rsid w:val="002E0A0D"/>
    <w:rsid w:val="002E0E8C"/>
    <w:rsid w:val="002E385E"/>
    <w:rsid w:val="002E4F93"/>
    <w:rsid w:val="002F0F5B"/>
    <w:rsid w:val="002F295B"/>
    <w:rsid w:val="002F346B"/>
    <w:rsid w:val="002F5F60"/>
    <w:rsid w:val="002F6346"/>
    <w:rsid w:val="003029F1"/>
    <w:rsid w:val="00302D42"/>
    <w:rsid w:val="00304749"/>
    <w:rsid w:val="00305061"/>
    <w:rsid w:val="00311508"/>
    <w:rsid w:val="00312A51"/>
    <w:rsid w:val="00312B2C"/>
    <w:rsid w:val="00313050"/>
    <w:rsid w:val="00313381"/>
    <w:rsid w:val="003175DC"/>
    <w:rsid w:val="00320088"/>
    <w:rsid w:val="003203CF"/>
    <w:rsid w:val="003204A1"/>
    <w:rsid w:val="00320E0A"/>
    <w:rsid w:val="00322005"/>
    <w:rsid w:val="00322FB2"/>
    <w:rsid w:val="00323DDC"/>
    <w:rsid w:val="00325619"/>
    <w:rsid w:val="00331DDC"/>
    <w:rsid w:val="00334820"/>
    <w:rsid w:val="00336AD7"/>
    <w:rsid w:val="00337373"/>
    <w:rsid w:val="00340774"/>
    <w:rsid w:val="003418FA"/>
    <w:rsid w:val="00341FF5"/>
    <w:rsid w:val="00342005"/>
    <w:rsid w:val="00343341"/>
    <w:rsid w:val="0034350B"/>
    <w:rsid w:val="00344894"/>
    <w:rsid w:val="003471B7"/>
    <w:rsid w:val="00350F0F"/>
    <w:rsid w:val="00354329"/>
    <w:rsid w:val="00355319"/>
    <w:rsid w:val="00355F65"/>
    <w:rsid w:val="00356481"/>
    <w:rsid w:val="003603D3"/>
    <w:rsid w:val="003615E4"/>
    <w:rsid w:val="003635FA"/>
    <w:rsid w:val="0036477B"/>
    <w:rsid w:val="003668A0"/>
    <w:rsid w:val="00373775"/>
    <w:rsid w:val="00380F6B"/>
    <w:rsid w:val="00381508"/>
    <w:rsid w:val="00381DD5"/>
    <w:rsid w:val="00383BDD"/>
    <w:rsid w:val="00384A68"/>
    <w:rsid w:val="00386025"/>
    <w:rsid w:val="00391013"/>
    <w:rsid w:val="00392480"/>
    <w:rsid w:val="00394A25"/>
    <w:rsid w:val="003A03F3"/>
    <w:rsid w:val="003A7956"/>
    <w:rsid w:val="003B12B7"/>
    <w:rsid w:val="003B1726"/>
    <w:rsid w:val="003B18B0"/>
    <w:rsid w:val="003B2296"/>
    <w:rsid w:val="003B43FD"/>
    <w:rsid w:val="003B5116"/>
    <w:rsid w:val="003B609F"/>
    <w:rsid w:val="003C2A7F"/>
    <w:rsid w:val="003C322A"/>
    <w:rsid w:val="003C3B92"/>
    <w:rsid w:val="003C7BC2"/>
    <w:rsid w:val="003D00E1"/>
    <w:rsid w:val="003D232B"/>
    <w:rsid w:val="003D3AC8"/>
    <w:rsid w:val="003D640C"/>
    <w:rsid w:val="003E19BB"/>
    <w:rsid w:val="003E4957"/>
    <w:rsid w:val="003F1206"/>
    <w:rsid w:val="003F3796"/>
    <w:rsid w:val="003F4404"/>
    <w:rsid w:val="003F5136"/>
    <w:rsid w:val="003F5644"/>
    <w:rsid w:val="003F7EB2"/>
    <w:rsid w:val="00400F69"/>
    <w:rsid w:val="004042FA"/>
    <w:rsid w:val="00405F54"/>
    <w:rsid w:val="004066DB"/>
    <w:rsid w:val="00406D74"/>
    <w:rsid w:val="004079F4"/>
    <w:rsid w:val="00414BC7"/>
    <w:rsid w:val="004171B6"/>
    <w:rsid w:val="0042293B"/>
    <w:rsid w:val="00423560"/>
    <w:rsid w:val="0042445C"/>
    <w:rsid w:val="004259A5"/>
    <w:rsid w:val="0042642E"/>
    <w:rsid w:val="00430384"/>
    <w:rsid w:val="004304A4"/>
    <w:rsid w:val="004304A8"/>
    <w:rsid w:val="00434CCD"/>
    <w:rsid w:val="004419F7"/>
    <w:rsid w:val="00443841"/>
    <w:rsid w:val="00443EFB"/>
    <w:rsid w:val="004449CF"/>
    <w:rsid w:val="004451D0"/>
    <w:rsid w:val="004459E6"/>
    <w:rsid w:val="0044782D"/>
    <w:rsid w:val="00447D8B"/>
    <w:rsid w:val="00450C33"/>
    <w:rsid w:val="004511B3"/>
    <w:rsid w:val="0045297B"/>
    <w:rsid w:val="00452BC4"/>
    <w:rsid w:val="00454B2D"/>
    <w:rsid w:val="00464C16"/>
    <w:rsid w:val="00464DC1"/>
    <w:rsid w:val="004678E6"/>
    <w:rsid w:val="00471456"/>
    <w:rsid w:val="00472F13"/>
    <w:rsid w:val="004735ED"/>
    <w:rsid w:val="00474CBC"/>
    <w:rsid w:val="004759E2"/>
    <w:rsid w:val="00477BAC"/>
    <w:rsid w:val="00484AF0"/>
    <w:rsid w:val="00486FD1"/>
    <w:rsid w:val="004871F6"/>
    <w:rsid w:val="00493091"/>
    <w:rsid w:val="00494CBB"/>
    <w:rsid w:val="00496171"/>
    <w:rsid w:val="0049738B"/>
    <w:rsid w:val="004A192F"/>
    <w:rsid w:val="004A3D00"/>
    <w:rsid w:val="004A4292"/>
    <w:rsid w:val="004A50DC"/>
    <w:rsid w:val="004A57C5"/>
    <w:rsid w:val="004A5ECE"/>
    <w:rsid w:val="004B004A"/>
    <w:rsid w:val="004B1CF9"/>
    <w:rsid w:val="004B3749"/>
    <w:rsid w:val="004B3A33"/>
    <w:rsid w:val="004C0267"/>
    <w:rsid w:val="004C049C"/>
    <w:rsid w:val="004C1A30"/>
    <w:rsid w:val="004C1F0E"/>
    <w:rsid w:val="004C3B59"/>
    <w:rsid w:val="004C7745"/>
    <w:rsid w:val="004C7F5F"/>
    <w:rsid w:val="004D0232"/>
    <w:rsid w:val="004D2826"/>
    <w:rsid w:val="004D2A86"/>
    <w:rsid w:val="004D3B8C"/>
    <w:rsid w:val="004D3FEC"/>
    <w:rsid w:val="004D439D"/>
    <w:rsid w:val="004D4C05"/>
    <w:rsid w:val="004D4E8D"/>
    <w:rsid w:val="004D61E2"/>
    <w:rsid w:val="004E055C"/>
    <w:rsid w:val="004E0B9F"/>
    <w:rsid w:val="004E0D95"/>
    <w:rsid w:val="004E1AFD"/>
    <w:rsid w:val="004E1D9E"/>
    <w:rsid w:val="004E44B6"/>
    <w:rsid w:val="004E4A95"/>
    <w:rsid w:val="004E4F47"/>
    <w:rsid w:val="004E5C7C"/>
    <w:rsid w:val="004E6A71"/>
    <w:rsid w:val="004E7165"/>
    <w:rsid w:val="004F0145"/>
    <w:rsid w:val="004F0329"/>
    <w:rsid w:val="004F116F"/>
    <w:rsid w:val="004F30E0"/>
    <w:rsid w:val="004F52D5"/>
    <w:rsid w:val="004F7022"/>
    <w:rsid w:val="00500EF8"/>
    <w:rsid w:val="00501835"/>
    <w:rsid w:val="00501B20"/>
    <w:rsid w:val="00501D94"/>
    <w:rsid w:val="00501F9C"/>
    <w:rsid w:val="00506494"/>
    <w:rsid w:val="00506EE5"/>
    <w:rsid w:val="005107D5"/>
    <w:rsid w:val="00511FEE"/>
    <w:rsid w:val="00513AC6"/>
    <w:rsid w:val="00520485"/>
    <w:rsid w:val="005204E3"/>
    <w:rsid w:val="00521262"/>
    <w:rsid w:val="0052661B"/>
    <w:rsid w:val="00526C22"/>
    <w:rsid w:val="00526D47"/>
    <w:rsid w:val="0052753A"/>
    <w:rsid w:val="00530C23"/>
    <w:rsid w:val="005325E0"/>
    <w:rsid w:val="005328F5"/>
    <w:rsid w:val="005332CD"/>
    <w:rsid w:val="00534848"/>
    <w:rsid w:val="005371BB"/>
    <w:rsid w:val="00537A5B"/>
    <w:rsid w:val="0054044E"/>
    <w:rsid w:val="005430CD"/>
    <w:rsid w:val="00544AF7"/>
    <w:rsid w:val="0054532B"/>
    <w:rsid w:val="005454D3"/>
    <w:rsid w:val="00545EA1"/>
    <w:rsid w:val="005501C2"/>
    <w:rsid w:val="00552172"/>
    <w:rsid w:val="00553B58"/>
    <w:rsid w:val="00554656"/>
    <w:rsid w:val="00563C53"/>
    <w:rsid w:val="00564757"/>
    <w:rsid w:val="0056668A"/>
    <w:rsid w:val="00567CBE"/>
    <w:rsid w:val="00572073"/>
    <w:rsid w:val="00575484"/>
    <w:rsid w:val="00576016"/>
    <w:rsid w:val="0058031C"/>
    <w:rsid w:val="00580B4C"/>
    <w:rsid w:val="005825F8"/>
    <w:rsid w:val="005832E3"/>
    <w:rsid w:val="00583C1B"/>
    <w:rsid w:val="00583DCE"/>
    <w:rsid w:val="00587244"/>
    <w:rsid w:val="00587F2B"/>
    <w:rsid w:val="00591533"/>
    <w:rsid w:val="005920BF"/>
    <w:rsid w:val="00592706"/>
    <w:rsid w:val="00592FD9"/>
    <w:rsid w:val="005938CC"/>
    <w:rsid w:val="00594130"/>
    <w:rsid w:val="00595B4C"/>
    <w:rsid w:val="00596C22"/>
    <w:rsid w:val="005A0449"/>
    <w:rsid w:val="005A1B1D"/>
    <w:rsid w:val="005A45CD"/>
    <w:rsid w:val="005A5515"/>
    <w:rsid w:val="005B5338"/>
    <w:rsid w:val="005B6729"/>
    <w:rsid w:val="005B6E14"/>
    <w:rsid w:val="005B7FBC"/>
    <w:rsid w:val="005C0551"/>
    <w:rsid w:val="005C2071"/>
    <w:rsid w:val="005C4AD6"/>
    <w:rsid w:val="005C5E74"/>
    <w:rsid w:val="005C7685"/>
    <w:rsid w:val="005D15AC"/>
    <w:rsid w:val="005D2AD1"/>
    <w:rsid w:val="005D2BB1"/>
    <w:rsid w:val="005D4961"/>
    <w:rsid w:val="005D509C"/>
    <w:rsid w:val="005D5C02"/>
    <w:rsid w:val="005D7A28"/>
    <w:rsid w:val="005E0BD4"/>
    <w:rsid w:val="005E44F6"/>
    <w:rsid w:val="005E48EE"/>
    <w:rsid w:val="005E534A"/>
    <w:rsid w:val="005E5587"/>
    <w:rsid w:val="005E6C20"/>
    <w:rsid w:val="005E6EFB"/>
    <w:rsid w:val="005E75A1"/>
    <w:rsid w:val="005F103D"/>
    <w:rsid w:val="005F279E"/>
    <w:rsid w:val="005F2E65"/>
    <w:rsid w:val="005F5369"/>
    <w:rsid w:val="005F557F"/>
    <w:rsid w:val="005F622A"/>
    <w:rsid w:val="005F6AE5"/>
    <w:rsid w:val="005F7535"/>
    <w:rsid w:val="00602858"/>
    <w:rsid w:val="00602C16"/>
    <w:rsid w:val="00614DF3"/>
    <w:rsid w:val="00616DB2"/>
    <w:rsid w:val="00620602"/>
    <w:rsid w:val="00622FDB"/>
    <w:rsid w:val="0062391A"/>
    <w:rsid w:val="00624499"/>
    <w:rsid w:val="00627748"/>
    <w:rsid w:val="00630AD0"/>
    <w:rsid w:val="00633059"/>
    <w:rsid w:val="00633B41"/>
    <w:rsid w:val="00633CA9"/>
    <w:rsid w:val="0063482D"/>
    <w:rsid w:val="00635819"/>
    <w:rsid w:val="00636269"/>
    <w:rsid w:val="0065109B"/>
    <w:rsid w:val="006520C7"/>
    <w:rsid w:val="00652D65"/>
    <w:rsid w:val="0065400A"/>
    <w:rsid w:val="00654E63"/>
    <w:rsid w:val="00660A53"/>
    <w:rsid w:val="006619CC"/>
    <w:rsid w:val="006621FD"/>
    <w:rsid w:val="00662F8A"/>
    <w:rsid w:val="00664C29"/>
    <w:rsid w:val="00665877"/>
    <w:rsid w:val="00666DBB"/>
    <w:rsid w:val="00667F02"/>
    <w:rsid w:val="00673D32"/>
    <w:rsid w:val="00675345"/>
    <w:rsid w:val="00675D5D"/>
    <w:rsid w:val="0067678D"/>
    <w:rsid w:val="006768A5"/>
    <w:rsid w:val="00677064"/>
    <w:rsid w:val="00677A0F"/>
    <w:rsid w:val="006805D1"/>
    <w:rsid w:val="00680A7E"/>
    <w:rsid w:val="00680E8E"/>
    <w:rsid w:val="00681563"/>
    <w:rsid w:val="00693599"/>
    <w:rsid w:val="0069461C"/>
    <w:rsid w:val="00695845"/>
    <w:rsid w:val="006A4CF6"/>
    <w:rsid w:val="006A58CD"/>
    <w:rsid w:val="006B1216"/>
    <w:rsid w:val="006B2668"/>
    <w:rsid w:val="006B26D5"/>
    <w:rsid w:val="006B508B"/>
    <w:rsid w:val="006B6968"/>
    <w:rsid w:val="006C0E70"/>
    <w:rsid w:val="006C1809"/>
    <w:rsid w:val="006C18C3"/>
    <w:rsid w:val="006C43C3"/>
    <w:rsid w:val="006C4445"/>
    <w:rsid w:val="006C4514"/>
    <w:rsid w:val="006C5969"/>
    <w:rsid w:val="006D25E7"/>
    <w:rsid w:val="006D2CDF"/>
    <w:rsid w:val="006D2F13"/>
    <w:rsid w:val="006D3358"/>
    <w:rsid w:val="006D3366"/>
    <w:rsid w:val="006D6AC9"/>
    <w:rsid w:val="006D7881"/>
    <w:rsid w:val="006E366A"/>
    <w:rsid w:val="006E548E"/>
    <w:rsid w:val="006F05ED"/>
    <w:rsid w:val="006F1022"/>
    <w:rsid w:val="006F48FF"/>
    <w:rsid w:val="006F52B0"/>
    <w:rsid w:val="006F560F"/>
    <w:rsid w:val="006F61CF"/>
    <w:rsid w:val="006F6209"/>
    <w:rsid w:val="00700CA9"/>
    <w:rsid w:val="0070114C"/>
    <w:rsid w:val="0070284C"/>
    <w:rsid w:val="00702F37"/>
    <w:rsid w:val="00703A8D"/>
    <w:rsid w:val="00703FF0"/>
    <w:rsid w:val="00711F05"/>
    <w:rsid w:val="007126AA"/>
    <w:rsid w:val="007128CD"/>
    <w:rsid w:val="00712A90"/>
    <w:rsid w:val="0071405B"/>
    <w:rsid w:val="00714133"/>
    <w:rsid w:val="00715553"/>
    <w:rsid w:val="0071651D"/>
    <w:rsid w:val="0072343E"/>
    <w:rsid w:val="00726793"/>
    <w:rsid w:val="00730785"/>
    <w:rsid w:val="007316A8"/>
    <w:rsid w:val="00733478"/>
    <w:rsid w:val="007358B7"/>
    <w:rsid w:val="00742298"/>
    <w:rsid w:val="0074549B"/>
    <w:rsid w:val="00746650"/>
    <w:rsid w:val="00747323"/>
    <w:rsid w:val="00747BEE"/>
    <w:rsid w:val="00750C25"/>
    <w:rsid w:val="00751E07"/>
    <w:rsid w:val="00754165"/>
    <w:rsid w:val="007542CC"/>
    <w:rsid w:val="0075554F"/>
    <w:rsid w:val="0075744B"/>
    <w:rsid w:val="0075747D"/>
    <w:rsid w:val="00757542"/>
    <w:rsid w:val="00757A47"/>
    <w:rsid w:val="00761E11"/>
    <w:rsid w:val="0076436E"/>
    <w:rsid w:val="007714EC"/>
    <w:rsid w:val="00772D44"/>
    <w:rsid w:val="00777629"/>
    <w:rsid w:val="00777D19"/>
    <w:rsid w:val="0078043D"/>
    <w:rsid w:val="00780EA9"/>
    <w:rsid w:val="0078127A"/>
    <w:rsid w:val="00784222"/>
    <w:rsid w:val="00785443"/>
    <w:rsid w:val="007925C3"/>
    <w:rsid w:val="00792AE6"/>
    <w:rsid w:val="00792E4C"/>
    <w:rsid w:val="0079320C"/>
    <w:rsid w:val="00794428"/>
    <w:rsid w:val="00796A50"/>
    <w:rsid w:val="00796C54"/>
    <w:rsid w:val="007A1FB2"/>
    <w:rsid w:val="007A2FEE"/>
    <w:rsid w:val="007A3B85"/>
    <w:rsid w:val="007A4856"/>
    <w:rsid w:val="007A5703"/>
    <w:rsid w:val="007B2629"/>
    <w:rsid w:val="007B5686"/>
    <w:rsid w:val="007B6A34"/>
    <w:rsid w:val="007B77E2"/>
    <w:rsid w:val="007C0144"/>
    <w:rsid w:val="007C3F01"/>
    <w:rsid w:val="007C6B31"/>
    <w:rsid w:val="007C7825"/>
    <w:rsid w:val="007D059D"/>
    <w:rsid w:val="007D1CFE"/>
    <w:rsid w:val="007D1DE3"/>
    <w:rsid w:val="007D277A"/>
    <w:rsid w:val="007D2FB1"/>
    <w:rsid w:val="007D7812"/>
    <w:rsid w:val="007E01A5"/>
    <w:rsid w:val="007E02A6"/>
    <w:rsid w:val="007E3200"/>
    <w:rsid w:val="007E3494"/>
    <w:rsid w:val="007F108C"/>
    <w:rsid w:val="007F1CC0"/>
    <w:rsid w:val="007F45A0"/>
    <w:rsid w:val="007F4998"/>
    <w:rsid w:val="007F60FC"/>
    <w:rsid w:val="007F7C82"/>
    <w:rsid w:val="00802FC9"/>
    <w:rsid w:val="00803458"/>
    <w:rsid w:val="00805D2B"/>
    <w:rsid w:val="008062BF"/>
    <w:rsid w:val="00806C76"/>
    <w:rsid w:val="00806DF8"/>
    <w:rsid w:val="008112E1"/>
    <w:rsid w:val="008118E0"/>
    <w:rsid w:val="00813119"/>
    <w:rsid w:val="0081673D"/>
    <w:rsid w:val="008205FC"/>
    <w:rsid w:val="0082114A"/>
    <w:rsid w:val="0082253F"/>
    <w:rsid w:val="00822762"/>
    <w:rsid w:val="00822810"/>
    <w:rsid w:val="0082375E"/>
    <w:rsid w:val="00825186"/>
    <w:rsid w:val="0082775B"/>
    <w:rsid w:val="008279F4"/>
    <w:rsid w:val="00830306"/>
    <w:rsid w:val="00831192"/>
    <w:rsid w:val="00833BCD"/>
    <w:rsid w:val="0083402A"/>
    <w:rsid w:val="00834A9B"/>
    <w:rsid w:val="00835D3D"/>
    <w:rsid w:val="0083632A"/>
    <w:rsid w:val="0084039E"/>
    <w:rsid w:val="008425DB"/>
    <w:rsid w:val="0084354E"/>
    <w:rsid w:val="00843EE8"/>
    <w:rsid w:val="0084493C"/>
    <w:rsid w:val="008562DB"/>
    <w:rsid w:val="00856768"/>
    <w:rsid w:val="00856D39"/>
    <w:rsid w:val="00860E92"/>
    <w:rsid w:val="0086140E"/>
    <w:rsid w:val="0086342C"/>
    <w:rsid w:val="0086381D"/>
    <w:rsid w:val="008644F3"/>
    <w:rsid w:val="00864D4F"/>
    <w:rsid w:val="00867BA3"/>
    <w:rsid w:val="00867C04"/>
    <w:rsid w:val="00870207"/>
    <w:rsid w:val="008732B2"/>
    <w:rsid w:val="008737E6"/>
    <w:rsid w:val="00875969"/>
    <w:rsid w:val="00876A2D"/>
    <w:rsid w:val="00876DB7"/>
    <w:rsid w:val="00877640"/>
    <w:rsid w:val="00877B34"/>
    <w:rsid w:val="00881C4F"/>
    <w:rsid w:val="00883A9C"/>
    <w:rsid w:val="00885C61"/>
    <w:rsid w:val="00886033"/>
    <w:rsid w:val="0089022C"/>
    <w:rsid w:val="008903B7"/>
    <w:rsid w:val="00895C36"/>
    <w:rsid w:val="00895F33"/>
    <w:rsid w:val="0089667E"/>
    <w:rsid w:val="00896D1D"/>
    <w:rsid w:val="008978B4"/>
    <w:rsid w:val="008A179E"/>
    <w:rsid w:val="008B46B7"/>
    <w:rsid w:val="008B70F2"/>
    <w:rsid w:val="008C17D1"/>
    <w:rsid w:val="008C59DE"/>
    <w:rsid w:val="008D317C"/>
    <w:rsid w:val="008D36B1"/>
    <w:rsid w:val="008D3970"/>
    <w:rsid w:val="008D413C"/>
    <w:rsid w:val="008D6CE0"/>
    <w:rsid w:val="008D71BC"/>
    <w:rsid w:val="008E2613"/>
    <w:rsid w:val="008E4869"/>
    <w:rsid w:val="008E5551"/>
    <w:rsid w:val="008E6486"/>
    <w:rsid w:val="008E70EA"/>
    <w:rsid w:val="008E7229"/>
    <w:rsid w:val="008E7732"/>
    <w:rsid w:val="008F078C"/>
    <w:rsid w:val="008F0859"/>
    <w:rsid w:val="008F19F5"/>
    <w:rsid w:val="008F1C3A"/>
    <w:rsid w:val="008F2897"/>
    <w:rsid w:val="008F2B9E"/>
    <w:rsid w:val="008F31F1"/>
    <w:rsid w:val="008F528D"/>
    <w:rsid w:val="008F662D"/>
    <w:rsid w:val="008F7783"/>
    <w:rsid w:val="00902141"/>
    <w:rsid w:val="009021DB"/>
    <w:rsid w:val="00903201"/>
    <w:rsid w:val="009036C6"/>
    <w:rsid w:val="00904126"/>
    <w:rsid w:val="00905F54"/>
    <w:rsid w:val="00910553"/>
    <w:rsid w:val="00916CA8"/>
    <w:rsid w:val="00922037"/>
    <w:rsid w:val="0092228E"/>
    <w:rsid w:val="00922D4B"/>
    <w:rsid w:val="009249E7"/>
    <w:rsid w:val="009256BE"/>
    <w:rsid w:val="009300FA"/>
    <w:rsid w:val="00932765"/>
    <w:rsid w:val="00935004"/>
    <w:rsid w:val="00935718"/>
    <w:rsid w:val="00935AEA"/>
    <w:rsid w:val="009410FD"/>
    <w:rsid w:val="00941B59"/>
    <w:rsid w:val="009427E9"/>
    <w:rsid w:val="0094283E"/>
    <w:rsid w:val="00946CD0"/>
    <w:rsid w:val="009511E5"/>
    <w:rsid w:val="00951AB9"/>
    <w:rsid w:val="00952587"/>
    <w:rsid w:val="00952E9B"/>
    <w:rsid w:val="00953901"/>
    <w:rsid w:val="009568D2"/>
    <w:rsid w:val="00963AA3"/>
    <w:rsid w:val="00963D95"/>
    <w:rsid w:val="00965707"/>
    <w:rsid w:val="00967E28"/>
    <w:rsid w:val="00970E12"/>
    <w:rsid w:val="00971845"/>
    <w:rsid w:val="00973160"/>
    <w:rsid w:val="0097646F"/>
    <w:rsid w:val="00984EE5"/>
    <w:rsid w:val="00985CD3"/>
    <w:rsid w:val="00985FC5"/>
    <w:rsid w:val="009915D6"/>
    <w:rsid w:val="00992247"/>
    <w:rsid w:val="0099479B"/>
    <w:rsid w:val="009969C3"/>
    <w:rsid w:val="00996A1F"/>
    <w:rsid w:val="00997430"/>
    <w:rsid w:val="009A1FDC"/>
    <w:rsid w:val="009A5E02"/>
    <w:rsid w:val="009B13E6"/>
    <w:rsid w:val="009B179D"/>
    <w:rsid w:val="009B1C8C"/>
    <w:rsid w:val="009B34F8"/>
    <w:rsid w:val="009B6D87"/>
    <w:rsid w:val="009C228D"/>
    <w:rsid w:val="009C2C64"/>
    <w:rsid w:val="009C3D80"/>
    <w:rsid w:val="009C4FB4"/>
    <w:rsid w:val="009D02B9"/>
    <w:rsid w:val="009D065E"/>
    <w:rsid w:val="009D0BD9"/>
    <w:rsid w:val="009D1521"/>
    <w:rsid w:val="009D3118"/>
    <w:rsid w:val="009D3D09"/>
    <w:rsid w:val="009D6080"/>
    <w:rsid w:val="009D74BA"/>
    <w:rsid w:val="009D785A"/>
    <w:rsid w:val="009E0502"/>
    <w:rsid w:val="009E091A"/>
    <w:rsid w:val="009E1F1E"/>
    <w:rsid w:val="009E2250"/>
    <w:rsid w:val="009E3BE2"/>
    <w:rsid w:val="009E629F"/>
    <w:rsid w:val="009E6382"/>
    <w:rsid w:val="009F04BF"/>
    <w:rsid w:val="009F2CAF"/>
    <w:rsid w:val="009F66F3"/>
    <w:rsid w:val="009F71C6"/>
    <w:rsid w:val="00A02053"/>
    <w:rsid w:val="00A02070"/>
    <w:rsid w:val="00A02D7D"/>
    <w:rsid w:val="00A049F4"/>
    <w:rsid w:val="00A10203"/>
    <w:rsid w:val="00A1233F"/>
    <w:rsid w:val="00A131D7"/>
    <w:rsid w:val="00A1407D"/>
    <w:rsid w:val="00A153AF"/>
    <w:rsid w:val="00A16955"/>
    <w:rsid w:val="00A177B9"/>
    <w:rsid w:val="00A21CF7"/>
    <w:rsid w:val="00A21DC0"/>
    <w:rsid w:val="00A236F3"/>
    <w:rsid w:val="00A237BD"/>
    <w:rsid w:val="00A2411D"/>
    <w:rsid w:val="00A279FC"/>
    <w:rsid w:val="00A31878"/>
    <w:rsid w:val="00A33705"/>
    <w:rsid w:val="00A3372D"/>
    <w:rsid w:val="00A34438"/>
    <w:rsid w:val="00A35FDD"/>
    <w:rsid w:val="00A37D4B"/>
    <w:rsid w:val="00A43433"/>
    <w:rsid w:val="00A43ED9"/>
    <w:rsid w:val="00A4446C"/>
    <w:rsid w:val="00A445F2"/>
    <w:rsid w:val="00A45C5B"/>
    <w:rsid w:val="00A46502"/>
    <w:rsid w:val="00A467F3"/>
    <w:rsid w:val="00A508A7"/>
    <w:rsid w:val="00A5137F"/>
    <w:rsid w:val="00A51E33"/>
    <w:rsid w:val="00A5403C"/>
    <w:rsid w:val="00A55D24"/>
    <w:rsid w:val="00A60CEB"/>
    <w:rsid w:val="00A612C3"/>
    <w:rsid w:val="00A623EF"/>
    <w:rsid w:val="00A64CE6"/>
    <w:rsid w:val="00A67D91"/>
    <w:rsid w:val="00A7437E"/>
    <w:rsid w:val="00A80BCA"/>
    <w:rsid w:val="00A80C58"/>
    <w:rsid w:val="00A813BD"/>
    <w:rsid w:val="00A81792"/>
    <w:rsid w:val="00A827DB"/>
    <w:rsid w:val="00A82F53"/>
    <w:rsid w:val="00A832B0"/>
    <w:rsid w:val="00A83671"/>
    <w:rsid w:val="00A8614D"/>
    <w:rsid w:val="00A90C9A"/>
    <w:rsid w:val="00A9267A"/>
    <w:rsid w:val="00A9465C"/>
    <w:rsid w:val="00A95FB7"/>
    <w:rsid w:val="00A96133"/>
    <w:rsid w:val="00AA2BCD"/>
    <w:rsid w:val="00AB1C58"/>
    <w:rsid w:val="00AB2C24"/>
    <w:rsid w:val="00AB5A01"/>
    <w:rsid w:val="00AB6D1E"/>
    <w:rsid w:val="00AB6DA9"/>
    <w:rsid w:val="00AC0725"/>
    <w:rsid w:val="00AC4102"/>
    <w:rsid w:val="00AC42B4"/>
    <w:rsid w:val="00AC4562"/>
    <w:rsid w:val="00AD1DB1"/>
    <w:rsid w:val="00AD3107"/>
    <w:rsid w:val="00AD464B"/>
    <w:rsid w:val="00AD56B8"/>
    <w:rsid w:val="00AE43D3"/>
    <w:rsid w:val="00AE5AED"/>
    <w:rsid w:val="00AE5AEF"/>
    <w:rsid w:val="00AE61E8"/>
    <w:rsid w:val="00AE7986"/>
    <w:rsid w:val="00AF03E0"/>
    <w:rsid w:val="00AF04D0"/>
    <w:rsid w:val="00AF1494"/>
    <w:rsid w:val="00AF1C5C"/>
    <w:rsid w:val="00AF291E"/>
    <w:rsid w:val="00AF29F8"/>
    <w:rsid w:val="00AF49D6"/>
    <w:rsid w:val="00AF4C9F"/>
    <w:rsid w:val="00AF7F82"/>
    <w:rsid w:val="00B024FD"/>
    <w:rsid w:val="00B0280D"/>
    <w:rsid w:val="00B04398"/>
    <w:rsid w:val="00B1086B"/>
    <w:rsid w:val="00B1118E"/>
    <w:rsid w:val="00B12080"/>
    <w:rsid w:val="00B13135"/>
    <w:rsid w:val="00B132E9"/>
    <w:rsid w:val="00B16842"/>
    <w:rsid w:val="00B20FF7"/>
    <w:rsid w:val="00B22398"/>
    <w:rsid w:val="00B24615"/>
    <w:rsid w:val="00B2578D"/>
    <w:rsid w:val="00B3002A"/>
    <w:rsid w:val="00B31AFF"/>
    <w:rsid w:val="00B31F7A"/>
    <w:rsid w:val="00B348D8"/>
    <w:rsid w:val="00B35D20"/>
    <w:rsid w:val="00B35EC1"/>
    <w:rsid w:val="00B36703"/>
    <w:rsid w:val="00B37858"/>
    <w:rsid w:val="00B40E5C"/>
    <w:rsid w:val="00B423B6"/>
    <w:rsid w:val="00B44023"/>
    <w:rsid w:val="00B61760"/>
    <w:rsid w:val="00B638DD"/>
    <w:rsid w:val="00B6521B"/>
    <w:rsid w:val="00B66758"/>
    <w:rsid w:val="00B67E16"/>
    <w:rsid w:val="00B70FD2"/>
    <w:rsid w:val="00B71727"/>
    <w:rsid w:val="00B72E78"/>
    <w:rsid w:val="00B76116"/>
    <w:rsid w:val="00B76487"/>
    <w:rsid w:val="00B77F9D"/>
    <w:rsid w:val="00B807A3"/>
    <w:rsid w:val="00B8241B"/>
    <w:rsid w:val="00B8251E"/>
    <w:rsid w:val="00B853C3"/>
    <w:rsid w:val="00B92D9D"/>
    <w:rsid w:val="00B950E9"/>
    <w:rsid w:val="00B97CE1"/>
    <w:rsid w:val="00B97DAF"/>
    <w:rsid w:val="00BA0799"/>
    <w:rsid w:val="00BA182B"/>
    <w:rsid w:val="00BA45AE"/>
    <w:rsid w:val="00BA4B5D"/>
    <w:rsid w:val="00BB1199"/>
    <w:rsid w:val="00BB1591"/>
    <w:rsid w:val="00BB373C"/>
    <w:rsid w:val="00BB3743"/>
    <w:rsid w:val="00BB4BAF"/>
    <w:rsid w:val="00BB4E28"/>
    <w:rsid w:val="00BC1AC8"/>
    <w:rsid w:val="00BC3E52"/>
    <w:rsid w:val="00BC58CD"/>
    <w:rsid w:val="00BC6672"/>
    <w:rsid w:val="00BC6E6C"/>
    <w:rsid w:val="00BD59B6"/>
    <w:rsid w:val="00BD6C6A"/>
    <w:rsid w:val="00BE0E00"/>
    <w:rsid w:val="00BE2B56"/>
    <w:rsid w:val="00BE397A"/>
    <w:rsid w:val="00BE4B92"/>
    <w:rsid w:val="00BE599E"/>
    <w:rsid w:val="00BE7754"/>
    <w:rsid w:val="00BF246C"/>
    <w:rsid w:val="00BF3C71"/>
    <w:rsid w:val="00BF3FC7"/>
    <w:rsid w:val="00BF4AAF"/>
    <w:rsid w:val="00BF4DE5"/>
    <w:rsid w:val="00BF5E4E"/>
    <w:rsid w:val="00C0049D"/>
    <w:rsid w:val="00C06125"/>
    <w:rsid w:val="00C0632A"/>
    <w:rsid w:val="00C06F46"/>
    <w:rsid w:val="00C11124"/>
    <w:rsid w:val="00C11168"/>
    <w:rsid w:val="00C14E50"/>
    <w:rsid w:val="00C16447"/>
    <w:rsid w:val="00C171DB"/>
    <w:rsid w:val="00C211FA"/>
    <w:rsid w:val="00C21803"/>
    <w:rsid w:val="00C22B01"/>
    <w:rsid w:val="00C2382C"/>
    <w:rsid w:val="00C23944"/>
    <w:rsid w:val="00C23C2D"/>
    <w:rsid w:val="00C244AC"/>
    <w:rsid w:val="00C253C9"/>
    <w:rsid w:val="00C25645"/>
    <w:rsid w:val="00C30F33"/>
    <w:rsid w:val="00C35741"/>
    <w:rsid w:val="00C360EB"/>
    <w:rsid w:val="00C36BE6"/>
    <w:rsid w:val="00C37195"/>
    <w:rsid w:val="00C4119A"/>
    <w:rsid w:val="00C41C94"/>
    <w:rsid w:val="00C45442"/>
    <w:rsid w:val="00C52791"/>
    <w:rsid w:val="00C54698"/>
    <w:rsid w:val="00C56104"/>
    <w:rsid w:val="00C63FF0"/>
    <w:rsid w:val="00C64F70"/>
    <w:rsid w:val="00C7072A"/>
    <w:rsid w:val="00C7073A"/>
    <w:rsid w:val="00C7101A"/>
    <w:rsid w:val="00C71CCF"/>
    <w:rsid w:val="00C7411D"/>
    <w:rsid w:val="00C74C7A"/>
    <w:rsid w:val="00C77635"/>
    <w:rsid w:val="00C7776E"/>
    <w:rsid w:val="00C8594A"/>
    <w:rsid w:val="00C863B8"/>
    <w:rsid w:val="00C905A9"/>
    <w:rsid w:val="00C90DAE"/>
    <w:rsid w:val="00C90F74"/>
    <w:rsid w:val="00C93D9F"/>
    <w:rsid w:val="00C9567B"/>
    <w:rsid w:val="00C96E94"/>
    <w:rsid w:val="00CA264A"/>
    <w:rsid w:val="00CA4660"/>
    <w:rsid w:val="00CA4940"/>
    <w:rsid w:val="00CA4B62"/>
    <w:rsid w:val="00CA6053"/>
    <w:rsid w:val="00CA701A"/>
    <w:rsid w:val="00CB2E1A"/>
    <w:rsid w:val="00CB48C1"/>
    <w:rsid w:val="00CC358E"/>
    <w:rsid w:val="00CC4F7A"/>
    <w:rsid w:val="00CC65C4"/>
    <w:rsid w:val="00CD0E0E"/>
    <w:rsid w:val="00CD16E8"/>
    <w:rsid w:val="00CD2833"/>
    <w:rsid w:val="00CE0827"/>
    <w:rsid w:val="00CE12F3"/>
    <w:rsid w:val="00CE35A7"/>
    <w:rsid w:val="00CE7338"/>
    <w:rsid w:val="00CE7CE3"/>
    <w:rsid w:val="00CF0E83"/>
    <w:rsid w:val="00CF2E27"/>
    <w:rsid w:val="00CF4D47"/>
    <w:rsid w:val="00CF4EBD"/>
    <w:rsid w:val="00CF6356"/>
    <w:rsid w:val="00CF79BD"/>
    <w:rsid w:val="00D00049"/>
    <w:rsid w:val="00D0364C"/>
    <w:rsid w:val="00D03D51"/>
    <w:rsid w:val="00D040D9"/>
    <w:rsid w:val="00D04B37"/>
    <w:rsid w:val="00D06048"/>
    <w:rsid w:val="00D07EF8"/>
    <w:rsid w:val="00D10160"/>
    <w:rsid w:val="00D1052D"/>
    <w:rsid w:val="00D11A65"/>
    <w:rsid w:val="00D11BD8"/>
    <w:rsid w:val="00D12571"/>
    <w:rsid w:val="00D155B7"/>
    <w:rsid w:val="00D15D7B"/>
    <w:rsid w:val="00D21FB9"/>
    <w:rsid w:val="00D27BE0"/>
    <w:rsid w:val="00D30FB0"/>
    <w:rsid w:val="00D336BE"/>
    <w:rsid w:val="00D341F5"/>
    <w:rsid w:val="00D34669"/>
    <w:rsid w:val="00D368F9"/>
    <w:rsid w:val="00D40825"/>
    <w:rsid w:val="00D421F8"/>
    <w:rsid w:val="00D42D5B"/>
    <w:rsid w:val="00D43EBE"/>
    <w:rsid w:val="00D440CB"/>
    <w:rsid w:val="00D45523"/>
    <w:rsid w:val="00D455DE"/>
    <w:rsid w:val="00D468D5"/>
    <w:rsid w:val="00D472C1"/>
    <w:rsid w:val="00D47750"/>
    <w:rsid w:val="00D516FA"/>
    <w:rsid w:val="00D51C54"/>
    <w:rsid w:val="00D56A3A"/>
    <w:rsid w:val="00D5701C"/>
    <w:rsid w:val="00D57A15"/>
    <w:rsid w:val="00D622EB"/>
    <w:rsid w:val="00D624F5"/>
    <w:rsid w:val="00D63948"/>
    <w:rsid w:val="00D67DD4"/>
    <w:rsid w:val="00D70885"/>
    <w:rsid w:val="00D719DC"/>
    <w:rsid w:val="00D71A68"/>
    <w:rsid w:val="00D75170"/>
    <w:rsid w:val="00D819A2"/>
    <w:rsid w:val="00D825A9"/>
    <w:rsid w:val="00D8270A"/>
    <w:rsid w:val="00D83E07"/>
    <w:rsid w:val="00D86E67"/>
    <w:rsid w:val="00D87618"/>
    <w:rsid w:val="00D87964"/>
    <w:rsid w:val="00D90A3F"/>
    <w:rsid w:val="00D910ED"/>
    <w:rsid w:val="00D92855"/>
    <w:rsid w:val="00D9346E"/>
    <w:rsid w:val="00D93C8E"/>
    <w:rsid w:val="00D95F88"/>
    <w:rsid w:val="00DA0830"/>
    <w:rsid w:val="00DA24AE"/>
    <w:rsid w:val="00DA2F0D"/>
    <w:rsid w:val="00DA3C50"/>
    <w:rsid w:val="00DA610D"/>
    <w:rsid w:val="00DA6DC5"/>
    <w:rsid w:val="00DB12DB"/>
    <w:rsid w:val="00DB4C62"/>
    <w:rsid w:val="00DC200D"/>
    <w:rsid w:val="00DC3913"/>
    <w:rsid w:val="00DC4E8A"/>
    <w:rsid w:val="00DD25E1"/>
    <w:rsid w:val="00DD2B2B"/>
    <w:rsid w:val="00DD3CA2"/>
    <w:rsid w:val="00DD5034"/>
    <w:rsid w:val="00DD5EEE"/>
    <w:rsid w:val="00DE279C"/>
    <w:rsid w:val="00DE329E"/>
    <w:rsid w:val="00DE3637"/>
    <w:rsid w:val="00DE3844"/>
    <w:rsid w:val="00DE412A"/>
    <w:rsid w:val="00DE5B27"/>
    <w:rsid w:val="00DF0B3D"/>
    <w:rsid w:val="00DF11C9"/>
    <w:rsid w:val="00DF33F2"/>
    <w:rsid w:val="00DF6D60"/>
    <w:rsid w:val="00DF7959"/>
    <w:rsid w:val="00E01225"/>
    <w:rsid w:val="00E03CD8"/>
    <w:rsid w:val="00E04509"/>
    <w:rsid w:val="00E1021A"/>
    <w:rsid w:val="00E11450"/>
    <w:rsid w:val="00E1160B"/>
    <w:rsid w:val="00E15B76"/>
    <w:rsid w:val="00E15C18"/>
    <w:rsid w:val="00E2053F"/>
    <w:rsid w:val="00E26CE7"/>
    <w:rsid w:val="00E2736C"/>
    <w:rsid w:val="00E31670"/>
    <w:rsid w:val="00E322A2"/>
    <w:rsid w:val="00E3335B"/>
    <w:rsid w:val="00E34C7D"/>
    <w:rsid w:val="00E364BD"/>
    <w:rsid w:val="00E3781B"/>
    <w:rsid w:val="00E37BB6"/>
    <w:rsid w:val="00E41DB6"/>
    <w:rsid w:val="00E4292F"/>
    <w:rsid w:val="00E42E3A"/>
    <w:rsid w:val="00E45AB4"/>
    <w:rsid w:val="00E469B2"/>
    <w:rsid w:val="00E4770D"/>
    <w:rsid w:val="00E61130"/>
    <w:rsid w:val="00E616D4"/>
    <w:rsid w:val="00E64B8B"/>
    <w:rsid w:val="00E650EE"/>
    <w:rsid w:val="00E6727F"/>
    <w:rsid w:val="00E67FA5"/>
    <w:rsid w:val="00E71EE9"/>
    <w:rsid w:val="00E71F0E"/>
    <w:rsid w:val="00E7473A"/>
    <w:rsid w:val="00E8041C"/>
    <w:rsid w:val="00E80933"/>
    <w:rsid w:val="00E80FCB"/>
    <w:rsid w:val="00E8187D"/>
    <w:rsid w:val="00E81957"/>
    <w:rsid w:val="00E82507"/>
    <w:rsid w:val="00E83A79"/>
    <w:rsid w:val="00E845CE"/>
    <w:rsid w:val="00E860DD"/>
    <w:rsid w:val="00E861BA"/>
    <w:rsid w:val="00E8780D"/>
    <w:rsid w:val="00E9095F"/>
    <w:rsid w:val="00E91999"/>
    <w:rsid w:val="00E91A3B"/>
    <w:rsid w:val="00E95146"/>
    <w:rsid w:val="00E97B05"/>
    <w:rsid w:val="00EA4D4E"/>
    <w:rsid w:val="00EA4FA8"/>
    <w:rsid w:val="00EA6E33"/>
    <w:rsid w:val="00EB082C"/>
    <w:rsid w:val="00EB1497"/>
    <w:rsid w:val="00EB1CF3"/>
    <w:rsid w:val="00EB1E55"/>
    <w:rsid w:val="00EB349F"/>
    <w:rsid w:val="00EB39AE"/>
    <w:rsid w:val="00EB5164"/>
    <w:rsid w:val="00EB798C"/>
    <w:rsid w:val="00EC2148"/>
    <w:rsid w:val="00EC3DF4"/>
    <w:rsid w:val="00EC456E"/>
    <w:rsid w:val="00EC4AB6"/>
    <w:rsid w:val="00EC54B7"/>
    <w:rsid w:val="00EC68FD"/>
    <w:rsid w:val="00ED3520"/>
    <w:rsid w:val="00ED4A65"/>
    <w:rsid w:val="00ED53BD"/>
    <w:rsid w:val="00EE0790"/>
    <w:rsid w:val="00EE0B6A"/>
    <w:rsid w:val="00EE0CF3"/>
    <w:rsid w:val="00EE244D"/>
    <w:rsid w:val="00EE379B"/>
    <w:rsid w:val="00EE67C3"/>
    <w:rsid w:val="00EE71A4"/>
    <w:rsid w:val="00EF0613"/>
    <w:rsid w:val="00EF1E7E"/>
    <w:rsid w:val="00EF6DEB"/>
    <w:rsid w:val="00F03E69"/>
    <w:rsid w:val="00F0690E"/>
    <w:rsid w:val="00F07E61"/>
    <w:rsid w:val="00F11F39"/>
    <w:rsid w:val="00F14029"/>
    <w:rsid w:val="00F14240"/>
    <w:rsid w:val="00F16710"/>
    <w:rsid w:val="00F16987"/>
    <w:rsid w:val="00F205C2"/>
    <w:rsid w:val="00F21C7F"/>
    <w:rsid w:val="00F26450"/>
    <w:rsid w:val="00F30899"/>
    <w:rsid w:val="00F3638A"/>
    <w:rsid w:val="00F37ECA"/>
    <w:rsid w:val="00F408E5"/>
    <w:rsid w:val="00F409AE"/>
    <w:rsid w:val="00F419A7"/>
    <w:rsid w:val="00F41F69"/>
    <w:rsid w:val="00F42F6B"/>
    <w:rsid w:val="00F45EB4"/>
    <w:rsid w:val="00F4723C"/>
    <w:rsid w:val="00F51F89"/>
    <w:rsid w:val="00F5376C"/>
    <w:rsid w:val="00F55A92"/>
    <w:rsid w:val="00F568D3"/>
    <w:rsid w:val="00F60AA3"/>
    <w:rsid w:val="00F60C89"/>
    <w:rsid w:val="00F627FD"/>
    <w:rsid w:val="00F62CCF"/>
    <w:rsid w:val="00F64CD3"/>
    <w:rsid w:val="00F719BD"/>
    <w:rsid w:val="00F73C3A"/>
    <w:rsid w:val="00F74102"/>
    <w:rsid w:val="00F7418B"/>
    <w:rsid w:val="00F76248"/>
    <w:rsid w:val="00F80CCD"/>
    <w:rsid w:val="00F812DA"/>
    <w:rsid w:val="00F8670A"/>
    <w:rsid w:val="00F877B9"/>
    <w:rsid w:val="00F9095C"/>
    <w:rsid w:val="00F90C12"/>
    <w:rsid w:val="00F912C4"/>
    <w:rsid w:val="00F915C1"/>
    <w:rsid w:val="00F979AC"/>
    <w:rsid w:val="00FA3FB3"/>
    <w:rsid w:val="00FA4638"/>
    <w:rsid w:val="00FB0D00"/>
    <w:rsid w:val="00FB2758"/>
    <w:rsid w:val="00FB2BDB"/>
    <w:rsid w:val="00FB340F"/>
    <w:rsid w:val="00FB3CA6"/>
    <w:rsid w:val="00FB3E23"/>
    <w:rsid w:val="00FB44E7"/>
    <w:rsid w:val="00FB4DFC"/>
    <w:rsid w:val="00FB53EA"/>
    <w:rsid w:val="00FB74D9"/>
    <w:rsid w:val="00FC0527"/>
    <w:rsid w:val="00FC064F"/>
    <w:rsid w:val="00FC0743"/>
    <w:rsid w:val="00FC3696"/>
    <w:rsid w:val="00FC39E4"/>
    <w:rsid w:val="00FC40DA"/>
    <w:rsid w:val="00FC507D"/>
    <w:rsid w:val="00FC6D45"/>
    <w:rsid w:val="00FD5957"/>
    <w:rsid w:val="00FE265D"/>
    <w:rsid w:val="00FE2705"/>
    <w:rsid w:val="00FE2B2D"/>
    <w:rsid w:val="00FE40AA"/>
    <w:rsid w:val="00FE5EE9"/>
    <w:rsid w:val="00FE6719"/>
    <w:rsid w:val="00FF1755"/>
    <w:rsid w:val="00FF3AC7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DA5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qFormat/>
    <w:rsid w:val="006B508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622E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2EB"/>
    <w:rPr>
      <w:rFonts w:ascii="Arial Narrow" w:eastAsia="Times New Roman" w:hAnsi="Arial Narrow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B508B"/>
    <w:rPr>
      <w:rFonts w:ascii="Arial Narrow" w:eastAsia="Times New Roman" w:hAnsi="Arial Narrow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6B508B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B508B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6B508B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B508B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B508B"/>
    <w:pPr>
      <w:spacing w:after="200"/>
    </w:pPr>
    <w:rPr>
      <w:rFonts w:eastAsia="Times New Roman" w:cs="Times New Roman"/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6B5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8270A"/>
  </w:style>
  <w:style w:type="numbering" w:customStyle="1" w:styleId="NoList1">
    <w:name w:val="No List1"/>
    <w:next w:val="NoList"/>
    <w:uiPriority w:val="99"/>
    <w:semiHidden/>
    <w:unhideWhenUsed/>
    <w:rsid w:val="0036477B"/>
  </w:style>
  <w:style w:type="table" w:customStyle="1" w:styleId="CAC1">
    <w:name w:val="CAC1"/>
    <w:basedOn w:val="TableNormal"/>
    <w:next w:val="TableGrid"/>
    <w:rsid w:val="003647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auto"/>
      <w:vAlign w:val="center"/>
    </w:tcPr>
    <w:tblStylePr w:type="firstRow">
      <w:tblPr/>
      <w:tcPr>
        <w:shd w:val="clear" w:color="auto" w:fill="D0CECE"/>
      </w:tcPr>
    </w:tblStylePr>
  </w:style>
  <w:style w:type="table" w:customStyle="1" w:styleId="CAC2">
    <w:name w:val="CAC2"/>
    <w:basedOn w:val="TableNormal"/>
    <w:next w:val="TableGrid"/>
    <w:rsid w:val="003647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auto"/>
      <w:vAlign w:val="center"/>
    </w:tcPr>
    <w:tblStylePr w:type="firstRow">
      <w:tblPr/>
      <w:tcPr>
        <w:shd w:val="clear" w:color="auto" w:fill="D0CECE"/>
      </w:tcPr>
    </w:tblStylePr>
  </w:style>
  <w:style w:type="table" w:customStyle="1" w:styleId="CAC3">
    <w:name w:val="CAC3"/>
    <w:basedOn w:val="TableNormal"/>
    <w:next w:val="TableGrid"/>
    <w:rsid w:val="003647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auto"/>
      <w:vAlign w:val="center"/>
    </w:tcPr>
    <w:tblStylePr w:type="firstRow">
      <w:tblPr/>
      <w:tcPr>
        <w:shd w:val="clear" w:color="auto" w:fill="D0CECE"/>
      </w:tcPr>
    </w:tblStylePr>
  </w:style>
  <w:style w:type="table" w:customStyle="1" w:styleId="CAC4">
    <w:name w:val="CAC4"/>
    <w:basedOn w:val="TableNormal"/>
    <w:next w:val="TableGrid"/>
    <w:rsid w:val="003647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auto"/>
      <w:vAlign w:val="center"/>
    </w:tcPr>
    <w:tblStylePr w:type="firstRow">
      <w:tblPr/>
      <w:tcPr>
        <w:shd w:val="clear" w:color="auto" w:fill="D0CECE"/>
      </w:tcPr>
    </w:tblStylePr>
  </w:style>
  <w:style w:type="table" w:customStyle="1" w:styleId="CAC5">
    <w:name w:val="CAC5"/>
    <w:basedOn w:val="TableNormal"/>
    <w:next w:val="TableGrid"/>
    <w:rsid w:val="003647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auto"/>
      <w:vAlign w:val="center"/>
    </w:tcPr>
    <w:tblStylePr w:type="firstRow">
      <w:tblPr/>
      <w:tcPr>
        <w:shd w:val="clear" w:color="auto" w:fill="D0CECE"/>
      </w:tcPr>
    </w:tblStylePr>
  </w:style>
  <w:style w:type="table" w:customStyle="1" w:styleId="CAC6">
    <w:name w:val="CAC6"/>
    <w:basedOn w:val="TableNormal"/>
    <w:next w:val="TableGrid"/>
    <w:rsid w:val="003647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auto"/>
      <w:vAlign w:val="center"/>
    </w:tcPr>
    <w:tblStylePr w:type="firstRow">
      <w:tblPr/>
      <w:tcPr>
        <w:shd w:val="clear" w:color="auto" w:fill="D0CECE"/>
      </w:tcPr>
    </w:tblStylePr>
  </w:style>
  <w:style w:type="table" w:customStyle="1" w:styleId="CAC7">
    <w:name w:val="CAC7"/>
    <w:basedOn w:val="TableNormal"/>
    <w:next w:val="TableGrid"/>
    <w:rsid w:val="003647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auto"/>
      <w:vAlign w:val="center"/>
    </w:tcPr>
    <w:tblStylePr w:type="firstRow">
      <w:tblPr/>
      <w:tcPr>
        <w:shd w:val="clear" w:color="auto" w:fill="D0CECE"/>
      </w:tcPr>
    </w:tblStylePr>
  </w:style>
  <w:style w:type="character" w:customStyle="1" w:styleId="sectionnumber">
    <w:name w:val="section_number"/>
    <w:basedOn w:val="DefaultParagraphFont"/>
    <w:rsid w:val="00567CBE"/>
  </w:style>
  <w:style w:type="character" w:customStyle="1" w:styleId="level3title">
    <w:name w:val="level3_title"/>
    <w:basedOn w:val="DefaultParagraphFont"/>
    <w:rsid w:val="00567CBE"/>
  </w:style>
  <w:style w:type="paragraph" w:customStyle="1" w:styleId="referencestandardnumber">
    <w:name w:val="reference_standard_number"/>
    <w:basedOn w:val="Normal"/>
    <w:rsid w:val="007F10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22</Pages>
  <Words>4943</Words>
  <Characters>27882</Characters>
  <Application>Microsoft Office Word</Application>
  <DocSecurity>0</DocSecurity>
  <Lines>580</Lines>
  <Paragraphs>334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 06-24-CAM-PT9</vt:lpstr>
    </vt:vector>
  </TitlesOfParts>
  <Company/>
  <LinksUpToDate>false</LinksUpToDate>
  <CharactersWithSpaces>32491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 06-24-CAM-PT9</dc:title>
  <dc:subject/>
  <dc:creator>Brauzman, Irina@DGS</dc:creator>
  <cp:keywords/>
  <dc:description/>
  <cp:lastModifiedBy>Hagler, Carol@DGS</cp:lastModifiedBy>
  <cp:revision>48</cp:revision>
  <dcterms:created xsi:type="dcterms:W3CDTF">2024-06-13T23:21:00Z</dcterms:created>
  <dcterms:modified xsi:type="dcterms:W3CDTF">2024-06-21T16:38:00Z</dcterms:modified>
</cp:coreProperties>
</file>