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5D614A53" w:rsidR="00704C9C" w:rsidRPr="00AD67B3" w:rsidRDefault="004B4865" w:rsidP="002F5C0F">
      <w:pPr>
        <w:pStyle w:val="Heading1"/>
      </w:pPr>
      <w:r>
        <w:t>FINAL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8A79EC">
        <w:rPr>
          <w:rFonts w:eastAsiaTheme="majorEastAsia"/>
        </w:rPr>
        <w:t>PLUMBING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8A79EC">
        <w:rPr>
          <w:rFonts w:eastAsiaTheme="majorEastAsia"/>
        </w:rPr>
        <w:t>5</w:t>
      </w:r>
      <w:r w:rsidR="00941B9F">
        <w:br/>
      </w:r>
      <w:r w:rsidR="001701D4" w:rsidRPr="00AD67B3">
        <w:t>(</w:t>
      </w:r>
      <w:r w:rsidR="00D92F15">
        <w:rPr>
          <w:rFonts w:cs="Arial"/>
        </w:rPr>
        <w:t xml:space="preserve">SFM </w:t>
      </w:r>
      <w:r w:rsidR="00467718">
        <w:rPr>
          <w:rFonts w:cs="Arial"/>
        </w:rPr>
        <w:t>06</w:t>
      </w:r>
      <w:r w:rsidR="00D92F15">
        <w:rPr>
          <w:rFonts w:cs="Arial"/>
        </w:rPr>
        <w:t>-22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bookmarkStart w:id="0" w:name="_Hlk51751202"/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90A87CB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085501" w14:textId="77777777" w:rsidR="002F066A" w:rsidRPr="00AA72AC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2EB1F489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BFEF831" w14:textId="77777777" w:rsidR="002F066A" w:rsidRPr="00AD67B3" w:rsidRDefault="002F066A" w:rsidP="00FB6CC9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7F847A7D" w14:textId="1CF028FF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494D29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AD67B3">
        <w:rPr>
          <w:rFonts w:eastAsia="Times New Roman" w:cs="Arial"/>
          <w:lang w:eastAsia="ko-KR"/>
        </w:rPr>
        <w:t>d</w:t>
      </w:r>
      <w:proofErr w:type="gramEnd"/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5247A763" w:rsidR="000257AD" w:rsidRPr="00AD67B3" w:rsidRDefault="004B4865" w:rsidP="002F5C0F">
      <w:pPr>
        <w:pStyle w:val="Heading2"/>
        <w:rPr>
          <w:bCs/>
        </w:rPr>
      </w:pPr>
      <w:r>
        <w:t>FINAL</w:t>
      </w:r>
      <w:r w:rsidR="006D74C1" w:rsidRPr="00AD67B3">
        <w:t xml:space="preserve"> </w:t>
      </w:r>
      <w:r w:rsidR="000257AD" w:rsidRPr="00AD67B3">
        <w:t>EXPRESS TERMS</w:t>
      </w:r>
    </w:p>
    <w:p w14:paraId="236C109E" w14:textId="71D3D070" w:rsidR="003B6722" w:rsidRPr="003B6722" w:rsidRDefault="003E5D22" w:rsidP="003B67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>
        <w:br/>
      </w:r>
      <w:r w:rsidRPr="00AD67B3">
        <w:t xml:space="preserve">Chapter </w:t>
      </w:r>
      <w:r w:rsidR="00C864FF" w:rsidRPr="00DB00FB">
        <w:t>1 SCOPE AND ADMINISTRATION</w:t>
      </w:r>
      <w:r w:rsidR="00C05030">
        <w:rPr>
          <w:noProof/>
        </w:rPr>
        <w:t xml:space="preserve">, </w:t>
      </w:r>
      <w:r w:rsidR="007F25A1">
        <w:rPr>
          <w:noProof/>
        </w:rPr>
        <w:t>Division</w:t>
      </w:r>
      <w:r w:rsidR="004133C6">
        <w:rPr>
          <w:noProof/>
        </w:rPr>
        <w:t xml:space="preserve"> I, California Administra</w:t>
      </w:r>
      <w:r w:rsidR="00215D5E">
        <w:rPr>
          <w:noProof/>
        </w:rPr>
        <w:t>tion</w:t>
      </w:r>
    </w:p>
    <w:p w14:paraId="29652092" w14:textId="49C11F78" w:rsidR="00D531C5" w:rsidRDefault="003B6722" w:rsidP="00BF4903">
      <w:pPr>
        <w:widowControl/>
        <w:autoSpaceDE w:val="0"/>
        <w:autoSpaceDN w:val="0"/>
        <w:adjustRightInd w:val="0"/>
        <w:spacing w:after="240"/>
        <w:rPr>
          <w:rFonts w:cs="Arial"/>
          <w:snapToGrid/>
          <w:szCs w:val="24"/>
        </w:rPr>
      </w:pPr>
      <w:bookmarkStart w:id="1" w:name="_Hlk130994946"/>
      <w:r w:rsidRPr="007071D6">
        <w:rPr>
          <w:rFonts w:cs="Arial"/>
          <w:snapToGrid/>
          <w:szCs w:val="24"/>
        </w:rPr>
        <w:t>[The SFM is proposing to amend the definition of Specified State-Occupied.]</w:t>
      </w:r>
      <w:bookmarkEnd w:id="1"/>
    </w:p>
    <w:p w14:paraId="76E629A8" w14:textId="4CE4DB9D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tate </w:t>
      </w:r>
      <w:r w:rsidR="00AE5B68">
        <w:rPr>
          <w:rFonts w:cs="Arial"/>
          <w:b/>
          <w:bCs/>
          <w:i/>
          <w:iCs/>
          <w:snapToGrid/>
          <w:szCs w:val="24"/>
        </w:rPr>
        <w:t>I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nstitution or 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ther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wned or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>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B</w:t>
      </w:r>
      <w:r w:rsidRPr="00C07186">
        <w:rPr>
          <w:rFonts w:cs="Arial"/>
          <w:b/>
          <w:bCs/>
          <w:i/>
          <w:iCs/>
          <w:snapToGrid/>
          <w:szCs w:val="24"/>
        </w:rPr>
        <w:t>uilding.</w:t>
      </w:r>
    </w:p>
    <w:p w14:paraId="76D919B9" w14:textId="4B7F866E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tate-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O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ccupied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B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01BCCC9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build-to-suit lease.</w:t>
      </w:r>
    </w:p>
    <w:p w14:paraId="430266F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 detention area.</w:t>
      </w:r>
    </w:p>
    <w:p w14:paraId="4E3614D0" w14:textId="432EEC6D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 xml:space="preserve">A building used by the Department of Corrections and Rehabilitation </w:t>
      </w:r>
      <w:r w:rsidR="00CD2779">
        <w:rPr>
          <w:rFonts w:cs="Arial"/>
          <w:i/>
          <w:iCs/>
          <w:snapToGrid/>
          <w:szCs w:val="24"/>
          <w:u w:val="single"/>
        </w:rPr>
        <w:t>(</w:t>
      </w:r>
      <w:proofErr w:type="spellStart"/>
      <w:r w:rsidRPr="00705A89">
        <w:rPr>
          <w:rFonts w:cs="Arial"/>
          <w:i/>
          <w:iCs/>
          <w:snapToGrid/>
          <w:szCs w:val="24"/>
          <w:u w:val="single"/>
        </w:rPr>
        <w:t>CDCR</w:t>
      </w:r>
      <w:proofErr w:type="spellEnd"/>
      <w:r w:rsidRPr="00705A89">
        <w:rPr>
          <w:rFonts w:cs="Arial"/>
          <w:i/>
          <w:iCs/>
          <w:snapToGrid/>
          <w:szCs w:val="24"/>
          <w:u w:val="single"/>
        </w:rPr>
        <w:t>) as a community correctional reentry center.</w:t>
      </w:r>
    </w:p>
    <w:p w14:paraId="0BC947A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43CFA910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 high-rise and is 75 percent of the net area floor space or more occupied by state entities.</w:t>
      </w:r>
    </w:p>
    <w:p w14:paraId="1095B643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building that contains 5,000 square feet (465 m2) or more space of state-leased Group H or Group L occupancy.</w:t>
      </w:r>
    </w:p>
    <w:p w14:paraId="5A7DEDF2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state-leased building with facilities with the primary purpose of housing state records and/or state artifacts of historical significance.</w:t>
      </w:r>
    </w:p>
    <w:p w14:paraId="2C1E534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Properties leased by California State University (CSU).</w:t>
      </w:r>
    </w:p>
    <w:p w14:paraId="226E8A84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5C49FC1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6331729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 protection services rely on an all-volunteer fire department.</w:t>
      </w:r>
    </w:p>
    <w:p w14:paraId="7B0730D9" w14:textId="77777777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5DE9F508" w14:textId="77777777" w:rsidR="00DB7D12" w:rsidRPr="00816D0B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17FA879B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130FDE2" w14:textId="5DB88D8B" w:rsidR="00467718" w:rsidRPr="00E64FDA" w:rsidRDefault="00467718" w:rsidP="00467718">
      <w:pPr>
        <w:spacing w:before="120" w:after="0"/>
        <w:rPr>
          <w:rFonts w:cs="Arial"/>
          <w:bCs/>
        </w:rPr>
      </w:pPr>
      <w:bookmarkStart w:id="2" w:name="_Hlk123134096"/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0EC84320" w14:textId="6175AD23" w:rsidR="00867C1A" w:rsidRDefault="00467718" w:rsidP="00B251BC">
      <w:pPr>
        <w:spacing w:before="120" w:after="0"/>
        <w:rPr>
          <w:rFonts w:cs="Arial"/>
          <w:bCs/>
          <w:szCs w:val="24"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  <w:bookmarkEnd w:id="2"/>
    </w:p>
    <w:p w14:paraId="20DC1A0B" w14:textId="536030A4" w:rsidR="005A027E" w:rsidRDefault="005A027E" w:rsidP="005A027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2</w:t>
      </w:r>
      <w:r>
        <w:br/>
      </w:r>
      <w:r w:rsidRPr="00AD67B3">
        <w:t xml:space="preserve">Chapter </w:t>
      </w:r>
      <w:r>
        <w:t>1</w:t>
      </w:r>
      <w:r w:rsidR="00B90CF7">
        <w:t>2</w:t>
      </w:r>
      <w:r>
        <w:t xml:space="preserve"> </w:t>
      </w:r>
      <w:r w:rsidR="0022168D">
        <w:rPr>
          <w:bCs/>
        </w:rPr>
        <w:t>FUEL GAS PIPING</w:t>
      </w:r>
      <w:r>
        <w:rPr>
          <w:bCs/>
        </w:rPr>
        <w:t>, Section 1</w:t>
      </w:r>
      <w:r w:rsidR="0022168D">
        <w:rPr>
          <w:bCs/>
        </w:rPr>
        <w:t>201.0</w:t>
      </w:r>
    </w:p>
    <w:p w14:paraId="234B7534" w14:textId="57AD9E63" w:rsidR="005A027E" w:rsidRPr="00C36F20" w:rsidRDefault="005A027E" w:rsidP="00C36F20">
      <w:pPr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B90CF7" w:rsidRPr="00B90CF7">
        <w:rPr>
          <w:rFonts w:cs="Arial"/>
          <w:szCs w:val="24"/>
        </w:rPr>
        <w:t xml:space="preserve">The SFM proposed amendment is </w:t>
      </w:r>
      <w:r w:rsidR="007B61E6">
        <w:rPr>
          <w:rFonts w:cs="Arial"/>
          <w:szCs w:val="24"/>
        </w:rPr>
        <w:t>to add the refere</w:t>
      </w:r>
      <w:r w:rsidR="004F45D0">
        <w:rPr>
          <w:rFonts w:cs="Arial"/>
          <w:szCs w:val="24"/>
        </w:rPr>
        <w:t>nce standard NFPA 37 which is specific to internal combustion engines and gas turbine</w:t>
      </w:r>
      <w:r w:rsidR="003F4A57">
        <w:rPr>
          <w:rFonts w:cs="Arial"/>
          <w:szCs w:val="24"/>
        </w:rPr>
        <w:t>s</w:t>
      </w:r>
      <w:r w:rsidR="00B90CF7" w:rsidRPr="00B90CF7">
        <w:rPr>
          <w:rFonts w:cs="Arial"/>
          <w:szCs w:val="24"/>
        </w:rPr>
        <w:t>.</w:t>
      </w:r>
      <w:r>
        <w:rPr>
          <w:rFonts w:cs="Arial"/>
          <w:szCs w:val="24"/>
        </w:rPr>
        <w:t>]</w:t>
      </w:r>
    </w:p>
    <w:p w14:paraId="768FA766" w14:textId="77777777" w:rsidR="00782D3E" w:rsidRPr="00782D3E" w:rsidRDefault="00782D3E" w:rsidP="00782D3E">
      <w:pPr>
        <w:spacing w:before="120" w:after="0"/>
        <w:rPr>
          <w:rFonts w:cs="Arial"/>
          <w:bCs/>
          <w:i/>
          <w:iCs/>
          <w:szCs w:val="24"/>
          <w:u w:val="single"/>
        </w:rPr>
      </w:pPr>
      <w:r w:rsidRPr="00782D3E">
        <w:rPr>
          <w:rFonts w:cs="Arial"/>
          <w:b/>
          <w:bCs/>
          <w:szCs w:val="24"/>
        </w:rPr>
        <w:t xml:space="preserve">1201.1 Applicability. </w:t>
      </w:r>
      <w:r w:rsidRPr="00782D3E">
        <w:rPr>
          <w:rFonts w:cs="Arial"/>
          <w:bCs/>
          <w:szCs w:val="24"/>
        </w:rPr>
        <w:t xml:space="preserve">The regulations of this chapter shall govern the installation of fuel gas piping in or in connection with a building, structure or within the property lines of premises up to 5 pounds-force per square inch (psi) (34 kPa) for natural gas and 10 psi (69 kPa) for undiluted propane, other than service pipe. Fuel oil piping systems </w:t>
      </w:r>
      <w:r w:rsidRPr="00782D3E">
        <w:rPr>
          <w:rFonts w:cs="Arial"/>
          <w:bCs/>
          <w:i/>
          <w:iCs/>
          <w:szCs w:val="24"/>
          <w:u w:val="single"/>
        </w:rPr>
        <w:t>connected to oil-burning equipment</w:t>
      </w:r>
      <w:r w:rsidRPr="00782D3E">
        <w:rPr>
          <w:rFonts w:cs="Arial"/>
          <w:bCs/>
          <w:szCs w:val="24"/>
        </w:rPr>
        <w:t xml:space="preserve"> shall be installed in accordance with NFPA 31</w:t>
      </w:r>
      <w:r w:rsidRPr="00782D3E">
        <w:rPr>
          <w:rFonts w:cs="Arial"/>
          <w:bCs/>
          <w:i/>
          <w:iCs/>
          <w:szCs w:val="24"/>
        </w:rPr>
        <w:t xml:space="preserve">. </w:t>
      </w:r>
      <w:r w:rsidRPr="00782D3E">
        <w:rPr>
          <w:rFonts w:cs="Arial"/>
          <w:bCs/>
          <w:i/>
          <w:iCs/>
          <w:szCs w:val="24"/>
          <w:u w:val="single"/>
        </w:rPr>
        <w:t>Fuel oil piping systems connected to internal combustion engines and gas turbines shall be installed in accordance with NFPA 37.</w:t>
      </w:r>
    </w:p>
    <w:p w14:paraId="47A7AFFC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7173C61" w14:textId="71FA9B71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609C5203" w14:textId="1D31F68D" w:rsidR="00D92F15" w:rsidRDefault="00467718" w:rsidP="00B251BC">
      <w:pPr>
        <w:spacing w:before="120" w:after="0"/>
        <w:rPr>
          <w:rFonts w:cs="Arial"/>
          <w:bCs/>
          <w:szCs w:val="24"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p w14:paraId="1375D3FE" w14:textId="6EA89479" w:rsidR="0041294E" w:rsidRDefault="0041294E" w:rsidP="0041294E">
      <w:pPr>
        <w:pStyle w:val="Heading3"/>
        <w:rPr>
          <w:bCs/>
        </w:rPr>
      </w:pPr>
      <w:r w:rsidRPr="00AD67B3">
        <w:lastRenderedPageBreak/>
        <w:t xml:space="preserve">ITEM </w:t>
      </w:r>
      <w:r w:rsidR="00AE5B68">
        <w:rPr>
          <w:noProof/>
        </w:rPr>
        <w:t>3</w:t>
      </w:r>
      <w:r>
        <w:br/>
      </w:r>
      <w:r w:rsidRPr="00AD67B3">
        <w:t xml:space="preserve">Chapter </w:t>
      </w:r>
      <w:r>
        <w:t xml:space="preserve">17 </w:t>
      </w:r>
      <w:r>
        <w:rPr>
          <w:bCs/>
        </w:rPr>
        <w:t>REFERENCE STANDARDS, Section 1701.1</w:t>
      </w:r>
    </w:p>
    <w:p w14:paraId="0212479C" w14:textId="77777777" w:rsidR="00264D04" w:rsidRPr="00264D04" w:rsidRDefault="00264D04" w:rsidP="00264D04">
      <w:pPr>
        <w:keepNext/>
        <w:keepLines/>
        <w:spacing w:before="120"/>
        <w:ind w:left="432"/>
        <w:outlineLvl w:val="3"/>
        <w:rPr>
          <w:rFonts w:eastAsiaTheme="majorEastAsia" w:cstheme="majorBidi"/>
          <w:b/>
          <w:iCs/>
          <w:noProof/>
        </w:rPr>
      </w:pPr>
      <w:r w:rsidRPr="00264D04">
        <w:rPr>
          <w:rFonts w:eastAsiaTheme="majorEastAsia" w:cstheme="majorBidi"/>
          <w:b/>
          <w:iCs/>
        </w:rPr>
        <w:t xml:space="preserve">ITEM </w:t>
      </w:r>
      <w:r w:rsidRPr="00264D04">
        <w:rPr>
          <w:rFonts w:eastAsiaTheme="majorEastAsia" w:cstheme="majorBidi"/>
          <w:b/>
          <w:iCs/>
          <w:noProof/>
        </w:rPr>
        <w:t>3-1</w:t>
      </w:r>
      <w:r w:rsidRPr="00264D04">
        <w:rPr>
          <w:rFonts w:eastAsiaTheme="majorEastAsia" w:cstheme="majorBidi"/>
          <w:b/>
          <w:iCs/>
        </w:rPr>
        <w:br/>
      </w:r>
      <w:r w:rsidRPr="00264D04">
        <w:rPr>
          <w:rFonts w:eastAsiaTheme="majorEastAsia" w:cstheme="majorBidi"/>
          <w:b/>
          <w:iCs/>
          <w:noProof/>
        </w:rPr>
        <w:t>NFPA 37-2018</w:t>
      </w:r>
    </w:p>
    <w:p w14:paraId="1251CB12" w14:textId="1BB1CC57" w:rsidR="00264D04" w:rsidRPr="00264D04" w:rsidRDefault="00264D04" w:rsidP="00264D04">
      <w:pPr>
        <w:rPr>
          <w:rFonts w:cs="Arial"/>
          <w:szCs w:val="24"/>
        </w:rPr>
      </w:pPr>
      <w:r w:rsidRPr="00264D04">
        <w:rPr>
          <w:rFonts w:cs="Arial"/>
          <w:szCs w:val="24"/>
        </w:rPr>
        <w:t>Adopt the 2018 edition of NFPA 37</w:t>
      </w:r>
    </w:p>
    <w:p w14:paraId="5042C779" w14:textId="0EF8D6FD" w:rsidR="0041294E" w:rsidRDefault="0041294E" w:rsidP="0041294E">
      <w:pPr>
        <w:rPr>
          <w:i/>
          <w:iCs/>
          <w:u w:val="single"/>
        </w:rPr>
      </w:pPr>
      <w:r w:rsidRPr="00443B9E">
        <w:rPr>
          <w:i/>
          <w:iCs/>
          <w:u w:val="single"/>
        </w:rPr>
        <w:t xml:space="preserve">NFPA </w:t>
      </w:r>
      <w:r w:rsidR="00B32621" w:rsidRPr="00443B9E">
        <w:rPr>
          <w:i/>
          <w:iCs/>
          <w:u w:val="single"/>
        </w:rPr>
        <w:t>37-2018</w:t>
      </w:r>
      <w:r w:rsidRPr="00443B9E">
        <w:rPr>
          <w:i/>
          <w:iCs/>
          <w:u w:val="single"/>
        </w:rPr>
        <w:tab/>
      </w:r>
      <w:r w:rsidR="00B32621" w:rsidRPr="00443B9E">
        <w:rPr>
          <w:i/>
          <w:iCs/>
          <w:u w:val="single"/>
        </w:rPr>
        <w:t>Standard</w:t>
      </w:r>
      <w:r w:rsidR="00861ABB" w:rsidRPr="00443B9E">
        <w:rPr>
          <w:i/>
          <w:iCs/>
          <w:u w:val="single"/>
        </w:rPr>
        <w:t xml:space="preserve"> for the Installation and Use of </w:t>
      </w:r>
      <w:r w:rsidR="00443B9E" w:rsidRPr="00443B9E">
        <w:rPr>
          <w:i/>
          <w:iCs/>
          <w:u w:val="single"/>
        </w:rPr>
        <w:t>Stationary</w:t>
      </w:r>
      <w:r w:rsidR="00861ABB" w:rsidRPr="00443B9E">
        <w:rPr>
          <w:i/>
          <w:iCs/>
          <w:u w:val="single"/>
        </w:rPr>
        <w:t xml:space="preserve"> Combustion</w:t>
      </w:r>
      <w:r w:rsidR="00443B9E" w:rsidRPr="00443B9E">
        <w:rPr>
          <w:i/>
          <w:iCs/>
          <w:u w:val="single"/>
        </w:rPr>
        <w:t xml:space="preserve"> Engines and Gas Turbines</w:t>
      </w:r>
    </w:p>
    <w:p w14:paraId="58E75CC3" w14:textId="468B8A78" w:rsidR="00790010" w:rsidRPr="00474BDC" w:rsidRDefault="00790010" w:rsidP="0041294E">
      <w:r w:rsidRPr="00474BDC">
        <w:t>Application</w:t>
      </w:r>
      <w:r w:rsidR="00474BDC">
        <w:tab/>
      </w:r>
      <w:r w:rsidR="00474BDC" w:rsidRPr="00474BDC">
        <w:rPr>
          <w:i/>
          <w:iCs/>
          <w:u w:val="single"/>
        </w:rPr>
        <w:t>Fuel oil piping systems</w:t>
      </w:r>
    </w:p>
    <w:p w14:paraId="25701FF7" w14:textId="549936EE" w:rsidR="00A93D3E" w:rsidRDefault="00790010" w:rsidP="00ED5B1A">
      <w:pPr>
        <w:rPr>
          <w:i/>
          <w:iCs/>
          <w:u w:val="single"/>
        </w:rPr>
      </w:pPr>
      <w:r w:rsidRPr="00790010">
        <w:t>Referenced section</w:t>
      </w: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1201.1</w:t>
      </w:r>
      <w:proofErr w:type="gramEnd"/>
    </w:p>
    <w:p w14:paraId="29B0AA7E" w14:textId="77777777" w:rsidR="00D94811" w:rsidRPr="00D94811" w:rsidRDefault="00D94811" w:rsidP="00D94811">
      <w:pPr>
        <w:keepNext/>
        <w:keepLines/>
        <w:spacing w:before="120"/>
        <w:ind w:left="432"/>
        <w:outlineLvl w:val="3"/>
        <w:rPr>
          <w:rFonts w:eastAsiaTheme="majorEastAsia" w:cstheme="majorBidi"/>
          <w:b/>
          <w:iCs/>
          <w:noProof/>
        </w:rPr>
      </w:pPr>
      <w:r w:rsidRPr="00D94811">
        <w:rPr>
          <w:rFonts w:eastAsiaTheme="majorEastAsia" w:cstheme="majorBidi"/>
          <w:b/>
          <w:iCs/>
        </w:rPr>
        <w:t xml:space="preserve">ITEM </w:t>
      </w:r>
      <w:r w:rsidRPr="00D94811">
        <w:rPr>
          <w:rFonts w:eastAsiaTheme="majorEastAsia" w:cstheme="majorBidi"/>
          <w:b/>
          <w:iCs/>
          <w:noProof/>
        </w:rPr>
        <w:t>3-2</w:t>
      </w:r>
      <w:r w:rsidRPr="00D94811">
        <w:rPr>
          <w:rFonts w:eastAsiaTheme="majorEastAsia" w:cstheme="majorBidi"/>
          <w:b/>
          <w:iCs/>
        </w:rPr>
        <w:br/>
      </w:r>
      <w:r w:rsidRPr="00D94811">
        <w:rPr>
          <w:rFonts w:eastAsiaTheme="majorEastAsia" w:cstheme="majorBidi"/>
          <w:b/>
          <w:iCs/>
          <w:noProof/>
        </w:rPr>
        <w:t>NFPA 409-2022</w:t>
      </w:r>
    </w:p>
    <w:p w14:paraId="79896123" w14:textId="77777777" w:rsidR="00D94811" w:rsidRPr="00D94811" w:rsidRDefault="00D94811" w:rsidP="00D94811">
      <w:pPr>
        <w:ind w:firstLine="432"/>
        <w:rPr>
          <w:rFonts w:cs="Arial"/>
          <w:szCs w:val="24"/>
        </w:rPr>
      </w:pPr>
      <w:r w:rsidRPr="00D94811">
        <w:rPr>
          <w:rFonts w:cs="Arial"/>
          <w:szCs w:val="24"/>
        </w:rPr>
        <w:t>[Adopt the 2022 edition of NFPA 409]</w:t>
      </w:r>
    </w:p>
    <w:p w14:paraId="55878639" w14:textId="35F6BBD2" w:rsidR="00594FE0" w:rsidRDefault="00594FE0" w:rsidP="00DB4228">
      <w:r>
        <w:t>NFPA 409-</w:t>
      </w:r>
      <w:r w:rsidRPr="00594FE0">
        <w:rPr>
          <w:strike/>
        </w:rPr>
        <w:t>2016</w:t>
      </w:r>
      <w:r>
        <w:t xml:space="preserve"> </w:t>
      </w:r>
      <w:r w:rsidRPr="00594FE0">
        <w:rPr>
          <w:i/>
          <w:iCs/>
          <w:u w:val="single"/>
        </w:rPr>
        <w:t>2022</w:t>
      </w:r>
      <w:r w:rsidR="00590E5A" w:rsidRPr="00590E5A">
        <w:tab/>
        <w:t>Aircraft Hangars</w:t>
      </w:r>
    </w:p>
    <w:p w14:paraId="11D685E1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6DDAB565" w14:textId="3B0E3EC8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7A6DC76B" w14:textId="77777777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p w14:paraId="3121BE97" w14:textId="77777777" w:rsidR="00D92F15" w:rsidRPr="00A25D56" w:rsidRDefault="00D92F15" w:rsidP="00A25D56">
      <w:pPr>
        <w:rPr>
          <w:rFonts w:cs="Arial"/>
          <w:szCs w:val="24"/>
        </w:rPr>
      </w:pPr>
    </w:p>
    <w:sectPr w:rsidR="00D92F15" w:rsidRPr="00A25D56" w:rsidSect="00957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3831" w14:textId="77777777" w:rsidR="00A87858" w:rsidRDefault="00A87858">
      <w:r>
        <w:separator/>
      </w:r>
    </w:p>
  </w:endnote>
  <w:endnote w:type="continuationSeparator" w:id="0">
    <w:p w14:paraId="2231B941" w14:textId="77777777" w:rsidR="00A87858" w:rsidRDefault="00A87858">
      <w:r>
        <w:continuationSeparator/>
      </w:r>
    </w:p>
  </w:endnote>
  <w:endnote w:type="continuationNotice" w:id="1">
    <w:p w14:paraId="5F31B448" w14:textId="77777777" w:rsidR="00A87858" w:rsidRDefault="00A878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92A9" w14:textId="77777777" w:rsidR="004B4865" w:rsidRDefault="004B4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7C7FD277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>BSC TP-1</w:t>
    </w:r>
    <w:r w:rsidR="00144882">
      <w:rPr>
        <w:rFonts w:cs="Arial"/>
        <w:sz w:val="16"/>
      </w:rPr>
      <w:t>0</w:t>
    </w:r>
    <w:r w:rsidR="004C47EE">
      <w:rPr>
        <w:rFonts w:cs="Arial"/>
        <w:sz w:val="16"/>
      </w:rPr>
      <w:t>5</w:t>
    </w:r>
    <w:r w:rsidRPr="00B70204">
      <w:rPr>
        <w:rFonts w:cs="Arial"/>
        <w:sz w:val="16"/>
      </w:rPr>
      <w:t xml:space="preserve">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) </w:t>
    </w:r>
    <w:r w:rsidR="004B4865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>
      <w:rPr>
        <w:rFonts w:cs="Arial"/>
        <w:sz w:val="16"/>
      </w:rPr>
      <w:tab/>
    </w:r>
    <w:r w:rsidR="004B4865">
      <w:rPr>
        <w:rFonts w:cs="Arial"/>
        <w:sz w:val="16"/>
      </w:rPr>
      <w:t>June 19</w:t>
    </w:r>
    <w:r w:rsidR="00957F6C">
      <w:rPr>
        <w:rFonts w:cs="Arial"/>
        <w:sz w:val="16"/>
      </w:rPr>
      <w:t>, 2023</w:t>
    </w:r>
  </w:p>
  <w:p w14:paraId="166C3041" w14:textId="21C852A7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467718">
      <w:rPr>
        <w:rFonts w:cs="Arial"/>
        <w:sz w:val="16"/>
      </w:rPr>
      <w:t>06</w:t>
    </w:r>
    <w:r w:rsidR="00D92F15">
      <w:rPr>
        <w:rFonts w:cs="Arial"/>
        <w:sz w:val="16"/>
      </w:rPr>
      <w:t>-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8A79EC">
      <w:rPr>
        <w:rFonts w:cs="Arial"/>
        <w:sz w:val="16"/>
      </w:rPr>
      <w:t>5</w:t>
    </w:r>
    <w:r w:rsidR="004C47EE">
      <w:rPr>
        <w:rFonts w:cs="Arial"/>
        <w:sz w:val="16"/>
      </w:rPr>
      <w:t xml:space="preserve"> - </w:t>
    </w:r>
    <w:r>
      <w:rPr>
        <w:rFonts w:cs="Arial"/>
        <w:sz w:val="16"/>
      </w:rPr>
      <w:t>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4B4865">
      <w:rPr>
        <w:sz w:val="16"/>
      </w:rPr>
      <w:t>Final</w:t>
    </w:r>
    <w:r w:rsidR="00957F6C">
      <w:rPr>
        <w:sz w:val="16"/>
      </w:rPr>
      <w:t xml:space="preserve"> </w:t>
    </w:r>
    <w:r>
      <w:rPr>
        <w:sz w:val="16"/>
      </w:rPr>
      <w:t>ET</w:t>
    </w:r>
  </w:p>
  <w:p w14:paraId="4F83FBD6" w14:textId="0520866B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4DBB" w14:textId="77777777" w:rsidR="004B4865" w:rsidRDefault="004B4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9484" w14:textId="77777777" w:rsidR="00A87858" w:rsidRDefault="00A87858">
      <w:r>
        <w:separator/>
      </w:r>
    </w:p>
  </w:footnote>
  <w:footnote w:type="continuationSeparator" w:id="0">
    <w:p w14:paraId="582F818F" w14:textId="77777777" w:rsidR="00A87858" w:rsidRDefault="00A87858">
      <w:r>
        <w:continuationSeparator/>
      </w:r>
    </w:p>
  </w:footnote>
  <w:footnote w:type="continuationNotice" w:id="1">
    <w:p w14:paraId="1B11324D" w14:textId="77777777" w:rsidR="00A87858" w:rsidRDefault="00A878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8F8D" w14:textId="77777777" w:rsidR="004B4865" w:rsidRDefault="004B4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4CB2BB95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F5FA" w14:textId="77777777" w:rsidR="004B4865" w:rsidRDefault="004B4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7F1C"/>
    <w:multiLevelType w:val="hybridMultilevel"/>
    <w:tmpl w:val="10481F18"/>
    <w:lvl w:ilvl="0" w:tplc="FFFFFFFF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7B2"/>
    <w:multiLevelType w:val="hybridMultilevel"/>
    <w:tmpl w:val="10481F18"/>
    <w:lvl w:ilvl="0" w:tplc="60922912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429855595">
    <w:abstractNumId w:val="15"/>
  </w:num>
  <w:num w:numId="2" w16cid:durableId="380980332">
    <w:abstractNumId w:val="24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8"/>
  </w:num>
  <w:num w:numId="6" w16cid:durableId="562836353">
    <w:abstractNumId w:val="25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6"/>
  </w:num>
  <w:num w:numId="11" w16cid:durableId="1125349677">
    <w:abstractNumId w:val="2"/>
  </w:num>
  <w:num w:numId="12" w16cid:durableId="571621019">
    <w:abstractNumId w:val="19"/>
  </w:num>
  <w:num w:numId="13" w16cid:durableId="2050109081">
    <w:abstractNumId w:val="20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1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3"/>
  </w:num>
  <w:num w:numId="22" w16cid:durableId="1290547070">
    <w:abstractNumId w:val="26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7"/>
  </w:num>
  <w:num w:numId="29" w16cid:durableId="377318761">
    <w:abstractNumId w:val="22"/>
  </w:num>
  <w:num w:numId="30" w16cid:durableId="1361931514">
    <w:abstractNumId w:val="4"/>
  </w:num>
  <w:num w:numId="31" w16cid:durableId="1746340535">
    <w:abstractNumId w:val="31"/>
  </w:num>
  <w:num w:numId="32" w16cid:durableId="72217311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16F73"/>
    <w:rsid w:val="00022FC6"/>
    <w:rsid w:val="00023964"/>
    <w:rsid w:val="000246BF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560E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41E0"/>
    <w:rsid w:val="000D42C2"/>
    <w:rsid w:val="000D6755"/>
    <w:rsid w:val="000E0DEA"/>
    <w:rsid w:val="000E24B4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44882"/>
    <w:rsid w:val="001503DE"/>
    <w:rsid w:val="001537F1"/>
    <w:rsid w:val="00153B81"/>
    <w:rsid w:val="00155193"/>
    <w:rsid w:val="00155D57"/>
    <w:rsid w:val="00155E69"/>
    <w:rsid w:val="00160795"/>
    <w:rsid w:val="00163478"/>
    <w:rsid w:val="00167958"/>
    <w:rsid w:val="001701D4"/>
    <w:rsid w:val="001705AC"/>
    <w:rsid w:val="00175449"/>
    <w:rsid w:val="00177F0E"/>
    <w:rsid w:val="001829FA"/>
    <w:rsid w:val="001909A0"/>
    <w:rsid w:val="00191727"/>
    <w:rsid w:val="001A0C6C"/>
    <w:rsid w:val="001A2431"/>
    <w:rsid w:val="001A6884"/>
    <w:rsid w:val="001B6464"/>
    <w:rsid w:val="001B77FF"/>
    <w:rsid w:val="001C711F"/>
    <w:rsid w:val="001E1310"/>
    <w:rsid w:val="001E3B21"/>
    <w:rsid w:val="001E635B"/>
    <w:rsid w:val="001E690C"/>
    <w:rsid w:val="001F3417"/>
    <w:rsid w:val="001F743B"/>
    <w:rsid w:val="00201F44"/>
    <w:rsid w:val="00202D45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168D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4D04"/>
    <w:rsid w:val="00265D85"/>
    <w:rsid w:val="002705F2"/>
    <w:rsid w:val="00273111"/>
    <w:rsid w:val="0027362E"/>
    <w:rsid w:val="00277474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1A0E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3F2B"/>
    <w:rsid w:val="002E684C"/>
    <w:rsid w:val="002F066A"/>
    <w:rsid w:val="002F2260"/>
    <w:rsid w:val="002F34EB"/>
    <w:rsid w:val="002F5C0F"/>
    <w:rsid w:val="002F5EDA"/>
    <w:rsid w:val="002F629D"/>
    <w:rsid w:val="0030639B"/>
    <w:rsid w:val="003078EA"/>
    <w:rsid w:val="0031058D"/>
    <w:rsid w:val="00310C7A"/>
    <w:rsid w:val="0032161D"/>
    <w:rsid w:val="00330FB0"/>
    <w:rsid w:val="003319FC"/>
    <w:rsid w:val="0033233B"/>
    <w:rsid w:val="00342ECA"/>
    <w:rsid w:val="0035176D"/>
    <w:rsid w:val="00354C48"/>
    <w:rsid w:val="00357CA0"/>
    <w:rsid w:val="00365AB5"/>
    <w:rsid w:val="003815A5"/>
    <w:rsid w:val="00382F86"/>
    <w:rsid w:val="00383D0D"/>
    <w:rsid w:val="00384973"/>
    <w:rsid w:val="00391D75"/>
    <w:rsid w:val="003922FB"/>
    <w:rsid w:val="00394567"/>
    <w:rsid w:val="003A11D1"/>
    <w:rsid w:val="003A5EC5"/>
    <w:rsid w:val="003A75B3"/>
    <w:rsid w:val="003B2262"/>
    <w:rsid w:val="003B3A52"/>
    <w:rsid w:val="003B53A9"/>
    <w:rsid w:val="003B6722"/>
    <w:rsid w:val="003C0E92"/>
    <w:rsid w:val="003C1C51"/>
    <w:rsid w:val="003D3553"/>
    <w:rsid w:val="003D453F"/>
    <w:rsid w:val="003D4DB0"/>
    <w:rsid w:val="003D79D2"/>
    <w:rsid w:val="003E2A19"/>
    <w:rsid w:val="003E533B"/>
    <w:rsid w:val="003E5D22"/>
    <w:rsid w:val="003E672B"/>
    <w:rsid w:val="003F4A57"/>
    <w:rsid w:val="003F7FCC"/>
    <w:rsid w:val="003F7FD6"/>
    <w:rsid w:val="004001FA"/>
    <w:rsid w:val="004011D9"/>
    <w:rsid w:val="004072C3"/>
    <w:rsid w:val="0041294E"/>
    <w:rsid w:val="004133C6"/>
    <w:rsid w:val="004259A3"/>
    <w:rsid w:val="00426AC7"/>
    <w:rsid w:val="00435338"/>
    <w:rsid w:val="00441771"/>
    <w:rsid w:val="00443B9E"/>
    <w:rsid w:val="00444F95"/>
    <w:rsid w:val="00447258"/>
    <w:rsid w:val="00457CDC"/>
    <w:rsid w:val="00462157"/>
    <w:rsid w:val="004624C8"/>
    <w:rsid w:val="00462999"/>
    <w:rsid w:val="00463E4E"/>
    <w:rsid w:val="00466158"/>
    <w:rsid w:val="00467718"/>
    <w:rsid w:val="00467AEE"/>
    <w:rsid w:val="00467C5C"/>
    <w:rsid w:val="00472D61"/>
    <w:rsid w:val="00474BDC"/>
    <w:rsid w:val="004764FF"/>
    <w:rsid w:val="004827A5"/>
    <w:rsid w:val="00486905"/>
    <w:rsid w:val="00494D29"/>
    <w:rsid w:val="004A129E"/>
    <w:rsid w:val="004A1A3A"/>
    <w:rsid w:val="004A2375"/>
    <w:rsid w:val="004B02B7"/>
    <w:rsid w:val="004B2AB9"/>
    <w:rsid w:val="004B4865"/>
    <w:rsid w:val="004B51C7"/>
    <w:rsid w:val="004B695E"/>
    <w:rsid w:val="004C0306"/>
    <w:rsid w:val="004C146E"/>
    <w:rsid w:val="004C47EE"/>
    <w:rsid w:val="004C5264"/>
    <w:rsid w:val="004C698E"/>
    <w:rsid w:val="004E5667"/>
    <w:rsid w:val="004F081F"/>
    <w:rsid w:val="004F45D0"/>
    <w:rsid w:val="004F5720"/>
    <w:rsid w:val="00500E80"/>
    <w:rsid w:val="005010A6"/>
    <w:rsid w:val="00507BB7"/>
    <w:rsid w:val="00513451"/>
    <w:rsid w:val="00514023"/>
    <w:rsid w:val="005245A9"/>
    <w:rsid w:val="00524C10"/>
    <w:rsid w:val="00530BF9"/>
    <w:rsid w:val="00535736"/>
    <w:rsid w:val="005361FE"/>
    <w:rsid w:val="00537332"/>
    <w:rsid w:val="0054282C"/>
    <w:rsid w:val="00542B8B"/>
    <w:rsid w:val="00543CCD"/>
    <w:rsid w:val="00546FCD"/>
    <w:rsid w:val="00550A1A"/>
    <w:rsid w:val="00553E8E"/>
    <w:rsid w:val="00554AB5"/>
    <w:rsid w:val="00562BB3"/>
    <w:rsid w:val="00562FB7"/>
    <w:rsid w:val="005631EE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0E5A"/>
    <w:rsid w:val="00594B74"/>
    <w:rsid w:val="00594FE0"/>
    <w:rsid w:val="00595E2F"/>
    <w:rsid w:val="005966DA"/>
    <w:rsid w:val="005A027E"/>
    <w:rsid w:val="005A45A0"/>
    <w:rsid w:val="005A6DEB"/>
    <w:rsid w:val="005B4417"/>
    <w:rsid w:val="005B5D80"/>
    <w:rsid w:val="005B6590"/>
    <w:rsid w:val="005D1879"/>
    <w:rsid w:val="005D2311"/>
    <w:rsid w:val="005D47E1"/>
    <w:rsid w:val="005E03F9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1C0D"/>
    <w:rsid w:val="00644163"/>
    <w:rsid w:val="00650572"/>
    <w:rsid w:val="00656F50"/>
    <w:rsid w:val="006629D7"/>
    <w:rsid w:val="00664E12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151E"/>
    <w:rsid w:val="0069393A"/>
    <w:rsid w:val="00693C63"/>
    <w:rsid w:val="006A2DAE"/>
    <w:rsid w:val="006A31EC"/>
    <w:rsid w:val="006B25B8"/>
    <w:rsid w:val="006C645C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752B"/>
    <w:rsid w:val="00751EA7"/>
    <w:rsid w:val="0075445E"/>
    <w:rsid w:val="007578C8"/>
    <w:rsid w:val="007603E4"/>
    <w:rsid w:val="00764A76"/>
    <w:rsid w:val="00776586"/>
    <w:rsid w:val="007766BF"/>
    <w:rsid w:val="00781050"/>
    <w:rsid w:val="00782404"/>
    <w:rsid w:val="00782D3E"/>
    <w:rsid w:val="00786F24"/>
    <w:rsid w:val="007872FD"/>
    <w:rsid w:val="00790010"/>
    <w:rsid w:val="0079144E"/>
    <w:rsid w:val="00791FFA"/>
    <w:rsid w:val="0079318D"/>
    <w:rsid w:val="00793D55"/>
    <w:rsid w:val="00794B3E"/>
    <w:rsid w:val="00797DEF"/>
    <w:rsid w:val="007A059C"/>
    <w:rsid w:val="007A230E"/>
    <w:rsid w:val="007A63F5"/>
    <w:rsid w:val="007A7319"/>
    <w:rsid w:val="007B160F"/>
    <w:rsid w:val="007B17FE"/>
    <w:rsid w:val="007B2C71"/>
    <w:rsid w:val="007B30F9"/>
    <w:rsid w:val="007B606B"/>
    <w:rsid w:val="007B61E6"/>
    <w:rsid w:val="007B7209"/>
    <w:rsid w:val="007C0129"/>
    <w:rsid w:val="007C3980"/>
    <w:rsid w:val="007C6CEB"/>
    <w:rsid w:val="007D37AE"/>
    <w:rsid w:val="007D6539"/>
    <w:rsid w:val="007D687D"/>
    <w:rsid w:val="007E4160"/>
    <w:rsid w:val="007E468E"/>
    <w:rsid w:val="007E748E"/>
    <w:rsid w:val="007F24CC"/>
    <w:rsid w:val="007F25A1"/>
    <w:rsid w:val="00804C5B"/>
    <w:rsid w:val="00810A22"/>
    <w:rsid w:val="0081573D"/>
    <w:rsid w:val="00815750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1ABB"/>
    <w:rsid w:val="0086292C"/>
    <w:rsid w:val="00866236"/>
    <w:rsid w:val="00867C1A"/>
    <w:rsid w:val="00870778"/>
    <w:rsid w:val="00871F2C"/>
    <w:rsid w:val="008735F8"/>
    <w:rsid w:val="008737CB"/>
    <w:rsid w:val="00881B65"/>
    <w:rsid w:val="00887E69"/>
    <w:rsid w:val="0089122F"/>
    <w:rsid w:val="008952B3"/>
    <w:rsid w:val="008A2AC5"/>
    <w:rsid w:val="008A3518"/>
    <w:rsid w:val="008A6BFD"/>
    <w:rsid w:val="008A6CD2"/>
    <w:rsid w:val="008A79EC"/>
    <w:rsid w:val="008B4344"/>
    <w:rsid w:val="008B4B9E"/>
    <w:rsid w:val="008B6531"/>
    <w:rsid w:val="008B6876"/>
    <w:rsid w:val="008C31E6"/>
    <w:rsid w:val="008C3C9C"/>
    <w:rsid w:val="008C7C93"/>
    <w:rsid w:val="008D07BB"/>
    <w:rsid w:val="008D4AD2"/>
    <w:rsid w:val="008D5817"/>
    <w:rsid w:val="008D5B20"/>
    <w:rsid w:val="008D6547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255E9"/>
    <w:rsid w:val="009367CD"/>
    <w:rsid w:val="00937590"/>
    <w:rsid w:val="00937C63"/>
    <w:rsid w:val="00941B9F"/>
    <w:rsid w:val="009456A9"/>
    <w:rsid w:val="00946495"/>
    <w:rsid w:val="0095089C"/>
    <w:rsid w:val="00957E07"/>
    <w:rsid w:val="00957F6C"/>
    <w:rsid w:val="009676E3"/>
    <w:rsid w:val="009678BE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34A0"/>
    <w:rsid w:val="009B42A3"/>
    <w:rsid w:val="009B4B5A"/>
    <w:rsid w:val="009B642C"/>
    <w:rsid w:val="009C0103"/>
    <w:rsid w:val="009C1919"/>
    <w:rsid w:val="009C59D5"/>
    <w:rsid w:val="009D114C"/>
    <w:rsid w:val="009D39C9"/>
    <w:rsid w:val="009D439B"/>
    <w:rsid w:val="009D7C7C"/>
    <w:rsid w:val="009E6B12"/>
    <w:rsid w:val="009E7724"/>
    <w:rsid w:val="00A04C5E"/>
    <w:rsid w:val="00A1790D"/>
    <w:rsid w:val="00A21797"/>
    <w:rsid w:val="00A21DD3"/>
    <w:rsid w:val="00A25D56"/>
    <w:rsid w:val="00A267F1"/>
    <w:rsid w:val="00A3121D"/>
    <w:rsid w:val="00A33D4B"/>
    <w:rsid w:val="00A3634D"/>
    <w:rsid w:val="00A36D32"/>
    <w:rsid w:val="00A53202"/>
    <w:rsid w:val="00A60CA1"/>
    <w:rsid w:val="00A61D10"/>
    <w:rsid w:val="00A61F81"/>
    <w:rsid w:val="00A62D07"/>
    <w:rsid w:val="00A67DC9"/>
    <w:rsid w:val="00A74ABC"/>
    <w:rsid w:val="00A80006"/>
    <w:rsid w:val="00A81F65"/>
    <w:rsid w:val="00A87858"/>
    <w:rsid w:val="00A879FE"/>
    <w:rsid w:val="00A87A8D"/>
    <w:rsid w:val="00A93D3E"/>
    <w:rsid w:val="00A94D64"/>
    <w:rsid w:val="00A9674B"/>
    <w:rsid w:val="00A97432"/>
    <w:rsid w:val="00AA1609"/>
    <w:rsid w:val="00AA21C3"/>
    <w:rsid w:val="00AA55F8"/>
    <w:rsid w:val="00AA72AC"/>
    <w:rsid w:val="00AB0AD4"/>
    <w:rsid w:val="00AB1DC7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5B68"/>
    <w:rsid w:val="00AE733E"/>
    <w:rsid w:val="00AF14EB"/>
    <w:rsid w:val="00AF4E7F"/>
    <w:rsid w:val="00AF4E96"/>
    <w:rsid w:val="00B01BBF"/>
    <w:rsid w:val="00B032D4"/>
    <w:rsid w:val="00B0682A"/>
    <w:rsid w:val="00B0722B"/>
    <w:rsid w:val="00B11DDD"/>
    <w:rsid w:val="00B13839"/>
    <w:rsid w:val="00B21B81"/>
    <w:rsid w:val="00B251BC"/>
    <w:rsid w:val="00B30A6C"/>
    <w:rsid w:val="00B32621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0CF7"/>
    <w:rsid w:val="00B91026"/>
    <w:rsid w:val="00B93DB0"/>
    <w:rsid w:val="00B946C5"/>
    <w:rsid w:val="00B9758A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6A83"/>
    <w:rsid w:val="00BE1C6B"/>
    <w:rsid w:val="00BE2344"/>
    <w:rsid w:val="00BE276F"/>
    <w:rsid w:val="00BE6DBC"/>
    <w:rsid w:val="00BF3BE7"/>
    <w:rsid w:val="00BF3FC3"/>
    <w:rsid w:val="00BF4903"/>
    <w:rsid w:val="00BF6F19"/>
    <w:rsid w:val="00C001E2"/>
    <w:rsid w:val="00C05030"/>
    <w:rsid w:val="00C11907"/>
    <w:rsid w:val="00C14134"/>
    <w:rsid w:val="00C176FA"/>
    <w:rsid w:val="00C318EB"/>
    <w:rsid w:val="00C32E86"/>
    <w:rsid w:val="00C350F9"/>
    <w:rsid w:val="00C3524A"/>
    <w:rsid w:val="00C36F20"/>
    <w:rsid w:val="00C4088E"/>
    <w:rsid w:val="00C44076"/>
    <w:rsid w:val="00C44A47"/>
    <w:rsid w:val="00C4658B"/>
    <w:rsid w:val="00C470CB"/>
    <w:rsid w:val="00C52518"/>
    <w:rsid w:val="00C52CA2"/>
    <w:rsid w:val="00C53A5F"/>
    <w:rsid w:val="00C57320"/>
    <w:rsid w:val="00C621E1"/>
    <w:rsid w:val="00C64A99"/>
    <w:rsid w:val="00C67604"/>
    <w:rsid w:val="00C67B72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58BF"/>
    <w:rsid w:val="00CB7569"/>
    <w:rsid w:val="00CC07BD"/>
    <w:rsid w:val="00CC2CDF"/>
    <w:rsid w:val="00CC2E52"/>
    <w:rsid w:val="00CC3466"/>
    <w:rsid w:val="00CC6AA4"/>
    <w:rsid w:val="00CD1B30"/>
    <w:rsid w:val="00CD2779"/>
    <w:rsid w:val="00CD4B52"/>
    <w:rsid w:val="00CD57EB"/>
    <w:rsid w:val="00CD7634"/>
    <w:rsid w:val="00CD7BF4"/>
    <w:rsid w:val="00CE2B7D"/>
    <w:rsid w:val="00CE2FEA"/>
    <w:rsid w:val="00CE495D"/>
    <w:rsid w:val="00CE5820"/>
    <w:rsid w:val="00CE6F0A"/>
    <w:rsid w:val="00CF041F"/>
    <w:rsid w:val="00CF2A26"/>
    <w:rsid w:val="00CF3372"/>
    <w:rsid w:val="00CF7A83"/>
    <w:rsid w:val="00D05081"/>
    <w:rsid w:val="00D12066"/>
    <w:rsid w:val="00D20C54"/>
    <w:rsid w:val="00D23AC6"/>
    <w:rsid w:val="00D2536C"/>
    <w:rsid w:val="00D265FF"/>
    <w:rsid w:val="00D3467E"/>
    <w:rsid w:val="00D373F5"/>
    <w:rsid w:val="00D406E8"/>
    <w:rsid w:val="00D40EF6"/>
    <w:rsid w:val="00D43F22"/>
    <w:rsid w:val="00D47E84"/>
    <w:rsid w:val="00D5025F"/>
    <w:rsid w:val="00D531C5"/>
    <w:rsid w:val="00D542BF"/>
    <w:rsid w:val="00D55925"/>
    <w:rsid w:val="00D663EE"/>
    <w:rsid w:val="00D700CF"/>
    <w:rsid w:val="00D70319"/>
    <w:rsid w:val="00D71AFB"/>
    <w:rsid w:val="00D72A17"/>
    <w:rsid w:val="00D73CFC"/>
    <w:rsid w:val="00D74842"/>
    <w:rsid w:val="00D80B66"/>
    <w:rsid w:val="00D90178"/>
    <w:rsid w:val="00D91AE2"/>
    <w:rsid w:val="00D92F15"/>
    <w:rsid w:val="00D94811"/>
    <w:rsid w:val="00DA0D16"/>
    <w:rsid w:val="00DA3DF3"/>
    <w:rsid w:val="00DA423E"/>
    <w:rsid w:val="00DA6D75"/>
    <w:rsid w:val="00DA7144"/>
    <w:rsid w:val="00DB0952"/>
    <w:rsid w:val="00DB4228"/>
    <w:rsid w:val="00DB4F0C"/>
    <w:rsid w:val="00DB7D12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143E"/>
    <w:rsid w:val="00E02630"/>
    <w:rsid w:val="00E06065"/>
    <w:rsid w:val="00E12770"/>
    <w:rsid w:val="00E165BD"/>
    <w:rsid w:val="00E256EC"/>
    <w:rsid w:val="00E302CB"/>
    <w:rsid w:val="00E33D3E"/>
    <w:rsid w:val="00E35194"/>
    <w:rsid w:val="00E365E1"/>
    <w:rsid w:val="00E3790F"/>
    <w:rsid w:val="00E42EF0"/>
    <w:rsid w:val="00E434EC"/>
    <w:rsid w:val="00E53D35"/>
    <w:rsid w:val="00E549BD"/>
    <w:rsid w:val="00E5532D"/>
    <w:rsid w:val="00E56883"/>
    <w:rsid w:val="00E57937"/>
    <w:rsid w:val="00E618CE"/>
    <w:rsid w:val="00E63331"/>
    <w:rsid w:val="00E646E5"/>
    <w:rsid w:val="00E65CE6"/>
    <w:rsid w:val="00E679BE"/>
    <w:rsid w:val="00E67A9C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5B1A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63D3"/>
    <w:rsid w:val="00F17139"/>
    <w:rsid w:val="00F17C47"/>
    <w:rsid w:val="00F238F5"/>
    <w:rsid w:val="00F31D50"/>
    <w:rsid w:val="00F3696A"/>
    <w:rsid w:val="00F422AB"/>
    <w:rsid w:val="00F426B6"/>
    <w:rsid w:val="00F42E2C"/>
    <w:rsid w:val="00F45121"/>
    <w:rsid w:val="00F4638C"/>
    <w:rsid w:val="00F53F72"/>
    <w:rsid w:val="00F557E5"/>
    <w:rsid w:val="00F57283"/>
    <w:rsid w:val="00F619D0"/>
    <w:rsid w:val="00F74657"/>
    <w:rsid w:val="00F768B4"/>
    <w:rsid w:val="00F80E0C"/>
    <w:rsid w:val="00F8531E"/>
    <w:rsid w:val="00F91C28"/>
    <w:rsid w:val="00F93544"/>
    <w:rsid w:val="00F937A8"/>
    <w:rsid w:val="00F93ECC"/>
    <w:rsid w:val="00F94286"/>
    <w:rsid w:val="00F96761"/>
    <w:rsid w:val="00FA04BB"/>
    <w:rsid w:val="00FA3C10"/>
    <w:rsid w:val="00FA54CB"/>
    <w:rsid w:val="00FB1D64"/>
    <w:rsid w:val="00FB5771"/>
    <w:rsid w:val="00FB6CC9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71AFB"/>
    <w:pPr>
      <w:keepNext/>
      <w:keepLines/>
      <w:spacing w:before="3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D71AFB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EDFEA-C2AC-4878-B13C-E79E5738B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96137-DE45-4DE6-9009-E7D0EB462A67}">
  <ds:schemaRefs>
    <ds:schemaRef ds:uri="http://schemas.microsoft.com/office/2006/documentManagement/types"/>
    <ds:schemaRef ds:uri="de349a6f-9dd4-4167-a0ec-0f85ef0207c9"/>
    <ds:schemaRef ds:uri="http://www.w3.org/XML/1998/namespace"/>
    <ds:schemaRef ds:uri="http://purl.org/dc/elements/1.1/"/>
    <ds:schemaRef ds:uri="82071710-83e2-4871-b606-0004f14e9c4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107FED-5CE9-4966-A937-B761418D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4766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SFM-06/22-IET-PT5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SFM-06/22-FET-PT5</dc:title>
  <dc:creator>CBSC</dc:creator>
  <cp:lastModifiedBy>Brauzman, Irina@DGS</cp:lastModifiedBy>
  <cp:revision>3</cp:revision>
  <cp:lastPrinted>2020-06-10T21:02:00Z</cp:lastPrinted>
  <dcterms:created xsi:type="dcterms:W3CDTF">2023-06-23T14:57:00Z</dcterms:created>
  <dcterms:modified xsi:type="dcterms:W3CDTF">2023-07-11T23:57:00Z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