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10C99" w14:textId="5E5E6BB8" w:rsidR="00346684" w:rsidRPr="00DF2D3C" w:rsidRDefault="00346684" w:rsidP="00346684">
      <w:pPr>
        <w:pStyle w:val="STAMP"/>
        <w:rPr>
          <w:snapToGrid/>
        </w:rPr>
      </w:pPr>
      <w:r w:rsidRPr="00DF2D3C">
        <w:t xml:space="preserve">APPROVED BY THE CALIFORNIA BUILDING STANDARDS COMMISSION </w:t>
      </w:r>
      <w:r w:rsidRPr="00DF2D3C">
        <w:rPr>
          <w:snapToGrid/>
        </w:rPr>
        <w:br/>
      </w:r>
      <w:r w:rsidR="00511FD0">
        <w:t>AUGUST 1</w:t>
      </w:r>
      <w:r w:rsidR="00511FD0" w:rsidRPr="00DF2D3C">
        <w:t xml:space="preserve">, </w:t>
      </w:r>
      <w:r w:rsidRPr="00DF2D3C">
        <w:t>2023</w:t>
      </w:r>
    </w:p>
    <w:p w14:paraId="5EC9AB54" w14:textId="777C564E" w:rsidR="00346684" w:rsidRPr="00511FD0" w:rsidRDefault="00346684" w:rsidP="00511FD0">
      <w:pPr>
        <w:keepNext/>
        <w:keepLines/>
        <w:widowControl/>
        <w:spacing w:before="240" w:after="360" w:line="259" w:lineRule="auto"/>
        <w:jc w:val="center"/>
        <w:outlineLvl w:val="0"/>
        <w:rPr>
          <w:rFonts w:ascii="Arial" w:hAnsi="Arial"/>
          <w:b/>
          <w:bCs/>
          <w:sz w:val="24"/>
          <w:szCs w:val="32"/>
        </w:rPr>
      </w:pPr>
      <w:r w:rsidRPr="00346684">
        <w:rPr>
          <w:rFonts w:ascii="Arial" w:hAnsi="Arial"/>
          <w:b/>
          <w:bCs/>
          <w:sz w:val="24"/>
          <w:szCs w:val="32"/>
        </w:rPr>
        <w:t>AMENDED JUSTIFICATION #1</w:t>
      </w:r>
      <w:r w:rsidRPr="00346684">
        <w:rPr>
          <w:rFonts w:ascii="Arial" w:hAnsi="Arial"/>
          <w:b/>
          <w:bCs/>
          <w:sz w:val="24"/>
          <w:szCs w:val="32"/>
        </w:rPr>
        <w:br/>
        <w:t>FOR PROPOSED BUILDING STANDARDS OF</w:t>
      </w:r>
      <w:r w:rsidRPr="00346684">
        <w:rPr>
          <w:rFonts w:ascii="Arial" w:hAnsi="Arial"/>
          <w:b/>
          <w:bCs/>
          <w:sz w:val="24"/>
          <w:szCs w:val="32"/>
        </w:rPr>
        <w:br/>
        <w:t xml:space="preserve">THE </w:t>
      </w:r>
      <w:r>
        <w:rPr>
          <w:rFonts w:ascii="Arial" w:hAnsi="Arial"/>
          <w:b/>
          <w:bCs/>
          <w:sz w:val="24"/>
          <w:szCs w:val="32"/>
        </w:rPr>
        <w:t>STATE FIRE MARSHAL</w:t>
      </w:r>
      <w:r w:rsidRPr="00346684">
        <w:rPr>
          <w:rFonts w:ascii="Arial" w:hAnsi="Arial"/>
          <w:b/>
          <w:bCs/>
          <w:sz w:val="24"/>
          <w:szCs w:val="32"/>
        </w:rPr>
        <w:br/>
        <w:t xml:space="preserve">REGARDING THE 2022 CALIFORNIA </w:t>
      </w:r>
      <w:r>
        <w:rPr>
          <w:rFonts w:ascii="Arial" w:hAnsi="Arial"/>
          <w:b/>
          <w:bCs/>
          <w:sz w:val="24"/>
          <w:szCs w:val="32"/>
        </w:rPr>
        <w:t>MECHANICAL</w:t>
      </w:r>
      <w:r w:rsidRPr="00346684">
        <w:rPr>
          <w:rFonts w:ascii="Arial" w:hAnsi="Arial"/>
          <w:b/>
          <w:bCs/>
          <w:sz w:val="24"/>
          <w:szCs w:val="32"/>
        </w:rPr>
        <w:t xml:space="preserve"> CODE,</w:t>
      </w:r>
      <w:r w:rsidRPr="00346684">
        <w:rPr>
          <w:rFonts w:ascii="Arial" w:hAnsi="Arial"/>
          <w:b/>
          <w:bCs/>
          <w:sz w:val="24"/>
          <w:szCs w:val="32"/>
        </w:rPr>
        <w:br/>
        <w:t xml:space="preserve">CALIFORNIA CODE OF REGULATIONS, TITLE 24, PART </w:t>
      </w:r>
      <w:r>
        <w:rPr>
          <w:rFonts w:ascii="Arial" w:hAnsi="Arial"/>
          <w:b/>
          <w:bCs/>
          <w:sz w:val="24"/>
          <w:szCs w:val="32"/>
        </w:rPr>
        <w:t>4</w:t>
      </w:r>
      <w:r w:rsidRPr="00346684">
        <w:rPr>
          <w:rFonts w:ascii="Arial" w:hAnsi="Arial"/>
          <w:b/>
          <w:bCs/>
          <w:sz w:val="24"/>
          <w:szCs w:val="32"/>
        </w:rPr>
        <w:br/>
        <w:t>(</w:t>
      </w:r>
      <w:r>
        <w:rPr>
          <w:rFonts w:ascii="Arial" w:hAnsi="Arial"/>
          <w:b/>
          <w:bCs/>
          <w:sz w:val="24"/>
          <w:szCs w:val="32"/>
        </w:rPr>
        <w:t>SFM 05/</w:t>
      </w:r>
      <w:r w:rsidRPr="00346684">
        <w:rPr>
          <w:rFonts w:ascii="Arial" w:hAnsi="Arial"/>
          <w:b/>
          <w:bCs/>
          <w:sz w:val="24"/>
          <w:szCs w:val="32"/>
        </w:rPr>
        <w:t>22)</w:t>
      </w:r>
    </w:p>
    <w:p w14:paraId="40FEC270" w14:textId="4360EC17" w:rsidR="00A7065F" w:rsidRPr="00511FD0" w:rsidRDefault="00346684" w:rsidP="009E1BCB">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Cs/>
          <w:sz w:val="24"/>
          <w:szCs w:val="24"/>
        </w:rPr>
      </w:pPr>
      <w:r w:rsidRPr="00511FD0">
        <w:rPr>
          <w:rFonts w:ascii="Arial" w:hAnsi="Arial"/>
          <w:iCs/>
          <w:sz w:val="24"/>
          <w:szCs w:val="24"/>
        </w:rPr>
        <w:t>OFFICE OF THE STATE FIRE MARSHAL</w:t>
      </w:r>
    </w:p>
    <w:p w14:paraId="7696EFE6" w14:textId="2CDC2624" w:rsidR="00346684" w:rsidRPr="00511FD0" w:rsidRDefault="00346684" w:rsidP="00511FD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rPr>
          <w:rFonts w:ascii="Arial" w:hAnsi="Arial"/>
          <w:b/>
          <w:bCs/>
          <w:iCs/>
          <w:sz w:val="24"/>
          <w:szCs w:val="24"/>
        </w:rPr>
      </w:pPr>
      <w:r w:rsidRPr="00511FD0">
        <w:rPr>
          <w:rFonts w:ascii="Arial" w:hAnsi="Arial"/>
          <w:b/>
          <w:bCs/>
          <w:iCs/>
          <w:sz w:val="24"/>
          <w:szCs w:val="24"/>
        </w:rPr>
        <w:t>SFM 05/22 Part 4, 2022 California Mechanical Code</w:t>
      </w:r>
    </w:p>
    <w:p w14:paraId="62A50A9E" w14:textId="14AFFCBC" w:rsidR="00346684" w:rsidRPr="00511FD0" w:rsidRDefault="00346684" w:rsidP="00511FD0">
      <w:pPr>
        <w:widowControl/>
        <w:spacing w:after="240" w:line="259" w:lineRule="auto"/>
        <w:rPr>
          <w:rFonts w:ascii="Arial" w:eastAsia="Calibri" w:hAnsi="Arial" w:cs="Arial"/>
          <w:sz w:val="24"/>
          <w:szCs w:val="24"/>
        </w:rPr>
      </w:pPr>
      <w:r w:rsidRPr="00511FD0">
        <w:rPr>
          <w:rFonts w:ascii="Arial" w:eastAsia="Calibri" w:hAnsi="Arial" w:cs="Arial"/>
          <w:sz w:val="24"/>
          <w:szCs w:val="24"/>
        </w:rPr>
        <w:t>Pursuant to Safety Code Section 18930 and California Administrative Code 1-417 (a)(4), DSA-AC proposes to further amend the following chapter:</w:t>
      </w:r>
    </w:p>
    <w:p w14:paraId="2A160463" w14:textId="28702345" w:rsidR="00346684" w:rsidRPr="00511FD0" w:rsidRDefault="00346684" w:rsidP="009E1BCB">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Cs/>
          <w:sz w:val="24"/>
          <w:szCs w:val="24"/>
        </w:rPr>
      </w:pPr>
      <w:r w:rsidRPr="00511FD0">
        <w:rPr>
          <w:rFonts w:ascii="Arial" w:hAnsi="Arial"/>
          <w:iCs/>
          <w:sz w:val="24"/>
          <w:szCs w:val="24"/>
        </w:rPr>
        <w:t>Chapter 6, DUCT SYSTEMS</w:t>
      </w:r>
    </w:p>
    <w:p w14:paraId="57187707" w14:textId="3E7F80FA" w:rsidR="00346684" w:rsidRPr="00511FD0" w:rsidRDefault="00346684" w:rsidP="00511FD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rPr>
          <w:rFonts w:ascii="Arial" w:hAnsi="Arial"/>
          <w:iCs/>
          <w:sz w:val="24"/>
          <w:szCs w:val="24"/>
        </w:rPr>
      </w:pPr>
      <w:r w:rsidRPr="00511FD0">
        <w:rPr>
          <w:rFonts w:ascii="Arial" w:hAnsi="Arial"/>
          <w:iCs/>
          <w:sz w:val="24"/>
          <w:szCs w:val="24"/>
        </w:rPr>
        <w:t xml:space="preserve">Section </w:t>
      </w:r>
      <w:r w:rsidRPr="00511FD0">
        <w:rPr>
          <w:rFonts w:ascii="Arial" w:hAnsi="Arial"/>
          <w:i/>
          <w:sz w:val="24"/>
          <w:szCs w:val="24"/>
        </w:rPr>
        <w:t>609.1.1 Duct Smoke Detectors</w:t>
      </w:r>
    </w:p>
    <w:p w14:paraId="39AA464B" w14:textId="3255E665" w:rsidR="00346684" w:rsidRPr="00511FD0" w:rsidRDefault="00346684" w:rsidP="009E1BCB">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bCs/>
          <w:iCs/>
          <w:sz w:val="24"/>
          <w:szCs w:val="24"/>
        </w:rPr>
      </w:pPr>
      <w:r w:rsidRPr="00511FD0">
        <w:rPr>
          <w:rFonts w:ascii="Arial" w:hAnsi="Arial"/>
          <w:b/>
          <w:bCs/>
          <w:iCs/>
          <w:sz w:val="24"/>
          <w:szCs w:val="24"/>
        </w:rPr>
        <w:t>Item Number</w:t>
      </w:r>
    </w:p>
    <w:p w14:paraId="3A9405F1" w14:textId="3C83D801" w:rsidR="00346684" w:rsidRPr="00511FD0" w:rsidRDefault="00346684" w:rsidP="00511FD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rPr>
          <w:rFonts w:ascii="Arial" w:hAnsi="Arial"/>
          <w:b/>
          <w:bCs/>
          <w:iCs/>
          <w:sz w:val="24"/>
          <w:szCs w:val="24"/>
        </w:rPr>
      </w:pPr>
      <w:r w:rsidRPr="00511FD0">
        <w:rPr>
          <w:rFonts w:ascii="Arial" w:hAnsi="Arial"/>
          <w:b/>
          <w:bCs/>
          <w:iCs/>
          <w:sz w:val="24"/>
          <w:szCs w:val="24"/>
        </w:rPr>
        <w:t>SFM 05/22-4-2</w:t>
      </w:r>
    </w:p>
    <w:p w14:paraId="5B2B4736" w14:textId="3C7501E2" w:rsidR="00346684" w:rsidRPr="00346684" w:rsidRDefault="00346684" w:rsidP="00511FD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rPr>
          <w:rFonts w:ascii="Arial" w:hAnsi="Arial"/>
          <w:iCs/>
          <w:sz w:val="24"/>
          <w:szCs w:val="24"/>
        </w:rPr>
      </w:pPr>
      <w:r w:rsidRPr="00511FD0">
        <w:rPr>
          <w:rFonts w:ascii="Arial" w:hAnsi="Arial" w:cs="Arial"/>
          <w:b/>
          <w:i/>
          <w:iCs/>
          <w:snapToGrid w:val="0"/>
          <w:sz w:val="24"/>
          <w:szCs w:val="24"/>
          <w:u w:val="single"/>
        </w:rPr>
        <w:t>609.1.1 Duct Smoke Detectors.</w:t>
      </w:r>
    </w:p>
    <w:p w14:paraId="56DEEF93" w14:textId="4FCA4C26" w:rsidR="00DE1A78" w:rsidRPr="00511FD0" w:rsidRDefault="00346684" w:rsidP="00511FD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rPr>
          <w:rFonts w:ascii="Arial" w:hAnsi="Arial" w:cs="Arial"/>
          <w:iCs/>
          <w:sz w:val="24"/>
          <w:szCs w:val="24"/>
        </w:rPr>
      </w:pPr>
      <w:bookmarkStart w:id="0" w:name="_Hlk141955864"/>
      <w:r w:rsidRPr="00511FD0">
        <w:rPr>
          <w:rFonts w:ascii="Arial" w:hAnsi="Arial"/>
          <w:iCs/>
          <w:sz w:val="24"/>
          <w:szCs w:val="24"/>
        </w:rPr>
        <w:t>SFM</w:t>
      </w:r>
      <w:r w:rsidRPr="00511FD0">
        <w:rPr>
          <w:rFonts w:ascii="Arial" w:hAnsi="Arial" w:cs="Arial"/>
          <w:iCs/>
          <w:sz w:val="24"/>
          <w:szCs w:val="24"/>
        </w:rPr>
        <w:t xml:space="preserve"> </w:t>
      </w:r>
      <w:r w:rsidRPr="00511FD0">
        <w:rPr>
          <w:rFonts w:ascii="Arial" w:hAnsi="Arial" w:cs="Arial"/>
          <w:sz w:val="24"/>
          <w:szCs w:val="24"/>
        </w:rPr>
        <w:t>proposes to adopt new section that was Approved as Amended by the Commission at the August 1, 2023</w:t>
      </w:r>
      <w:r w:rsidR="00511FD0" w:rsidRPr="00511FD0">
        <w:rPr>
          <w:rFonts w:ascii="Arial" w:hAnsi="Arial" w:cs="Arial"/>
          <w:sz w:val="24"/>
          <w:szCs w:val="24"/>
        </w:rPr>
        <w:t>,</w:t>
      </w:r>
      <w:r w:rsidRPr="00511FD0">
        <w:rPr>
          <w:rFonts w:ascii="Arial" w:hAnsi="Arial" w:cs="Arial"/>
          <w:sz w:val="24"/>
          <w:szCs w:val="24"/>
        </w:rPr>
        <w:t xml:space="preserve"> Commission Meeting. The Commission determined that removing the additional comma in section 609.1.1 was necessary </w:t>
      </w:r>
      <w:r w:rsidR="006570E5">
        <w:rPr>
          <w:rFonts w:ascii="Arial" w:hAnsi="Arial" w:cs="Arial"/>
          <w:sz w:val="24"/>
          <w:szCs w:val="24"/>
        </w:rPr>
        <w:t>to</w:t>
      </w:r>
      <w:r w:rsidR="006570E5" w:rsidRPr="00511FD0">
        <w:rPr>
          <w:rFonts w:ascii="Arial" w:hAnsi="Arial" w:cs="Arial"/>
          <w:sz w:val="24"/>
          <w:szCs w:val="24"/>
        </w:rPr>
        <w:t xml:space="preserve"> clari</w:t>
      </w:r>
      <w:r w:rsidR="006570E5">
        <w:rPr>
          <w:rFonts w:ascii="Arial" w:hAnsi="Arial" w:cs="Arial"/>
          <w:sz w:val="24"/>
          <w:szCs w:val="24"/>
        </w:rPr>
        <w:t>fy the inten</w:t>
      </w:r>
      <w:r w:rsidR="00462790">
        <w:rPr>
          <w:rFonts w:ascii="Arial" w:hAnsi="Arial" w:cs="Arial"/>
          <w:sz w:val="24"/>
          <w:szCs w:val="24"/>
        </w:rPr>
        <w:t>t</w:t>
      </w:r>
      <w:r w:rsidR="00FF5B29" w:rsidRPr="00511FD0">
        <w:rPr>
          <w:rFonts w:ascii="Arial" w:hAnsi="Arial" w:cs="Arial"/>
          <w:sz w:val="24"/>
          <w:szCs w:val="24"/>
        </w:rPr>
        <w:t>.</w:t>
      </w:r>
      <w:r w:rsidR="00511FD0">
        <w:rPr>
          <w:rFonts w:ascii="Arial" w:hAnsi="Arial" w:cs="Arial"/>
          <w:iCs/>
          <w:sz w:val="24"/>
          <w:szCs w:val="24"/>
        </w:rPr>
        <w:t xml:space="preserve"> </w:t>
      </w:r>
      <w:r w:rsidR="003B38EF" w:rsidRPr="00511FD0">
        <w:rPr>
          <w:rFonts w:ascii="Arial" w:hAnsi="Arial"/>
          <w:iCs/>
          <w:sz w:val="24"/>
          <w:szCs w:val="24"/>
        </w:rPr>
        <w:t xml:space="preserve">SFM </w:t>
      </w:r>
      <w:r w:rsidR="00D6103F" w:rsidRPr="008F5A0C">
        <w:rPr>
          <w:rFonts w:ascii="Arial" w:hAnsi="Arial" w:cs="Arial"/>
          <w:sz w:val="24"/>
          <w:szCs w:val="24"/>
        </w:rPr>
        <w:t>agrees with the Commission</w:t>
      </w:r>
      <w:r w:rsidR="00D6103F">
        <w:rPr>
          <w:rFonts w:ascii="Arial" w:hAnsi="Arial"/>
          <w:iCs/>
          <w:sz w:val="24"/>
          <w:szCs w:val="24"/>
        </w:rPr>
        <w:t xml:space="preserve">. </w:t>
      </w:r>
      <w:r w:rsidR="00D6103F" w:rsidRPr="008F5A0C">
        <w:rPr>
          <w:rFonts w:ascii="Arial" w:hAnsi="Arial" w:cs="Arial"/>
          <w:sz w:val="24"/>
          <w:szCs w:val="24"/>
        </w:rPr>
        <w:t>There is no fiscal impact for modifying this section.</w:t>
      </w:r>
    </w:p>
    <w:bookmarkEnd w:id="0"/>
    <w:p w14:paraId="5B6FC0AE" w14:textId="5B39C641" w:rsidR="003B38EF" w:rsidRPr="002728A7" w:rsidRDefault="003B38EF" w:rsidP="003B38EF">
      <w:pPr>
        <w:autoSpaceDE w:val="0"/>
        <w:autoSpaceDN w:val="0"/>
        <w:adjustRightInd w:val="0"/>
        <w:spacing w:after="120"/>
        <w:rPr>
          <w:rFonts w:ascii="Arial" w:hAnsi="Arial" w:cs="Arial"/>
          <w:i/>
          <w:iCs/>
          <w:snapToGrid w:val="0"/>
          <w:sz w:val="24"/>
          <w:szCs w:val="24"/>
          <w:u w:val="single"/>
        </w:rPr>
      </w:pPr>
      <w:r w:rsidRPr="002728A7">
        <w:rPr>
          <w:rFonts w:ascii="Arial" w:hAnsi="Arial" w:cs="Arial"/>
          <w:b/>
          <w:i/>
          <w:iCs/>
          <w:snapToGrid w:val="0"/>
          <w:sz w:val="24"/>
          <w:szCs w:val="24"/>
          <w:u w:val="single"/>
        </w:rPr>
        <w:t>609.1.1 Duct Smoke Detectors.</w:t>
      </w:r>
      <w:r w:rsidRPr="002728A7">
        <w:rPr>
          <w:rFonts w:ascii="Arial" w:hAnsi="Arial" w:cs="Arial"/>
          <w:i/>
          <w:iCs/>
          <w:snapToGrid w:val="0"/>
          <w:sz w:val="24"/>
          <w:szCs w:val="24"/>
          <w:u w:val="single"/>
        </w:rPr>
        <w:t xml:space="preserve"> Duct smoke detectors shall comply with UL 268A, shall be labeled by an approved agency, approved</w:t>
      </w:r>
      <w:r w:rsidRPr="002728A7">
        <w:rPr>
          <w:rFonts w:ascii="Arial" w:hAnsi="Arial" w:cs="Arial"/>
          <w:i/>
          <w:iCs/>
          <w:strike/>
          <w:snapToGrid w:val="0"/>
          <w:color w:val="943634"/>
          <w:sz w:val="24"/>
          <w:szCs w:val="24"/>
        </w:rPr>
        <w:t>,</w:t>
      </w:r>
      <w:bookmarkStart w:id="1" w:name="_Hlk141954370"/>
      <w:r w:rsidR="00D6103F" w:rsidRPr="008A6E56">
        <w:rPr>
          <w:rFonts w:ascii="Arial" w:eastAsia="Calibri" w:hAnsi="Arial"/>
          <w:i/>
          <w:iCs/>
          <w:snapToGrid w:val="0"/>
          <w:color w:val="943634"/>
          <w:sz w:val="24"/>
          <w:szCs w:val="24"/>
        </w:rPr>
        <w:t xml:space="preserve"> </w:t>
      </w:r>
      <w:bookmarkStart w:id="2" w:name="_Hlk141945093"/>
      <w:r w:rsidR="00D6103F" w:rsidRPr="008A6E56">
        <w:rPr>
          <w:rFonts w:ascii="Arial" w:eastAsia="Calibri" w:hAnsi="Arial"/>
          <w:snapToGrid w:val="0"/>
          <w:color w:val="943634"/>
          <w:sz w:val="24"/>
          <w:szCs w:val="24"/>
        </w:rPr>
        <w:t xml:space="preserve">[The </w:t>
      </w:r>
      <w:r w:rsidR="00D6103F">
        <w:rPr>
          <w:rFonts w:ascii="Arial" w:eastAsia="Calibri" w:hAnsi="Arial"/>
          <w:snapToGrid w:val="0"/>
          <w:color w:val="943634"/>
          <w:sz w:val="24"/>
          <w:szCs w:val="24"/>
        </w:rPr>
        <w:t xml:space="preserve">comma is removed </w:t>
      </w:r>
      <w:r w:rsidR="00D6103F" w:rsidRPr="008A6E56">
        <w:rPr>
          <w:rFonts w:ascii="Arial" w:eastAsia="Calibri" w:hAnsi="Arial"/>
          <w:snapToGrid w:val="0"/>
          <w:color w:val="943634"/>
          <w:sz w:val="24"/>
          <w:szCs w:val="24"/>
        </w:rPr>
        <w:t xml:space="preserve">during </w:t>
      </w:r>
      <w:r w:rsidR="00D6103F">
        <w:rPr>
          <w:rFonts w:ascii="Arial" w:eastAsia="Calibri" w:hAnsi="Arial"/>
          <w:snapToGrid w:val="0"/>
          <w:color w:val="943634"/>
          <w:sz w:val="24"/>
          <w:szCs w:val="24"/>
        </w:rPr>
        <w:t>August 1</w:t>
      </w:r>
      <w:r w:rsidR="00D6103F" w:rsidRPr="008A6E56">
        <w:rPr>
          <w:rFonts w:ascii="Arial" w:eastAsia="Calibri" w:hAnsi="Arial"/>
          <w:snapToGrid w:val="0"/>
          <w:color w:val="943634"/>
          <w:sz w:val="24"/>
          <w:szCs w:val="24"/>
        </w:rPr>
        <w:t xml:space="preserve">, 2023, meeting by the Commission and agreed to by the Agency. See </w:t>
      </w:r>
      <w:r w:rsidR="00D6103F">
        <w:rPr>
          <w:rFonts w:ascii="Arial" w:eastAsia="Calibri" w:hAnsi="Arial"/>
          <w:snapToGrid w:val="0"/>
          <w:color w:val="943634"/>
          <w:sz w:val="24"/>
          <w:szCs w:val="24"/>
        </w:rPr>
        <w:t>the</w:t>
      </w:r>
      <w:r w:rsidR="00D6103F" w:rsidRPr="008A6E56">
        <w:rPr>
          <w:rFonts w:ascii="Arial" w:eastAsia="Calibri" w:hAnsi="Arial"/>
          <w:snapToGrid w:val="0"/>
          <w:color w:val="943634"/>
          <w:sz w:val="24"/>
          <w:szCs w:val="24"/>
        </w:rPr>
        <w:t xml:space="preserve"> </w:t>
      </w:r>
      <w:r w:rsidR="00D6103F">
        <w:rPr>
          <w:rFonts w:ascii="Arial" w:eastAsia="Calibri" w:hAnsi="Arial"/>
          <w:snapToGrid w:val="0"/>
          <w:color w:val="943634"/>
          <w:sz w:val="24"/>
          <w:szCs w:val="24"/>
        </w:rPr>
        <w:t>j</w:t>
      </w:r>
      <w:r w:rsidR="00D6103F" w:rsidRPr="002728A7">
        <w:rPr>
          <w:rFonts w:ascii="Arial" w:eastAsia="Calibri" w:hAnsi="Arial"/>
          <w:snapToGrid w:val="0"/>
          <w:color w:val="943634"/>
          <w:sz w:val="24"/>
          <w:szCs w:val="24"/>
        </w:rPr>
        <w:t xml:space="preserve">ustification </w:t>
      </w:r>
      <w:r w:rsidR="00D6103F">
        <w:rPr>
          <w:rFonts w:ascii="Arial" w:eastAsia="Calibri" w:hAnsi="Arial"/>
          <w:snapToGrid w:val="0"/>
          <w:color w:val="943634"/>
          <w:sz w:val="24"/>
          <w:szCs w:val="24"/>
        </w:rPr>
        <w:t>above</w:t>
      </w:r>
      <w:r w:rsidR="00D6103F" w:rsidRPr="008A6E56">
        <w:rPr>
          <w:rFonts w:ascii="Arial" w:eastAsia="Calibri" w:hAnsi="Arial"/>
          <w:snapToGrid w:val="0"/>
          <w:color w:val="943634"/>
          <w:sz w:val="24"/>
          <w:szCs w:val="24"/>
        </w:rPr>
        <w:t>.]</w:t>
      </w:r>
      <w:bookmarkEnd w:id="2"/>
      <w:bookmarkEnd w:id="1"/>
      <w:r w:rsidRPr="002728A7">
        <w:rPr>
          <w:rFonts w:ascii="Arial" w:hAnsi="Arial" w:cs="Arial"/>
          <w:i/>
          <w:iCs/>
          <w:snapToGrid w:val="0"/>
          <w:sz w:val="24"/>
          <w:szCs w:val="24"/>
          <w:u w:val="single"/>
        </w:rPr>
        <w:t xml:space="preserve"> and listed by California State Fire Marshal, and shall be installed in accordance with the manufacturer’s installation instructions. Such devices shall be compatible with the operating velocities, pressures, temperatures, and humidity’s of the system. Where fire-detection or alarm systems are provided for the building, the smoke detectors shall be supervised by such systems in an approved manner and installed in accordance with NFPA 72 and the California Building and Fire Codes.</w:t>
      </w:r>
    </w:p>
    <w:p w14:paraId="693FA87A" w14:textId="77777777" w:rsidR="003B38EF" w:rsidRPr="002728A7" w:rsidRDefault="003B38EF" w:rsidP="003B38EF">
      <w:pPr>
        <w:autoSpaceDE w:val="0"/>
        <w:autoSpaceDN w:val="0"/>
        <w:adjustRightInd w:val="0"/>
        <w:spacing w:after="240"/>
        <w:rPr>
          <w:rFonts w:ascii="Arial" w:hAnsi="Arial" w:cs="Arial"/>
          <w:i/>
          <w:iCs/>
          <w:snapToGrid w:val="0"/>
          <w:sz w:val="24"/>
          <w:szCs w:val="24"/>
          <w:u w:val="single"/>
        </w:rPr>
      </w:pPr>
      <w:r w:rsidRPr="002728A7">
        <w:rPr>
          <w:rFonts w:ascii="Arial" w:hAnsi="Arial" w:cs="Arial"/>
          <w:i/>
          <w:iCs/>
          <w:snapToGrid w:val="0"/>
          <w:sz w:val="24"/>
          <w:szCs w:val="24"/>
          <w:u w:val="single"/>
        </w:rPr>
        <w:t>High-rise buildings having occupied floors located more than 75 feet above the lowest level of building access shall be provided with duct smoke detection in accordance with section 609.1 and the California Fire Code, Section 907.2.13.1.</w:t>
      </w:r>
    </w:p>
    <w:p w14:paraId="4C764F60" w14:textId="77777777" w:rsidR="003B38EF" w:rsidRPr="002728A7" w:rsidRDefault="003B38EF" w:rsidP="003B38EF">
      <w:pPr>
        <w:spacing w:before="120"/>
        <w:rPr>
          <w:rFonts w:ascii="Arial" w:hAnsi="Arial" w:cs="Arial"/>
          <w:b/>
          <w:snapToGrid w:val="0"/>
          <w:sz w:val="24"/>
          <w:szCs w:val="24"/>
        </w:rPr>
      </w:pPr>
      <w:r w:rsidRPr="002728A7">
        <w:rPr>
          <w:rFonts w:ascii="Arial" w:hAnsi="Arial" w:cs="Arial"/>
          <w:b/>
          <w:snapToGrid w:val="0"/>
          <w:sz w:val="24"/>
          <w:szCs w:val="24"/>
        </w:rPr>
        <w:t>Notation:</w:t>
      </w:r>
    </w:p>
    <w:p w14:paraId="71D00644" w14:textId="77777777" w:rsidR="003B38EF" w:rsidRPr="002728A7" w:rsidRDefault="003B38EF" w:rsidP="003B38EF">
      <w:pPr>
        <w:spacing w:before="120"/>
        <w:rPr>
          <w:rFonts w:ascii="Arial" w:hAnsi="Arial" w:cs="Arial"/>
          <w:bCs/>
          <w:snapToGrid w:val="0"/>
          <w:sz w:val="24"/>
          <w:szCs w:val="24"/>
        </w:rPr>
      </w:pPr>
      <w:r w:rsidRPr="002728A7">
        <w:rPr>
          <w:rFonts w:ascii="Arial" w:hAnsi="Arial" w:cs="Arial"/>
          <w:bCs/>
          <w:snapToGrid w:val="0"/>
          <w:sz w:val="24"/>
          <w:szCs w:val="24"/>
        </w:rPr>
        <w:t xml:space="preserve">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w:t>
      </w:r>
      <w:r w:rsidRPr="002728A7">
        <w:rPr>
          <w:rFonts w:ascii="Arial" w:hAnsi="Arial" w:cs="Arial"/>
          <w:bCs/>
          <w:snapToGrid w:val="0"/>
          <w:sz w:val="24"/>
          <w:szCs w:val="24"/>
        </w:rPr>
        <w:lastRenderedPageBreak/>
        <w:t>Public Resources Code Sections 4201 through 4204.</w:t>
      </w:r>
    </w:p>
    <w:p w14:paraId="7B528E04" w14:textId="3665C4B3" w:rsidR="00A7065F" w:rsidRPr="002728A7" w:rsidRDefault="003B38EF" w:rsidP="00511FD0">
      <w:pPr>
        <w:spacing w:before="120"/>
        <w:rPr>
          <w:rFonts w:ascii="Arial" w:hAnsi="Arial" w:cs="Arial"/>
          <w:bCs/>
          <w:snapToGrid w:val="0"/>
          <w:sz w:val="24"/>
          <w:szCs w:val="24"/>
        </w:rPr>
      </w:pPr>
      <w:r w:rsidRPr="002728A7">
        <w:rPr>
          <w:rFonts w:ascii="Arial" w:hAnsi="Arial" w:cs="Arial"/>
          <w:bCs/>
          <w:snapToGrid w:val="0"/>
          <w:sz w:val="24"/>
          <w:szCs w:val="24"/>
        </w:rPr>
        <w:t>Reference(s): Health and Safety Code Sections 13108, 13108.5, 13113, 13113.5, 13114, 13132, 13132.7, 13133, 13135, 13143, 13143.1, 13143.2, 13143.6, 13143.9, 13145, 13146, 13210, 13211, 16022.5, 17921.</w:t>
      </w:r>
    </w:p>
    <w:sectPr w:rsidR="00A7065F" w:rsidRPr="002728A7">
      <w:footnotePr>
        <w:numRestart w:val="eachSect"/>
      </w:footnotePr>
      <w:endnotePr>
        <w:numFmt w:val="decimal"/>
      </w:endnotePr>
      <w:type w:val="continuous"/>
      <w:pgSz w:w="12240" w:h="15840"/>
      <w:pgMar w:top="72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701B3" w14:textId="77777777" w:rsidR="00C265C1" w:rsidRDefault="00C265C1" w:rsidP="004A657F">
      <w:r>
        <w:separator/>
      </w:r>
    </w:p>
  </w:endnote>
  <w:endnote w:type="continuationSeparator" w:id="0">
    <w:p w14:paraId="22E52231" w14:textId="77777777" w:rsidR="00C265C1" w:rsidRDefault="00C265C1" w:rsidP="004A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F68F0" w14:textId="77777777" w:rsidR="00C265C1" w:rsidRDefault="00C265C1" w:rsidP="004A657F">
      <w:r>
        <w:separator/>
      </w:r>
    </w:p>
  </w:footnote>
  <w:footnote w:type="continuationSeparator" w:id="0">
    <w:p w14:paraId="54D59138" w14:textId="77777777" w:rsidR="00C265C1" w:rsidRDefault="00C265C1" w:rsidP="004A6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00D5F"/>
    <w:multiLevelType w:val="hybridMultilevel"/>
    <w:tmpl w:val="5B26569E"/>
    <w:lvl w:ilvl="0" w:tplc="56323610">
      <w:start w:val="1"/>
      <w:numFmt w:val="decimal"/>
      <w:lvlText w:val="%1."/>
      <w:lvlJc w:val="left"/>
      <w:pPr>
        <w:ind w:left="1440" w:hanging="360"/>
      </w:pPr>
      <w:rPr>
        <w:i/>
        <w:i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 w15:restartNumberingAfterBreak="0">
    <w:nsid w:val="2FAC1DAA"/>
    <w:multiLevelType w:val="hybridMultilevel"/>
    <w:tmpl w:val="01D00620"/>
    <w:lvl w:ilvl="0" w:tplc="62B051F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9F52FBA"/>
    <w:multiLevelType w:val="singleLevel"/>
    <w:tmpl w:val="608EB340"/>
    <w:lvl w:ilvl="0">
      <w:start w:val="1"/>
      <w:numFmt w:val="decimal"/>
      <w:lvlText w:val="%1."/>
      <w:legacy w:legacy="1" w:legacySpace="0" w:legacyIndent="360"/>
      <w:lvlJc w:val="left"/>
      <w:pPr>
        <w:ind w:left="360" w:hanging="360"/>
      </w:pPr>
    </w:lvl>
  </w:abstractNum>
  <w:num w:numId="1" w16cid:durableId="608707753">
    <w:abstractNumId w:val="2"/>
  </w:num>
  <w:num w:numId="2" w16cid:durableId="18193714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0807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C0F"/>
    <w:rsid w:val="000249A1"/>
    <w:rsid w:val="00107FBC"/>
    <w:rsid w:val="001178C3"/>
    <w:rsid w:val="00126836"/>
    <w:rsid w:val="001F0657"/>
    <w:rsid w:val="002332C9"/>
    <w:rsid w:val="00256EBC"/>
    <w:rsid w:val="00265C90"/>
    <w:rsid w:val="002728A7"/>
    <w:rsid w:val="00293DB1"/>
    <w:rsid w:val="002A0FEE"/>
    <w:rsid w:val="002F080B"/>
    <w:rsid w:val="00311E00"/>
    <w:rsid w:val="00346684"/>
    <w:rsid w:val="003756E7"/>
    <w:rsid w:val="00395028"/>
    <w:rsid w:val="003B38EF"/>
    <w:rsid w:val="00407087"/>
    <w:rsid w:val="00414C9C"/>
    <w:rsid w:val="00415DCC"/>
    <w:rsid w:val="00446073"/>
    <w:rsid w:val="0045561D"/>
    <w:rsid w:val="00462790"/>
    <w:rsid w:val="004A4582"/>
    <w:rsid w:val="004A657F"/>
    <w:rsid w:val="00511FD0"/>
    <w:rsid w:val="00530746"/>
    <w:rsid w:val="005C08C3"/>
    <w:rsid w:val="005C19AB"/>
    <w:rsid w:val="005E6662"/>
    <w:rsid w:val="0060684D"/>
    <w:rsid w:val="006570E5"/>
    <w:rsid w:val="00672C0F"/>
    <w:rsid w:val="006C197D"/>
    <w:rsid w:val="006D4D46"/>
    <w:rsid w:val="007051CB"/>
    <w:rsid w:val="0076290C"/>
    <w:rsid w:val="00770528"/>
    <w:rsid w:val="00776D8A"/>
    <w:rsid w:val="007E5B28"/>
    <w:rsid w:val="00813A76"/>
    <w:rsid w:val="0085556F"/>
    <w:rsid w:val="00885D39"/>
    <w:rsid w:val="009E1BCB"/>
    <w:rsid w:val="00A7065F"/>
    <w:rsid w:val="00B75FF3"/>
    <w:rsid w:val="00B8074B"/>
    <w:rsid w:val="00BF6EB2"/>
    <w:rsid w:val="00C26321"/>
    <w:rsid w:val="00C265C1"/>
    <w:rsid w:val="00D6103F"/>
    <w:rsid w:val="00D65E2D"/>
    <w:rsid w:val="00DE1A78"/>
    <w:rsid w:val="00DF0E3A"/>
    <w:rsid w:val="00E420F4"/>
    <w:rsid w:val="00ED3104"/>
    <w:rsid w:val="00EE726F"/>
    <w:rsid w:val="00F22D53"/>
    <w:rsid w:val="00F5385E"/>
    <w:rsid w:val="00F6380A"/>
    <w:rsid w:val="00FE3D44"/>
    <w:rsid w:val="00FF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B54C1"/>
  <w15:chartTrackingRefBased/>
  <w15:docId w15:val="{96C229FB-2ED7-4813-84C6-98E609A0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rPr>
  </w:style>
  <w:style w:type="paragraph" w:styleId="Heading1">
    <w:name w:val="heading 1"/>
    <w:basedOn w:val="Normal"/>
    <w:next w:val="Normal"/>
    <w:qFormat/>
    <w:pPr>
      <w:keepNext/>
      <w:widowControl/>
      <w:ind w:right="-1252"/>
      <w:outlineLvl w:val="0"/>
    </w:pPr>
    <w:rPr>
      <w:rFonts w:ascii="Times" w:hAnsi="Times"/>
      <w:b/>
      <w:sz w:val="22"/>
    </w:rPr>
  </w:style>
  <w:style w:type="paragraph" w:styleId="Heading2">
    <w:name w:val="heading 2"/>
    <w:basedOn w:val="Normal"/>
    <w:next w:val="Normal"/>
    <w:qFormat/>
    <w:pPr>
      <w:keepNext/>
      <w:widowControl/>
      <w:tabs>
        <w:tab w:val="right" w:pos="9900"/>
      </w:tabs>
      <w:outlineLvl w:val="1"/>
    </w:pPr>
    <w:rPr>
      <w:rFonts w:ascii="Times" w:hAnsi="Times"/>
      <w:b/>
      <w:sz w:val="36"/>
    </w:rPr>
  </w:style>
  <w:style w:type="paragraph" w:styleId="Heading3">
    <w:name w:val="heading 3"/>
    <w:basedOn w:val="Normal"/>
    <w:next w:val="Normal"/>
    <w:qFormat/>
    <w:pPr>
      <w:keepNext/>
      <w:widowControl/>
      <w:outlineLvl w:val="2"/>
    </w:pPr>
    <w:rPr>
      <w:rFonts w:ascii="Arial" w:hAnsi="Arial"/>
      <w:sz w:val="24"/>
    </w:rPr>
  </w:style>
  <w:style w:type="paragraph" w:styleId="Heading4">
    <w:name w:val="heading 4"/>
    <w:basedOn w:val="Normal"/>
    <w:next w:val="Normal"/>
    <w:qFormat/>
    <w:pPr>
      <w:keepNext/>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pPr>
      <w:widowControl w:val="0"/>
      <w:ind w:left="1488"/>
    </w:pPr>
    <w:rPr>
      <w:rFonts w:ascii="Courier" w:hAnsi="Courier"/>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widowControl/>
      <w:tabs>
        <w:tab w:val="left" w:pos="-1440"/>
        <w:tab w:val="left" w:pos="-720"/>
        <w:tab w:val="left" w:pos="0"/>
        <w:tab w:val="left" w:pos="1440"/>
        <w:tab w:val="left" w:pos="2160"/>
        <w:tab w:val="left" w:pos="2880"/>
        <w:tab w:val="left" w:pos="3600"/>
        <w:tab w:val="left" w:pos="4320"/>
        <w:tab w:val="left" w:pos="5040"/>
        <w:tab w:val="left" w:pos="5742"/>
        <w:tab w:val="left" w:pos="6480"/>
        <w:tab w:val="left" w:pos="7200"/>
        <w:tab w:val="left" w:pos="7920"/>
        <w:tab w:val="left" w:pos="8640"/>
        <w:tab w:val="left" w:pos="9360"/>
        <w:tab w:val="left" w:pos="10080"/>
        <w:tab w:val="left" w:pos="10800"/>
        <w:tab w:val="left" w:pos="11520"/>
        <w:tab w:val="left" w:pos="12240"/>
      </w:tabs>
      <w:ind w:left="720"/>
      <w:jc w:val="both"/>
    </w:pPr>
    <w:rPr>
      <w:rFonts w:ascii="Times" w:hAnsi="Times"/>
      <w:sz w:val="24"/>
    </w:rPr>
  </w:style>
  <w:style w:type="paragraph" w:styleId="BodyTextIndent">
    <w:name w:val="Body Text Indent"/>
    <w:basedOn w:val="Normal"/>
    <w:pPr>
      <w:spacing w:line="216" w:lineRule="auto"/>
      <w:ind w:left="1440"/>
      <w:jc w:val="both"/>
    </w:pPr>
    <w:rPr>
      <w:rFonts w:ascii="Arial" w:hAnsi="Arial"/>
      <w:sz w:val="22"/>
    </w:rPr>
  </w:style>
  <w:style w:type="character" w:styleId="Hyperlink">
    <w:name w:val="Hyperlink"/>
    <w:rPr>
      <w:color w:val="0000FF"/>
      <w:u w:val="single"/>
    </w:rPr>
  </w:style>
  <w:style w:type="paragraph" w:styleId="BodyText">
    <w:name w:val="Body Text"/>
    <w:basedOn w:val="Normal"/>
    <w:pPr>
      <w:widowControl/>
      <w:tabs>
        <w:tab w:val="left" w:pos="720"/>
        <w:tab w:val="left" w:pos="900"/>
        <w:tab w:val="left" w:pos="2040"/>
        <w:tab w:val="left" w:pos="2640"/>
        <w:tab w:val="left" w:pos="3240"/>
        <w:tab w:val="left" w:pos="3600"/>
        <w:tab w:val="left" w:pos="4320"/>
        <w:tab w:val="left" w:pos="5040"/>
        <w:tab w:val="left" w:pos="5760"/>
        <w:tab w:val="left" w:pos="6480"/>
        <w:tab w:val="left" w:pos="7200"/>
        <w:tab w:val="left" w:pos="7920"/>
        <w:tab w:val="left" w:pos="8640"/>
        <w:tab w:val="left" w:pos="9360"/>
        <w:tab w:val="left" w:pos="10080"/>
      </w:tabs>
      <w:jc w:val="both"/>
    </w:pPr>
    <w:rPr>
      <w:rFonts w:ascii="Arial" w:hAnsi="Arial" w:cs="Arial"/>
      <w:sz w:val="22"/>
    </w:rPr>
  </w:style>
  <w:style w:type="character" w:customStyle="1" w:styleId="HeaderChar">
    <w:name w:val="Header Char"/>
    <w:link w:val="Header"/>
    <w:rsid w:val="00415DCC"/>
    <w:rPr>
      <w:rFonts w:ascii="Courier" w:hAnsi="Courier"/>
    </w:rPr>
  </w:style>
  <w:style w:type="paragraph" w:customStyle="1" w:styleId="STAMP">
    <w:name w:val="STAMP"/>
    <w:basedOn w:val="Normal"/>
    <w:link w:val="STAMPChar"/>
    <w:qFormat/>
    <w:rsid w:val="00346684"/>
    <w:pPr>
      <w:spacing w:after="240"/>
      <w:jc w:val="center"/>
    </w:pPr>
    <w:rPr>
      <w:rFonts w:ascii="Century Gothic" w:hAnsi="Century Gothic"/>
      <w:snapToGrid w:val="0"/>
      <w:sz w:val="24"/>
    </w:rPr>
  </w:style>
  <w:style w:type="character" w:customStyle="1" w:styleId="STAMPChar">
    <w:name w:val="STAMP Char"/>
    <w:basedOn w:val="DefaultParagraphFont"/>
    <w:link w:val="STAMP"/>
    <w:rsid w:val="00346684"/>
    <w:rPr>
      <w:rFonts w:ascii="Century Gothic" w:hAnsi="Century Gothic"/>
      <w:snapToGrid w:val="0"/>
      <w:sz w:val="24"/>
    </w:rPr>
  </w:style>
  <w:style w:type="paragraph" w:styleId="Revision">
    <w:name w:val="Revision"/>
    <w:hidden/>
    <w:uiPriority w:val="99"/>
    <w:semiHidden/>
    <w:rsid w:val="00D6103F"/>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76386">
      <w:bodyDiv w:val="1"/>
      <w:marLeft w:val="0"/>
      <w:marRight w:val="0"/>
      <w:marTop w:val="0"/>
      <w:marBottom w:val="0"/>
      <w:divBdr>
        <w:top w:val="none" w:sz="0" w:space="0" w:color="auto"/>
        <w:left w:val="none" w:sz="0" w:space="0" w:color="auto"/>
        <w:bottom w:val="none" w:sz="0" w:space="0" w:color="auto"/>
        <w:right w:val="none" w:sz="0" w:space="0" w:color="auto"/>
      </w:divBdr>
    </w:div>
    <w:div w:id="1210073111">
      <w:bodyDiv w:val="1"/>
      <w:marLeft w:val="0"/>
      <w:marRight w:val="0"/>
      <w:marTop w:val="0"/>
      <w:marBottom w:val="0"/>
      <w:divBdr>
        <w:top w:val="none" w:sz="0" w:space="0" w:color="auto"/>
        <w:left w:val="none" w:sz="0" w:space="0" w:color="auto"/>
        <w:bottom w:val="none" w:sz="0" w:space="0" w:color="auto"/>
        <w:right w:val="none" w:sz="0" w:space="0" w:color="auto"/>
      </w:divBdr>
    </w:div>
    <w:div w:id="16456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367</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State of California</vt:lpstr>
    </vt:vector>
  </TitlesOfParts>
  <Company>Department of General Services</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c:title>
  <dc:subject/>
  <dc:creator>Mills, Laura@DGS</dc:creator>
  <cp:keywords/>
  <cp:lastModifiedBy>O'Malley, Timothy@DGS</cp:lastModifiedBy>
  <cp:revision>7</cp:revision>
  <cp:lastPrinted>2023-08-03T22:42:00Z</cp:lastPrinted>
  <dcterms:created xsi:type="dcterms:W3CDTF">2023-08-01T23:15:00Z</dcterms:created>
  <dcterms:modified xsi:type="dcterms:W3CDTF">2023-08-03T22:42:00Z</dcterms:modified>
</cp:coreProperties>
</file>