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0C7E109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8B5DCD">
        <w:t>–</w:t>
      </w:r>
      <w:r w:rsidR="00E2608C">
        <w:t xml:space="preserve"> GREEN</w:t>
      </w:r>
      <w:r w:rsidRPr="00561403">
        <w:br/>
      </w:r>
      <w:r w:rsidR="001D0D5F">
        <w:t>Plumbing, electrical</w:t>
      </w:r>
      <w:r w:rsidR="00EE53E3">
        <w:t>,</w:t>
      </w:r>
      <w:r w:rsidR="00EE53E3" w:rsidRPr="00EE53E3">
        <w:t xml:space="preserve"> </w:t>
      </w:r>
      <w:r w:rsidR="00EE53E3">
        <w:t>Mechanical</w:t>
      </w:r>
      <w:r w:rsidR="001D0D5F">
        <w:t xml:space="preserve"> and energy</w:t>
      </w:r>
      <w:r w:rsidRPr="00561403">
        <w:t xml:space="preserve"> (</w:t>
      </w:r>
      <w:r w:rsidR="001D0D5F">
        <w:t>peme</w:t>
      </w:r>
      <w:r w:rsidRPr="00561403">
        <w:t xml:space="preserve">) CODE ADVISORY COMMITTEE </w:t>
      </w:r>
    </w:p>
    <w:p w14:paraId="28EDE231" w14:textId="0DE13020" w:rsidR="00E67FA5" w:rsidRDefault="001D0D5F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06D27">
        <w:t xml:space="preserve">, </w:t>
      </w:r>
      <w:r w:rsidR="00F063F0">
        <w:t>SFM 05/22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6BF38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4D49276D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A40FE0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C70D33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D783C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49BC589C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D0D5F">
        <w:rPr>
          <w:noProof/>
        </w:rPr>
        <w:t>1</w:t>
      </w:r>
      <w:r w:rsidRPr="00AD67B3">
        <w:rPr>
          <w:noProof/>
        </w:rPr>
        <w:t>,</w:t>
      </w:r>
      <w:r w:rsidR="001D0D5F">
        <w:rPr>
          <w:noProof/>
        </w:rPr>
        <w:t xml:space="preserve"> scope and administration</w:t>
      </w:r>
      <w:r w:rsidRPr="00AD67B3">
        <w:rPr>
          <w:noProof/>
        </w:rPr>
        <w:t xml:space="preserve"> </w:t>
      </w:r>
      <w:r w:rsidR="001D0D5F">
        <w:t>division</w:t>
      </w:r>
      <w:r w:rsidRPr="00AD67B3">
        <w:t xml:space="preserve"> </w:t>
      </w:r>
      <w:r w:rsidR="001D0D5F">
        <w:rPr>
          <w:noProof/>
        </w:rPr>
        <w:t>1, california administration, section 1.11.1</w:t>
      </w:r>
    </w:p>
    <w:p w14:paraId="193FE7A9" w14:textId="760D8D69" w:rsidR="00FB3CA6" w:rsidRDefault="001D0D5F" w:rsidP="00602858">
      <w:r>
        <w:t xml:space="preserve">SFM proposes to amend definition of Specified State-Occupied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584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027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1072B53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D0D5F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9B5C8E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72E050C0" w14:textId="4C22E8EA" w:rsidR="00FB3CA6" w:rsidRDefault="001D0D5F" w:rsidP="001D0D5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</w:t>
            </w:r>
            <w:r w:rsidR="000C1B5B">
              <w:t>/</w:t>
            </w:r>
            <w:r>
              <w:t>22-1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4A44189A" w:rsidR="00FB3CA6" w:rsidRPr="00C376F8" w:rsidRDefault="001D0D5F" w:rsidP="00DB4C62">
            <w:pPr>
              <w:spacing w:after="0"/>
              <w:rPr>
                <w:i/>
                <w:iCs/>
              </w:rPr>
            </w:pPr>
            <w:r w:rsidRPr="00C376F8">
              <w:rPr>
                <w:i/>
                <w:iCs/>
              </w:rPr>
              <w:t>1.11.1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546A092F" w:rsidR="00FB3CA6" w:rsidRPr="00006D27" w:rsidRDefault="00C23057" w:rsidP="00C23057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F1143F4" w:rsidR="00FB3CA6" w:rsidRPr="00006D27" w:rsidRDefault="00E2478F" w:rsidP="00E2478F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12AEC468" w:rsidR="00FB3CA6" w:rsidRPr="006E593B" w:rsidRDefault="0071003E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1493205F" w:rsidR="00FB3CA6" w:rsidRDefault="001D0D5F" w:rsidP="00DB4C62">
            <w:pPr>
              <w:spacing w:after="0"/>
            </w:pPr>
            <w:r>
              <w:rPr>
                <w:bCs/>
              </w:rPr>
              <w:t xml:space="preserve">Propose to </w:t>
            </w:r>
            <w:r w:rsidRPr="007D0E5C">
              <w:rPr>
                <w:bCs/>
              </w:rPr>
              <w:t xml:space="preserve">clarify and define Specified State Occupied Occupancies as per </w:t>
            </w:r>
            <w:r w:rsidRPr="007D0E5C">
              <w:t>Senate Bill 85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15AF1A9A" w14:textId="2F1E102F" w:rsidR="002804CB" w:rsidRDefault="002804CB" w:rsidP="008F2B9E"/>
    <w:p w14:paraId="4251F9D9" w14:textId="00FB0FA6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412BED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12BED">
        <w:rPr>
          <w:noProof/>
        </w:rPr>
        <w:t>202 definitions</w:t>
      </w:r>
    </w:p>
    <w:p w14:paraId="5DEAD398" w14:textId="71DB2B62" w:rsidR="001D0D5F" w:rsidRDefault="00412BED" w:rsidP="001D0D5F">
      <w:r>
        <w:t>SFM proposes to add new definition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160"/>
        <w:gridCol w:w="1008"/>
        <w:gridCol w:w="1008"/>
        <w:gridCol w:w="3600"/>
        <w:gridCol w:w="4104"/>
        <w:gridCol w:w="1080"/>
      </w:tblGrid>
      <w:tr w:rsidR="001D0D5F" w:rsidRPr="001E3316" w14:paraId="73C21DCC" w14:textId="77777777" w:rsidTr="009B5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C45F4A" w14:textId="01E5F1F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88510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4996DC2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D147AC1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5B5F856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104B3E4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75F19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02F99CCB" w14:textId="77777777" w:rsidTr="009B5C8E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8FE032E" w14:textId="2289F277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SFM-05/22-2-1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D4F392" w14:textId="77777777" w:rsidR="0071003E" w:rsidRDefault="0071003E" w:rsidP="009B5C8E">
            <w:pPr>
              <w:spacing w:after="60"/>
              <w:rPr>
                <w:i/>
                <w:iCs/>
                <w:u w:val="single"/>
              </w:rPr>
            </w:pPr>
            <w:r w:rsidRPr="00027413">
              <w:rPr>
                <w:i/>
                <w:iCs/>
                <w:u w:val="single"/>
              </w:rPr>
              <w:t>Refrigerant.</w:t>
            </w:r>
          </w:p>
          <w:p w14:paraId="4D32A823" w14:textId="7A16C01C" w:rsidR="0071003E" w:rsidRDefault="0071003E" w:rsidP="009B5C8E">
            <w:pPr>
              <w:spacing w:after="60"/>
            </w:pPr>
            <w:r w:rsidRPr="005D6B6E">
              <w:rPr>
                <w:i/>
                <w:iCs/>
                <w:u w:val="single"/>
              </w:rPr>
              <w:t>Refrigerant Concentration Limit (</w:t>
            </w:r>
            <w:proofErr w:type="spellStart"/>
            <w:r w:rsidRPr="005D6B6E">
              <w:rPr>
                <w:i/>
                <w:iCs/>
                <w:u w:val="single"/>
              </w:rPr>
              <w:t>RCL</w:t>
            </w:r>
            <w:proofErr w:type="spellEnd"/>
            <w:r w:rsidRPr="005D6B6E">
              <w:rPr>
                <w:i/>
                <w:iCs/>
                <w:u w:val="single"/>
              </w:rPr>
              <w:t>)</w:t>
            </w:r>
          </w:p>
          <w:p w14:paraId="6DED65BC" w14:textId="77777777" w:rsidR="0071003E" w:rsidRPr="005D6B6E" w:rsidRDefault="0071003E" w:rsidP="009B5C8E">
            <w:pPr>
              <w:spacing w:after="60"/>
            </w:pPr>
            <w:r w:rsidRPr="005D6B6E">
              <w:t>Refrigerant Safety Classifications</w:t>
            </w:r>
          </w:p>
          <w:p w14:paraId="7A96D771" w14:textId="48DD5407" w:rsidR="0071003E" w:rsidRDefault="0071003E" w:rsidP="0071003E">
            <w:pPr>
              <w:spacing w:after="0"/>
            </w:pPr>
            <w:r>
              <w:t>Flammability Classification</w:t>
            </w:r>
          </w:p>
          <w:p w14:paraId="43CD0774" w14:textId="07D40982" w:rsidR="0071003E" w:rsidRPr="00027413" w:rsidRDefault="0071003E" w:rsidP="0071003E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Class 2L</w:t>
            </w:r>
          </w:p>
        </w:tc>
        <w:tc>
          <w:tcPr>
            <w:tcW w:w="1008" w:type="dxa"/>
            <w:shd w:val="clear" w:color="auto" w:fill="FFFFFF" w:themeFill="background1"/>
          </w:tcPr>
          <w:p w14:paraId="2BA3BDD7" w14:textId="4117B79F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08" w:type="dxa"/>
            <w:shd w:val="clear" w:color="auto" w:fill="FFFFFF" w:themeFill="background1"/>
          </w:tcPr>
          <w:p w14:paraId="43B6ACA2" w14:textId="44E8E74B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5209A049" w14:textId="71642BCB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EA7FB96" w14:textId="77777777" w:rsidR="0071003E" w:rsidRDefault="0071003E" w:rsidP="0071003E">
            <w:pPr>
              <w:spacing w:after="60"/>
            </w:pPr>
            <w:r>
              <w:t>Propose to adopt new definition for refrigerant concentration limit.</w:t>
            </w:r>
          </w:p>
          <w:p w14:paraId="0B565632" w14:textId="0A35664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656FDC4" w14:textId="77C4F342" w:rsidR="0071003E" w:rsidRDefault="0071003E" w:rsidP="0071003E">
            <w:pPr>
              <w:spacing w:after="0"/>
            </w:pPr>
            <w:r w:rsidRPr="00526DA6">
              <w:rPr>
                <w:b/>
                <w:bCs/>
              </w:rPr>
              <w:t>SFM</w:t>
            </w:r>
            <w:r>
              <w:t xml:space="preserve"> added additional definitions to match 2024 California Mechanical Code for A2L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21B99" w14:textId="77777777" w:rsidR="008B5DCD" w:rsidRPr="008B5DCD" w:rsidRDefault="008B5DCD" w:rsidP="008B5DCD"/>
        </w:tc>
      </w:tr>
    </w:tbl>
    <w:p w14:paraId="0AC64DEC" w14:textId="2DC3FBD1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412BED">
        <w:rPr>
          <w:noProof/>
        </w:rPr>
        <w:t>3</w:t>
      </w:r>
      <w:r w:rsidRPr="00AD67B3">
        <w:rPr>
          <w:noProof/>
        </w:rPr>
        <w:t xml:space="preserve">, </w:t>
      </w:r>
      <w:r w:rsidR="00412BED">
        <w:rPr>
          <w:noProof/>
        </w:rPr>
        <w:t xml:space="preserve">general regulations </w:t>
      </w:r>
      <w:r w:rsidRPr="00AD67B3">
        <w:t xml:space="preserve">Section </w:t>
      </w:r>
      <w:r w:rsidR="000C1B5B">
        <w:rPr>
          <w:noProof/>
        </w:rPr>
        <w:t>307.3 &amp; 307.4 Labeling</w:t>
      </w:r>
    </w:p>
    <w:p w14:paraId="74A812C0" w14:textId="7A318C26" w:rsidR="001D0D5F" w:rsidRDefault="000C1B5B" w:rsidP="001D0D5F">
      <w:r>
        <w:t>SFM proposes to amend</w:t>
      </w:r>
      <w:r w:rsidR="001D0D5F">
        <w:t xml:space="preserve"> </w:t>
      </w:r>
      <w:r w:rsidR="001D0D5F" w:rsidRPr="000B7BEC">
        <w:t>sections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CE1583E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EE43C8B" w14:textId="707FCBFD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F396C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ED55D8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0326B8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F14639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11FC95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7B866F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2FEBA62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C032F8A" w14:textId="27261A5F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3CC5A" w14:textId="7C1DE2AC" w:rsidR="0071003E" w:rsidRPr="00A33CBF" w:rsidRDefault="0071003E" w:rsidP="0071003E">
            <w:pPr>
              <w:spacing w:after="0"/>
            </w:pPr>
            <w:r>
              <w:t>307.3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1035F0E" w14:textId="23FC657B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26511" w14:textId="34D36724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ECC13DF" w14:textId="561C9EE8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108EF1D" w14:textId="77777777" w:rsidR="0071003E" w:rsidRDefault="0071003E" w:rsidP="0071003E">
            <w:pPr>
              <w:spacing w:after="60"/>
            </w:pPr>
            <w:r>
              <w:t>Propose to modify section to require labeling for refrigerant designation on heat pump/cooling appliances.</w:t>
            </w:r>
          </w:p>
          <w:p w14:paraId="4BC57546" w14:textId="7777777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6230B8E" w14:textId="1568F6A5" w:rsidR="0071003E" w:rsidRDefault="0071003E" w:rsidP="0071003E">
            <w:pPr>
              <w:spacing w:after="0"/>
              <w:ind w:left="29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F339B" w14:textId="77777777" w:rsidR="0071003E" w:rsidRPr="001E3316" w:rsidRDefault="0071003E" w:rsidP="0071003E">
            <w:pPr>
              <w:spacing w:after="0"/>
            </w:pPr>
          </w:p>
        </w:tc>
      </w:tr>
      <w:tr w:rsidR="0071003E" w:rsidRPr="001E3316" w14:paraId="63AD5B9A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525F76" w14:textId="4BB6696E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539A3" w14:textId="0DF9C19C" w:rsidR="0071003E" w:rsidRPr="00A33CBF" w:rsidRDefault="0071003E" w:rsidP="0071003E">
            <w:pPr>
              <w:spacing w:after="0"/>
            </w:pPr>
            <w:r>
              <w:t>307.4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10126" w14:textId="5CB8BF25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5EDF6" w14:textId="7641C572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CF6EA6E" w14:textId="12B81F78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CDAA9E8" w14:textId="77777777" w:rsidR="0071003E" w:rsidRDefault="0071003E" w:rsidP="0071003E">
            <w:pPr>
              <w:spacing w:after="60"/>
            </w:pPr>
            <w:r>
              <w:t>Propose to modify section to require labeling for refrigerant designation on absorption units.</w:t>
            </w:r>
          </w:p>
          <w:p w14:paraId="6C7D41EB" w14:textId="77777777" w:rsidR="0071003E" w:rsidRDefault="0071003E" w:rsidP="0071003E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78C65A9" w14:textId="1C56BE3F" w:rsidR="0071003E" w:rsidRDefault="0071003E" w:rsidP="0071003E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4ED38" w14:textId="77777777" w:rsidR="0071003E" w:rsidRPr="001E3316" w:rsidRDefault="0071003E" w:rsidP="0071003E">
            <w:pPr>
              <w:spacing w:after="0"/>
            </w:pPr>
          </w:p>
        </w:tc>
      </w:tr>
    </w:tbl>
    <w:p w14:paraId="22B09BF4" w14:textId="5EA3F440" w:rsidR="00A927FF" w:rsidRDefault="00A927FF">
      <w:pPr>
        <w:spacing w:after="160" w:line="259" w:lineRule="auto"/>
        <w:rPr>
          <w:rFonts w:cs="Arial"/>
          <w:b/>
          <w:szCs w:val="20"/>
        </w:rPr>
      </w:pPr>
    </w:p>
    <w:p w14:paraId="73971B53" w14:textId="08C21561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82568B">
        <w:rPr>
          <w:noProof/>
        </w:rPr>
        <w:t>6</w:t>
      </w:r>
      <w:r w:rsidRPr="00AD67B3">
        <w:rPr>
          <w:noProof/>
        </w:rPr>
        <w:t>,</w:t>
      </w:r>
      <w:r w:rsidR="0082568B">
        <w:rPr>
          <w:noProof/>
        </w:rPr>
        <w:t xml:space="preserve"> duct systems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82568B">
        <w:rPr>
          <w:noProof/>
        </w:rPr>
        <w:t>609.1 air-moving systems and smoke detectors</w:t>
      </w:r>
    </w:p>
    <w:p w14:paraId="0700237C" w14:textId="307C1ED7" w:rsidR="001D0D5F" w:rsidRDefault="0082568B" w:rsidP="001D0D5F">
      <w:r>
        <w:t xml:space="preserve">SFM proposes to amend and add new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68A28ED3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B5E07EB" w14:textId="2D145433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627AD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A106ED7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8FFED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FF0E6E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AD931A7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2CD8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1003E" w:rsidRPr="001E3316" w14:paraId="7AF2F7B1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4E2100" w14:textId="5A13E148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C981" w14:textId="2A6314BA" w:rsidR="0071003E" w:rsidRPr="00A33CBF" w:rsidRDefault="0071003E" w:rsidP="0071003E">
            <w:pPr>
              <w:spacing w:after="0"/>
            </w:pPr>
            <w:r>
              <w:t xml:space="preserve">609.1 </w:t>
            </w:r>
          </w:p>
        </w:tc>
        <w:tc>
          <w:tcPr>
            <w:tcW w:w="1152" w:type="dxa"/>
            <w:shd w:val="clear" w:color="auto" w:fill="FFFFFF" w:themeFill="background1"/>
          </w:tcPr>
          <w:p w14:paraId="56C31ECC" w14:textId="670DDABD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15626" w14:textId="366634C7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2A1B4" w14:textId="2F6480A7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D92758A" w14:textId="4A7620EC" w:rsidR="0071003E" w:rsidRDefault="0071003E" w:rsidP="0071003E">
            <w:pPr>
              <w:spacing w:after="0"/>
            </w:pPr>
            <w:r>
              <w:t xml:space="preserve">Propose to modify to add </w:t>
            </w:r>
            <w:r w:rsidRPr="00C5314F">
              <w:rPr>
                <w:rFonts w:cs="Arial"/>
                <w:szCs w:val="24"/>
              </w:rPr>
              <w:t>additional guidance</w:t>
            </w:r>
            <w:r>
              <w:rPr>
                <w:rFonts w:cs="Arial"/>
                <w:szCs w:val="24"/>
              </w:rPr>
              <w:t xml:space="preserve"> </w:t>
            </w:r>
            <w:r w:rsidRPr="00C5314F">
              <w:rPr>
                <w:rFonts w:cs="Arial"/>
                <w:szCs w:val="24"/>
              </w:rPr>
              <w:t>regarding the location of smoke detection required for shutdown of supply-air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38C6" w14:textId="77777777" w:rsidR="0071003E" w:rsidRPr="001E3316" w:rsidRDefault="0071003E" w:rsidP="0071003E">
            <w:pPr>
              <w:spacing w:after="0"/>
            </w:pPr>
          </w:p>
        </w:tc>
      </w:tr>
      <w:tr w:rsidR="0071003E" w:rsidRPr="001E3316" w14:paraId="54167872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153391" w14:textId="0451B0CE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6681BAB" w14:textId="54D43C91" w:rsidR="0071003E" w:rsidRPr="00C376F8" w:rsidRDefault="0071003E" w:rsidP="0071003E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FA285D" w14:textId="11CC9B4F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B6F4C" w14:textId="6E9A690A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198596" w14:textId="4B7D8393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5E269033" w14:textId="4C6FB9BB" w:rsidR="0071003E" w:rsidRDefault="0071003E" w:rsidP="0071003E">
            <w:pPr>
              <w:spacing w:after="0"/>
            </w:pPr>
            <w:r>
              <w:t xml:space="preserve">Proposes to </w:t>
            </w:r>
            <w:r w:rsidRPr="00D61C64">
              <w:rPr>
                <w:rFonts w:cs="Arial"/>
                <w:szCs w:val="24"/>
              </w:rPr>
              <w:t>relocate existing language from the charging paragraph of CMC 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 xml:space="preserve">.1 to </w:t>
            </w:r>
            <w:r>
              <w:rPr>
                <w:rFonts w:cs="Arial"/>
                <w:szCs w:val="24"/>
              </w:rPr>
              <w:t xml:space="preserve">add new </w:t>
            </w:r>
            <w:r w:rsidRPr="00D61C64">
              <w:rPr>
                <w:rFonts w:cs="Arial"/>
                <w:szCs w:val="24"/>
              </w:rPr>
              <w:t>Section 60</w:t>
            </w:r>
            <w:r>
              <w:rPr>
                <w:rFonts w:cs="Arial"/>
                <w:szCs w:val="24"/>
              </w:rPr>
              <w:t>9</w:t>
            </w:r>
            <w:r w:rsidRPr="00D61C64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>.1</w:t>
            </w:r>
            <w:r w:rsidRPr="00D61C64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6E406" w14:textId="77777777" w:rsidR="0071003E" w:rsidRPr="001E3316" w:rsidRDefault="0071003E" w:rsidP="0071003E">
            <w:pPr>
              <w:spacing w:after="0"/>
            </w:pPr>
          </w:p>
        </w:tc>
      </w:tr>
      <w:tr w:rsidR="0071003E" w:rsidRPr="001E3316" w14:paraId="6356706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4D6D7DF" w14:textId="125531E6" w:rsidR="0071003E" w:rsidRDefault="0071003E" w:rsidP="0071003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05/22-4-3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43705" w14:textId="15EBE513" w:rsidR="0071003E" w:rsidRPr="00C376F8" w:rsidRDefault="0071003E" w:rsidP="0071003E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609.2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355F665A" w14:textId="3C62F2B8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652A1" w14:textId="1A8EE10A" w:rsidR="0071003E" w:rsidRPr="00006D27" w:rsidRDefault="0071003E" w:rsidP="0071003E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FCAC5A" w14:textId="06A79677" w:rsidR="0071003E" w:rsidRPr="006E593B" w:rsidRDefault="0071003E" w:rsidP="0071003E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D6CC591" w14:textId="1EB66E98" w:rsidR="0071003E" w:rsidRDefault="0071003E" w:rsidP="0071003E">
            <w:pPr>
              <w:spacing w:after="0"/>
            </w:pPr>
            <w:r>
              <w:rPr>
                <w:rFonts w:cs="Arial"/>
                <w:szCs w:val="24"/>
              </w:rPr>
              <w:t xml:space="preserve">Propose to </w:t>
            </w:r>
            <w:r w:rsidRPr="00A854EB">
              <w:rPr>
                <w:rFonts w:cs="Arial"/>
                <w:szCs w:val="24"/>
              </w:rPr>
              <w:t>reinstate provisions in the charging paragraph that last appeared in the 1992 California Mechanical Code that require automatic shutoff of return air systems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459D0" w14:textId="77777777" w:rsidR="0071003E" w:rsidRPr="001E3316" w:rsidRDefault="0071003E" w:rsidP="0071003E">
            <w:pPr>
              <w:spacing w:after="0"/>
            </w:pPr>
          </w:p>
        </w:tc>
      </w:tr>
    </w:tbl>
    <w:p w14:paraId="7C0E5741" w14:textId="5568A4BE" w:rsidR="00C23057" w:rsidRDefault="00C23057">
      <w:pPr>
        <w:spacing w:after="160" w:line="259" w:lineRule="auto"/>
        <w:rPr>
          <w:rFonts w:cs="Arial"/>
          <w:b/>
          <w:szCs w:val="20"/>
        </w:rPr>
      </w:pPr>
    </w:p>
    <w:p w14:paraId="0A593E0A" w14:textId="1D50DE09" w:rsidR="001D0D5F" w:rsidRPr="00AD67B3" w:rsidRDefault="001D0D5F" w:rsidP="001D0D5F">
      <w:pPr>
        <w:pStyle w:val="Heading3"/>
        <w:rPr>
          <w:noProof/>
        </w:rPr>
      </w:pPr>
      <w:r w:rsidRPr="00AD67B3">
        <w:lastRenderedPageBreak/>
        <w:t xml:space="preserve">Chapter </w:t>
      </w:r>
      <w:r w:rsidR="0082568B">
        <w:rPr>
          <w:noProof/>
        </w:rPr>
        <w:t>11</w:t>
      </w:r>
      <w:r w:rsidRPr="00AD67B3">
        <w:rPr>
          <w:noProof/>
        </w:rPr>
        <w:t xml:space="preserve">, </w:t>
      </w:r>
      <w:r w:rsidR="0082568B">
        <w:rPr>
          <w:noProof/>
        </w:rPr>
        <w:t xml:space="preserve">refrigeration </w:t>
      </w:r>
      <w:r w:rsidRPr="00AD67B3">
        <w:t xml:space="preserve">Section </w:t>
      </w:r>
      <w:r w:rsidR="0082568B">
        <w:rPr>
          <w:noProof/>
        </w:rPr>
        <w:t>1103, 1104</w:t>
      </w:r>
      <w:r w:rsidR="009E370A">
        <w:rPr>
          <w:noProof/>
        </w:rPr>
        <w:t>, 1106, 1107, 1112 &amp; 1115</w:t>
      </w:r>
    </w:p>
    <w:p w14:paraId="1CADBD28" w14:textId="6B1C47DE" w:rsidR="001D0D5F" w:rsidRDefault="009E370A" w:rsidP="001D0D5F">
      <w:r>
        <w:t>SFM proposes to amend and add new</w:t>
      </w:r>
      <w:r w:rsidR="001D0D5F">
        <w:t xml:space="preserve"> </w:t>
      </w:r>
      <w:r w:rsidR="001D0D5F" w:rsidRPr="000B7BEC">
        <w:t>sections</w:t>
      </w:r>
      <w:r>
        <w:t xml:space="preserve">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89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55"/>
        <w:gridCol w:w="1584"/>
        <w:gridCol w:w="1026"/>
        <w:gridCol w:w="1080"/>
        <w:gridCol w:w="3960"/>
        <w:gridCol w:w="4104"/>
        <w:gridCol w:w="1080"/>
      </w:tblGrid>
      <w:tr w:rsidR="001D0D5F" w:rsidRPr="001E3316" w14:paraId="6DD0481D" w14:textId="77777777" w:rsidTr="00E3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55" w:type="dxa"/>
            <w:shd w:val="clear" w:color="auto" w:fill="D9D9D9" w:themeFill="background1" w:themeFillShade="D9"/>
          </w:tcPr>
          <w:p w14:paraId="503E71DC" w14:textId="0AF0933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6A2E5F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25CA419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10207C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BB00E0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11D645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9E7A8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F4510" w:rsidRPr="001E3316" w14:paraId="31AD7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A6B7905" w14:textId="10FA713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80E91A7" w14:textId="2CD83F05" w:rsidR="00BF4510" w:rsidRPr="00A33CBF" w:rsidRDefault="00BF4510" w:rsidP="00BF4510">
            <w:pPr>
              <w:spacing w:after="0"/>
            </w:pPr>
            <w:r>
              <w:t>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1F68F88" w14:textId="7F257EF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D2269" w14:textId="76546B2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19247C8" w14:textId="111579E5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4DCCFE" w14:textId="3FF60D3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7704D77" w14:textId="77777777" w:rsidR="00BF4510" w:rsidRDefault="00BF4510" w:rsidP="00BF4510">
            <w:pPr>
              <w:spacing w:after="60"/>
            </w:pPr>
            <w:r>
              <w:t>Propose to modify and provide pointer to new table.</w:t>
            </w:r>
          </w:p>
          <w:p w14:paraId="657D12A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1BE049D" w14:textId="015E0757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3DACB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F965F9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9ABE1C" w14:textId="72D6F15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367C23FF" w14:textId="3626176E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Table 1103.1.1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37DAFB9" w14:textId="5C85396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B2DFE" w14:textId="5F17DED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9E80E5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8B01E52" w14:textId="73E8E2F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94472F" w14:textId="77777777" w:rsidR="00BF4510" w:rsidRDefault="00BF4510" w:rsidP="00BF4510">
            <w:pPr>
              <w:spacing w:after="60"/>
            </w:pPr>
            <w:r>
              <w:t>Propose to adopt new table with refrigerant safety group classifications.</w:t>
            </w:r>
          </w:p>
          <w:p w14:paraId="7E9286F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78820B5" w14:textId="5651754F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B8F5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EF2B07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1A230E" w14:textId="3AF6BCE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4CBFB949" w14:textId="70A81629" w:rsidR="00BF4510" w:rsidRPr="00A33CBF" w:rsidRDefault="00BF4510" w:rsidP="00BF4510">
            <w:pPr>
              <w:spacing w:after="0"/>
            </w:pPr>
            <w:r>
              <w:t>Table 1104.1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2340041" w14:textId="7DF8E72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ABC8B" w14:textId="0D95969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29BF68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11FEEF2" w14:textId="48576B7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13EB8C" w14:textId="77777777" w:rsidR="00BF4510" w:rsidRDefault="00BF4510" w:rsidP="00BF4510">
            <w:pPr>
              <w:spacing w:after="60"/>
            </w:pPr>
            <w:r>
              <w:t>Propose to modify table to add A2L for permissible refrigeration systems.</w:t>
            </w:r>
          </w:p>
          <w:p w14:paraId="3C97560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11E9A93" w14:textId="14CBE36C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CB905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EA4BD5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4C7B60" w14:textId="26B9B94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625CCC5" w14:textId="585CA6CE" w:rsidR="00BF4510" w:rsidRPr="00A33CBF" w:rsidRDefault="00BF4510" w:rsidP="00BF4510">
            <w:pPr>
              <w:spacing w:after="0"/>
            </w:pPr>
            <w:r>
              <w:t>1104.2</w:t>
            </w:r>
          </w:p>
        </w:tc>
        <w:tc>
          <w:tcPr>
            <w:tcW w:w="1026" w:type="dxa"/>
            <w:shd w:val="clear" w:color="auto" w:fill="FFFFFF" w:themeFill="background1"/>
          </w:tcPr>
          <w:p w14:paraId="132D7291" w14:textId="50C7E9B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0E5B6" w14:textId="6695C14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B3790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EC96A6F" w14:textId="5CC22D4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529B314" w14:textId="77777777" w:rsidR="00BF4510" w:rsidRDefault="00BF4510" w:rsidP="00BF4510">
            <w:pPr>
              <w:spacing w:after="60"/>
            </w:pPr>
            <w:r>
              <w:t>Propose to modify to add new referenced section number.</w:t>
            </w:r>
          </w:p>
          <w:p w14:paraId="4B60C20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004ECB4" w14:textId="1F22C2FD" w:rsidR="00BF4510" w:rsidRPr="00A927FF" w:rsidRDefault="00BF4510" w:rsidP="00BF4510">
            <w:pPr>
              <w:spacing w:after="0"/>
              <w:rPr>
                <w:b/>
                <w:bCs/>
              </w:rPr>
            </w:pPr>
            <w:r w:rsidRPr="00A927FF">
              <w:rPr>
                <w:b/>
                <w:bCs/>
              </w:rPr>
              <w:t>SFM</w:t>
            </w:r>
            <w:r w:rsidRPr="00A927FF">
              <w:t>:</w:t>
            </w:r>
            <w:r>
              <w:t xml:space="preserve"> Added changes to match the 2024 Uniform Mechanical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9A10F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70930B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3D05A9" w14:textId="3E054D41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EE150" w14:textId="5008C1C6" w:rsidR="00BF4510" w:rsidRPr="00A33CBF" w:rsidRDefault="00BF4510" w:rsidP="00BF4510">
            <w:pPr>
              <w:spacing w:after="0"/>
            </w:pPr>
            <w:r>
              <w:t>1104.5</w:t>
            </w:r>
          </w:p>
        </w:tc>
        <w:tc>
          <w:tcPr>
            <w:tcW w:w="1026" w:type="dxa"/>
            <w:shd w:val="clear" w:color="auto" w:fill="FFFFFF" w:themeFill="background1"/>
          </w:tcPr>
          <w:p w14:paraId="7DE68763" w14:textId="205D7D0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CC31" w14:textId="424A29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243CB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77A2494" w14:textId="204F414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3BB285" w14:textId="77777777" w:rsidR="00BF4510" w:rsidRDefault="00BF4510" w:rsidP="00BF4510">
            <w:pPr>
              <w:spacing w:after="60"/>
            </w:pPr>
            <w:r>
              <w:t>Propose to modify section with new text based on flammability requirements in additional sections.</w:t>
            </w:r>
          </w:p>
          <w:p w14:paraId="4654BFC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3DA2520" w14:textId="135C9BDF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A927FF">
              <w:rPr>
                <w:rFonts w:cs="Arial"/>
                <w:snapToGrid w:val="0"/>
              </w:rPr>
              <w:t>Section reference pointers have been updated and corrected for correlation.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EEA8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B33836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D9A6C01" w14:textId="6C71918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05/22-5-6</w:t>
            </w:r>
          </w:p>
        </w:tc>
        <w:tc>
          <w:tcPr>
            <w:tcW w:w="1584" w:type="dxa"/>
            <w:shd w:val="clear" w:color="auto" w:fill="FFFFFF" w:themeFill="background1"/>
          </w:tcPr>
          <w:p w14:paraId="182E395C" w14:textId="23672007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</w:t>
            </w:r>
          </w:p>
        </w:tc>
        <w:tc>
          <w:tcPr>
            <w:tcW w:w="1026" w:type="dxa"/>
            <w:shd w:val="clear" w:color="auto" w:fill="FFFFFF" w:themeFill="background1"/>
          </w:tcPr>
          <w:p w14:paraId="405B2D7A" w14:textId="3D9238D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C7DDC" w14:textId="5DE0CA0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1DEBE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FA520E8" w14:textId="70A94BF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09BEF6E" w14:textId="77777777" w:rsidR="00BF4510" w:rsidRDefault="00BF4510" w:rsidP="00BF4510">
            <w:pPr>
              <w:spacing w:after="60"/>
            </w:pPr>
            <w:r>
              <w:t>Propose to adopt new section regarding A2L refrigerants for human comfort.</w:t>
            </w:r>
          </w:p>
          <w:p w14:paraId="251BA0E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CEC6920" w14:textId="0CA07ED3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6F23CE">
              <w:rPr>
                <w:rFonts w:cs="Arial"/>
                <w:szCs w:val="24"/>
              </w:rPr>
              <w:t>SFM removed the last sentence and the exception of joint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9F2C7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F15251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8EC68E" w14:textId="5BE7C20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05/22-5-7</w:t>
            </w:r>
          </w:p>
        </w:tc>
        <w:tc>
          <w:tcPr>
            <w:tcW w:w="1584" w:type="dxa"/>
            <w:shd w:val="clear" w:color="auto" w:fill="FFFFFF" w:themeFill="background1"/>
          </w:tcPr>
          <w:p w14:paraId="6863FBCB" w14:textId="3B6A334C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5EBF7C27" w14:textId="2D9AFB3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AC319" w14:textId="066D6A2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BFF2EBD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EEB9B9A" w14:textId="29D498A7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23B9FA7" w14:textId="77777777" w:rsidR="00BF4510" w:rsidRDefault="00BF4510" w:rsidP="00BF4510">
            <w:pPr>
              <w:spacing w:after="60"/>
            </w:pPr>
            <w:r>
              <w:t>Propose to adopt new section on refrigerant concentration limits.</w:t>
            </w:r>
          </w:p>
          <w:p w14:paraId="256A227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FBD5729" w14:textId="4B1190AA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 w:rsidRPr="00A927FF">
              <w:t xml:space="preserve">: </w:t>
            </w:r>
            <w:r w:rsidRPr="00A927FF">
              <w:rPr>
                <w:rFonts w:cs="Arial"/>
                <w:snapToGrid w:val="0"/>
              </w:rPr>
              <w:t>the 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58F3F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1DF033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1290303" w14:textId="650A666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05/22-5-8</w:t>
            </w:r>
          </w:p>
        </w:tc>
        <w:tc>
          <w:tcPr>
            <w:tcW w:w="1584" w:type="dxa"/>
            <w:shd w:val="clear" w:color="auto" w:fill="FFFFFF" w:themeFill="background1"/>
          </w:tcPr>
          <w:p w14:paraId="7D65784E" w14:textId="75D5FEB5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8C54FF5" w14:textId="2DA3B9B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93B28" w14:textId="14DEA75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AB3436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57F1625" w14:textId="5BF1089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03D18D8" w14:textId="77777777" w:rsidR="00BF4510" w:rsidRDefault="00BF4510" w:rsidP="00BF4510">
            <w:pPr>
              <w:spacing w:after="60"/>
            </w:pPr>
            <w:r>
              <w:t>Propose to adopt new section for listing and install requirements.</w:t>
            </w:r>
          </w:p>
          <w:p w14:paraId="1C093CD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7814E26" w14:textId="296F3CB3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FF74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DFA87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E224FA2" w14:textId="5B0810B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05/22-5-9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5F14A" w14:textId="078EE443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1104.6.2.1</w:t>
            </w:r>
          </w:p>
        </w:tc>
        <w:tc>
          <w:tcPr>
            <w:tcW w:w="1026" w:type="dxa"/>
            <w:shd w:val="clear" w:color="auto" w:fill="FFFFFF" w:themeFill="background1"/>
          </w:tcPr>
          <w:p w14:paraId="3D166C0A" w14:textId="7D190B7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B9267" w14:textId="4F6D60B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940E40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86C39EF" w14:textId="48E4A05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8DB535" w14:textId="77777777" w:rsidR="00BF4510" w:rsidRDefault="00BF4510" w:rsidP="00BF4510">
            <w:pPr>
              <w:spacing w:after="60"/>
            </w:pPr>
            <w:r>
              <w:t>Propose to adopt new section re: nameplate which requires symbol indicate flammable refrigerant.</w:t>
            </w:r>
          </w:p>
          <w:p w14:paraId="3451FD8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AF7485C" w14:textId="487899F5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FD6A6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7365E90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60F650F" w14:textId="41038916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07A4C9FE" w14:textId="14224E07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7E5CB12" w14:textId="44DA51A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5B6A" w14:textId="01CFB23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FF805B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03BBE3C" w14:textId="05E7142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9C31BCC" w14:textId="77777777" w:rsidR="00BF4510" w:rsidRDefault="00BF4510" w:rsidP="00BF4510">
            <w:pPr>
              <w:spacing w:after="60"/>
            </w:pPr>
            <w:r>
              <w:t>Propose to adopt new section re: labeling indicate flammable refrigerant being used.</w:t>
            </w:r>
          </w:p>
          <w:p w14:paraId="6F085791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EFDDDA2" w14:textId="2E145761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C87E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241919D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0D03799" w14:textId="33B047D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F1B7B4" w14:textId="72F22195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A216D66" w14:textId="067AC00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EC961" w14:textId="38956B2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9C68F5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8307A95" w14:textId="0CFBDB2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C8A18B9" w14:textId="77777777" w:rsidR="00BF4510" w:rsidRDefault="00BF4510" w:rsidP="00BF4510">
            <w:pPr>
              <w:spacing w:after="60"/>
            </w:pPr>
            <w:r>
              <w:t>Propose to adopt new section re: refrigerant detectors in accordance with 1104.6.5.</w:t>
            </w:r>
          </w:p>
          <w:p w14:paraId="39F915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6DB9925" w14:textId="0A0A369D" w:rsidR="00BF4510" w:rsidRDefault="00BF4510" w:rsidP="00BF4510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EF350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5EC5B6E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A0E087" w14:textId="3D5C028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D24887" w14:textId="7130B2E2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1104.6.3</w:t>
            </w:r>
          </w:p>
        </w:tc>
        <w:tc>
          <w:tcPr>
            <w:tcW w:w="1026" w:type="dxa"/>
            <w:shd w:val="clear" w:color="auto" w:fill="FFFFFF" w:themeFill="background1"/>
          </w:tcPr>
          <w:p w14:paraId="04352057" w14:textId="0B8E706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64D0D" w14:textId="24B85E7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E4138E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9669BFA" w14:textId="3513449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A6823E" w14:textId="77777777" w:rsidR="00BF4510" w:rsidRDefault="00BF4510" w:rsidP="00BF4510">
            <w:pPr>
              <w:spacing w:after="60"/>
            </w:pPr>
            <w:r>
              <w:t>Propose to adopt new section re: ignition sources in ductwork.</w:t>
            </w:r>
          </w:p>
          <w:p w14:paraId="03E0E52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07A9EC2" w14:textId="65C3C735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699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82C1DA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778090F" w14:textId="2F8DF0F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05/22-5-14</w:t>
            </w:r>
          </w:p>
        </w:tc>
        <w:tc>
          <w:tcPr>
            <w:tcW w:w="1584" w:type="dxa"/>
            <w:shd w:val="clear" w:color="auto" w:fill="FFFFFF" w:themeFill="background1"/>
          </w:tcPr>
          <w:p w14:paraId="73004B2E" w14:textId="00741F4F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1104.6.4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D510F88" w14:textId="1012B05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DBCEE" w14:textId="417122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27BDB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4D5DF49" w14:textId="3F3BB53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E3D1C7" w14:textId="4C8284B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>: Current item was added in the course of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3AC77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DECB65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96EE5F4" w14:textId="7FFD8E8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05/22-5-15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87BDC" w14:textId="3D8BE991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7F3485ED" w14:textId="7279D05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2E197" w14:textId="2AEF4B9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6BBD1D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2952783" w14:textId="354C1A5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29A554" w14:textId="77777777" w:rsidR="00BF4510" w:rsidRDefault="00BF4510" w:rsidP="00BF4510">
            <w:pPr>
              <w:spacing w:after="60"/>
            </w:pPr>
            <w:r>
              <w:t>Propose to adopt new section re: compressors and pressure vessel located indoors.</w:t>
            </w:r>
          </w:p>
          <w:p w14:paraId="595862B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F199544" w14:textId="1B7A87E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05940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76B9DB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1E13F58" w14:textId="2143118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05/22-5-16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47FA12" w14:textId="0A3474E9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1104.6.</w:t>
            </w:r>
            <w:r>
              <w:rPr>
                <w:i/>
                <w:iCs/>
                <w:u w:val="single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69515BFA" w14:textId="46398B2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2850C" w14:textId="38E1769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DD156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FF70789" w14:textId="439C910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0F9179" w14:textId="2F5D5958" w:rsidR="00BF4510" w:rsidRDefault="00BF4510" w:rsidP="00BF4510">
            <w:pPr>
              <w:spacing w:after="60"/>
            </w:pPr>
            <w:r>
              <w:t>Propose to adopt new section re: refrigerant sensors.</w:t>
            </w:r>
          </w:p>
          <w:p w14:paraId="73CA30A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2E8D514" w14:textId="2EB8DFF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356F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749658F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7D5ECA9" w14:textId="614ABA3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05/22-5-17</w:t>
            </w:r>
          </w:p>
        </w:tc>
        <w:tc>
          <w:tcPr>
            <w:tcW w:w="1584" w:type="dxa"/>
            <w:shd w:val="clear" w:color="auto" w:fill="FFFFFF" w:themeFill="background1"/>
          </w:tcPr>
          <w:p w14:paraId="1847F256" w14:textId="77777777" w:rsidR="00BF4510" w:rsidRPr="00284E7E" w:rsidRDefault="00BF4510" w:rsidP="00BF4510">
            <w:pPr>
              <w:spacing w:after="0"/>
              <w:rPr>
                <w:strike/>
              </w:rPr>
            </w:pPr>
            <w:r w:rsidRPr="00284E7E">
              <w:rPr>
                <w:strike/>
              </w:rPr>
              <w:t>1104.6</w:t>
            </w:r>
          </w:p>
          <w:p w14:paraId="24E4CF16" w14:textId="0E8826DF" w:rsidR="00BF4510" w:rsidRPr="00C376F8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376F8">
              <w:rPr>
                <w:i/>
                <w:iCs/>
                <w:u w:val="single"/>
              </w:rPr>
              <w:t>1104.7</w:t>
            </w:r>
          </w:p>
        </w:tc>
        <w:tc>
          <w:tcPr>
            <w:tcW w:w="1026" w:type="dxa"/>
            <w:shd w:val="clear" w:color="auto" w:fill="FFFFFF" w:themeFill="background1"/>
          </w:tcPr>
          <w:p w14:paraId="78E9419A" w14:textId="205AF63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69D25" w14:textId="24E729E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E3BAA4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2475301" w14:textId="6875275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8253839" w14:textId="77777777" w:rsidR="00BF4510" w:rsidRDefault="00BF4510" w:rsidP="00BF4510">
            <w:pPr>
              <w:spacing w:after="60"/>
            </w:pPr>
            <w:r>
              <w:t>Propose to amend to add a section number to reference A2L and remove existing exceptions.</w:t>
            </w:r>
          </w:p>
          <w:p w14:paraId="00772CD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54840E7" w14:textId="77005F8A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EBB5B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B8B3CC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564CA6" w14:textId="0CA674B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05/22-5-19</w:t>
            </w:r>
          </w:p>
        </w:tc>
        <w:tc>
          <w:tcPr>
            <w:tcW w:w="1584" w:type="dxa"/>
            <w:shd w:val="clear" w:color="auto" w:fill="FFFFFF" w:themeFill="background1"/>
          </w:tcPr>
          <w:p w14:paraId="09C72DE9" w14:textId="1B8416DB" w:rsidR="00BF4510" w:rsidRPr="00A33CBF" w:rsidRDefault="00BF4510" w:rsidP="00BF4510">
            <w:pPr>
              <w:spacing w:after="0"/>
            </w:pPr>
            <w:r>
              <w:t>1106.2.2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390090" w14:textId="115BC11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77004" w14:textId="7CA075C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F6CB99F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5F12099" w14:textId="2A323AA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1B73003" w14:textId="77777777" w:rsidR="00BF4510" w:rsidRDefault="00BF4510" w:rsidP="00BF4510">
            <w:pPr>
              <w:spacing w:after="60"/>
            </w:pPr>
            <w:r>
              <w:t>Propose to modify referenced section number.</w:t>
            </w:r>
          </w:p>
          <w:p w14:paraId="2243E6D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E7C4A92" w14:textId="21FC477C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5BDB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D22D2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BBC5EC4" w14:textId="26D072D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05/22-5-20</w:t>
            </w:r>
          </w:p>
        </w:tc>
        <w:tc>
          <w:tcPr>
            <w:tcW w:w="1584" w:type="dxa"/>
            <w:shd w:val="clear" w:color="auto" w:fill="FFFFFF" w:themeFill="background1"/>
          </w:tcPr>
          <w:p w14:paraId="648C7ECF" w14:textId="24296411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>1106.6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1106.2.3</w:t>
            </w:r>
          </w:p>
        </w:tc>
        <w:tc>
          <w:tcPr>
            <w:tcW w:w="1026" w:type="dxa"/>
            <w:shd w:val="clear" w:color="auto" w:fill="FFFFFF" w:themeFill="background1"/>
          </w:tcPr>
          <w:p w14:paraId="7CE9C3D5" w14:textId="080B32F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AAD27" w14:textId="19A7EA1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46B370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7A184DD" w14:textId="23BD7A9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F0EB50" w14:textId="77777777" w:rsidR="00BF4510" w:rsidRDefault="00BF4510" w:rsidP="00BF4510">
            <w:pPr>
              <w:spacing w:after="60"/>
            </w:pPr>
            <w:r>
              <w:t>Propose to modify referenced ASHRAE number.</w:t>
            </w:r>
          </w:p>
          <w:p w14:paraId="1EB19F48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C934109" w14:textId="000A1AC5" w:rsidR="00BF4510" w:rsidRPr="00B040A5" w:rsidRDefault="00BF4510" w:rsidP="00BF4510">
            <w:pPr>
              <w:spacing w:after="0"/>
              <w:rPr>
                <w:rFonts w:cs="Arial"/>
                <w:snapToGrid w:val="0"/>
              </w:rPr>
            </w:pPr>
            <w:r w:rsidRPr="00B040A5">
              <w:rPr>
                <w:b/>
                <w:bCs/>
              </w:rPr>
              <w:t>SFM</w:t>
            </w:r>
            <w:r w:rsidRPr="00B040A5">
              <w:t xml:space="preserve">: </w:t>
            </w:r>
            <w:r w:rsidRPr="00B040A5">
              <w:rPr>
                <w:rFonts w:cs="Arial"/>
                <w:snapToGrid w:val="0"/>
              </w:rPr>
              <w:t>changes required from the initial proposal were done to match exactly what is published. The third sentence, the word “a” has been amended to “any”.</w:t>
            </w:r>
          </w:p>
          <w:p w14:paraId="1A72E801" w14:textId="69FEA87D" w:rsidR="00BF4510" w:rsidRDefault="00BF4510" w:rsidP="00BF4510">
            <w:pPr>
              <w:spacing w:after="60"/>
            </w:pPr>
            <w:r>
              <w:t>Corrected ASHRAE number to match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B4069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C56C8F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2E0649F" w14:textId="74C46DD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05/22-5-21</w:t>
            </w:r>
          </w:p>
        </w:tc>
        <w:tc>
          <w:tcPr>
            <w:tcW w:w="1584" w:type="dxa"/>
            <w:shd w:val="clear" w:color="auto" w:fill="FFFFFF" w:themeFill="background1"/>
          </w:tcPr>
          <w:p w14:paraId="25811BAD" w14:textId="2E8B3B38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 xml:space="preserve">1106.11 </w:t>
            </w:r>
            <w:r w:rsidRPr="00CC5314">
              <w:rPr>
                <w:i/>
                <w:iCs/>
                <w:u w:val="single"/>
              </w:rPr>
              <w:t>1106.2.4</w:t>
            </w:r>
          </w:p>
        </w:tc>
        <w:tc>
          <w:tcPr>
            <w:tcW w:w="1026" w:type="dxa"/>
            <w:shd w:val="clear" w:color="auto" w:fill="FFFFFF" w:themeFill="background1"/>
          </w:tcPr>
          <w:p w14:paraId="650F95AF" w14:textId="30AE527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E529D" w14:textId="73CD568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73A8C1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EE40410" w14:textId="37152FC0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16952F" w14:textId="77777777" w:rsidR="00BF4510" w:rsidRDefault="00BF4510" w:rsidP="00BF4510">
            <w:pPr>
              <w:spacing w:after="60"/>
            </w:pPr>
            <w:r>
              <w:t>Propose to modify referenced ASHRAE number.</w:t>
            </w:r>
          </w:p>
          <w:p w14:paraId="7D62085F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 xml:space="preserve">: 9 Pt Criteria: 3, 4, 5, 7. Amend with IAPMO’s current language. </w:t>
            </w:r>
          </w:p>
          <w:p w14:paraId="1C7CA80A" w14:textId="6C53D6E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t xml:space="preserve"> Corrected ASHRAE number to match 2024 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7536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2B8868B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721CCBF" w14:textId="570FFEB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05/22-5-22</w:t>
            </w:r>
          </w:p>
        </w:tc>
        <w:tc>
          <w:tcPr>
            <w:tcW w:w="1584" w:type="dxa"/>
            <w:shd w:val="clear" w:color="auto" w:fill="FFFFFF" w:themeFill="background1"/>
          </w:tcPr>
          <w:p w14:paraId="46B8918E" w14:textId="361BF465" w:rsidR="00BF4510" w:rsidRPr="00A33CBF" w:rsidRDefault="00BF4510" w:rsidP="00BF4510">
            <w:pPr>
              <w:spacing w:after="0"/>
            </w:pPr>
            <w:r w:rsidRPr="00A1367B">
              <w:rPr>
                <w:strike/>
              </w:rPr>
              <w:t>1106.2.2.1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1106.2.5</w:t>
            </w:r>
          </w:p>
        </w:tc>
        <w:tc>
          <w:tcPr>
            <w:tcW w:w="1026" w:type="dxa"/>
            <w:shd w:val="clear" w:color="auto" w:fill="FFFFFF" w:themeFill="background1"/>
          </w:tcPr>
          <w:p w14:paraId="31B4CA15" w14:textId="2A9E964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44C4" w14:textId="7F81990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D5F04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1901BCD" w14:textId="42D5AF5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318D2C" w14:textId="77777777" w:rsidR="00BF4510" w:rsidRDefault="00BF4510" w:rsidP="00BF4510">
            <w:pPr>
              <w:spacing w:after="60"/>
            </w:pPr>
            <w:r>
              <w:t>Propose to modify the referenced section numbers &amp; modify the exception to add referenced section number for A2L and B2l refrigerant detectors.</w:t>
            </w:r>
          </w:p>
          <w:p w14:paraId="4AB7A22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087400C" w14:textId="07E64510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0C528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DB5421F" w14:textId="77777777" w:rsidTr="00E3239E">
        <w:trPr>
          <w:trHeight w:val="397"/>
        </w:trPr>
        <w:tc>
          <w:tcPr>
            <w:tcW w:w="1555" w:type="dxa"/>
            <w:shd w:val="clear" w:color="auto" w:fill="FFFFFF" w:themeFill="background1"/>
          </w:tcPr>
          <w:p w14:paraId="3BAE8FE4" w14:textId="1DF9A58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05/22-5-23</w:t>
            </w:r>
          </w:p>
        </w:tc>
        <w:tc>
          <w:tcPr>
            <w:tcW w:w="1584" w:type="dxa"/>
            <w:shd w:val="clear" w:color="auto" w:fill="FFFFFF" w:themeFill="background1"/>
          </w:tcPr>
          <w:p w14:paraId="32D2E606" w14:textId="30A7D9E9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1106.2.2.2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1106.2.6</w:t>
            </w:r>
          </w:p>
        </w:tc>
        <w:tc>
          <w:tcPr>
            <w:tcW w:w="1026" w:type="dxa"/>
            <w:shd w:val="clear" w:color="auto" w:fill="FFFFFF" w:themeFill="background1"/>
          </w:tcPr>
          <w:p w14:paraId="5FCF3B36" w14:textId="20F886C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67F3" w14:textId="76288F9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E90C62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BE3AD3E" w14:textId="1AB58217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34302E" w14:textId="77777777" w:rsidR="00BF4510" w:rsidRDefault="00BF4510" w:rsidP="00BF4510">
            <w:pPr>
              <w:spacing w:after="60"/>
            </w:pPr>
            <w:r>
              <w:t>Propose to modify referenced section numbers.</w:t>
            </w:r>
          </w:p>
          <w:p w14:paraId="1EF5E48C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87A06CD" w14:textId="5A4D858E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3DA29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7F94C020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2BEB86C" w14:textId="7E3EE31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05/22-5-24</w:t>
            </w:r>
          </w:p>
        </w:tc>
        <w:tc>
          <w:tcPr>
            <w:tcW w:w="1584" w:type="dxa"/>
            <w:shd w:val="clear" w:color="auto" w:fill="FFFFFF" w:themeFill="background1"/>
          </w:tcPr>
          <w:p w14:paraId="4F6A06D9" w14:textId="77777777" w:rsidR="00BF4510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DD02FD">
              <w:rPr>
                <w:strike/>
              </w:rPr>
              <w:t>1106.2.3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1106.2.7</w:t>
            </w:r>
          </w:p>
          <w:p w14:paraId="261DD6C3" w14:textId="77777777" w:rsidR="00BF4510" w:rsidRDefault="00BF4510" w:rsidP="00BF4510">
            <w:pPr>
              <w:spacing w:after="0"/>
              <w:rPr>
                <w:i/>
                <w:iCs/>
                <w:strike/>
              </w:rPr>
            </w:pPr>
            <w:r>
              <w:rPr>
                <w:i/>
                <w:iCs/>
                <w:strike/>
              </w:rPr>
              <w:t>1106.2.4</w:t>
            </w:r>
          </w:p>
          <w:p w14:paraId="39B5C859" w14:textId="1E1C2649" w:rsidR="00BF4510" w:rsidRPr="003A1FDF" w:rsidRDefault="00BF4510" w:rsidP="00BF4510">
            <w:pPr>
              <w:spacing w:after="0"/>
              <w:rPr>
                <w:u w:val="single"/>
              </w:rPr>
            </w:pPr>
            <w:r>
              <w:rPr>
                <w:i/>
                <w:iCs/>
                <w:u w:val="single"/>
              </w:rPr>
              <w:t>1106.2.8</w:t>
            </w:r>
          </w:p>
        </w:tc>
        <w:tc>
          <w:tcPr>
            <w:tcW w:w="1026" w:type="dxa"/>
            <w:shd w:val="clear" w:color="auto" w:fill="FFFFFF" w:themeFill="background1"/>
          </w:tcPr>
          <w:p w14:paraId="0DD3D241" w14:textId="7957375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5CBE0" w14:textId="170E98A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060986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4DB160F" w14:textId="404C772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361EC9" w14:textId="77777777" w:rsidR="00BF4510" w:rsidRDefault="00BF4510" w:rsidP="00BF4510">
            <w:pPr>
              <w:spacing w:after="60"/>
              <w:rPr>
                <w:b/>
                <w:bCs/>
              </w:rPr>
            </w:pPr>
            <w:r>
              <w:t>Renumber Section</w:t>
            </w:r>
            <w:r w:rsidRPr="00C23057">
              <w:rPr>
                <w:b/>
                <w:bCs/>
              </w:rPr>
              <w:t xml:space="preserve"> </w:t>
            </w:r>
          </w:p>
          <w:p w14:paraId="527A8E79" w14:textId="4439CE2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3EA1471" w14:textId="7A9703C8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F0878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A846AD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BEA9BAA" w14:textId="3F61A46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05/22-5-25</w:t>
            </w:r>
          </w:p>
        </w:tc>
        <w:tc>
          <w:tcPr>
            <w:tcW w:w="1584" w:type="dxa"/>
            <w:shd w:val="clear" w:color="auto" w:fill="FFFFFF" w:themeFill="background1"/>
          </w:tcPr>
          <w:p w14:paraId="62629BA0" w14:textId="0AD39842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1106.2.5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</w:t>
            </w:r>
          </w:p>
        </w:tc>
        <w:tc>
          <w:tcPr>
            <w:tcW w:w="1026" w:type="dxa"/>
            <w:shd w:val="clear" w:color="auto" w:fill="FFFFFF" w:themeFill="background1"/>
          </w:tcPr>
          <w:p w14:paraId="7BF94547" w14:textId="21F3D80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3B42C" w14:textId="3B02D17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86A6B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E83CDBB" w14:textId="508337D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84E57E0" w14:textId="77777777" w:rsidR="00BF4510" w:rsidRDefault="00BF4510" w:rsidP="00BF4510">
            <w:pPr>
              <w:spacing w:after="60"/>
            </w:pPr>
            <w:r>
              <w:t>Renumber section</w:t>
            </w:r>
          </w:p>
          <w:p w14:paraId="02BAD84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1785F4B" w14:textId="100D564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C8A59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5556ACD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546E594" w14:textId="7BE31A3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05/22-5-26</w:t>
            </w:r>
          </w:p>
        </w:tc>
        <w:tc>
          <w:tcPr>
            <w:tcW w:w="1584" w:type="dxa"/>
            <w:shd w:val="clear" w:color="auto" w:fill="FFFFFF" w:themeFill="background1"/>
          </w:tcPr>
          <w:p w14:paraId="3BE25C92" w14:textId="4B45170A" w:rsidR="00BF4510" w:rsidRPr="00A33CBF" w:rsidRDefault="00BF4510" w:rsidP="00BF4510">
            <w:pPr>
              <w:spacing w:after="0"/>
            </w:pPr>
            <w:r w:rsidRPr="00DD02FD">
              <w:rPr>
                <w:strike/>
              </w:rPr>
              <w:t>1106.2.5.1</w:t>
            </w:r>
            <w:r>
              <w:t xml:space="preserve"> </w:t>
            </w:r>
            <w:r w:rsidRPr="00CC5314">
              <w:rPr>
                <w:i/>
                <w:iCs/>
                <w:u w:val="single"/>
              </w:rPr>
              <w:t>1106.2.9.1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60625FA" w14:textId="22B37E7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BD8F6" w14:textId="66B1C34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34205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EF39FF" w14:textId="5501B01B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594A4C" w14:textId="77777777" w:rsidR="00BF4510" w:rsidRDefault="00BF4510" w:rsidP="00BF4510">
            <w:pPr>
              <w:spacing w:after="60"/>
            </w:pPr>
            <w:r>
              <w:t>Modify Section Title number and remove B2L from list of refrigerants for ventilation.</w:t>
            </w:r>
          </w:p>
          <w:p w14:paraId="001E8B88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290C34D" w14:textId="2EDB806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A14EB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156B91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5CFB015" w14:textId="799E8CC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05/22-5-27</w:t>
            </w:r>
          </w:p>
        </w:tc>
        <w:tc>
          <w:tcPr>
            <w:tcW w:w="1584" w:type="dxa"/>
            <w:shd w:val="clear" w:color="auto" w:fill="FFFFFF" w:themeFill="background1"/>
          </w:tcPr>
          <w:p w14:paraId="1BA2F05F" w14:textId="244D053F" w:rsidR="00BF4510" w:rsidRPr="00DD02FD" w:rsidRDefault="00BF4510" w:rsidP="00BF4510">
            <w:pPr>
              <w:spacing w:after="0"/>
              <w:rPr>
                <w:strike/>
              </w:rPr>
            </w:pPr>
            <w:r w:rsidRPr="00DD02FD">
              <w:rPr>
                <w:strike/>
              </w:rPr>
              <w:t>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4EC1EB6" w14:textId="5B06EFE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6320C9" w14:textId="06FE7FFC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6C6589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52ED6B60" w14:textId="3CCDF1D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45AA671" w14:textId="77777777" w:rsidR="00BF4510" w:rsidRDefault="00BF4510" w:rsidP="00BF4510">
            <w:pPr>
              <w:spacing w:after="60"/>
            </w:pPr>
            <w:r>
              <w:t>Repeal section “Ventilation – Group A2L Refrigerants.”</w:t>
            </w:r>
          </w:p>
          <w:p w14:paraId="2BA44A2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93D3018" w14:textId="58BCBFE2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AF571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32A0BC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7FDDE1" w14:textId="57B53D9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05/22-5-28</w:t>
            </w:r>
          </w:p>
        </w:tc>
        <w:tc>
          <w:tcPr>
            <w:tcW w:w="1584" w:type="dxa"/>
            <w:shd w:val="clear" w:color="auto" w:fill="FFFFFF" w:themeFill="background1"/>
          </w:tcPr>
          <w:p w14:paraId="2F6FFEEB" w14:textId="2ADBBF56" w:rsidR="00BF4510" w:rsidRPr="00C376F8" w:rsidRDefault="00BF4510" w:rsidP="00BF4510">
            <w:pPr>
              <w:spacing w:after="0"/>
              <w:rPr>
                <w:strike/>
              </w:rPr>
            </w:pPr>
            <w:r w:rsidRPr="00C376F8">
              <w:rPr>
                <w:strike/>
              </w:rPr>
              <w:t>Table 1106.2.5.2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69352B6" w14:textId="342F0B0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90C0D" w14:textId="3F5E2AC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7E3996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DB012FB" w14:textId="43C2E25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B582AD" w14:textId="77777777" w:rsidR="00BF4510" w:rsidRDefault="00BF4510" w:rsidP="00BF4510">
            <w:pPr>
              <w:spacing w:after="60"/>
            </w:pPr>
            <w:r>
              <w:t>Repeal Table “Required Airflow for Group A2L Refrigerants.”</w:t>
            </w:r>
          </w:p>
          <w:p w14:paraId="73C43B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6D5133A" w14:textId="4A3DC19B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959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2B9DA8B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DD880A" w14:textId="12D59C4B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05/22-5-29</w:t>
            </w:r>
          </w:p>
        </w:tc>
        <w:tc>
          <w:tcPr>
            <w:tcW w:w="1584" w:type="dxa"/>
            <w:shd w:val="clear" w:color="auto" w:fill="FFFFFF" w:themeFill="background1"/>
          </w:tcPr>
          <w:p w14:paraId="15928C27" w14:textId="77777777" w:rsidR="00BF4510" w:rsidRDefault="00BF4510" w:rsidP="00BF4510">
            <w:pPr>
              <w:spacing w:after="0"/>
            </w:pPr>
            <w:r>
              <w:t>1106.4</w:t>
            </w:r>
          </w:p>
          <w:p w14:paraId="65188046" w14:textId="67919016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1106.7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1106.6</w:t>
            </w:r>
          </w:p>
          <w:p w14:paraId="63B35BA5" w14:textId="522733F6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1106.8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1106.7</w:t>
            </w:r>
          </w:p>
          <w:p w14:paraId="269876CF" w14:textId="68F029B2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1106.9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1106.8</w:t>
            </w:r>
          </w:p>
          <w:p w14:paraId="5F33B09F" w14:textId="5253B109" w:rsidR="00BF4510" w:rsidRPr="00E3239E" w:rsidRDefault="00BF4510" w:rsidP="00BF4510">
            <w:pPr>
              <w:spacing w:after="0"/>
              <w:rPr>
                <w:strike/>
              </w:rPr>
            </w:pPr>
            <w:r>
              <w:rPr>
                <w:strike/>
              </w:rPr>
              <w:t xml:space="preserve">1106.10 </w:t>
            </w:r>
            <w:r>
              <w:rPr>
                <w:i/>
                <w:iCs/>
                <w:u w:val="single"/>
              </w:rPr>
              <w:t>1106.9</w:t>
            </w:r>
          </w:p>
          <w:p w14:paraId="224527A3" w14:textId="771E6BAC" w:rsidR="00BF4510" w:rsidRPr="00E3239E" w:rsidRDefault="00BF4510" w:rsidP="00BF4510">
            <w:pPr>
              <w:spacing w:after="0"/>
              <w:rPr>
                <w:strike/>
              </w:rPr>
            </w:pPr>
            <w:r w:rsidRPr="005C212B">
              <w:rPr>
                <w:strike/>
              </w:rPr>
              <w:t>1106.12</w:t>
            </w:r>
            <w:r>
              <w:rPr>
                <w:strike/>
              </w:rPr>
              <w:t xml:space="preserve"> </w:t>
            </w:r>
            <w:r>
              <w:rPr>
                <w:i/>
                <w:iCs/>
                <w:u w:val="single"/>
              </w:rPr>
              <w:t>1106.10</w:t>
            </w:r>
          </w:p>
          <w:p w14:paraId="7AB8AC44" w14:textId="520E52E2" w:rsidR="00BF4510" w:rsidRPr="00A33CBF" w:rsidRDefault="00BF4510" w:rsidP="00BF4510">
            <w:pPr>
              <w:spacing w:after="0"/>
            </w:pPr>
          </w:p>
        </w:tc>
        <w:tc>
          <w:tcPr>
            <w:tcW w:w="1026" w:type="dxa"/>
            <w:shd w:val="clear" w:color="auto" w:fill="FFFFFF" w:themeFill="background1"/>
          </w:tcPr>
          <w:p w14:paraId="19B5953B" w14:textId="0BC6BA4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ABAE5" w14:textId="7DE7143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053F2E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050C174" w14:textId="2672611A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A8E02" w14:textId="77777777" w:rsidR="00BF4510" w:rsidRDefault="00BF4510" w:rsidP="00BF4510">
            <w:pPr>
              <w:spacing w:after="60"/>
            </w:pPr>
            <w:r>
              <w:t>Propose to modify existing section with minor modifications.</w:t>
            </w:r>
          </w:p>
          <w:p w14:paraId="1AE4F15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51A45F4" w14:textId="56915D29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  <w:r w:rsidRPr="005C212B">
              <w:rPr>
                <w:rFonts w:cs="Arial"/>
                <w:snapToGrid w:val="0"/>
              </w:rPr>
              <w:t xml:space="preserve"> Renumbering of sections 1106.7-1106.12 were done to correlate with the reorganization of the 2024 UMC.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A47B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C20D9A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3FDBB3A" w14:textId="08D72BA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05/22-5-30</w:t>
            </w:r>
          </w:p>
        </w:tc>
        <w:tc>
          <w:tcPr>
            <w:tcW w:w="1584" w:type="dxa"/>
            <w:shd w:val="clear" w:color="auto" w:fill="FFFFFF" w:themeFill="background1"/>
          </w:tcPr>
          <w:p w14:paraId="4804720B" w14:textId="035BA2CB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6D97DEE5" w14:textId="61E5DCA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EDB4B" w14:textId="39F23C9F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EB576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A3FBFDC" w14:textId="0D03E416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4759D5A" w14:textId="77777777" w:rsidR="00BF4510" w:rsidRDefault="00BF4510" w:rsidP="00BF4510">
            <w:pPr>
              <w:spacing w:after="60"/>
            </w:pPr>
            <w:r>
              <w:t>Propose to adopt new section re: Machinery Room, A2L &amp; B2L.</w:t>
            </w:r>
          </w:p>
          <w:p w14:paraId="05CB701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AB03F41" w14:textId="6897C87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75C68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40A0AD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C064AB" w14:textId="45BED1C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E2D0A8" w14:textId="13BA8DB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76BA363" w14:textId="33A221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7C516" w14:textId="28F3D23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DC67CC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300B8B5" w14:textId="03D6EC8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364A19" w14:textId="77777777" w:rsidR="00BF4510" w:rsidRDefault="00BF4510" w:rsidP="00BF4510">
            <w:pPr>
              <w:spacing w:after="60"/>
            </w:pPr>
            <w:r>
              <w:t>Propose to adopt new section re: Communicating Spaces.</w:t>
            </w:r>
          </w:p>
          <w:p w14:paraId="2019EFF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DBAB7D2" w14:textId="1E1738B0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AB26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F4585CD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076F011" w14:textId="553009A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05/22-5-33</w:t>
            </w:r>
          </w:p>
        </w:tc>
        <w:tc>
          <w:tcPr>
            <w:tcW w:w="1584" w:type="dxa"/>
            <w:shd w:val="clear" w:color="auto" w:fill="FFFFFF" w:themeFill="background1"/>
          </w:tcPr>
          <w:p w14:paraId="7DE4A140" w14:textId="763BE3C0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.3</w:t>
            </w:r>
          </w:p>
        </w:tc>
        <w:tc>
          <w:tcPr>
            <w:tcW w:w="1026" w:type="dxa"/>
            <w:shd w:val="clear" w:color="auto" w:fill="FFFFFF" w:themeFill="background1"/>
          </w:tcPr>
          <w:p w14:paraId="470B15BA" w14:textId="6DFC44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D559E" w14:textId="6077FFB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C1BB1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4DA4818" w14:textId="673BFF8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A448BC" w14:textId="77777777" w:rsidR="00BF4510" w:rsidRDefault="00BF4510" w:rsidP="00BF4510">
            <w:pPr>
              <w:spacing w:after="60"/>
            </w:pPr>
            <w:r>
              <w:t>Propose to adopt new section re: Noncombustible Construction.</w:t>
            </w:r>
          </w:p>
          <w:p w14:paraId="3106C9C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50C9550" w14:textId="6C78069F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8FAA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72F7DB2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18B965F" w14:textId="33D2EFE6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05/22-5-34</w:t>
            </w:r>
          </w:p>
        </w:tc>
        <w:tc>
          <w:tcPr>
            <w:tcW w:w="1584" w:type="dxa"/>
            <w:shd w:val="clear" w:color="auto" w:fill="FFFFFF" w:themeFill="background1"/>
          </w:tcPr>
          <w:p w14:paraId="631474A7" w14:textId="1629A387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.4</w:t>
            </w:r>
          </w:p>
        </w:tc>
        <w:tc>
          <w:tcPr>
            <w:tcW w:w="1026" w:type="dxa"/>
            <w:shd w:val="clear" w:color="auto" w:fill="FFFFFF" w:themeFill="background1"/>
          </w:tcPr>
          <w:p w14:paraId="22CC2913" w14:textId="01DE01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08D41" w14:textId="19827B8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43A5D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647B7CD" w14:textId="03C6E91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2E91E8E" w14:textId="77777777" w:rsidR="00BF4510" w:rsidRDefault="00BF4510" w:rsidP="00BF4510">
            <w:pPr>
              <w:spacing w:after="60"/>
            </w:pPr>
            <w:r>
              <w:t>Propose to adopt new section re: Exterior Openings.</w:t>
            </w:r>
          </w:p>
          <w:p w14:paraId="07AF2F5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68630E5C" w14:textId="66B8D248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AC5E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9D8727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55F0F0B" w14:textId="38C4F6F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05/22-5-35</w:t>
            </w:r>
          </w:p>
        </w:tc>
        <w:tc>
          <w:tcPr>
            <w:tcW w:w="1584" w:type="dxa"/>
            <w:shd w:val="clear" w:color="auto" w:fill="FFFFFF" w:themeFill="background1"/>
          </w:tcPr>
          <w:p w14:paraId="0AD0FC34" w14:textId="1B4DA729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.5</w:t>
            </w:r>
          </w:p>
        </w:tc>
        <w:tc>
          <w:tcPr>
            <w:tcW w:w="1026" w:type="dxa"/>
            <w:shd w:val="clear" w:color="auto" w:fill="FFFFFF" w:themeFill="background1"/>
          </w:tcPr>
          <w:p w14:paraId="0E681D40" w14:textId="3CED761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6E93B" w14:textId="0A8A8BC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9188A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49E5321" w14:textId="20F0897D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333DF32" w14:textId="77777777" w:rsidR="00BF4510" w:rsidRDefault="00BF4510" w:rsidP="00BF4510">
            <w:pPr>
              <w:spacing w:after="60"/>
            </w:pPr>
            <w:r>
              <w:t>Propose to adopt new section re: Pipe Penetrations.</w:t>
            </w:r>
          </w:p>
          <w:p w14:paraId="5ADDA06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18E7D289" w14:textId="036070D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84986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5E2D355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7FB8FE7" w14:textId="045D0CB7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05/22-5-36</w:t>
            </w:r>
          </w:p>
        </w:tc>
        <w:tc>
          <w:tcPr>
            <w:tcW w:w="1584" w:type="dxa"/>
            <w:shd w:val="clear" w:color="auto" w:fill="FFFFFF" w:themeFill="background1"/>
          </w:tcPr>
          <w:p w14:paraId="38CC7A58" w14:textId="139BB7B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CC5314">
              <w:rPr>
                <w:i/>
                <w:iCs/>
                <w:u w:val="single"/>
              </w:rPr>
              <w:t>1106.1</w:t>
            </w:r>
            <w:r>
              <w:rPr>
                <w:i/>
                <w:iCs/>
                <w:u w:val="single"/>
              </w:rPr>
              <w:t>1</w:t>
            </w:r>
            <w:r w:rsidRPr="00CC5314">
              <w:rPr>
                <w:i/>
                <w:iCs/>
                <w:u w:val="single"/>
              </w:rPr>
              <w:t>.6</w:t>
            </w:r>
          </w:p>
        </w:tc>
        <w:tc>
          <w:tcPr>
            <w:tcW w:w="1026" w:type="dxa"/>
            <w:shd w:val="clear" w:color="auto" w:fill="FFFFFF" w:themeFill="background1"/>
          </w:tcPr>
          <w:p w14:paraId="177E4B40" w14:textId="7CD7B58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9A273" w14:textId="7798AAC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AA13E9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97A0B90" w14:textId="46D7383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283105A" w14:textId="77777777" w:rsidR="00BF4510" w:rsidRDefault="00BF4510" w:rsidP="00BF4510">
            <w:pPr>
              <w:spacing w:after="60"/>
            </w:pPr>
            <w:r>
              <w:t xml:space="preserve">Propose to adopt new section re: Machinery Room Designation. </w:t>
            </w:r>
          </w:p>
          <w:p w14:paraId="7898C8B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A1A81D6" w14:textId="1859543A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39F26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967B5C7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9A0A88" w14:textId="760C241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05/22-5-37</w:t>
            </w:r>
          </w:p>
        </w:tc>
        <w:tc>
          <w:tcPr>
            <w:tcW w:w="1584" w:type="dxa"/>
            <w:shd w:val="clear" w:color="auto" w:fill="FFFFFF" w:themeFill="background1"/>
          </w:tcPr>
          <w:p w14:paraId="5292BA8D" w14:textId="1B50603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1106.11.6.1</w:t>
            </w:r>
          </w:p>
        </w:tc>
        <w:tc>
          <w:tcPr>
            <w:tcW w:w="1026" w:type="dxa"/>
            <w:shd w:val="clear" w:color="auto" w:fill="FFFFFF" w:themeFill="background1"/>
          </w:tcPr>
          <w:p w14:paraId="620BA76F" w14:textId="7A5C12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42F5" w14:textId="6C3815D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39BDA69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07CCB7F4" w14:textId="4995212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250CBE7" w14:textId="77777777" w:rsidR="00BF4510" w:rsidRDefault="00BF4510" w:rsidP="00BF4510">
            <w:pPr>
              <w:spacing w:after="60"/>
            </w:pPr>
            <w:r>
              <w:t>Propose to adopt new section re: Mechanical Ventilation.</w:t>
            </w:r>
          </w:p>
          <w:p w14:paraId="24760D3D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3B9C45C" w14:textId="5FE6A756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EEA85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B85271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8195E72" w14:textId="4304D54E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05/22-5-38</w:t>
            </w:r>
          </w:p>
        </w:tc>
        <w:tc>
          <w:tcPr>
            <w:tcW w:w="1584" w:type="dxa"/>
            <w:shd w:val="clear" w:color="auto" w:fill="FFFFFF" w:themeFill="background1"/>
          </w:tcPr>
          <w:p w14:paraId="7048F2C9" w14:textId="341C3A4E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1106.11.6.2</w:t>
            </w:r>
          </w:p>
        </w:tc>
        <w:tc>
          <w:tcPr>
            <w:tcW w:w="1026" w:type="dxa"/>
            <w:shd w:val="clear" w:color="auto" w:fill="FFFFFF" w:themeFill="background1"/>
          </w:tcPr>
          <w:p w14:paraId="3996EBC7" w14:textId="393308A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FF45A" w14:textId="6A9AEDE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476C7C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3AE1057" w14:textId="1F84D114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4AB7282" w14:textId="77777777" w:rsidR="00BF4510" w:rsidRDefault="00BF4510" w:rsidP="00BF4510">
            <w:pPr>
              <w:spacing w:after="60"/>
            </w:pPr>
            <w:r>
              <w:t>Propose to adopt new section re: Detection System.</w:t>
            </w:r>
          </w:p>
          <w:p w14:paraId="6AAAF8F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7B5A5F6" w14:textId="3C1D910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C855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FF4357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C60D5B0" w14:textId="06C69F74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05/22-5-39</w:t>
            </w:r>
          </w:p>
        </w:tc>
        <w:tc>
          <w:tcPr>
            <w:tcW w:w="1584" w:type="dxa"/>
            <w:shd w:val="clear" w:color="auto" w:fill="FFFFFF" w:themeFill="background1"/>
          </w:tcPr>
          <w:p w14:paraId="29F2C317" w14:textId="7B9ADEED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1106.11.7</w:t>
            </w:r>
          </w:p>
        </w:tc>
        <w:tc>
          <w:tcPr>
            <w:tcW w:w="1026" w:type="dxa"/>
            <w:shd w:val="clear" w:color="auto" w:fill="FFFFFF" w:themeFill="background1"/>
          </w:tcPr>
          <w:p w14:paraId="61331076" w14:textId="75E04F6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672A" w14:textId="6A6AE9D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79D44C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381B077" w14:textId="4555ADA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16043A2" w14:textId="77777777" w:rsidR="00BF4510" w:rsidRDefault="00BF4510" w:rsidP="00BF4510">
            <w:pPr>
              <w:spacing w:after="60"/>
            </w:pPr>
            <w:r>
              <w:t>Propose to adopt new section re: Mechanical Equipment Control.</w:t>
            </w:r>
          </w:p>
          <w:p w14:paraId="04EA7A0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15BA8F6" w14:textId="3257D22E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DB637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5DC4F9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4DC27DF" w14:textId="0266587F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05/22-5-40</w:t>
            </w:r>
          </w:p>
        </w:tc>
        <w:tc>
          <w:tcPr>
            <w:tcW w:w="1584" w:type="dxa"/>
            <w:shd w:val="clear" w:color="auto" w:fill="FFFFFF" w:themeFill="background1"/>
          </w:tcPr>
          <w:p w14:paraId="6CF290BE" w14:textId="3C9442AD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1106.11.8</w:t>
            </w:r>
          </w:p>
        </w:tc>
        <w:tc>
          <w:tcPr>
            <w:tcW w:w="1026" w:type="dxa"/>
            <w:shd w:val="clear" w:color="auto" w:fill="FFFFFF" w:themeFill="background1"/>
          </w:tcPr>
          <w:p w14:paraId="30A7B718" w14:textId="39520C1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7E71E" w14:textId="3226A28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58AD2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EDA23BE" w14:textId="02F4B5A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BDE4A0F" w14:textId="77777777" w:rsidR="00BF4510" w:rsidRDefault="00BF4510" w:rsidP="00BF4510">
            <w:pPr>
              <w:spacing w:after="60"/>
            </w:pPr>
            <w:r>
              <w:t>Propose to adopt new section re: Refrigerant Detectors.</w:t>
            </w:r>
          </w:p>
          <w:p w14:paraId="591C614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19A128E" w14:textId="30CBF80B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6A608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AF5F26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9863EAB" w14:textId="45BA747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05/22-5-41</w:t>
            </w:r>
          </w:p>
        </w:tc>
        <w:tc>
          <w:tcPr>
            <w:tcW w:w="1584" w:type="dxa"/>
            <w:shd w:val="clear" w:color="auto" w:fill="FFFFFF" w:themeFill="background1"/>
          </w:tcPr>
          <w:p w14:paraId="6E1F0919" w14:textId="6F16B4F9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1106.11.9</w:t>
            </w:r>
          </w:p>
        </w:tc>
        <w:tc>
          <w:tcPr>
            <w:tcW w:w="1026" w:type="dxa"/>
            <w:shd w:val="clear" w:color="auto" w:fill="FFFFFF" w:themeFill="background1"/>
          </w:tcPr>
          <w:p w14:paraId="37AD0243" w14:textId="1BA7804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99B0" w14:textId="31B1A59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208D8B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6E0A424" w14:textId="0CB2100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1D7758" w14:textId="77777777" w:rsidR="00BF4510" w:rsidRDefault="00BF4510" w:rsidP="00BF4510">
            <w:pPr>
              <w:spacing w:after="60"/>
            </w:pPr>
            <w:r>
              <w:t>Propose to adopt new section re: Refrigerant Detector Requirements.</w:t>
            </w:r>
          </w:p>
          <w:p w14:paraId="29732D13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305E38E" w14:textId="4294EED2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78D57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0D40361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8E1438B" w14:textId="6C1D1F9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05/22-5-42</w:t>
            </w:r>
          </w:p>
        </w:tc>
        <w:tc>
          <w:tcPr>
            <w:tcW w:w="1584" w:type="dxa"/>
            <w:shd w:val="clear" w:color="auto" w:fill="FFFFFF" w:themeFill="background1"/>
          </w:tcPr>
          <w:p w14:paraId="44E8D1C9" w14:textId="3D9933F8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</w:t>
            </w:r>
          </w:p>
        </w:tc>
        <w:tc>
          <w:tcPr>
            <w:tcW w:w="1026" w:type="dxa"/>
            <w:shd w:val="clear" w:color="auto" w:fill="FFFFFF" w:themeFill="background1"/>
          </w:tcPr>
          <w:p w14:paraId="32C4DEE4" w14:textId="03F162D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7A69F" w14:textId="52A96D5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1504E8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BAFFAC7" w14:textId="261DBC72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7EC23E" w14:textId="77777777" w:rsidR="00BF4510" w:rsidRDefault="00BF4510" w:rsidP="00BF4510">
            <w:pPr>
              <w:spacing w:after="60"/>
            </w:pPr>
            <w:r>
              <w:t xml:space="preserve">Propose to adopt new section re: </w:t>
            </w:r>
            <w:proofErr w:type="gramStart"/>
            <w:r>
              <w:t>Alarms</w:t>
            </w:r>
            <w:proofErr w:type="gramEnd"/>
          </w:p>
          <w:p w14:paraId="7E44A1DA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934760A" w14:textId="2A02166B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13DF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2DFB5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F6BC01E" w14:textId="53FD7489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05/22-5-43</w:t>
            </w:r>
          </w:p>
        </w:tc>
        <w:tc>
          <w:tcPr>
            <w:tcW w:w="1584" w:type="dxa"/>
            <w:shd w:val="clear" w:color="auto" w:fill="FFFFFF" w:themeFill="background1"/>
          </w:tcPr>
          <w:p w14:paraId="73B625FF" w14:textId="10FA82E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1106.11.10.1</w:t>
            </w:r>
          </w:p>
        </w:tc>
        <w:tc>
          <w:tcPr>
            <w:tcW w:w="1026" w:type="dxa"/>
            <w:shd w:val="clear" w:color="auto" w:fill="FFFFFF" w:themeFill="background1"/>
          </w:tcPr>
          <w:p w14:paraId="2DDCA571" w14:textId="5E6A72C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3B8FF" w14:textId="3FC7B52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E84FE1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39CB30D" w14:textId="5DD33B4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056E2FD" w14:textId="77777777" w:rsidR="00BF4510" w:rsidRDefault="00BF4510" w:rsidP="00BF4510">
            <w:pPr>
              <w:spacing w:after="60"/>
            </w:pPr>
            <w:r>
              <w:t>Propose to adopt new section re: Visual and Audio.</w:t>
            </w:r>
          </w:p>
          <w:p w14:paraId="4328F81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D8DDE34" w14:textId="15C15661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923A9F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590992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3E5C0D" w14:textId="1CDB0A3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05/22-5-44</w:t>
            </w:r>
          </w:p>
        </w:tc>
        <w:tc>
          <w:tcPr>
            <w:tcW w:w="1584" w:type="dxa"/>
            <w:shd w:val="clear" w:color="auto" w:fill="FFFFFF" w:themeFill="background1"/>
          </w:tcPr>
          <w:p w14:paraId="355E21A2" w14:textId="3423AF6A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73D258E" w14:textId="34C31D5B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6B364" w14:textId="25AC2BA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9872C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AACF870" w14:textId="40A1974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58FA0D" w14:textId="77777777" w:rsidR="00BF4510" w:rsidRDefault="00BF4510" w:rsidP="00BF4510">
            <w:pPr>
              <w:spacing w:after="60"/>
            </w:pPr>
            <w:r>
              <w:t>Propose to adopt new section re: Detector Activation.</w:t>
            </w:r>
          </w:p>
          <w:p w14:paraId="012BF7C5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8C3DD4C" w14:textId="0ECCFAD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D62B5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11FC7D04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C312771" w14:textId="5941F8C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05/22-5-45</w:t>
            </w:r>
          </w:p>
        </w:tc>
        <w:tc>
          <w:tcPr>
            <w:tcW w:w="1584" w:type="dxa"/>
            <w:shd w:val="clear" w:color="auto" w:fill="FFFFFF" w:themeFill="background1"/>
          </w:tcPr>
          <w:p w14:paraId="64C30FD6" w14:textId="7D7C9AC5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1106.11.10.2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37343" w14:textId="3C4A01B4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9A81B" w14:textId="53E6CC4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BC4883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FA2FAB0" w14:textId="1236027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FA84DFE" w14:textId="77777777" w:rsidR="00BF4510" w:rsidRDefault="00BF4510" w:rsidP="00BF4510">
            <w:pPr>
              <w:spacing w:after="60"/>
            </w:pPr>
            <w:r>
              <w:t>Propose to adopt new table re:  Refrigerant Detector Set Points, Response Times, Alarms and Ventilation levels.</w:t>
            </w:r>
          </w:p>
          <w:p w14:paraId="133CAC60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A77F48C" w14:textId="19ADA563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D8B0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7C7131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D17E979" w14:textId="7F74CCD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05/22-5-46</w:t>
            </w:r>
          </w:p>
        </w:tc>
        <w:tc>
          <w:tcPr>
            <w:tcW w:w="1584" w:type="dxa"/>
            <w:shd w:val="clear" w:color="auto" w:fill="FFFFFF" w:themeFill="background1"/>
          </w:tcPr>
          <w:p w14:paraId="4964C98F" w14:textId="53D2F5EC" w:rsidR="00BF4510" w:rsidRPr="00CC5314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1106.11.10.3</w:t>
            </w:r>
          </w:p>
        </w:tc>
        <w:tc>
          <w:tcPr>
            <w:tcW w:w="1026" w:type="dxa"/>
            <w:shd w:val="clear" w:color="auto" w:fill="FFFFFF" w:themeFill="background1"/>
          </w:tcPr>
          <w:p w14:paraId="3A953D81" w14:textId="7E30217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A654D71" w14:textId="26BDB3B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46766B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B5897C7" w14:textId="3D0A8B5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4397500" w14:textId="77777777" w:rsidR="00BF4510" w:rsidRDefault="00BF4510" w:rsidP="00BF4510">
            <w:pPr>
              <w:spacing w:after="60"/>
            </w:pPr>
            <w:r>
              <w:t>Propose to adopt new section re:  Alarm Levels</w:t>
            </w:r>
          </w:p>
          <w:p w14:paraId="12DDE8A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0C3A22E" w14:textId="6632F8E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1A657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7ED5B189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344F8B47" w14:textId="12EA4520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05/22-5-47</w:t>
            </w:r>
          </w:p>
        </w:tc>
        <w:tc>
          <w:tcPr>
            <w:tcW w:w="1584" w:type="dxa"/>
            <w:shd w:val="clear" w:color="auto" w:fill="FFFFFF" w:themeFill="background1"/>
          </w:tcPr>
          <w:p w14:paraId="6A9EFB35" w14:textId="406AA648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1106.11.10.4</w:t>
            </w:r>
          </w:p>
        </w:tc>
        <w:tc>
          <w:tcPr>
            <w:tcW w:w="1026" w:type="dxa"/>
            <w:shd w:val="clear" w:color="auto" w:fill="FFFFFF" w:themeFill="background1"/>
          </w:tcPr>
          <w:p w14:paraId="701806FA" w14:textId="5679E0D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4D0A625" w14:textId="1CB352E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FFC9C4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382C710" w14:textId="38C6C270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91D3F0C" w14:textId="77777777" w:rsidR="00BF4510" w:rsidRDefault="00BF4510" w:rsidP="00BF4510">
            <w:pPr>
              <w:spacing w:after="60"/>
            </w:pPr>
            <w:r>
              <w:t xml:space="preserve">Propose to adopt new section re: </w:t>
            </w:r>
            <w:proofErr w:type="gramStart"/>
            <w:r>
              <w:t>Emergency</w:t>
            </w:r>
            <w:proofErr w:type="gramEnd"/>
          </w:p>
          <w:p w14:paraId="620883CD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B1B80B0" w14:textId="380EAC6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4AB8B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F09AB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111B30AC" w14:textId="33396CFA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05/22-5-49</w:t>
            </w:r>
          </w:p>
        </w:tc>
        <w:tc>
          <w:tcPr>
            <w:tcW w:w="1584" w:type="dxa"/>
            <w:shd w:val="clear" w:color="auto" w:fill="FFFFFF" w:themeFill="background1"/>
          </w:tcPr>
          <w:p w14:paraId="5B270036" w14:textId="24F0A1D8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02400DA2" w14:textId="6DB66CA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B68C" w14:textId="142A0DE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6914A00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60309A1" w14:textId="3C1E0A7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3976EFE" w14:textId="77777777" w:rsidR="00BF4510" w:rsidRDefault="00BF4510" w:rsidP="00BF4510">
            <w:pPr>
              <w:spacing w:after="60"/>
            </w:pPr>
            <w:r>
              <w:t>Propose to adopt new section re: Mechanical Ventilation Requirements.</w:t>
            </w:r>
          </w:p>
          <w:p w14:paraId="4977FD2C" w14:textId="77777777" w:rsidR="00BF4510" w:rsidRDefault="00BF4510" w:rsidP="00BF4510">
            <w:pPr>
              <w:spacing w:after="60"/>
            </w:pPr>
            <w:r w:rsidRPr="004C571F">
              <w:rPr>
                <w:b/>
                <w:bCs/>
              </w:rPr>
              <w:t>CAC</w:t>
            </w:r>
            <w:r>
              <w:t>: 9 Pt Criteria 3, 4, 5, 7. Amend with IAPMO’s current language</w:t>
            </w:r>
          </w:p>
          <w:p w14:paraId="2D953E21" w14:textId="1B384CF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D4D4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E0559A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9E31EED" w14:textId="63734E4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05/22-5-50</w:t>
            </w:r>
          </w:p>
        </w:tc>
        <w:tc>
          <w:tcPr>
            <w:tcW w:w="1584" w:type="dxa"/>
            <w:shd w:val="clear" w:color="auto" w:fill="FFFFFF" w:themeFill="background1"/>
          </w:tcPr>
          <w:p w14:paraId="1926673B" w14:textId="2A91B1D4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71530318" w14:textId="0A741A1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AA68F" w14:textId="4E12D0E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7692B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5C472B8" w14:textId="678477E1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5F1D7C" w14:textId="77777777" w:rsidR="00BF4510" w:rsidRDefault="00BF4510" w:rsidP="00BF4510">
            <w:pPr>
              <w:spacing w:after="60"/>
            </w:pPr>
            <w:r>
              <w:t>Propose to adopt new Table re: Level 1 Ventilation Rate for Class 2L Refrigerants.</w:t>
            </w:r>
          </w:p>
          <w:p w14:paraId="5E07EB2B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C71F494" w14:textId="70D5BCBD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B5A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3968D0BB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00C2F10" w14:textId="78A4A01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05/22-5-51</w:t>
            </w:r>
          </w:p>
        </w:tc>
        <w:tc>
          <w:tcPr>
            <w:tcW w:w="1584" w:type="dxa"/>
            <w:shd w:val="clear" w:color="auto" w:fill="FFFFFF" w:themeFill="background1"/>
          </w:tcPr>
          <w:p w14:paraId="4E76653C" w14:textId="65B0B64D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F168245" w14:textId="2318C35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051E2" w14:textId="2E0A1AC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DDBA5E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74A20325" w14:textId="5FF7EE38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4C10AEB" w14:textId="77777777" w:rsidR="00BF4510" w:rsidRDefault="00BF4510" w:rsidP="00BF4510">
            <w:pPr>
              <w:spacing w:after="60"/>
            </w:pPr>
            <w:r>
              <w:t>Propose to adopt new section re: Level 1 Ventilation Rate.</w:t>
            </w:r>
          </w:p>
          <w:p w14:paraId="6A32192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65F9D8D" w14:textId="1EFC30BC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EE7C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94C2AD6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06FC7A6" w14:textId="64B0D71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05/22-5-52</w:t>
            </w:r>
          </w:p>
        </w:tc>
        <w:tc>
          <w:tcPr>
            <w:tcW w:w="1584" w:type="dxa"/>
            <w:shd w:val="clear" w:color="auto" w:fill="FFFFFF" w:themeFill="background1"/>
          </w:tcPr>
          <w:p w14:paraId="5B4AE380" w14:textId="5ADFA220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1106.11.11.3</w:t>
            </w:r>
          </w:p>
        </w:tc>
        <w:tc>
          <w:tcPr>
            <w:tcW w:w="1026" w:type="dxa"/>
            <w:shd w:val="clear" w:color="auto" w:fill="FFFFFF" w:themeFill="background1"/>
          </w:tcPr>
          <w:p w14:paraId="6306882E" w14:textId="080A86D3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33A7C" w14:textId="68D75BF9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34D2D4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D075E7E" w14:textId="457AC15F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3793C96" w14:textId="77777777" w:rsidR="00BF4510" w:rsidRDefault="00BF4510" w:rsidP="00BF4510">
            <w:pPr>
              <w:spacing w:after="60"/>
            </w:pPr>
            <w:r>
              <w:t>Propose to adopt new section re: Level 2 Ventilation.</w:t>
            </w:r>
          </w:p>
          <w:p w14:paraId="40B1C40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4EC0F17F" w14:textId="7EBA1AD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D7A5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2261CB4F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0A815D03" w14:textId="090E975D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05/22-5-53</w:t>
            </w:r>
          </w:p>
        </w:tc>
        <w:tc>
          <w:tcPr>
            <w:tcW w:w="1584" w:type="dxa"/>
            <w:shd w:val="clear" w:color="auto" w:fill="FFFFFF" w:themeFill="background1"/>
          </w:tcPr>
          <w:p w14:paraId="1FD9F650" w14:textId="49C42D1F" w:rsidR="00BF4510" w:rsidRPr="00DB619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1106.11.11.4</w:t>
            </w:r>
          </w:p>
        </w:tc>
        <w:tc>
          <w:tcPr>
            <w:tcW w:w="1026" w:type="dxa"/>
            <w:shd w:val="clear" w:color="auto" w:fill="FFFFFF" w:themeFill="background1"/>
          </w:tcPr>
          <w:p w14:paraId="07CB13B6" w14:textId="16E2F2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ECE2" w14:textId="6073FADA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DECB7C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1EF63AF" w14:textId="24AC8589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A7B19A8" w14:textId="77777777" w:rsidR="00BF4510" w:rsidRDefault="00BF4510" w:rsidP="00BF4510">
            <w:pPr>
              <w:spacing w:after="60"/>
            </w:pPr>
            <w:r>
              <w:t>Propose to adopt new section re: Level 2 Ventilation Rate.</w:t>
            </w:r>
          </w:p>
          <w:p w14:paraId="04C87DF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77CFF249" w14:textId="1A956F55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EBFD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5A4DC48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5A8A5126" w14:textId="1FC50393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05/22-5-54</w:t>
            </w:r>
          </w:p>
        </w:tc>
        <w:tc>
          <w:tcPr>
            <w:tcW w:w="1584" w:type="dxa"/>
            <w:shd w:val="clear" w:color="auto" w:fill="FFFFFF" w:themeFill="background1"/>
          </w:tcPr>
          <w:p w14:paraId="07580097" w14:textId="367F3D79" w:rsidR="00BF4510" w:rsidRPr="00E47787" w:rsidRDefault="00BF4510" w:rsidP="00BF4510">
            <w:pPr>
              <w:spacing w:after="0"/>
              <w:rPr>
                <w:i/>
                <w:iCs/>
                <w:u w:val="single"/>
              </w:rPr>
            </w:pPr>
            <w:r w:rsidRPr="00E47787">
              <w:rPr>
                <w:i/>
                <w:iCs/>
                <w:u w:val="single"/>
              </w:rPr>
              <w:t>Figure</w:t>
            </w:r>
            <w:r>
              <w:rPr>
                <w:i/>
                <w:iCs/>
                <w:u w:val="single"/>
              </w:rPr>
              <w:t xml:space="preserve"> 1106.11.11.4(1)</w:t>
            </w:r>
          </w:p>
        </w:tc>
        <w:tc>
          <w:tcPr>
            <w:tcW w:w="1026" w:type="dxa"/>
            <w:shd w:val="clear" w:color="auto" w:fill="FFFFFF" w:themeFill="background1"/>
          </w:tcPr>
          <w:p w14:paraId="561B55E7" w14:textId="1B721BB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B6FD5" w14:textId="6C79C9B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7A89505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EBE3451" w14:textId="098B9C3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6E8A299" w14:textId="77777777" w:rsidR="00BF4510" w:rsidRDefault="00BF4510" w:rsidP="00BF4510">
            <w:pPr>
              <w:spacing w:after="60"/>
            </w:pPr>
            <w:r>
              <w:t>Propose to adopt new figure for Level 2 Ventilation Rate for Class 2L Refrigerants.</w:t>
            </w:r>
          </w:p>
          <w:p w14:paraId="0BA65FD7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21E9DDAC" w14:textId="08B769B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9C596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6186D362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36A0F15" w14:textId="49D8D9DC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05/22-5-55</w:t>
            </w:r>
          </w:p>
        </w:tc>
        <w:tc>
          <w:tcPr>
            <w:tcW w:w="1584" w:type="dxa"/>
            <w:shd w:val="clear" w:color="auto" w:fill="FFFFFF" w:themeFill="background1"/>
          </w:tcPr>
          <w:p w14:paraId="46D19E60" w14:textId="7620FDB2" w:rsidR="00BF4510" w:rsidRPr="00E47787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Figure 1106.11.11.4(2)</w:t>
            </w:r>
          </w:p>
        </w:tc>
        <w:tc>
          <w:tcPr>
            <w:tcW w:w="1026" w:type="dxa"/>
            <w:shd w:val="clear" w:color="auto" w:fill="FFFFFF" w:themeFill="background1"/>
          </w:tcPr>
          <w:p w14:paraId="72B5AB8E" w14:textId="039E142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48E4" w14:textId="16FD6F75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BE139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4D9038A8" w14:textId="4BF46303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1B82546" w14:textId="77777777" w:rsidR="00BF4510" w:rsidRDefault="00BF4510" w:rsidP="00BF4510">
            <w:pPr>
              <w:spacing w:after="60"/>
            </w:pPr>
            <w:r>
              <w:t>Propose to adopt new figure for Level 2 Ventilation Rate for Class 2L Refrigerants (SI)</w:t>
            </w:r>
          </w:p>
          <w:p w14:paraId="77AE517E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0DA591A" w14:textId="757948E7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90CA4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2CB5C855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43D71CA2" w14:textId="3A01F743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05/22-5-56</w:t>
            </w:r>
          </w:p>
        </w:tc>
        <w:tc>
          <w:tcPr>
            <w:tcW w:w="1584" w:type="dxa"/>
            <w:shd w:val="clear" w:color="auto" w:fill="FFFFFF" w:themeFill="background1"/>
          </w:tcPr>
          <w:p w14:paraId="2E725D7A" w14:textId="79B41688" w:rsidR="00BF4510" w:rsidRPr="00E47787" w:rsidRDefault="00BF4510" w:rsidP="00BF4510">
            <w:pPr>
              <w:spacing w:after="0"/>
            </w:pPr>
            <w:r>
              <w:t>1107.1.7.1</w:t>
            </w:r>
          </w:p>
        </w:tc>
        <w:tc>
          <w:tcPr>
            <w:tcW w:w="1026" w:type="dxa"/>
            <w:shd w:val="clear" w:color="auto" w:fill="FFFFFF" w:themeFill="background1"/>
          </w:tcPr>
          <w:p w14:paraId="7478D700" w14:textId="6276BE87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ADD185B" w14:textId="2F80A53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3D3A9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6EFC308D" w14:textId="7987480C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AFC0C7" w14:textId="77777777" w:rsidR="00BF4510" w:rsidRDefault="00BF4510" w:rsidP="00BF4510">
            <w:pPr>
              <w:spacing w:after="60"/>
            </w:pPr>
            <w:r>
              <w:t>Propose to modify referenced section numbers.</w:t>
            </w:r>
          </w:p>
          <w:p w14:paraId="26CE9B02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5BDF74BA" w14:textId="5F1D6754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DE5CE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47937A93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6BBE313B" w14:textId="205916EE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05/22-5-57</w:t>
            </w:r>
          </w:p>
        </w:tc>
        <w:tc>
          <w:tcPr>
            <w:tcW w:w="1584" w:type="dxa"/>
            <w:shd w:val="clear" w:color="auto" w:fill="FFFFFF" w:themeFill="background1"/>
          </w:tcPr>
          <w:p w14:paraId="29396D3E" w14:textId="77777777" w:rsidR="00BF4510" w:rsidRDefault="00BF4510" w:rsidP="00BF4510">
            <w:pPr>
              <w:spacing w:after="80"/>
            </w:pPr>
            <w:r>
              <w:t>1107.1.7.2</w:t>
            </w:r>
          </w:p>
          <w:p w14:paraId="3F1E450F" w14:textId="77777777" w:rsidR="00BF4510" w:rsidRDefault="00BF4510" w:rsidP="00BF4510">
            <w:pPr>
              <w:spacing w:after="80"/>
            </w:pPr>
            <w:r>
              <w:t>1107.1.7.3</w:t>
            </w:r>
          </w:p>
          <w:p w14:paraId="57C2A003" w14:textId="77777777" w:rsidR="00BF4510" w:rsidRDefault="00BF4510" w:rsidP="00BF4510">
            <w:pPr>
              <w:spacing w:after="80"/>
            </w:pPr>
            <w:r>
              <w:t>1107.1.9</w:t>
            </w:r>
          </w:p>
          <w:p w14:paraId="5085A8F4" w14:textId="77777777" w:rsidR="00BF4510" w:rsidRDefault="00BF4510" w:rsidP="00BF4510">
            <w:pPr>
              <w:spacing w:after="80"/>
            </w:pPr>
            <w:r>
              <w:t>1108.3</w:t>
            </w:r>
          </w:p>
          <w:p w14:paraId="7A738F5A" w14:textId="650EE56D" w:rsidR="00BF4510" w:rsidRDefault="00BF4510" w:rsidP="00BF4510">
            <w:pPr>
              <w:spacing w:after="0"/>
            </w:pPr>
            <w:r>
              <w:t>1108.4</w:t>
            </w:r>
          </w:p>
        </w:tc>
        <w:tc>
          <w:tcPr>
            <w:tcW w:w="1026" w:type="dxa"/>
            <w:shd w:val="clear" w:color="auto" w:fill="FFFFFF" w:themeFill="background1"/>
          </w:tcPr>
          <w:p w14:paraId="3E4F77B1" w14:textId="65DEA8B2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F8EDB" w14:textId="1F31AC78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DA6E122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2F081AF6" w14:textId="55E3EC05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BD0C483" w14:textId="77777777" w:rsidR="00BF4510" w:rsidRDefault="00BF4510" w:rsidP="00BF4510">
            <w:pPr>
              <w:spacing w:after="60"/>
              <w:ind w:left="32"/>
              <w:rPr>
                <w:rFonts w:cs="Arial"/>
                <w:snapToGrid w:val="0"/>
              </w:rPr>
            </w:pPr>
            <w:r w:rsidRPr="00CF5222">
              <w:rPr>
                <w:b/>
                <w:bCs/>
              </w:rPr>
              <w:t>After CAC</w:t>
            </w:r>
            <w:r w:rsidRPr="00CF5222">
              <w:t xml:space="preserve">: </w:t>
            </w:r>
            <w:r w:rsidRPr="00CF5222">
              <w:rPr>
                <w:rFonts w:cs="Arial"/>
                <w:snapToGrid w:val="0"/>
              </w:rPr>
              <w:t>Section reference pointers have been updated and corrected for correlation.</w:t>
            </w:r>
          </w:p>
          <w:p w14:paraId="64FF1A12" w14:textId="530FAEE7" w:rsidR="00BF4510" w:rsidRDefault="00BF4510" w:rsidP="00BF4510">
            <w:pPr>
              <w:spacing w:after="0"/>
              <w:ind w:left="32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020D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5FB7555C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2A7585F3" w14:textId="433278F5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05/22-5-58</w:t>
            </w:r>
          </w:p>
        </w:tc>
        <w:tc>
          <w:tcPr>
            <w:tcW w:w="1584" w:type="dxa"/>
            <w:shd w:val="clear" w:color="auto" w:fill="FFFFFF" w:themeFill="background1"/>
          </w:tcPr>
          <w:p w14:paraId="79A08D3F" w14:textId="4FEA063B" w:rsidR="00BF4510" w:rsidRPr="00E47787" w:rsidRDefault="00BF4510" w:rsidP="00BF4510">
            <w:pPr>
              <w:spacing w:after="0"/>
            </w:pPr>
            <w:r>
              <w:t>1112.11.1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1F57AAA7" w14:textId="1EBCB2F6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A952D" w14:textId="049181D0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3895A7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3F797DEB" w14:textId="23E258CE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E4296D5" w14:textId="77777777" w:rsidR="00BF4510" w:rsidRDefault="00BF4510" w:rsidP="00BF4510">
            <w:pPr>
              <w:spacing w:after="60"/>
            </w:pPr>
            <w:r>
              <w:t>Propose to modify to add in A2L &amp; B2L refrigerants.</w:t>
            </w:r>
          </w:p>
          <w:p w14:paraId="6E81A274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32E07E69" w14:textId="7E423898" w:rsidR="00BF4510" w:rsidRDefault="00BF4510" w:rsidP="00BF4510">
            <w:pPr>
              <w:spacing w:after="0"/>
            </w:pPr>
            <w:r w:rsidRPr="00C31C5E">
              <w:rPr>
                <w:b/>
                <w:bCs/>
              </w:rPr>
              <w:t>SFM</w:t>
            </w:r>
            <w:r>
              <w:t xml:space="preserve">: </w:t>
            </w:r>
            <w:r w:rsidRPr="00C31C5E">
              <w:rPr>
                <w:rFonts w:cs="Arial"/>
                <w:snapToGrid w:val="0"/>
              </w:rPr>
              <w:t>changes required from the initial proposal were done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E3F82" w14:textId="77777777" w:rsidR="00BF4510" w:rsidRPr="001E3316" w:rsidRDefault="00BF4510" w:rsidP="00BF4510">
            <w:pPr>
              <w:spacing w:after="0"/>
            </w:pPr>
          </w:p>
        </w:tc>
      </w:tr>
      <w:tr w:rsidR="00BF4510" w:rsidRPr="001E3316" w14:paraId="075E696A" w14:textId="77777777" w:rsidTr="00E3239E">
        <w:trPr>
          <w:trHeight w:val="20"/>
        </w:trPr>
        <w:tc>
          <w:tcPr>
            <w:tcW w:w="1555" w:type="dxa"/>
            <w:shd w:val="clear" w:color="auto" w:fill="FFFFFF" w:themeFill="background1"/>
          </w:tcPr>
          <w:p w14:paraId="7A5F5A10" w14:textId="18D49672" w:rsidR="00BF4510" w:rsidRDefault="00BF4510" w:rsidP="00BF451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05-22-5-59</w:t>
            </w:r>
          </w:p>
        </w:tc>
        <w:tc>
          <w:tcPr>
            <w:tcW w:w="1584" w:type="dxa"/>
            <w:shd w:val="clear" w:color="auto" w:fill="FFFFFF" w:themeFill="background1"/>
          </w:tcPr>
          <w:p w14:paraId="370F1ADD" w14:textId="33455661" w:rsidR="00BF4510" w:rsidRDefault="00BF4510" w:rsidP="00BF451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1115.5</w:t>
            </w:r>
          </w:p>
        </w:tc>
        <w:tc>
          <w:tcPr>
            <w:tcW w:w="1026" w:type="dxa"/>
            <w:shd w:val="clear" w:color="auto" w:fill="FFFFFF" w:themeFill="background1"/>
          </w:tcPr>
          <w:p w14:paraId="59865E49" w14:textId="482A3EBD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BF3BC" w14:textId="706B93B1" w:rsidR="00BF4510" w:rsidRPr="00006D27" w:rsidRDefault="00BF4510" w:rsidP="00BF4510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0130D196" w14:textId="77777777" w:rsidR="00BF4510" w:rsidRDefault="00BF4510" w:rsidP="00BF4510">
            <w:pPr>
              <w:spacing w:after="0"/>
            </w:pPr>
            <w:r w:rsidRPr="00F12B2C">
              <w:rPr>
                <w:b/>
                <w:bCs/>
              </w:rPr>
              <w:t>45-Day Public Comment</w:t>
            </w:r>
            <w:r>
              <w:t>: Bob Raymer, Samantha Slater &amp; Dominique Taudin – Recommendation: Approve</w:t>
            </w:r>
          </w:p>
          <w:p w14:paraId="1B222547" w14:textId="3D759A46" w:rsidR="00BF4510" w:rsidRPr="006E593B" w:rsidRDefault="00BF4510" w:rsidP="00BF451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AC4D839" w14:textId="77777777" w:rsidR="00BF4510" w:rsidRDefault="00BF4510" w:rsidP="00BF4510">
            <w:pPr>
              <w:spacing w:after="60"/>
            </w:pPr>
            <w:r>
              <w:t>Propose to adopt new section re: Nameplate.</w:t>
            </w:r>
          </w:p>
          <w:p w14:paraId="20653439" w14:textId="77777777" w:rsidR="00BF4510" w:rsidRDefault="00BF4510" w:rsidP="00BF4510">
            <w:pPr>
              <w:spacing w:after="60"/>
            </w:pPr>
            <w:r w:rsidRPr="00C23057">
              <w:rPr>
                <w:b/>
                <w:bCs/>
              </w:rPr>
              <w:t>CAC</w:t>
            </w:r>
            <w:r>
              <w:t>: 9 Pt Criteria: 3, 4, 5, 7. Amend with IAPMO’s current language</w:t>
            </w:r>
          </w:p>
          <w:p w14:paraId="07FCCE31" w14:textId="65913909" w:rsidR="00BF4510" w:rsidRDefault="00BF4510" w:rsidP="00BF4510">
            <w:pPr>
              <w:spacing w:after="0"/>
            </w:pPr>
            <w:r w:rsidRPr="00A927FF">
              <w:rPr>
                <w:b/>
                <w:bCs/>
              </w:rPr>
              <w:t>SFM</w:t>
            </w:r>
            <w:r>
              <w:t xml:space="preserve">: </w:t>
            </w:r>
            <w:r w:rsidRPr="00526DA6">
              <w:rPr>
                <w:rFonts w:cs="Arial"/>
                <w:snapToGrid w:val="0"/>
              </w:rPr>
              <w:t>evaluated the published copy of the 2024 Uniform Mechanical Code provided by courtesy of IAPMO; there are no changes required from the initial proposal to match exactly what is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EE686" w14:textId="77777777" w:rsidR="00BF4510" w:rsidRPr="001E3316" w:rsidRDefault="00BF4510" w:rsidP="00BF4510">
            <w:pPr>
              <w:spacing w:after="0"/>
            </w:pPr>
          </w:p>
        </w:tc>
      </w:tr>
    </w:tbl>
    <w:p w14:paraId="14214E16" w14:textId="77777777" w:rsidR="009B5C8E" w:rsidRDefault="009B5C8E" w:rsidP="009B5C8E"/>
    <w:p w14:paraId="58670FCA" w14:textId="59B51CDE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47787">
        <w:rPr>
          <w:noProof/>
        </w:rPr>
        <w:t>13</w:t>
      </w:r>
      <w:r w:rsidRPr="00AD67B3">
        <w:rPr>
          <w:noProof/>
        </w:rPr>
        <w:t>,</w:t>
      </w:r>
      <w:r w:rsidR="00E47787">
        <w:rPr>
          <w:noProof/>
        </w:rPr>
        <w:t xml:space="preserve"> fuel gas piping,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E47787">
        <w:rPr>
          <w:noProof/>
        </w:rPr>
        <w:t>1301.1 applicability</w:t>
      </w:r>
    </w:p>
    <w:p w14:paraId="04D59A51" w14:textId="4B71AA73" w:rsidR="001D0D5F" w:rsidRDefault="00E47787" w:rsidP="001D0D5F">
      <w:r>
        <w:t>SFM proposes to amend</w:t>
      </w:r>
      <w:r w:rsidR="001D0D5F">
        <w:t xml:space="preserve"> </w:t>
      </w:r>
      <w:r w:rsidR="001D0D5F" w:rsidRPr="000B7BEC">
        <w:t>section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2FBDC47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8DD86A" w14:textId="7F4C09FA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9B41CD3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C2749C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007A17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55869AC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DAB07D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B1B6C8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3F343B0B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25D5DB" w14:textId="361F0008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2C89EBE1" w14:textId="40985487" w:rsidR="00E44066" w:rsidRPr="00A33CBF" w:rsidRDefault="00E44066" w:rsidP="00E44066">
            <w:pPr>
              <w:spacing w:after="0"/>
            </w:pPr>
            <w:r>
              <w:t>1301.1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22AEEDB" w14:textId="397FBF5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A126A" w14:textId="116833C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413197" w14:textId="3F654876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B1859D4" w14:textId="2E5B1232" w:rsidR="00E44066" w:rsidRDefault="00E44066" w:rsidP="00E44066">
            <w:pPr>
              <w:spacing w:after="0"/>
            </w:pPr>
            <w:r>
              <w:t>Propose to modify section which</w:t>
            </w:r>
            <w:r>
              <w:rPr>
                <w:rFonts w:cs="Arial"/>
                <w:szCs w:val="24"/>
              </w:rPr>
              <w:t xml:space="preserve"> identifies that the installation of fuel oil piping systems connected to combustion engines and gas turbines is also a concern.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EA1E" w14:textId="77777777" w:rsidR="00E44066" w:rsidRPr="001E3316" w:rsidRDefault="00E44066" w:rsidP="00E44066">
            <w:pPr>
              <w:spacing w:after="0"/>
            </w:pPr>
          </w:p>
        </w:tc>
      </w:tr>
    </w:tbl>
    <w:p w14:paraId="693EFDDC" w14:textId="57777CD4" w:rsidR="00E47787" w:rsidRDefault="00E47787" w:rsidP="001D0D5F">
      <w:pPr>
        <w:rPr>
          <w:rFonts w:cs="Arial"/>
          <w:b/>
          <w:szCs w:val="20"/>
        </w:rPr>
      </w:pPr>
    </w:p>
    <w:p w14:paraId="309DD7C2" w14:textId="71AB9A57" w:rsidR="001D0D5F" w:rsidRPr="00AD67B3" w:rsidRDefault="001D0D5F" w:rsidP="001D0D5F">
      <w:pPr>
        <w:pStyle w:val="Heading3"/>
        <w:rPr>
          <w:noProof/>
        </w:rPr>
      </w:pPr>
      <w:r w:rsidRPr="00AD67B3">
        <w:t xml:space="preserve">Chapter </w:t>
      </w:r>
      <w:r w:rsidR="00EF52C0">
        <w:rPr>
          <w:noProof/>
        </w:rPr>
        <w:t xml:space="preserve">16 stationary power plants, </w:t>
      </w:r>
      <w:r w:rsidRPr="00AD67B3">
        <w:t xml:space="preserve">Section </w:t>
      </w:r>
      <w:r w:rsidR="00EF52C0">
        <w:rPr>
          <w:noProof/>
        </w:rPr>
        <w:t>1602.0, 1602.1, 1602.1.1 &amp; 1602.2</w:t>
      </w:r>
    </w:p>
    <w:p w14:paraId="326B0A77" w14:textId="35DCC62E" w:rsidR="001D0D5F" w:rsidRDefault="00EF52C0" w:rsidP="001D0D5F">
      <w:r>
        <w:t>SFM proposes to amend sections as</w:t>
      </w:r>
      <w:r w:rsidR="001D0D5F" w:rsidRPr="000B7BEC">
        <w:t xml:space="preserve"> listed below</w:t>
      </w:r>
      <w:r w:rsidR="001D0D5F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D0D5F" w:rsidRPr="001E3316" w14:paraId="4AED69E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7D3AAA" w14:textId="44AA57D8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4077E2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43D0B3" w14:textId="77777777" w:rsidR="001D0D5F" w:rsidRPr="00DF33F2" w:rsidRDefault="001D0D5F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A3454" w14:textId="77777777" w:rsidR="001D0D5F" w:rsidRPr="00DF33F2" w:rsidRDefault="001D0D5F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A6311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8B515A5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C24D1" w14:textId="77777777" w:rsidR="001D0D5F" w:rsidRPr="00DF33F2" w:rsidRDefault="001D0D5F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693165F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1038B46" w14:textId="7762AFA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02A830" w14:textId="0F13A564" w:rsidR="00E44066" w:rsidRPr="00A33CBF" w:rsidRDefault="00E44066" w:rsidP="00E44066">
            <w:pPr>
              <w:spacing w:after="0"/>
            </w:pPr>
            <w:r>
              <w:t>1602.0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B1647" w14:textId="223226AF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2574C" w14:textId="4FF5C97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2BA640" w14:textId="0155695A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D959C1A" w14:textId="1F8282C6" w:rsidR="00E44066" w:rsidRDefault="00E44066" w:rsidP="00E44066">
            <w:pPr>
              <w:spacing w:after="0"/>
            </w:pPr>
            <w:r>
              <w:t>Propose to modify section title to add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2436C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7E11D9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722A05C" w14:textId="6EDCE2E6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SFM 05/22-7-2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66EB027" w14:textId="274A3D1B" w:rsidR="00E44066" w:rsidRPr="00A33CBF" w:rsidRDefault="00E44066" w:rsidP="00E44066">
            <w:pPr>
              <w:spacing w:after="0"/>
            </w:pPr>
            <w:r>
              <w:t>1602.1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F68B3FE" w14:textId="272D654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DD96F" w14:textId="0195ECB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1B6012" w14:textId="49F0ABB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7419033" w14:textId="545F6C3B" w:rsidR="00E44066" w:rsidRDefault="00E44066" w:rsidP="00E44066">
            <w:pPr>
              <w:spacing w:after="0"/>
            </w:pPr>
            <w:r>
              <w:t>Propose to modify title and include stationary gas engines.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5992A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4453494E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63E5628" w14:textId="0B1F0EB1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07C1B8B" w14:textId="51C95D4A" w:rsidR="00E44066" w:rsidRPr="00A33CBF" w:rsidRDefault="00E44066" w:rsidP="00E44066">
            <w:pPr>
              <w:spacing w:after="0"/>
            </w:pPr>
            <w:r w:rsidRPr="00EF52C0">
              <w:rPr>
                <w:strike/>
              </w:rPr>
              <w:t xml:space="preserve">1602.2 </w:t>
            </w:r>
            <w:r w:rsidRPr="00EF52C0">
              <w:rPr>
                <w:u w:val="single"/>
              </w:rPr>
              <w:t>1602.</w:t>
            </w:r>
            <w:r w:rsidRPr="00EF52C0">
              <w:rPr>
                <w:i/>
                <w:iCs/>
                <w:u w:val="single"/>
              </w:rPr>
              <w:t>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4396343" w14:textId="14A9F1E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CAEC" w14:textId="4E18D2F9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F28CF3" w14:textId="2C19326D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211613DE" w14:textId="4EAB67EF" w:rsidR="00E44066" w:rsidRDefault="00E44066" w:rsidP="00E44066">
            <w:pPr>
              <w:spacing w:after="0"/>
            </w:pPr>
            <w:r>
              <w:t>Renumber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4F5B7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3456C0E9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16EE505" w14:textId="42C8264B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05/22-7-4</w:t>
            </w:r>
          </w:p>
        </w:tc>
        <w:tc>
          <w:tcPr>
            <w:tcW w:w="1152" w:type="dxa"/>
            <w:shd w:val="clear" w:color="auto" w:fill="FFFFFF" w:themeFill="background1"/>
          </w:tcPr>
          <w:p w14:paraId="16549D8D" w14:textId="7C933779" w:rsidR="00E44066" w:rsidRPr="00EF52C0" w:rsidRDefault="00E44066" w:rsidP="00E44066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1602.2</w:t>
            </w:r>
          </w:p>
        </w:tc>
        <w:tc>
          <w:tcPr>
            <w:tcW w:w="1152" w:type="dxa"/>
            <w:shd w:val="clear" w:color="auto" w:fill="FFFFFF" w:themeFill="background1"/>
          </w:tcPr>
          <w:p w14:paraId="472CEE8F" w14:textId="657EC4C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8BC1B" w14:textId="00B137EA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E51301" w14:textId="6DCD8704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6B16D3DE" w14:textId="3B356ABF" w:rsidR="00E44066" w:rsidRDefault="00E44066" w:rsidP="00E44066">
            <w:pPr>
              <w:spacing w:after="0"/>
            </w:pPr>
            <w:r>
              <w:t>Propose to adopt new section re: Liquid-Fueled Engines and Gas Turbines.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AE8ED" w14:textId="77777777" w:rsidR="00E44066" w:rsidRPr="001E3316" w:rsidRDefault="00E44066" w:rsidP="00E44066">
            <w:pPr>
              <w:spacing w:after="0"/>
            </w:pPr>
          </w:p>
        </w:tc>
      </w:tr>
    </w:tbl>
    <w:p w14:paraId="1F191C9B" w14:textId="4DA507DD" w:rsidR="001D0D5F" w:rsidRDefault="001D0D5F" w:rsidP="001D0D5F">
      <w:pPr>
        <w:rPr>
          <w:rFonts w:cs="Arial"/>
          <w:b/>
          <w:szCs w:val="20"/>
        </w:rPr>
      </w:pPr>
    </w:p>
    <w:p w14:paraId="6D95053F" w14:textId="2FC633A5" w:rsidR="00EF52C0" w:rsidRPr="00AD67B3" w:rsidRDefault="00EF52C0" w:rsidP="00EF52C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17 reference standards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1701.1</w:t>
      </w:r>
    </w:p>
    <w:p w14:paraId="08F729D1" w14:textId="1C4BCDB6" w:rsidR="00EF52C0" w:rsidRDefault="00EF52C0" w:rsidP="00EF52C0">
      <w:r>
        <w:t xml:space="preserve">SFM propose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F52C0" w:rsidRPr="001E3316" w14:paraId="69CA9350" w14:textId="77777777" w:rsidTr="000D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0BE802" w14:textId="0898C19A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0473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49663E" w14:textId="77777777" w:rsidR="00EF52C0" w:rsidRPr="00DF33F2" w:rsidRDefault="00EF52C0" w:rsidP="00C2305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4121" w14:textId="77777777" w:rsidR="00EF52C0" w:rsidRPr="00DF33F2" w:rsidRDefault="00EF52C0" w:rsidP="00E2478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A331FA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DC13D5B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5B975D" w14:textId="77777777" w:rsidR="00EF52C0" w:rsidRPr="00DF33F2" w:rsidRDefault="00EF52C0" w:rsidP="000D7D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4066" w:rsidRPr="001E3316" w14:paraId="0963833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B825DAC" w14:textId="65D41F84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35061C1" w14:textId="542A5EC2" w:rsidR="00E44066" w:rsidRPr="00A33CBF" w:rsidRDefault="00E44066" w:rsidP="00E44066">
            <w:pPr>
              <w:spacing w:after="0"/>
            </w:pPr>
            <w:r>
              <w:t>ASHRAE 15</w:t>
            </w:r>
          </w:p>
        </w:tc>
        <w:tc>
          <w:tcPr>
            <w:tcW w:w="1152" w:type="dxa"/>
            <w:shd w:val="clear" w:color="auto" w:fill="FFFFFF" w:themeFill="background1"/>
          </w:tcPr>
          <w:p w14:paraId="6DC313E2" w14:textId="06CFC1A4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EBF28" w14:textId="350B6822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F585DB0" w14:textId="793EE5B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0C0F0208" w14:textId="5D79841D" w:rsidR="00E44066" w:rsidRDefault="00E44066" w:rsidP="00E44066">
            <w:pPr>
              <w:spacing w:after="0"/>
            </w:pPr>
            <w:r>
              <w:t>Propose to modify ASHRAE 15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9F42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6D94D965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AD9F75" w14:textId="12C1FA82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4CB3A7A" w14:textId="11530219" w:rsidR="00E44066" w:rsidRPr="00A33CBF" w:rsidRDefault="00E44066" w:rsidP="00E44066">
            <w:pPr>
              <w:spacing w:after="0"/>
            </w:pPr>
            <w:r>
              <w:t>ASHRAE 34</w:t>
            </w:r>
          </w:p>
        </w:tc>
        <w:tc>
          <w:tcPr>
            <w:tcW w:w="1152" w:type="dxa"/>
            <w:shd w:val="clear" w:color="auto" w:fill="FFFFFF" w:themeFill="background1"/>
          </w:tcPr>
          <w:p w14:paraId="238F0E2C" w14:textId="2DA4A1D5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F7C23" w14:textId="16622FE8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CEA0F80" w14:textId="591F16D1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A617199" w14:textId="6D0B16E0" w:rsidR="00E44066" w:rsidRDefault="00E44066" w:rsidP="00E44066">
            <w:pPr>
              <w:spacing w:after="0"/>
            </w:pPr>
            <w:r>
              <w:t>Propose to modify ASHRAE 34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FDB18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7A916C91" w14:textId="77777777" w:rsidTr="005F7DA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F2A694A" w14:textId="05AA37AA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9162E26" w14:textId="2732C2E1" w:rsidR="00E44066" w:rsidRPr="00A33CBF" w:rsidRDefault="00E44066" w:rsidP="00E44066">
            <w:pPr>
              <w:spacing w:after="0"/>
            </w:pPr>
            <w:r>
              <w:t>NFPA 37-2018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72F541CA" w14:textId="1F49B55E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9E85B" w14:textId="4F11238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83BC35" w14:textId="3C44E2E0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auto"/>
          </w:tcPr>
          <w:p w14:paraId="45D84218" w14:textId="77777777" w:rsidR="00E44066" w:rsidRPr="005F7DA7" w:rsidRDefault="00E44066" w:rsidP="00C676AE">
            <w:pPr>
              <w:spacing w:after="60"/>
            </w:pPr>
            <w:r w:rsidRPr="005F7DA7">
              <w:t xml:space="preserve">Propose to modify NFPA 37 Standard to add fuel oil piping systems. </w:t>
            </w:r>
          </w:p>
          <w:p w14:paraId="0DD80C3B" w14:textId="48153B2F" w:rsidR="00E44066" w:rsidRPr="005F7DA7" w:rsidRDefault="00E44066" w:rsidP="00E44066">
            <w:pPr>
              <w:spacing w:after="0"/>
            </w:pPr>
            <w:r w:rsidRPr="005F7DA7">
              <w:rPr>
                <w:b/>
                <w:bCs/>
              </w:rPr>
              <w:t>CAC</w:t>
            </w:r>
            <w:r w:rsidRPr="005F7DA7">
              <w:t>:  Consider updating to 2021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9F825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1F094848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D6FE1F2" w14:textId="2CAC1F1D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05/22-8-4</w:t>
            </w:r>
          </w:p>
        </w:tc>
        <w:tc>
          <w:tcPr>
            <w:tcW w:w="1152" w:type="dxa"/>
            <w:shd w:val="clear" w:color="auto" w:fill="FFFFFF" w:themeFill="background1"/>
          </w:tcPr>
          <w:p w14:paraId="583BCFBD" w14:textId="6F858BD0" w:rsidR="00E44066" w:rsidRPr="00A33CBF" w:rsidRDefault="00E44066" w:rsidP="00E44066">
            <w:pPr>
              <w:spacing w:after="0"/>
            </w:pPr>
            <w:r>
              <w:t>NFPA 409</w:t>
            </w:r>
          </w:p>
        </w:tc>
        <w:tc>
          <w:tcPr>
            <w:tcW w:w="1152" w:type="dxa"/>
            <w:shd w:val="clear" w:color="auto" w:fill="FFFFFF" w:themeFill="background1"/>
          </w:tcPr>
          <w:p w14:paraId="099D62CD" w14:textId="20099293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3FD7B" w14:textId="3CC07DEC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803B90" w14:textId="5D2BE538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4079E219" w14:textId="37D04292" w:rsidR="00E44066" w:rsidRDefault="00E44066" w:rsidP="00E44066">
            <w:pPr>
              <w:spacing w:after="0"/>
            </w:pPr>
            <w:r>
              <w:t>Propose to modify NFPA 409 to the 2022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3AA4F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25DB7784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A42072F" w14:textId="0A6FAA7C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05/22-8-5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A6113" w14:textId="54A687BC" w:rsidR="00E44066" w:rsidRPr="00A33CBF" w:rsidRDefault="00E44066" w:rsidP="00E44066">
            <w:pPr>
              <w:spacing w:after="0"/>
            </w:pPr>
            <w:r>
              <w:t>UL 60335-2-40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B0F4A" w14:textId="735581C6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64740" w14:textId="1C47A921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0F83307" w14:textId="7FB0C330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1CCA3FAE" w14:textId="2776EA41" w:rsidR="00E44066" w:rsidRDefault="00E44066" w:rsidP="00E44066">
            <w:pPr>
              <w:spacing w:after="0"/>
            </w:pPr>
            <w:r>
              <w:t>Propose to modify to the 2022 4</w:t>
            </w:r>
            <w:r w:rsidRPr="001C7F56">
              <w:rPr>
                <w:vertAlign w:val="superscript"/>
              </w:rPr>
              <w:t>th</w:t>
            </w:r>
            <w:r>
              <w:t xml:space="preserve"> edition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9A92A" w14:textId="77777777" w:rsidR="00E44066" w:rsidRPr="001E3316" w:rsidRDefault="00E44066" w:rsidP="00E44066">
            <w:pPr>
              <w:spacing w:after="0"/>
            </w:pPr>
          </w:p>
        </w:tc>
      </w:tr>
      <w:tr w:rsidR="00E44066" w:rsidRPr="001E3316" w14:paraId="3BDA3BA3" w14:textId="77777777" w:rsidTr="000D7D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5A986B" w14:textId="00C6E949" w:rsidR="00E44066" w:rsidRDefault="00E44066" w:rsidP="00E4406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05/22-8-6</w:t>
            </w:r>
          </w:p>
        </w:tc>
        <w:tc>
          <w:tcPr>
            <w:tcW w:w="1152" w:type="dxa"/>
            <w:shd w:val="clear" w:color="auto" w:fill="FFFFFF" w:themeFill="background1"/>
          </w:tcPr>
          <w:p w14:paraId="0C964233" w14:textId="20327D3B" w:rsidR="00E44066" w:rsidRDefault="00E44066" w:rsidP="00E44066">
            <w:pPr>
              <w:spacing w:after="0"/>
            </w:pPr>
            <w:r>
              <w:t>UL 60335-2-89</w:t>
            </w:r>
          </w:p>
        </w:tc>
        <w:tc>
          <w:tcPr>
            <w:tcW w:w="1152" w:type="dxa"/>
            <w:shd w:val="clear" w:color="auto" w:fill="FFFFFF" w:themeFill="background1"/>
          </w:tcPr>
          <w:p w14:paraId="7B7665C8" w14:textId="3112F5AB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B9FE6" w14:textId="132846AD" w:rsidR="00E44066" w:rsidRPr="00006D27" w:rsidRDefault="00E44066" w:rsidP="00E44066">
            <w:pPr>
              <w:spacing w:after="0"/>
              <w:jc w:val="center"/>
              <w:rPr>
                <w:b/>
                <w:bCs/>
              </w:rPr>
            </w:pPr>
            <w:r w:rsidRPr="00006D2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A1DFF3" w14:textId="44C7E236" w:rsidR="00E44066" w:rsidRPr="006E593B" w:rsidRDefault="009D6E87" w:rsidP="00E44066">
            <w:pPr>
              <w:spacing w:after="0"/>
            </w:pPr>
            <w:r>
              <w:t>No public comments received</w:t>
            </w:r>
          </w:p>
        </w:tc>
        <w:tc>
          <w:tcPr>
            <w:tcW w:w="4104" w:type="dxa"/>
            <w:shd w:val="clear" w:color="auto" w:fill="FFFFFF" w:themeFill="background1"/>
          </w:tcPr>
          <w:p w14:paraId="7EF94BA4" w14:textId="2B8E65C3" w:rsidR="00E44066" w:rsidRDefault="00E44066" w:rsidP="00C676AE">
            <w:pPr>
              <w:spacing w:after="60"/>
            </w:pPr>
            <w:r>
              <w:t>Propose to modify to the 2021 Standard.</w:t>
            </w:r>
          </w:p>
          <w:p w14:paraId="153B0460" w14:textId="77777777" w:rsidR="00E44066" w:rsidRDefault="00E44066" w:rsidP="00E44066">
            <w:pPr>
              <w:spacing w:after="0"/>
            </w:pPr>
            <w:r w:rsidRPr="00F75687">
              <w:rPr>
                <w:b/>
                <w:bCs/>
              </w:rPr>
              <w:t>CAC</w:t>
            </w:r>
            <w:r>
              <w:t>:  9 Pt Criteria 6.  Recommend remove the 2</w:t>
            </w:r>
            <w:r w:rsidRPr="00F75687">
              <w:rPr>
                <w:vertAlign w:val="superscript"/>
              </w:rPr>
              <w:t>nd</w:t>
            </w:r>
            <w:r>
              <w:t xml:space="preserve"> “an” in sentence to match model code.</w:t>
            </w:r>
          </w:p>
          <w:p w14:paraId="391912E4" w14:textId="62CD67F8" w:rsidR="00793B5A" w:rsidRDefault="00793B5A" w:rsidP="00E44066">
            <w:pPr>
              <w:spacing w:after="0"/>
            </w:pPr>
            <w:r>
              <w:t>SFM agrees with and made the change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95B7" w14:textId="77777777" w:rsidR="00E44066" w:rsidRPr="001E3316" w:rsidRDefault="00E44066" w:rsidP="00E44066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4EA" w14:textId="77777777" w:rsidR="00D56795" w:rsidRDefault="00D56795" w:rsidP="00EA4D4E">
      <w:pPr>
        <w:spacing w:after="0"/>
      </w:pPr>
      <w:r>
        <w:separator/>
      </w:r>
    </w:p>
  </w:endnote>
  <w:endnote w:type="continuationSeparator" w:id="0">
    <w:p w14:paraId="66ECB422" w14:textId="77777777" w:rsidR="00D56795" w:rsidRDefault="00D5679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C51B49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F4510">
      <w:rPr>
        <w:rFonts w:cs="Arial"/>
      </w:rPr>
      <w:t>July 12, 2023</w:t>
    </w:r>
  </w:p>
  <w:p w14:paraId="1802EBAA" w14:textId="0AD87125" w:rsidR="00EA4D4E" w:rsidRPr="00207E89" w:rsidRDefault="004F73D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05/22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  <w:r w:rsidR="008B5DCD">
      <w:rPr>
        <w:rFonts w:cs="Arial"/>
      </w:rPr>
      <w:t>– GREEN</w:t>
    </w:r>
  </w:p>
  <w:p w14:paraId="43178E55" w14:textId="5288F752" w:rsidR="00EA4D4E" w:rsidRPr="00207E89" w:rsidRDefault="004F73D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883" w14:textId="77777777" w:rsidR="00D56795" w:rsidRDefault="00D56795" w:rsidP="00EA4D4E">
      <w:pPr>
        <w:spacing w:after="0"/>
      </w:pPr>
      <w:r>
        <w:separator/>
      </w:r>
    </w:p>
  </w:footnote>
  <w:footnote w:type="continuationSeparator" w:id="0">
    <w:p w14:paraId="0B42D111" w14:textId="77777777" w:rsidR="00D56795" w:rsidRDefault="00D5679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D27"/>
    <w:rsid w:val="00027413"/>
    <w:rsid w:val="00053668"/>
    <w:rsid w:val="00063C1B"/>
    <w:rsid w:val="0007017B"/>
    <w:rsid w:val="00071C2E"/>
    <w:rsid w:val="000A1A92"/>
    <w:rsid w:val="000A3E73"/>
    <w:rsid w:val="000B0FAD"/>
    <w:rsid w:val="000C1B5B"/>
    <w:rsid w:val="001061AD"/>
    <w:rsid w:val="00134181"/>
    <w:rsid w:val="0016159A"/>
    <w:rsid w:val="001A6BA3"/>
    <w:rsid w:val="001C7F56"/>
    <w:rsid w:val="001D0D5F"/>
    <w:rsid w:val="001D783C"/>
    <w:rsid w:val="001F3DB5"/>
    <w:rsid w:val="00207E89"/>
    <w:rsid w:val="00223B5E"/>
    <w:rsid w:val="00234734"/>
    <w:rsid w:val="002804CB"/>
    <w:rsid w:val="00284E7E"/>
    <w:rsid w:val="002A6909"/>
    <w:rsid w:val="00342005"/>
    <w:rsid w:val="003A1FDF"/>
    <w:rsid w:val="003C286F"/>
    <w:rsid w:val="003E19BB"/>
    <w:rsid w:val="0040503C"/>
    <w:rsid w:val="00412BED"/>
    <w:rsid w:val="004C571F"/>
    <w:rsid w:val="004F73DF"/>
    <w:rsid w:val="00503DA4"/>
    <w:rsid w:val="005107D5"/>
    <w:rsid w:val="0051740C"/>
    <w:rsid w:val="00526DA6"/>
    <w:rsid w:val="00554AB3"/>
    <w:rsid w:val="00576B1B"/>
    <w:rsid w:val="00577A77"/>
    <w:rsid w:val="00595B4C"/>
    <w:rsid w:val="005C212B"/>
    <w:rsid w:val="005D6B6E"/>
    <w:rsid w:val="005E44F6"/>
    <w:rsid w:val="005F7DA7"/>
    <w:rsid w:val="00602858"/>
    <w:rsid w:val="0069177E"/>
    <w:rsid w:val="006A7880"/>
    <w:rsid w:val="006C5969"/>
    <w:rsid w:val="006D618E"/>
    <w:rsid w:val="0071003E"/>
    <w:rsid w:val="00711D62"/>
    <w:rsid w:val="00714133"/>
    <w:rsid w:val="00715553"/>
    <w:rsid w:val="00743A25"/>
    <w:rsid w:val="00793B5A"/>
    <w:rsid w:val="007B65E7"/>
    <w:rsid w:val="007F46F2"/>
    <w:rsid w:val="00821028"/>
    <w:rsid w:val="0082568B"/>
    <w:rsid w:val="00843EE8"/>
    <w:rsid w:val="00867C04"/>
    <w:rsid w:val="008732B2"/>
    <w:rsid w:val="00876DB7"/>
    <w:rsid w:val="008B5DCD"/>
    <w:rsid w:val="008D2886"/>
    <w:rsid w:val="008F2B9E"/>
    <w:rsid w:val="00987774"/>
    <w:rsid w:val="00987A8E"/>
    <w:rsid w:val="009B5C8E"/>
    <w:rsid w:val="009D29DA"/>
    <w:rsid w:val="009D3118"/>
    <w:rsid w:val="009D6E87"/>
    <w:rsid w:val="009E370A"/>
    <w:rsid w:val="00A01A2E"/>
    <w:rsid w:val="00A1367B"/>
    <w:rsid w:val="00A31878"/>
    <w:rsid w:val="00A40FE0"/>
    <w:rsid w:val="00A825E1"/>
    <w:rsid w:val="00A927FF"/>
    <w:rsid w:val="00AD7EEE"/>
    <w:rsid w:val="00AF03E0"/>
    <w:rsid w:val="00B024FD"/>
    <w:rsid w:val="00B040A5"/>
    <w:rsid w:val="00B120AC"/>
    <w:rsid w:val="00B5040A"/>
    <w:rsid w:val="00BD6C6A"/>
    <w:rsid w:val="00BF4510"/>
    <w:rsid w:val="00C1096D"/>
    <w:rsid w:val="00C23057"/>
    <w:rsid w:val="00C31C5E"/>
    <w:rsid w:val="00C376F8"/>
    <w:rsid w:val="00C41FE9"/>
    <w:rsid w:val="00C61176"/>
    <w:rsid w:val="00C676AE"/>
    <w:rsid w:val="00C810F1"/>
    <w:rsid w:val="00C87B9C"/>
    <w:rsid w:val="00CC5314"/>
    <w:rsid w:val="00CF5222"/>
    <w:rsid w:val="00D51E10"/>
    <w:rsid w:val="00D56795"/>
    <w:rsid w:val="00D86E67"/>
    <w:rsid w:val="00D9350A"/>
    <w:rsid w:val="00D97A29"/>
    <w:rsid w:val="00DB063C"/>
    <w:rsid w:val="00DB4C62"/>
    <w:rsid w:val="00DB6197"/>
    <w:rsid w:val="00DD02FD"/>
    <w:rsid w:val="00DF33F2"/>
    <w:rsid w:val="00E15B76"/>
    <w:rsid w:val="00E15D83"/>
    <w:rsid w:val="00E2478F"/>
    <w:rsid w:val="00E2608C"/>
    <w:rsid w:val="00E3239E"/>
    <w:rsid w:val="00E42E3A"/>
    <w:rsid w:val="00E44066"/>
    <w:rsid w:val="00E47787"/>
    <w:rsid w:val="00E67FA5"/>
    <w:rsid w:val="00E8423F"/>
    <w:rsid w:val="00E87296"/>
    <w:rsid w:val="00EA4D4E"/>
    <w:rsid w:val="00EA6FAD"/>
    <w:rsid w:val="00EC6BB1"/>
    <w:rsid w:val="00EE53E3"/>
    <w:rsid w:val="00EF52C0"/>
    <w:rsid w:val="00F063F0"/>
    <w:rsid w:val="00F10AB9"/>
    <w:rsid w:val="00F27611"/>
    <w:rsid w:val="00F537BC"/>
    <w:rsid w:val="00F631D8"/>
    <w:rsid w:val="00F75687"/>
    <w:rsid w:val="00F814A8"/>
    <w:rsid w:val="00FB3CA6"/>
    <w:rsid w:val="00FD55E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69177E"/>
    <w:pPr>
      <w:spacing w:after="0" w:line="240" w:lineRule="auto"/>
    </w:pPr>
    <w:rPr>
      <w:rFonts w:ascii="Arial Narrow" w:hAnsi="Arial Narrow"/>
      <w:sz w:val="20"/>
    </w:rPr>
  </w:style>
  <w:style w:type="paragraph" w:customStyle="1" w:styleId="pf0">
    <w:name w:val="pf0"/>
    <w:basedOn w:val="Normal"/>
    <w:rsid w:val="00743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43A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E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E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SFM-05/22-CAM-PT4</vt:lpstr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SFM-05/22-CAM-PT4</dc:title>
  <dc:subject/>
  <dc:creator>Brauzman, Irina@DGS</dc:creator>
  <cp:keywords/>
  <dc:description/>
  <cp:lastModifiedBy>Brauzman, Irina@DGS</cp:lastModifiedBy>
  <cp:revision>11</cp:revision>
  <dcterms:created xsi:type="dcterms:W3CDTF">2023-06-05T17:21:00Z</dcterms:created>
  <dcterms:modified xsi:type="dcterms:W3CDTF">2023-07-12T17:36:00Z</dcterms:modified>
</cp:coreProperties>
</file>