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191D07D" w:rsidR="00E67FA5" w:rsidRPr="00D54663" w:rsidRDefault="006A6DEA" w:rsidP="00E67FA5">
      <w:pPr>
        <w:pStyle w:val="Heading1"/>
      </w:pPr>
      <w:r>
        <w:t xml:space="preserve">master </w:t>
      </w:r>
      <w:r w:rsidR="00E67FA5" w:rsidRPr="00D54663">
        <w:t>COMMISSION ACTION MATRIX</w:t>
      </w:r>
      <w:r w:rsidR="004715AF">
        <w:t xml:space="preserve"> </w:t>
      </w:r>
      <w:r w:rsidR="00710A65">
        <w:t>–</w:t>
      </w:r>
      <w:r w:rsidR="000F3BFE">
        <w:t xml:space="preserve"> </w:t>
      </w:r>
      <w:r w:rsidR="004715AF">
        <w:t>YELLOW</w:t>
      </w:r>
      <w:r w:rsidR="00E67FA5" w:rsidRPr="00D54663">
        <w:br/>
      </w:r>
      <w:r w:rsidR="007C2D2D" w:rsidRPr="00D54663">
        <w:t>BUILDING FIRE AND OTHER – STRUCTURAL DESIGN/LATERAL FORCES AD-HOC (BFO/SDLF) CODE ADVISORY COMMITTEE</w:t>
      </w:r>
    </w:p>
    <w:p w14:paraId="28EDE231" w14:textId="010E32A0" w:rsidR="00E67FA5" w:rsidRPr="00D54663" w:rsidRDefault="007400D6" w:rsidP="00E67FA5">
      <w:pPr>
        <w:pStyle w:val="Heading2"/>
        <w:rPr>
          <w:color w:val="auto"/>
        </w:rPr>
      </w:pPr>
      <w:r w:rsidRPr="00D54663">
        <w:rPr>
          <w:color w:val="auto"/>
        </w:rPr>
        <w:t xml:space="preserve">2022 California </w:t>
      </w:r>
      <w:r w:rsidR="00EE474D" w:rsidRPr="00D54663">
        <w:rPr>
          <w:color w:val="auto"/>
        </w:rPr>
        <w:t>Residential code</w:t>
      </w:r>
      <w:r w:rsidR="00E67FA5" w:rsidRPr="00D54663">
        <w:rPr>
          <w:color w:val="auto"/>
        </w:rPr>
        <w:t xml:space="preserve">, TITLE 24, PART </w:t>
      </w:r>
      <w:r w:rsidR="00EE474D" w:rsidRPr="00D54663">
        <w:rPr>
          <w:color w:val="auto"/>
        </w:rPr>
        <w:t>2.5</w:t>
      </w:r>
      <w:r w:rsidRPr="00D54663">
        <w:rPr>
          <w:color w:val="auto"/>
        </w:rPr>
        <w:t xml:space="preserve"> </w:t>
      </w:r>
      <w:r w:rsidR="00E67FA5" w:rsidRPr="00D54663">
        <w:rPr>
          <w:color w:val="auto"/>
        </w:rPr>
        <w:br/>
        <w:t xml:space="preserve">AGENCY: </w:t>
      </w:r>
      <w:r w:rsidR="00995263" w:rsidRPr="00D54663">
        <w:rPr>
          <w:color w:val="auto"/>
        </w:rPr>
        <w:t>Office of the state fire Marshal</w:t>
      </w:r>
      <w:r w:rsidR="007C2D2D" w:rsidRPr="00D54663">
        <w:rPr>
          <w:color w:val="auto"/>
        </w:rPr>
        <w:t xml:space="preserve">, </w:t>
      </w:r>
      <w:r w:rsidR="00995263" w:rsidRPr="00D54663">
        <w:rPr>
          <w:color w:val="auto"/>
        </w:rPr>
        <w:t xml:space="preserve">sfm </w:t>
      </w:r>
      <w:r w:rsidR="00155D2A" w:rsidRPr="00D54663">
        <w:rPr>
          <w:color w:val="auto"/>
        </w:rPr>
        <w:t>03/22</w:t>
      </w:r>
    </w:p>
    <w:p w14:paraId="76B37611" w14:textId="36CF245F" w:rsidR="008F2B9E" w:rsidRPr="00D54663" w:rsidRDefault="008F2B9E" w:rsidP="00E15B76">
      <w:pPr>
        <w:pStyle w:val="Heading3"/>
      </w:pPr>
      <w:r w:rsidRPr="00D54663">
        <w:t>LEGEND:</w:t>
      </w:r>
    </w:p>
    <w:p w14:paraId="5DC56967" w14:textId="77777777" w:rsidR="008F2B9E" w:rsidRPr="00D54663" w:rsidRDefault="008F2B9E" w:rsidP="00E15B76">
      <w:pPr>
        <w:spacing w:before="60" w:after="0"/>
      </w:pPr>
      <w:r w:rsidRPr="00D54663">
        <w:rPr>
          <w:b/>
          <w:bCs/>
        </w:rPr>
        <w:t>CAC Actions:</w:t>
      </w:r>
      <w:r w:rsidRPr="00D54663">
        <w:t xml:space="preserve"> Approve, Disapprove, Approve as Amended, Further Study Required</w:t>
      </w:r>
    </w:p>
    <w:p w14:paraId="79697EBD" w14:textId="1A99F632" w:rsidR="008F2B9E" w:rsidRPr="00D54663" w:rsidRDefault="008F2B9E" w:rsidP="00E15B76">
      <w:pPr>
        <w:spacing w:after="0"/>
        <w:rPr>
          <w:rFonts w:cs="Arial"/>
        </w:rPr>
      </w:pPr>
      <w:r w:rsidRPr="00D54663">
        <w:rPr>
          <w:b/>
          <w:bCs/>
        </w:rPr>
        <w:t>Agency Responses:</w:t>
      </w:r>
      <w:r w:rsidRPr="00D54663">
        <w:t xml:space="preserve"> Accept, Disagree, Withdraw</w:t>
      </w:r>
      <w:r w:rsidR="005107D5" w:rsidRPr="00D54663">
        <w:t xml:space="preserve"> </w:t>
      </w:r>
    </w:p>
    <w:p w14:paraId="5F300F32" w14:textId="77777777" w:rsidR="008F2B9E" w:rsidRPr="00D54663" w:rsidRDefault="008F2B9E" w:rsidP="00E15B76">
      <w:pPr>
        <w:spacing w:after="0"/>
      </w:pPr>
      <w:r w:rsidRPr="00D54663">
        <w:rPr>
          <w:b/>
          <w:bCs/>
        </w:rPr>
        <w:t>CBSC Actions:</w:t>
      </w:r>
      <w:r w:rsidRPr="00D54663">
        <w:t xml:space="preserve"> Approve, Disapprove, Approve as Amended, Further Study Required</w:t>
      </w:r>
    </w:p>
    <w:p w14:paraId="51C3D8CA" w14:textId="77777777" w:rsidR="008F2B9E" w:rsidRPr="00D54663" w:rsidRDefault="008F2B9E" w:rsidP="008F2B9E">
      <w:pPr>
        <w:spacing w:after="40"/>
      </w:pPr>
      <w:r w:rsidRPr="00D54663">
        <w:rPr>
          <w:b/>
          <w:bCs/>
        </w:rPr>
        <w:t>Matrix Paper Color</w:t>
      </w:r>
      <w:r w:rsidRPr="00D54663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D54663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D54663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>Model Code language appears upright</w:t>
      </w:r>
    </w:p>
    <w:p w14:paraId="64CCAD37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Existing California amendments appear in </w:t>
      </w:r>
      <w:r w:rsidRPr="00D54663">
        <w:rPr>
          <w:rFonts w:cs="Arial"/>
          <w:i/>
        </w:rPr>
        <w:t>italic</w:t>
      </w:r>
    </w:p>
    <w:p w14:paraId="1B1E0235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D54663">
        <w:rPr>
          <w:rFonts w:cs="Arial"/>
        </w:rPr>
        <w:t xml:space="preserve">Amended model code or new California amendments appear </w:t>
      </w:r>
      <w:r w:rsidRPr="00D54663">
        <w:rPr>
          <w:rFonts w:cs="Arial"/>
          <w:i/>
          <w:u w:val="single"/>
        </w:rPr>
        <w:t>underlined &amp; italic</w:t>
      </w:r>
    </w:p>
    <w:p w14:paraId="69475BF5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Repealed model code language appears </w:t>
      </w:r>
      <w:r w:rsidRPr="00D54663">
        <w:rPr>
          <w:rFonts w:cs="Arial"/>
          <w:strike/>
        </w:rPr>
        <w:t>upright and in strikeout</w:t>
      </w:r>
    </w:p>
    <w:p w14:paraId="719FA263" w14:textId="77777777" w:rsidR="00384308" w:rsidRPr="00D5466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D54663">
        <w:rPr>
          <w:rFonts w:cs="Arial"/>
        </w:rPr>
        <w:t xml:space="preserve">Repealed California amendments appear in </w:t>
      </w:r>
      <w:r w:rsidRPr="00D54663">
        <w:rPr>
          <w:rFonts w:cs="Arial"/>
          <w:i/>
          <w:strike/>
        </w:rPr>
        <w:t>italic and strikeout</w:t>
      </w:r>
    </w:p>
    <w:p w14:paraId="1425AEBF" w14:textId="123C5497" w:rsidR="00384308" w:rsidRPr="00D54663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D54663">
        <w:t>Ellips</w:t>
      </w:r>
      <w:r w:rsidR="00CC4748" w:rsidRPr="00D54663">
        <w:t>e</w:t>
      </w:r>
      <w:r w:rsidRPr="00D54663">
        <w:t xml:space="preserve">s ( ...) indicate existing text remains </w:t>
      </w:r>
      <w:proofErr w:type="gramStart"/>
      <w:r w:rsidRPr="00D54663">
        <w:t>unchange</w:t>
      </w:r>
      <w:r w:rsidRPr="00D54663">
        <w:rPr>
          <w:rFonts w:eastAsia="Times New Roman" w:cs="Arial"/>
          <w:lang w:eastAsia="ko-KR"/>
        </w:rPr>
        <w:t>d</w:t>
      </w:r>
      <w:bookmarkEnd w:id="1"/>
      <w:proofErr w:type="gramEnd"/>
    </w:p>
    <w:p w14:paraId="201F6B58" w14:textId="369D85FB" w:rsidR="0010202C" w:rsidRPr="00D54663" w:rsidRDefault="0010202C" w:rsidP="0010202C">
      <w:pPr>
        <w:pStyle w:val="Heading3"/>
        <w:rPr>
          <w:noProof/>
        </w:rPr>
      </w:pPr>
      <w:bookmarkStart w:id="2" w:name="_Hlk122348602"/>
      <w:r w:rsidRPr="00D54663">
        <w:t>Chapter 3</w:t>
      </w:r>
      <w:r w:rsidRPr="00D54663">
        <w:rPr>
          <w:noProof/>
        </w:rPr>
        <w:t>, Section R337.5 ROOFING</w:t>
      </w:r>
    </w:p>
    <w:p w14:paraId="46A01017" w14:textId="5BC451BB" w:rsidR="0010202C" w:rsidRPr="00D54663" w:rsidRDefault="0010202C" w:rsidP="003B3BA4">
      <w:r w:rsidRPr="00D54663"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212B88C8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628C516" w14:textId="0638D040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1D8347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423407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2C656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70FAA42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0377BA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14D491" w14:textId="77777777" w:rsidR="004C28FF" w:rsidRPr="00D54663" w:rsidRDefault="004C28FF" w:rsidP="00F35140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D54663" w:rsidRPr="00D54663" w14:paraId="2988B4EF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E2B2CC9" w14:textId="70C5676F" w:rsidR="00B83171" w:rsidRPr="00710A65" w:rsidRDefault="00B83171" w:rsidP="00710A6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D54663">
              <w:t>SFM 03/22-</w:t>
            </w:r>
            <w:r w:rsidR="00334401">
              <w:t>3</w:t>
            </w:r>
            <w:r w:rsidRPr="00D54663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961E379" w14:textId="70308E37" w:rsidR="004C28FF" w:rsidRPr="00D54663" w:rsidRDefault="004C28FF" w:rsidP="00F35140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34187672"/>
            <w:r w:rsidRPr="00D54663">
              <w:rPr>
                <w:b/>
                <w:bCs/>
                <w:i/>
                <w:iCs/>
              </w:rPr>
              <w:t>R337.5.1</w:t>
            </w:r>
            <w:r w:rsidR="00232E28" w:rsidRPr="00D54663">
              <w:rPr>
                <w:b/>
                <w:bCs/>
                <w:i/>
                <w:iCs/>
              </w:rPr>
              <w:t xml:space="preserve"> General.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3B608B99" w14:textId="14DAD0E3" w:rsidR="004C28FF" w:rsidRPr="004C355C" w:rsidRDefault="00BF70C5" w:rsidP="00AE631C">
            <w:pPr>
              <w:spacing w:after="0"/>
              <w:jc w:val="center"/>
              <w:rPr>
                <w:b/>
                <w:bCs/>
              </w:rPr>
            </w:pPr>
            <w:r w:rsidRPr="004C355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D84321" w14:textId="3A8FB777" w:rsidR="004C28FF" w:rsidRPr="00D54663" w:rsidRDefault="00B47F21" w:rsidP="00AE631C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4D0E25A8" w14:textId="24910704" w:rsidR="004C28FF" w:rsidRPr="000E4305" w:rsidRDefault="00B91E01" w:rsidP="00F35140">
            <w:pPr>
              <w:spacing w:after="0"/>
            </w:pPr>
            <w:r w:rsidRPr="000E4305">
              <w:t>45-Day: A. Phillips,</w:t>
            </w:r>
            <w:r w:rsidR="009B41BA">
              <w:t xml:space="preserve"> </w:t>
            </w:r>
            <w:r w:rsidR="009B41BA" w:rsidRPr="009B41BA">
              <w:t>Asphalt Roofing Manufacturers Association (</w:t>
            </w:r>
            <w:proofErr w:type="spellStart"/>
            <w:r w:rsidR="009B41BA" w:rsidRPr="009B41BA">
              <w:t>ARMA</w:t>
            </w:r>
            <w:proofErr w:type="spellEnd"/>
            <w:r w:rsidR="009B41BA" w:rsidRPr="009B41BA">
              <w:t>)</w:t>
            </w:r>
            <w:r w:rsidR="009B41BA">
              <w:t xml:space="preserve">, </w:t>
            </w:r>
            <w:r w:rsidR="009B41BA">
              <w:br/>
            </w:r>
            <w:r w:rsidRPr="000E4305">
              <w:t>Approve as Amended, Criteria #6.</w:t>
            </w:r>
            <w:r w:rsidR="00A81177" w:rsidRPr="000E4305">
              <w:t xml:space="preserve">  Remove term.</w:t>
            </w:r>
          </w:p>
          <w:p w14:paraId="7B84B5C2" w14:textId="77777777" w:rsidR="00BD3050" w:rsidRPr="000E4305" w:rsidRDefault="00BD3050" w:rsidP="004C5A7B">
            <w:pPr>
              <w:spacing w:after="0"/>
            </w:pPr>
          </w:p>
          <w:p w14:paraId="6093F498" w14:textId="3FFDB17A" w:rsidR="00982A3C" w:rsidRPr="00D54663" w:rsidRDefault="00982A3C" w:rsidP="004C5A7B">
            <w:pPr>
              <w:spacing w:after="0"/>
            </w:pPr>
            <w:r w:rsidRPr="000E4305">
              <w:t xml:space="preserve">45-Day: A. Phillips, </w:t>
            </w:r>
            <w:proofErr w:type="spellStart"/>
            <w:r w:rsidR="009B41BA" w:rsidRPr="009B41BA">
              <w:t>ARMA</w:t>
            </w:r>
            <w:proofErr w:type="spellEnd"/>
            <w:r w:rsidR="009B41BA">
              <w:t>,</w:t>
            </w:r>
            <w:r w:rsidR="009B41BA">
              <w:br/>
            </w:r>
            <w:r w:rsidRPr="000E4305">
              <w:t>Approve as Amended, Criteria #6.</w:t>
            </w:r>
            <w:r w:rsidR="00BD3050" w:rsidRPr="000E4305">
              <w:t xml:space="preserve">  Reword phrase.</w:t>
            </w:r>
          </w:p>
        </w:tc>
        <w:tc>
          <w:tcPr>
            <w:tcW w:w="4032" w:type="dxa"/>
            <w:shd w:val="clear" w:color="auto" w:fill="FFFFFF" w:themeFill="background1"/>
          </w:tcPr>
          <w:p w14:paraId="724D9D25" w14:textId="77777777" w:rsidR="00710A65" w:rsidRDefault="00232E28" w:rsidP="00710A65">
            <w:pPr>
              <w:spacing w:after="60"/>
            </w:pPr>
            <w:r w:rsidRPr="00D54663">
              <w:t>A</w:t>
            </w:r>
            <w:r w:rsidR="004C28FF" w:rsidRPr="00D54663">
              <w:t xml:space="preserve">mend </w:t>
            </w:r>
            <w:r w:rsidRPr="00D54663">
              <w:t>this section and add</w:t>
            </w:r>
            <w:r w:rsidR="004C28FF" w:rsidRPr="00D54663">
              <w:t xml:space="preserve"> </w:t>
            </w:r>
            <w:r w:rsidRPr="00D54663">
              <w:t>additional language related to</w:t>
            </w:r>
            <w:r w:rsidR="004C28FF" w:rsidRPr="00D54663">
              <w:t xml:space="preserve"> roofing </w:t>
            </w:r>
            <w:r w:rsidRPr="00D54663">
              <w:t>requirements</w:t>
            </w:r>
            <w:r w:rsidR="004C28FF" w:rsidRPr="00D54663">
              <w:t xml:space="preserve"> for Fire Hazard Severity Zones.</w:t>
            </w:r>
          </w:p>
          <w:p w14:paraId="1EC29649" w14:textId="77777777" w:rsidR="00710A65" w:rsidRDefault="00A13033" w:rsidP="00710A65">
            <w:pPr>
              <w:spacing w:after="60"/>
            </w:pPr>
            <w:r w:rsidRPr="00D54663">
              <w:rPr>
                <w:b/>
              </w:rPr>
              <w:t xml:space="preserve">CAC: </w:t>
            </w:r>
            <w:r w:rsidR="007520BC" w:rsidRPr="00D54663">
              <w:rPr>
                <w:b/>
              </w:rPr>
              <w:t>FS under</w:t>
            </w:r>
            <w:r w:rsidRPr="00D54663">
              <w:rPr>
                <w:b/>
              </w:rPr>
              <w:t xml:space="preserve"> Criteria</w:t>
            </w:r>
            <w:r w:rsidR="00096DF5" w:rsidRPr="00D54663">
              <w:rPr>
                <w:b/>
              </w:rPr>
              <w:t xml:space="preserve"> #1, </w:t>
            </w:r>
            <w:r w:rsidRPr="00D54663">
              <w:rPr>
                <w:b/>
              </w:rPr>
              <w:t>6.</w:t>
            </w:r>
            <w:r w:rsidRPr="00D54663">
              <w:t xml:space="preserve"> </w:t>
            </w:r>
            <w:bookmarkStart w:id="4" w:name="_Hlk131508758"/>
            <w:r w:rsidR="00F677AD" w:rsidRPr="00D54663">
              <w:t xml:space="preserve">Recommended to delete the proposed amendment regarding  “Exceptions 1 through 4 of Section R902.1 …”. Associated with </w:t>
            </w:r>
            <w:r w:rsidRPr="00D54663">
              <w:t>SFM 02/22 Part 2, Items 7-2</w:t>
            </w:r>
            <w:r w:rsidR="00F677AD" w:rsidRPr="00D54663">
              <w:t xml:space="preserve"> and</w:t>
            </w:r>
            <w:r w:rsidRPr="00D54663">
              <w:t xml:space="preserve"> 11.</w:t>
            </w:r>
            <w:bookmarkEnd w:id="4"/>
          </w:p>
          <w:p w14:paraId="5B36CE9C" w14:textId="77777777" w:rsidR="009B41BA" w:rsidRDefault="00B91E01" w:rsidP="009B41BA">
            <w:pPr>
              <w:spacing w:after="60"/>
            </w:pPr>
            <w:r w:rsidRPr="00AF7D1B">
              <w:rPr>
                <w:b/>
                <w:bCs/>
              </w:rPr>
              <w:t>45-Day</w:t>
            </w:r>
            <w:r w:rsidRPr="000E4305">
              <w:rPr>
                <w:b/>
                <w:bCs/>
              </w:rPr>
              <w:t xml:space="preserve">: </w:t>
            </w:r>
            <w:r w:rsidR="00FB7E5C" w:rsidRPr="000E4305">
              <w:t xml:space="preserve">Section </w:t>
            </w:r>
            <w:r w:rsidRPr="000E4305">
              <w:t>R337.5.1. Co</w:t>
            </w:r>
            <w:r>
              <w:t xml:space="preserve">mmenter recommends removing the term “fire retardant” from </w:t>
            </w:r>
            <w:r w:rsidR="000E4305" w:rsidRPr="000E4305">
              <w:t>the final sentence of Section R337.5.1</w:t>
            </w:r>
            <w:r>
              <w:t>.</w:t>
            </w:r>
          </w:p>
          <w:p w14:paraId="00B8C142" w14:textId="1975E74A" w:rsidR="009B41BA" w:rsidRDefault="000E4305" w:rsidP="009B41BA">
            <w:pPr>
              <w:spacing w:after="60"/>
            </w:pPr>
            <w:r w:rsidRPr="00AF7D1B">
              <w:rPr>
                <w:b/>
                <w:bCs/>
              </w:rPr>
              <w:t>45-Day</w:t>
            </w:r>
            <w:r w:rsidRPr="000E4305">
              <w:rPr>
                <w:b/>
                <w:bCs/>
              </w:rPr>
              <w:t xml:space="preserve">: </w:t>
            </w:r>
            <w:r w:rsidR="00FB7E5C" w:rsidRPr="000E4305">
              <w:t xml:space="preserve">Section R337.5.1. </w:t>
            </w:r>
            <w:bookmarkStart w:id="5" w:name="_Hlk134187962"/>
            <w:r w:rsidR="00D653B3" w:rsidRPr="000E4305">
              <w:t xml:space="preserve">Commenter recommends </w:t>
            </w:r>
            <w:r w:rsidR="009B41BA" w:rsidRPr="009B41BA">
              <w:t>rewording</w:t>
            </w:r>
            <w:r w:rsidR="009B41BA" w:rsidRPr="009B41BA">
              <w:t xml:space="preserve"> </w:t>
            </w:r>
            <w:r w:rsidR="009B41BA" w:rsidRPr="009B41BA">
              <w:t>last sentence in Section R337.5.1</w:t>
            </w:r>
            <w:bookmarkEnd w:id="5"/>
            <w:r w:rsidR="009B41BA">
              <w:t>.</w:t>
            </w:r>
          </w:p>
          <w:p w14:paraId="271B607C" w14:textId="47AEC003" w:rsidR="009B41BA" w:rsidRPr="009B41BA" w:rsidRDefault="004C03C0" w:rsidP="009B41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 changes to ET, s</w:t>
            </w:r>
            <w:r w:rsidR="009B41BA" w:rsidRPr="009B41BA">
              <w:rPr>
                <w:b/>
                <w:bCs/>
              </w:rPr>
              <w:t>ee SFM response in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5149CA" w14:textId="77777777" w:rsidR="004C28FF" w:rsidRPr="00D54663" w:rsidRDefault="004C28FF" w:rsidP="00AE631C">
            <w:pPr>
              <w:spacing w:after="0"/>
              <w:jc w:val="center"/>
            </w:pPr>
          </w:p>
        </w:tc>
      </w:tr>
    </w:tbl>
    <w:p w14:paraId="494B26DC" w14:textId="306409F0" w:rsidR="008C4EF7" w:rsidRDefault="008C4EF7">
      <w:pPr>
        <w:spacing w:after="160" w:line="259" w:lineRule="auto"/>
      </w:pPr>
    </w:p>
    <w:bookmarkEnd w:id="2"/>
    <w:p w14:paraId="4597FFF7" w14:textId="77777777" w:rsidR="00945451" w:rsidRDefault="00945451" w:rsidP="00C366AA"/>
    <w:p w14:paraId="3540D369" w14:textId="470929DE" w:rsidR="00AC70AE" w:rsidRPr="00D54663" w:rsidRDefault="00AC70AE" w:rsidP="00AC70AE">
      <w:pPr>
        <w:pStyle w:val="Heading3"/>
        <w:rPr>
          <w:noProof/>
        </w:rPr>
      </w:pPr>
      <w:r w:rsidRPr="00D54663">
        <w:lastRenderedPageBreak/>
        <w:t xml:space="preserve">Chapter </w:t>
      </w:r>
      <w:r w:rsidR="004D3CFF" w:rsidRPr="00D54663">
        <w:t>3</w:t>
      </w:r>
      <w:r w:rsidR="0085126C" w:rsidRPr="00D54663">
        <w:t xml:space="preserve"> BUILDING PLANNING, SECTIONS </w:t>
      </w:r>
      <w:r w:rsidR="009937BD" w:rsidRPr="00D54663">
        <w:t xml:space="preserve">R328.5 Energy ratings </w:t>
      </w:r>
      <w:r w:rsidR="0085126C" w:rsidRPr="00D54663">
        <w:t xml:space="preserve">AND </w:t>
      </w:r>
      <w:r w:rsidR="0030198C" w:rsidRPr="00D54663">
        <w:t>TABLE R328.5 MAXIMUM AGGREGATE RATINGS OF ESS</w:t>
      </w:r>
      <w:r w:rsidR="001800D9" w:rsidRPr="00D54663">
        <w:br/>
      </w:r>
      <w:r w:rsidR="001800D9" w:rsidRPr="00D54663">
        <w:rPr>
          <w:b w:val="0"/>
          <w:bCs/>
          <w:noProof/>
        </w:rPr>
        <w:t>(ITEM ADDED PER SFM ADDENDUM DATED FEBRUARY 13, 2023)</w:t>
      </w:r>
    </w:p>
    <w:p w14:paraId="12FB2981" w14:textId="6E026219" w:rsidR="00AC70AE" w:rsidRPr="00D54663" w:rsidRDefault="009A5C99" w:rsidP="00AC70AE">
      <w:pPr>
        <w:rPr>
          <w:noProof/>
          <w:szCs w:val="20"/>
        </w:rPr>
      </w:pPr>
      <w:r w:rsidRPr="00D54663">
        <w:rPr>
          <w:noProof/>
          <w:szCs w:val="20"/>
        </w:rPr>
        <w:t>Amend existing section and add new table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D54663" w:rsidRPr="00D54663" w14:paraId="52C35B79" w14:textId="77777777" w:rsidTr="00881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87402D8" w14:textId="3B662094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Item Number 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9DEF2A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CD7CE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CAC</w:t>
            </w:r>
            <w:r w:rsidRPr="00D5466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FC07F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82886A0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5C194B3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725213" w14:textId="77777777" w:rsidR="00AC70AE" w:rsidRPr="00D54663" w:rsidRDefault="00AC70AE" w:rsidP="008811CE">
            <w:pPr>
              <w:spacing w:after="0"/>
              <w:rPr>
                <w:b/>
                <w:bCs/>
              </w:rPr>
            </w:pPr>
            <w:r w:rsidRPr="00D54663">
              <w:rPr>
                <w:b/>
                <w:bCs/>
              </w:rPr>
              <w:t>CBSC</w:t>
            </w:r>
            <w:r w:rsidRPr="00D54663">
              <w:rPr>
                <w:b/>
                <w:bCs/>
              </w:rPr>
              <w:br/>
              <w:t>Action</w:t>
            </w:r>
          </w:p>
        </w:tc>
      </w:tr>
      <w:tr w:rsidR="000F2DDE" w:rsidRPr="00D54663" w14:paraId="148F60AD" w14:textId="77777777" w:rsidTr="008811C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EAD90CD" w14:textId="0F3CF69F" w:rsidR="000F2DDE" w:rsidRPr="00710A65" w:rsidRDefault="000F2DDE" w:rsidP="000F2DD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D54663">
              <w:t>SFM 03/22-9-1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398D7FA" w14:textId="30CDF127" w:rsidR="000F2DDE" w:rsidRPr="00D54663" w:rsidRDefault="000F2DDE" w:rsidP="000F2DDE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54663">
              <w:rPr>
                <w:rFonts w:cs="Arial"/>
                <w:b/>
                <w:bCs/>
                <w:szCs w:val="24"/>
              </w:rPr>
              <w:t>R328.5 Energy ratings.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A23A95" w14:textId="67A93244" w:rsidR="000F2DDE" w:rsidRPr="00EA066A" w:rsidRDefault="000F2DDE" w:rsidP="000F2DDE">
            <w:pPr>
              <w:spacing w:after="0"/>
              <w:jc w:val="center"/>
              <w:rPr>
                <w:b/>
                <w:bCs/>
              </w:rPr>
            </w:pPr>
            <w:r w:rsidRPr="00EA066A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E38C5" w14:textId="60FA5762" w:rsidR="000F2DDE" w:rsidRPr="00D54663" w:rsidRDefault="000F2DDE" w:rsidP="000F2DDE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Disagree</w:t>
            </w:r>
          </w:p>
        </w:tc>
        <w:tc>
          <w:tcPr>
            <w:tcW w:w="3528" w:type="dxa"/>
            <w:shd w:val="clear" w:color="auto" w:fill="FFFFFF" w:themeFill="background1"/>
          </w:tcPr>
          <w:p w14:paraId="77A099AC" w14:textId="217043A7" w:rsidR="009B41BA" w:rsidRPr="000C5472" w:rsidRDefault="009B41BA" w:rsidP="009B41BA">
            <w:pPr>
              <w:spacing w:after="0"/>
            </w:pPr>
            <w:r w:rsidRPr="000C5472">
              <w:t xml:space="preserve">45-Day: </w:t>
            </w:r>
            <w:r>
              <w:t>J. Costello</w:t>
            </w:r>
            <w:r w:rsidRPr="000C5472">
              <w:t>,</w:t>
            </w:r>
            <w:r>
              <w:t xml:space="preserve"> LA County Fire</w:t>
            </w:r>
            <w:r>
              <w:t xml:space="preserve"> </w:t>
            </w:r>
            <w:r w:rsidRPr="009B41BA">
              <w:t>Department</w:t>
            </w:r>
            <w:r>
              <w:t xml:space="preserve"> </w:t>
            </w:r>
            <w:r w:rsidRPr="009B41BA">
              <w:t>(</w:t>
            </w:r>
            <w:proofErr w:type="spellStart"/>
            <w:r w:rsidRPr="009B41BA">
              <w:t>LACoFD</w:t>
            </w:r>
            <w:proofErr w:type="spellEnd"/>
            <w:r w:rsidRPr="009B41BA">
              <w:t>)</w:t>
            </w:r>
            <w:r>
              <w:t>,</w:t>
            </w:r>
          </w:p>
          <w:p w14:paraId="59C4EB2E" w14:textId="6734419C" w:rsidR="000F2DDE" w:rsidRPr="00D54663" w:rsidRDefault="009B41BA" w:rsidP="009B41BA">
            <w:pPr>
              <w:spacing w:after="0"/>
            </w:pPr>
            <w:r>
              <w:t xml:space="preserve">Disapprove, </w:t>
            </w:r>
            <w:r w:rsidRPr="000C5472">
              <w:t>Criteria #</w:t>
            </w:r>
            <w:r>
              <w:t>1, 3, 4</w:t>
            </w:r>
          </w:p>
        </w:tc>
        <w:tc>
          <w:tcPr>
            <w:tcW w:w="4032" w:type="dxa"/>
            <w:shd w:val="clear" w:color="auto" w:fill="FFFFFF" w:themeFill="background1"/>
          </w:tcPr>
          <w:p w14:paraId="20CEE950" w14:textId="77777777" w:rsidR="00646774" w:rsidRDefault="000F2DDE" w:rsidP="00646774">
            <w:pPr>
              <w:spacing w:after="60"/>
            </w:pPr>
            <w:r w:rsidRPr="00646774">
              <w:t>Amend this section to provide clear intent of the maximum threshold of kWh of ESS for each location on a property.</w:t>
            </w:r>
          </w:p>
          <w:p w14:paraId="71071530" w14:textId="6CB6184B" w:rsidR="000F2DDE" w:rsidRPr="00646774" w:rsidRDefault="000F2DDE" w:rsidP="00646774">
            <w:pPr>
              <w:spacing w:after="60"/>
            </w:pPr>
            <w:r w:rsidRPr="00646774">
              <w:rPr>
                <w:b/>
              </w:rPr>
              <w:t>CAC: FS under Criteria #6.</w:t>
            </w:r>
            <w:r w:rsidRPr="00646774">
              <w:t xml:space="preserve"> </w:t>
            </w:r>
            <w:bookmarkStart w:id="6" w:name="_Hlk131508891"/>
            <w:r w:rsidRPr="00646774">
              <w:t xml:space="preserve">Action taken on Items 9-1 and 9-2 together even though the recommended revisions is in Item 9-2 only. </w:t>
            </w:r>
            <w:bookmarkEnd w:id="6"/>
          </w:p>
          <w:p w14:paraId="00011F18" w14:textId="77777777" w:rsidR="00646774" w:rsidRPr="00646774" w:rsidRDefault="00646774" w:rsidP="00646774">
            <w:pPr>
              <w:spacing w:after="60"/>
            </w:pPr>
            <w:r w:rsidRPr="00646774">
              <w:rPr>
                <w:b/>
                <w:bCs/>
              </w:rPr>
              <w:t xml:space="preserve">45-Day: </w:t>
            </w:r>
            <w:r w:rsidRPr="00646774">
              <w:t>The proposed allowances for Energy Storage Systems (ESS) in Group R-3/R-4 occupancies are a conflict with the intent and consistency for these same ESS units when located in occupancies other than Group R-3/R-4. There is insufficient substantiation provided for a “need” to increase the maximum allowable aggregate kWh-ratings of ESS for Group R-3/R-4 occupancies</w:t>
            </w:r>
            <w:r>
              <w:t>.</w:t>
            </w:r>
          </w:p>
          <w:p w14:paraId="727F293C" w14:textId="4A3C248E" w:rsidR="009B41BA" w:rsidRPr="00646774" w:rsidRDefault="004C03C0" w:rsidP="00646774">
            <w:pPr>
              <w:spacing w:after="0"/>
            </w:pPr>
            <w:r w:rsidRPr="004C03C0">
              <w:rPr>
                <w:b/>
                <w:bCs/>
              </w:rPr>
              <w:t>No changes to ET, see SFM response in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E7B9" w14:textId="77777777" w:rsidR="000F2DDE" w:rsidRPr="00D54663" w:rsidRDefault="000F2DDE" w:rsidP="000F2DDE">
            <w:pPr>
              <w:spacing w:after="0"/>
              <w:jc w:val="center"/>
            </w:pPr>
          </w:p>
        </w:tc>
      </w:tr>
      <w:tr w:rsidR="000F2DDE" w:rsidRPr="00D54663" w14:paraId="2B337364" w14:textId="77777777" w:rsidTr="008811C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D4105B6" w14:textId="369C0A38" w:rsidR="000F2DDE" w:rsidRPr="00D54663" w:rsidRDefault="000F2DDE" w:rsidP="000F2DD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D54663">
              <w:t>SFM 03/22-9-2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284E3D9" w14:textId="1B40CFED" w:rsidR="000F2DDE" w:rsidRPr="00D54663" w:rsidRDefault="000F2DDE" w:rsidP="000F2DDE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D5466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TABLE R328.5 MAXIMUM AGGREGATE RATINGS OF 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5AF4F" w14:textId="207578D0" w:rsidR="000F2DDE" w:rsidRPr="00EA066A" w:rsidRDefault="000F2DDE" w:rsidP="000F2DDE">
            <w:pPr>
              <w:spacing w:after="0"/>
              <w:jc w:val="center"/>
              <w:rPr>
                <w:b/>
                <w:bCs/>
              </w:rPr>
            </w:pPr>
            <w:r w:rsidRPr="00EA066A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33B60" w14:textId="55A88280" w:rsidR="000F2DDE" w:rsidRPr="00D54663" w:rsidRDefault="000F2DDE" w:rsidP="000F2DDE">
            <w:pPr>
              <w:spacing w:after="0"/>
              <w:jc w:val="center"/>
              <w:rPr>
                <w:b/>
                <w:bCs/>
              </w:rPr>
            </w:pPr>
            <w:r w:rsidRPr="00D54663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3CA35885" w14:textId="16890422" w:rsidR="000F2DDE" w:rsidRPr="000C5472" w:rsidRDefault="000F2DDE" w:rsidP="000F2DDE">
            <w:pPr>
              <w:spacing w:after="0"/>
            </w:pPr>
            <w:r w:rsidRPr="000C5472">
              <w:t xml:space="preserve">45-Day: </w:t>
            </w:r>
            <w:r>
              <w:t>J. Costello</w:t>
            </w:r>
            <w:r w:rsidRPr="000C5472">
              <w:t>,</w:t>
            </w:r>
            <w:r>
              <w:t xml:space="preserve"> </w:t>
            </w:r>
            <w:proofErr w:type="spellStart"/>
            <w:r w:rsidR="009B41BA" w:rsidRPr="009B41BA">
              <w:t>LACoFD</w:t>
            </w:r>
            <w:proofErr w:type="spellEnd"/>
            <w:r w:rsidR="009B41BA">
              <w:t>,</w:t>
            </w:r>
          </w:p>
          <w:p w14:paraId="13C99BE8" w14:textId="6187AEFF" w:rsidR="000F2DDE" w:rsidRPr="000C5472" w:rsidRDefault="000F2DDE" w:rsidP="000F2DDE">
            <w:pPr>
              <w:spacing w:after="0"/>
            </w:pPr>
            <w:r>
              <w:t xml:space="preserve">Disapprove, </w:t>
            </w:r>
            <w:r w:rsidRPr="000C5472">
              <w:t>Criteria #</w:t>
            </w:r>
            <w:r>
              <w:t>1, 3, 4</w:t>
            </w:r>
          </w:p>
        </w:tc>
        <w:tc>
          <w:tcPr>
            <w:tcW w:w="4032" w:type="dxa"/>
            <w:shd w:val="clear" w:color="auto" w:fill="FFFFFF" w:themeFill="background1"/>
          </w:tcPr>
          <w:p w14:paraId="61AB6490" w14:textId="77777777" w:rsidR="00646774" w:rsidRPr="00646774" w:rsidRDefault="000F2DDE" w:rsidP="00646774">
            <w:pPr>
              <w:spacing w:after="60"/>
            </w:pPr>
            <w:r w:rsidRPr="00646774">
              <w:t>Add new Table.</w:t>
            </w:r>
          </w:p>
          <w:p w14:paraId="7A13A7D2" w14:textId="77777777" w:rsidR="00646774" w:rsidRPr="00646774" w:rsidRDefault="000F2DDE" w:rsidP="00646774">
            <w:pPr>
              <w:spacing w:after="60"/>
            </w:pPr>
            <w:r w:rsidRPr="00646774">
              <w:rPr>
                <w:b/>
              </w:rPr>
              <w:t>CAC: FS under Criteria #6.</w:t>
            </w:r>
            <w:r w:rsidRPr="00646774">
              <w:t xml:space="preserve"> </w:t>
            </w:r>
            <w:bookmarkStart w:id="7" w:name="_Hlk131508906"/>
            <w:r w:rsidRPr="00646774">
              <w:t>Recommended to revise Table R328.5 footnotes (the last sentence in the footnote a) to clarify the intent of the amendment. CAC Action associated with SFM 07/22 Part 9, Item 10-2.</w:t>
            </w:r>
            <w:bookmarkEnd w:id="7"/>
          </w:p>
          <w:p w14:paraId="7BEC25E7" w14:textId="4C847A29" w:rsidR="00646774" w:rsidRPr="00646774" w:rsidRDefault="000F2DDE" w:rsidP="00646774">
            <w:pPr>
              <w:spacing w:after="60"/>
            </w:pPr>
            <w:r w:rsidRPr="00646774">
              <w:rPr>
                <w:b/>
                <w:bCs/>
              </w:rPr>
              <w:t xml:space="preserve">45-Day: </w:t>
            </w:r>
            <w:r w:rsidR="00646774" w:rsidRPr="00646774">
              <w:t>The proposed allowances for Energy Storage Systems (ESS) in Group R-3/R-4 occupancies are a conflict with the intent and consistency for these same ESS units when located in occupancies other than Group R-3/R-4. There is insufficient substantiation provided for a “need” to increase the maximum allowable aggregate kWh-ratings of ESS for Group R-3/R-4 occupancies</w:t>
            </w:r>
            <w:r w:rsidR="00646774">
              <w:t>.</w:t>
            </w:r>
          </w:p>
          <w:p w14:paraId="386ED871" w14:textId="5C5E53ED" w:rsidR="009B41BA" w:rsidRPr="00646774" w:rsidRDefault="004C03C0" w:rsidP="00646774">
            <w:pPr>
              <w:spacing w:after="60"/>
            </w:pPr>
            <w:r w:rsidRPr="004C03C0">
              <w:rPr>
                <w:b/>
                <w:bCs/>
              </w:rPr>
              <w:t>No changes to ET, see SFM response in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233A1" w14:textId="77777777" w:rsidR="000F2DDE" w:rsidRPr="00D54663" w:rsidRDefault="000F2DDE" w:rsidP="000F2DDE">
            <w:pPr>
              <w:spacing w:after="0"/>
              <w:jc w:val="center"/>
            </w:pPr>
          </w:p>
        </w:tc>
      </w:tr>
    </w:tbl>
    <w:p w14:paraId="394CACE4" w14:textId="77777777" w:rsidR="00AC70AE" w:rsidRPr="00D54663" w:rsidRDefault="00AC70AE" w:rsidP="00E67CAE"/>
    <w:sectPr w:rsidR="00AC70AE" w:rsidRPr="00D54663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AD3F" w14:textId="77777777" w:rsidR="00550FEF" w:rsidRDefault="00550FEF" w:rsidP="00EA4D4E">
      <w:pPr>
        <w:spacing w:after="0"/>
      </w:pPr>
      <w:r>
        <w:separator/>
      </w:r>
    </w:p>
  </w:endnote>
  <w:endnote w:type="continuationSeparator" w:id="0">
    <w:p w14:paraId="2BAFD53B" w14:textId="77777777" w:rsidR="00550FEF" w:rsidRDefault="00550FEF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2C5F4B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10A65">
      <w:rPr>
        <w:rFonts w:cs="Arial"/>
      </w:rPr>
      <w:t>June 6</w:t>
    </w:r>
    <w:r w:rsidR="004715AF">
      <w:rPr>
        <w:rFonts w:cs="Arial"/>
      </w:rPr>
      <w:t>,</w:t>
    </w:r>
    <w:r w:rsidR="006A6DEA">
      <w:rPr>
        <w:rFonts w:cs="Arial"/>
      </w:rPr>
      <w:t xml:space="preserve"> 2023</w:t>
    </w:r>
  </w:p>
  <w:p w14:paraId="1802EBAA" w14:textId="259972E4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>
      <w:rPr>
        <w:rFonts w:cs="Arial"/>
      </w:rPr>
      <w:t>0</w:t>
    </w:r>
    <w:r w:rsidR="00425A74">
      <w:rPr>
        <w:rFonts w:cs="Arial"/>
      </w:rPr>
      <w:t>3</w:t>
    </w:r>
    <w:r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F12EB9">
      <w:rPr>
        <w:rFonts w:cs="Arial"/>
      </w:rPr>
      <w:t>2</w:t>
    </w:r>
    <w:r w:rsidR="00425A74">
      <w:rPr>
        <w:rFonts w:cs="Arial"/>
      </w:rPr>
      <w:t>.5</w:t>
    </w:r>
    <w:r w:rsidR="007C2D2D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710A65">
      <w:rPr>
        <w:rFonts w:cs="Arial"/>
      </w:rPr>
      <w:t xml:space="preserve"> – </w:t>
    </w:r>
    <w:r w:rsidR="00710A65">
      <w:rPr>
        <w:rFonts w:cs="Arial"/>
      </w:rPr>
      <w:t>YELLOW</w:t>
    </w:r>
  </w:p>
  <w:p w14:paraId="43178E55" w14:textId="23837BF2" w:rsidR="00EA4D4E" w:rsidRPr="00207E89" w:rsidRDefault="007C2D2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8E58" w14:textId="77777777" w:rsidR="00550FEF" w:rsidRDefault="00550FEF" w:rsidP="00EA4D4E">
      <w:pPr>
        <w:spacing w:after="0"/>
      </w:pPr>
      <w:r>
        <w:separator/>
      </w:r>
    </w:p>
  </w:footnote>
  <w:footnote w:type="continuationSeparator" w:id="0">
    <w:p w14:paraId="197D96FA" w14:textId="77777777" w:rsidR="00550FEF" w:rsidRDefault="00550FEF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30"/>
    <w:multiLevelType w:val="multilevel"/>
    <w:tmpl w:val="ED5EC80E"/>
    <w:styleLink w:val="Style2"/>
    <w:lvl w:ilvl="0">
      <w:start w:val="1"/>
      <w:numFmt w:val="decimal"/>
      <w:lvlText w:val="SFM 03/22-9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3C70F9"/>
    <w:multiLevelType w:val="multilevel"/>
    <w:tmpl w:val="7B1C3E92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B9FC9DB0"/>
    <w:lvl w:ilvl="0">
      <w:start w:val="1"/>
      <w:numFmt w:val="decimal"/>
      <w:lvlText w:val="SFM 03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E12888"/>
    <w:multiLevelType w:val="multilevel"/>
    <w:tmpl w:val="3B8CD9B6"/>
    <w:numStyleLink w:val="Style3"/>
  </w:abstractNum>
  <w:abstractNum w:abstractNumId="4" w15:restartNumberingAfterBreak="0">
    <w:nsid w:val="0DED7D79"/>
    <w:multiLevelType w:val="multilevel"/>
    <w:tmpl w:val="005E6A36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1D21FB"/>
    <w:multiLevelType w:val="multilevel"/>
    <w:tmpl w:val="A4FCF008"/>
    <w:lvl w:ilvl="0">
      <w:start w:val="1"/>
      <w:numFmt w:val="decimal"/>
      <w:lvlText w:val="SFM 03/22-2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1E0B34"/>
    <w:multiLevelType w:val="multilevel"/>
    <w:tmpl w:val="F9B674BE"/>
    <w:lvl w:ilvl="0">
      <w:start w:val="1"/>
      <w:numFmt w:val="decimal"/>
      <w:lvlText w:val="SFM 03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02403D"/>
    <w:multiLevelType w:val="multilevel"/>
    <w:tmpl w:val="FEC6BF80"/>
    <w:lvl w:ilvl="0">
      <w:start w:val="1"/>
      <w:numFmt w:val="decimal"/>
      <w:lvlText w:val="SFM 03/22-4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717847"/>
    <w:multiLevelType w:val="multilevel"/>
    <w:tmpl w:val="81262180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400CF7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48A"/>
    <w:multiLevelType w:val="multilevel"/>
    <w:tmpl w:val="6456D3BC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21799B"/>
    <w:multiLevelType w:val="multilevel"/>
    <w:tmpl w:val="2B5E01EC"/>
    <w:styleLink w:val="Style1"/>
    <w:lvl w:ilvl="0">
      <w:start w:val="1"/>
      <w:numFmt w:val="decimal"/>
      <w:lvlText w:val="SFM 03/22-7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B46FE"/>
    <w:multiLevelType w:val="multilevel"/>
    <w:tmpl w:val="2B5E01EC"/>
    <w:numStyleLink w:val="Style1"/>
  </w:abstractNum>
  <w:abstractNum w:abstractNumId="18" w15:restartNumberingAfterBreak="0">
    <w:nsid w:val="6F5971D6"/>
    <w:multiLevelType w:val="multilevel"/>
    <w:tmpl w:val="FEBC3E8A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17D1F09"/>
    <w:multiLevelType w:val="multilevel"/>
    <w:tmpl w:val="3B8CD9B6"/>
    <w:styleLink w:val="Style3"/>
    <w:lvl w:ilvl="0">
      <w:start w:val="1"/>
      <w:numFmt w:val="decimal"/>
      <w:lvlText w:val="SFM 03/22-5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7EA0E05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D8B0215"/>
    <w:multiLevelType w:val="multilevel"/>
    <w:tmpl w:val="ED5EC80E"/>
    <w:numStyleLink w:val="Style2"/>
  </w:abstractNum>
  <w:num w:numId="1" w16cid:durableId="2040233217">
    <w:abstractNumId w:val="11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10"/>
  </w:num>
  <w:num w:numId="5" w16cid:durableId="1095399976">
    <w:abstractNumId w:val="15"/>
  </w:num>
  <w:num w:numId="6" w16cid:durableId="1778788902">
    <w:abstractNumId w:val="2"/>
  </w:num>
  <w:num w:numId="7" w16cid:durableId="1704548886">
    <w:abstractNumId w:val="5"/>
  </w:num>
  <w:num w:numId="8" w16cid:durableId="63070428">
    <w:abstractNumId w:val="6"/>
  </w:num>
  <w:num w:numId="9" w16cid:durableId="761294291">
    <w:abstractNumId w:val="7"/>
  </w:num>
  <w:num w:numId="10" w16cid:durableId="347097399">
    <w:abstractNumId w:val="3"/>
  </w:num>
  <w:num w:numId="11" w16cid:durableId="1733969439">
    <w:abstractNumId w:val="18"/>
  </w:num>
  <w:num w:numId="12" w16cid:durableId="1064765203">
    <w:abstractNumId w:val="17"/>
  </w:num>
  <w:num w:numId="13" w16cid:durableId="457264400">
    <w:abstractNumId w:val="9"/>
  </w:num>
  <w:num w:numId="14" w16cid:durableId="1309087632">
    <w:abstractNumId w:val="4"/>
  </w:num>
  <w:num w:numId="15" w16cid:durableId="1113748862">
    <w:abstractNumId w:val="1"/>
  </w:num>
  <w:num w:numId="16" w16cid:durableId="299310831">
    <w:abstractNumId w:val="20"/>
  </w:num>
  <w:num w:numId="17" w16cid:durableId="316761596">
    <w:abstractNumId w:val="14"/>
  </w:num>
  <w:num w:numId="18" w16cid:durableId="163977560">
    <w:abstractNumId w:val="19"/>
  </w:num>
  <w:num w:numId="19" w16cid:durableId="1081098669">
    <w:abstractNumId w:val="13"/>
  </w:num>
  <w:num w:numId="20" w16cid:durableId="230359854">
    <w:abstractNumId w:val="8"/>
  </w:num>
  <w:num w:numId="21" w16cid:durableId="2085568207">
    <w:abstractNumId w:val="0"/>
  </w:num>
  <w:num w:numId="22" w16cid:durableId="124935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3B07"/>
    <w:rsid w:val="00022FE9"/>
    <w:rsid w:val="00023EFA"/>
    <w:rsid w:val="000252AB"/>
    <w:rsid w:val="00026BA7"/>
    <w:rsid w:val="0003132F"/>
    <w:rsid w:val="000357A8"/>
    <w:rsid w:val="00063C1B"/>
    <w:rsid w:val="00070839"/>
    <w:rsid w:val="000733DD"/>
    <w:rsid w:val="000831D1"/>
    <w:rsid w:val="00096DF5"/>
    <w:rsid w:val="000A1DB3"/>
    <w:rsid w:val="000A55C0"/>
    <w:rsid w:val="000B1E66"/>
    <w:rsid w:val="000B4400"/>
    <w:rsid w:val="000B5B58"/>
    <w:rsid w:val="000B611B"/>
    <w:rsid w:val="000C5472"/>
    <w:rsid w:val="000D35CB"/>
    <w:rsid w:val="000D7DAB"/>
    <w:rsid w:val="000E37A3"/>
    <w:rsid w:val="000E4305"/>
    <w:rsid w:val="000F2DDE"/>
    <w:rsid w:val="000F3BFE"/>
    <w:rsid w:val="000F5D99"/>
    <w:rsid w:val="0010202C"/>
    <w:rsid w:val="00102E41"/>
    <w:rsid w:val="001069EE"/>
    <w:rsid w:val="0010780F"/>
    <w:rsid w:val="00110701"/>
    <w:rsid w:val="00115743"/>
    <w:rsid w:val="00122D3D"/>
    <w:rsid w:val="00123CEB"/>
    <w:rsid w:val="0013586A"/>
    <w:rsid w:val="00141D95"/>
    <w:rsid w:val="001479E4"/>
    <w:rsid w:val="00152548"/>
    <w:rsid w:val="00154EC9"/>
    <w:rsid w:val="00155D2A"/>
    <w:rsid w:val="0015767C"/>
    <w:rsid w:val="0016159A"/>
    <w:rsid w:val="0016402A"/>
    <w:rsid w:val="001800D9"/>
    <w:rsid w:val="001829C1"/>
    <w:rsid w:val="001A2A5C"/>
    <w:rsid w:val="001A4BC3"/>
    <w:rsid w:val="001A5DD8"/>
    <w:rsid w:val="001C7785"/>
    <w:rsid w:val="001D0957"/>
    <w:rsid w:val="001D1DD0"/>
    <w:rsid w:val="001D429A"/>
    <w:rsid w:val="001D5827"/>
    <w:rsid w:val="001E3688"/>
    <w:rsid w:val="001E4440"/>
    <w:rsid w:val="001F21DB"/>
    <w:rsid w:val="001F4DE0"/>
    <w:rsid w:val="001F692E"/>
    <w:rsid w:val="00206F22"/>
    <w:rsid w:val="00207E89"/>
    <w:rsid w:val="00207F88"/>
    <w:rsid w:val="0021597A"/>
    <w:rsid w:val="00223E37"/>
    <w:rsid w:val="00224920"/>
    <w:rsid w:val="00225933"/>
    <w:rsid w:val="00232E28"/>
    <w:rsid w:val="00234734"/>
    <w:rsid w:val="00240DE1"/>
    <w:rsid w:val="00242192"/>
    <w:rsid w:val="00245579"/>
    <w:rsid w:val="00246513"/>
    <w:rsid w:val="00254254"/>
    <w:rsid w:val="0025581D"/>
    <w:rsid w:val="00266B0B"/>
    <w:rsid w:val="0027404A"/>
    <w:rsid w:val="002800EF"/>
    <w:rsid w:val="00285C12"/>
    <w:rsid w:val="00292445"/>
    <w:rsid w:val="00297BAD"/>
    <w:rsid w:val="002B1EBE"/>
    <w:rsid w:val="002B3D2A"/>
    <w:rsid w:val="002D65EB"/>
    <w:rsid w:val="002F28A0"/>
    <w:rsid w:val="002F3587"/>
    <w:rsid w:val="002F64CF"/>
    <w:rsid w:val="0030198C"/>
    <w:rsid w:val="003047E6"/>
    <w:rsid w:val="00304EA3"/>
    <w:rsid w:val="00311DB2"/>
    <w:rsid w:val="00312D6A"/>
    <w:rsid w:val="00315264"/>
    <w:rsid w:val="003200C4"/>
    <w:rsid w:val="00321C5F"/>
    <w:rsid w:val="00324577"/>
    <w:rsid w:val="00334401"/>
    <w:rsid w:val="00342005"/>
    <w:rsid w:val="00357B7C"/>
    <w:rsid w:val="003766D1"/>
    <w:rsid w:val="0038059B"/>
    <w:rsid w:val="00384308"/>
    <w:rsid w:val="00385467"/>
    <w:rsid w:val="003869D2"/>
    <w:rsid w:val="00387DA9"/>
    <w:rsid w:val="00392C0C"/>
    <w:rsid w:val="003A2C29"/>
    <w:rsid w:val="003A6182"/>
    <w:rsid w:val="003B251D"/>
    <w:rsid w:val="003B3BA4"/>
    <w:rsid w:val="003B7923"/>
    <w:rsid w:val="003C61A1"/>
    <w:rsid w:val="003D4BB6"/>
    <w:rsid w:val="003E09F3"/>
    <w:rsid w:val="003E19BB"/>
    <w:rsid w:val="003E231E"/>
    <w:rsid w:val="003E23C1"/>
    <w:rsid w:val="00402B0E"/>
    <w:rsid w:val="00405DD8"/>
    <w:rsid w:val="004109B2"/>
    <w:rsid w:val="004119D5"/>
    <w:rsid w:val="00417B21"/>
    <w:rsid w:val="00423E84"/>
    <w:rsid w:val="00425A74"/>
    <w:rsid w:val="00463116"/>
    <w:rsid w:val="00463232"/>
    <w:rsid w:val="00467F33"/>
    <w:rsid w:val="00470E85"/>
    <w:rsid w:val="004715AF"/>
    <w:rsid w:val="00473A71"/>
    <w:rsid w:val="0048001B"/>
    <w:rsid w:val="00483FE0"/>
    <w:rsid w:val="004A003D"/>
    <w:rsid w:val="004A34F2"/>
    <w:rsid w:val="004C03C0"/>
    <w:rsid w:val="004C28FF"/>
    <w:rsid w:val="004C355C"/>
    <w:rsid w:val="004C5A7B"/>
    <w:rsid w:val="004D069A"/>
    <w:rsid w:val="004D14F6"/>
    <w:rsid w:val="004D3CFF"/>
    <w:rsid w:val="004F052D"/>
    <w:rsid w:val="005058CD"/>
    <w:rsid w:val="005107AE"/>
    <w:rsid w:val="005107D5"/>
    <w:rsid w:val="00532311"/>
    <w:rsid w:val="00533EE1"/>
    <w:rsid w:val="00534FC7"/>
    <w:rsid w:val="005401B7"/>
    <w:rsid w:val="00540B9C"/>
    <w:rsid w:val="00542330"/>
    <w:rsid w:val="005453ED"/>
    <w:rsid w:val="00545711"/>
    <w:rsid w:val="00550FEF"/>
    <w:rsid w:val="00551FB2"/>
    <w:rsid w:val="00554D7F"/>
    <w:rsid w:val="0055785C"/>
    <w:rsid w:val="0056227D"/>
    <w:rsid w:val="005835E9"/>
    <w:rsid w:val="00593D62"/>
    <w:rsid w:val="00595B4C"/>
    <w:rsid w:val="005A1A28"/>
    <w:rsid w:val="005A2D62"/>
    <w:rsid w:val="005A5E55"/>
    <w:rsid w:val="005B0F74"/>
    <w:rsid w:val="005B24FD"/>
    <w:rsid w:val="005C1B2F"/>
    <w:rsid w:val="005C1F4C"/>
    <w:rsid w:val="005C218F"/>
    <w:rsid w:val="005D3F8A"/>
    <w:rsid w:val="005E44F6"/>
    <w:rsid w:val="005E77C9"/>
    <w:rsid w:val="005F0D21"/>
    <w:rsid w:val="006014C6"/>
    <w:rsid w:val="00602858"/>
    <w:rsid w:val="00604B7C"/>
    <w:rsid w:val="00607040"/>
    <w:rsid w:val="006106BA"/>
    <w:rsid w:val="00611A27"/>
    <w:rsid w:val="00612F86"/>
    <w:rsid w:val="006136C1"/>
    <w:rsid w:val="0061780C"/>
    <w:rsid w:val="00622FC5"/>
    <w:rsid w:val="0062301A"/>
    <w:rsid w:val="00625D7B"/>
    <w:rsid w:val="00626679"/>
    <w:rsid w:val="00626AFA"/>
    <w:rsid w:val="00646774"/>
    <w:rsid w:val="00647EE7"/>
    <w:rsid w:val="00654B85"/>
    <w:rsid w:val="006551BA"/>
    <w:rsid w:val="00676266"/>
    <w:rsid w:val="006764E6"/>
    <w:rsid w:val="00684617"/>
    <w:rsid w:val="00694ABC"/>
    <w:rsid w:val="006A2197"/>
    <w:rsid w:val="006A6DEA"/>
    <w:rsid w:val="006C0D67"/>
    <w:rsid w:val="006C2531"/>
    <w:rsid w:val="006C32E7"/>
    <w:rsid w:val="006C49CA"/>
    <w:rsid w:val="006C5969"/>
    <w:rsid w:val="006D1AC9"/>
    <w:rsid w:val="006E19B4"/>
    <w:rsid w:val="006F2FB6"/>
    <w:rsid w:val="006F3D8F"/>
    <w:rsid w:val="006F520C"/>
    <w:rsid w:val="007011C8"/>
    <w:rsid w:val="0070146B"/>
    <w:rsid w:val="007103EA"/>
    <w:rsid w:val="00710A65"/>
    <w:rsid w:val="00714133"/>
    <w:rsid w:val="00715227"/>
    <w:rsid w:val="00715553"/>
    <w:rsid w:val="00725651"/>
    <w:rsid w:val="00725D1F"/>
    <w:rsid w:val="0072618B"/>
    <w:rsid w:val="00727F74"/>
    <w:rsid w:val="00730483"/>
    <w:rsid w:val="007306E5"/>
    <w:rsid w:val="0073434B"/>
    <w:rsid w:val="007374A3"/>
    <w:rsid w:val="007400D6"/>
    <w:rsid w:val="007520BC"/>
    <w:rsid w:val="00754D19"/>
    <w:rsid w:val="0075735A"/>
    <w:rsid w:val="00766DAD"/>
    <w:rsid w:val="007701AA"/>
    <w:rsid w:val="00771E23"/>
    <w:rsid w:val="007839BB"/>
    <w:rsid w:val="00794867"/>
    <w:rsid w:val="00794E07"/>
    <w:rsid w:val="007950FE"/>
    <w:rsid w:val="007A0532"/>
    <w:rsid w:val="007A511B"/>
    <w:rsid w:val="007A69BD"/>
    <w:rsid w:val="007C1B17"/>
    <w:rsid w:val="007C2D2D"/>
    <w:rsid w:val="007C4F7D"/>
    <w:rsid w:val="007C7E1D"/>
    <w:rsid w:val="007D39B7"/>
    <w:rsid w:val="007D73DA"/>
    <w:rsid w:val="007E2A40"/>
    <w:rsid w:val="007E5846"/>
    <w:rsid w:val="007F1443"/>
    <w:rsid w:val="00801EA7"/>
    <w:rsid w:val="00804244"/>
    <w:rsid w:val="00804BEE"/>
    <w:rsid w:val="00807997"/>
    <w:rsid w:val="00813575"/>
    <w:rsid w:val="00817F35"/>
    <w:rsid w:val="00820EE7"/>
    <w:rsid w:val="0082334B"/>
    <w:rsid w:val="00843EAE"/>
    <w:rsid w:val="00843EE8"/>
    <w:rsid w:val="00843FF9"/>
    <w:rsid w:val="00844E13"/>
    <w:rsid w:val="008455EE"/>
    <w:rsid w:val="0085018D"/>
    <w:rsid w:val="0085126C"/>
    <w:rsid w:val="00860C54"/>
    <w:rsid w:val="00867C04"/>
    <w:rsid w:val="008732B2"/>
    <w:rsid w:val="00876DB7"/>
    <w:rsid w:val="00883B96"/>
    <w:rsid w:val="00885DD7"/>
    <w:rsid w:val="00890B25"/>
    <w:rsid w:val="008A0A4D"/>
    <w:rsid w:val="008A245C"/>
    <w:rsid w:val="008A5228"/>
    <w:rsid w:val="008B0A8F"/>
    <w:rsid w:val="008B28A1"/>
    <w:rsid w:val="008C17AA"/>
    <w:rsid w:val="008C4EF7"/>
    <w:rsid w:val="008D0314"/>
    <w:rsid w:val="008D7F0E"/>
    <w:rsid w:val="008D7F57"/>
    <w:rsid w:val="008E4174"/>
    <w:rsid w:val="008E4BC2"/>
    <w:rsid w:val="008F2B9E"/>
    <w:rsid w:val="009061B7"/>
    <w:rsid w:val="009079B2"/>
    <w:rsid w:val="0091208A"/>
    <w:rsid w:val="00920E0C"/>
    <w:rsid w:val="00926D87"/>
    <w:rsid w:val="009377DA"/>
    <w:rsid w:val="00940274"/>
    <w:rsid w:val="00941746"/>
    <w:rsid w:val="00945451"/>
    <w:rsid w:val="00961C71"/>
    <w:rsid w:val="00965BB2"/>
    <w:rsid w:val="00976E54"/>
    <w:rsid w:val="00982A3C"/>
    <w:rsid w:val="009905E4"/>
    <w:rsid w:val="00990BBB"/>
    <w:rsid w:val="00992CBE"/>
    <w:rsid w:val="009937BD"/>
    <w:rsid w:val="00995263"/>
    <w:rsid w:val="009A2CC4"/>
    <w:rsid w:val="009A5C99"/>
    <w:rsid w:val="009B1156"/>
    <w:rsid w:val="009B1A03"/>
    <w:rsid w:val="009B3195"/>
    <w:rsid w:val="009B41BA"/>
    <w:rsid w:val="009B5A41"/>
    <w:rsid w:val="009C0C32"/>
    <w:rsid w:val="009C3716"/>
    <w:rsid w:val="009D0495"/>
    <w:rsid w:val="009D1A10"/>
    <w:rsid w:val="009D3118"/>
    <w:rsid w:val="009D7B68"/>
    <w:rsid w:val="009E3F65"/>
    <w:rsid w:val="009E4124"/>
    <w:rsid w:val="009E60A4"/>
    <w:rsid w:val="009F0985"/>
    <w:rsid w:val="009F4E11"/>
    <w:rsid w:val="00A00863"/>
    <w:rsid w:val="00A051E6"/>
    <w:rsid w:val="00A13033"/>
    <w:rsid w:val="00A174BF"/>
    <w:rsid w:val="00A24587"/>
    <w:rsid w:val="00A31878"/>
    <w:rsid w:val="00A3692B"/>
    <w:rsid w:val="00A46F8F"/>
    <w:rsid w:val="00A55577"/>
    <w:rsid w:val="00A57730"/>
    <w:rsid w:val="00A71227"/>
    <w:rsid w:val="00A73461"/>
    <w:rsid w:val="00A76998"/>
    <w:rsid w:val="00A7759C"/>
    <w:rsid w:val="00A81177"/>
    <w:rsid w:val="00A85B6A"/>
    <w:rsid w:val="00A9119D"/>
    <w:rsid w:val="00AB3018"/>
    <w:rsid w:val="00AC4598"/>
    <w:rsid w:val="00AC709A"/>
    <w:rsid w:val="00AC70AE"/>
    <w:rsid w:val="00AC73FC"/>
    <w:rsid w:val="00AD320D"/>
    <w:rsid w:val="00AE2F24"/>
    <w:rsid w:val="00AE631C"/>
    <w:rsid w:val="00AF03E0"/>
    <w:rsid w:val="00AF44B7"/>
    <w:rsid w:val="00B024FD"/>
    <w:rsid w:val="00B04701"/>
    <w:rsid w:val="00B06599"/>
    <w:rsid w:val="00B07F59"/>
    <w:rsid w:val="00B1535D"/>
    <w:rsid w:val="00B26356"/>
    <w:rsid w:val="00B267E5"/>
    <w:rsid w:val="00B4379C"/>
    <w:rsid w:val="00B47F21"/>
    <w:rsid w:val="00B57055"/>
    <w:rsid w:val="00B61ACF"/>
    <w:rsid w:val="00B623A3"/>
    <w:rsid w:val="00B80A8E"/>
    <w:rsid w:val="00B80B49"/>
    <w:rsid w:val="00B8290F"/>
    <w:rsid w:val="00B83171"/>
    <w:rsid w:val="00B857DD"/>
    <w:rsid w:val="00B90D88"/>
    <w:rsid w:val="00B91E01"/>
    <w:rsid w:val="00BA08DD"/>
    <w:rsid w:val="00BA1F77"/>
    <w:rsid w:val="00BB07FF"/>
    <w:rsid w:val="00BB0B8C"/>
    <w:rsid w:val="00BB4DAB"/>
    <w:rsid w:val="00BC0DE0"/>
    <w:rsid w:val="00BC1A2A"/>
    <w:rsid w:val="00BD1474"/>
    <w:rsid w:val="00BD3050"/>
    <w:rsid w:val="00BD6C6A"/>
    <w:rsid w:val="00BE03A8"/>
    <w:rsid w:val="00BE04D8"/>
    <w:rsid w:val="00BE2B44"/>
    <w:rsid w:val="00BE2F6F"/>
    <w:rsid w:val="00BE6772"/>
    <w:rsid w:val="00BF4DFB"/>
    <w:rsid w:val="00BF65B6"/>
    <w:rsid w:val="00BF70C5"/>
    <w:rsid w:val="00C204D8"/>
    <w:rsid w:val="00C2796A"/>
    <w:rsid w:val="00C366AA"/>
    <w:rsid w:val="00C44BC5"/>
    <w:rsid w:val="00C47ED8"/>
    <w:rsid w:val="00C5343E"/>
    <w:rsid w:val="00C577D6"/>
    <w:rsid w:val="00C62B6A"/>
    <w:rsid w:val="00C65471"/>
    <w:rsid w:val="00C66A45"/>
    <w:rsid w:val="00C671D8"/>
    <w:rsid w:val="00C741AF"/>
    <w:rsid w:val="00C7641B"/>
    <w:rsid w:val="00C775D0"/>
    <w:rsid w:val="00C864F4"/>
    <w:rsid w:val="00C95A6A"/>
    <w:rsid w:val="00CC4748"/>
    <w:rsid w:val="00CC54ED"/>
    <w:rsid w:val="00CD4B58"/>
    <w:rsid w:val="00CE13F2"/>
    <w:rsid w:val="00CE1C60"/>
    <w:rsid w:val="00D10ED6"/>
    <w:rsid w:val="00D16F45"/>
    <w:rsid w:val="00D17080"/>
    <w:rsid w:val="00D23424"/>
    <w:rsid w:val="00D34D98"/>
    <w:rsid w:val="00D47A20"/>
    <w:rsid w:val="00D50BA4"/>
    <w:rsid w:val="00D50DA8"/>
    <w:rsid w:val="00D54663"/>
    <w:rsid w:val="00D6058B"/>
    <w:rsid w:val="00D64A57"/>
    <w:rsid w:val="00D64D17"/>
    <w:rsid w:val="00D653B3"/>
    <w:rsid w:val="00D705FA"/>
    <w:rsid w:val="00D81138"/>
    <w:rsid w:val="00D86E67"/>
    <w:rsid w:val="00D912ED"/>
    <w:rsid w:val="00DA4523"/>
    <w:rsid w:val="00DA4B2E"/>
    <w:rsid w:val="00DB2CD7"/>
    <w:rsid w:val="00DB4C62"/>
    <w:rsid w:val="00DC2698"/>
    <w:rsid w:val="00DC5930"/>
    <w:rsid w:val="00DD26D8"/>
    <w:rsid w:val="00DD2D96"/>
    <w:rsid w:val="00DE2907"/>
    <w:rsid w:val="00DE4CA6"/>
    <w:rsid w:val="00DE6A6E"/>
    <w:rsid w:val="00DF33F2"/>
    <w:rsid w:val="00DF35C7"/>
    <w:rsid w:val="00DF57AE"/>
    <w:rsid w:val="00E02028"/>
    <w:rsid w:val="00E078D3"/>
    <w:rsid w:val="00E15B76"/>
    <w:rsid w:val="00E15D07"/>
    <w:rsid w:val="00E218E7"/>
    <w:rsid w:val="00E35C4E"/>
    <w:rsid w:val="00E4292E"/>
    <w:rsid w:val="00E42E3A"/>
    <w:rsid w:val="00E450C2"/>
    <w:rsid w:val="00E50058"/>
    <w:rsid w:val="00E51228"/>
    <w:rsid w:val="00E53570"/>
    <w:rsid w:val="00E57DA4"/>
    <w:rsid w:val="00E633F7"/>
    <w:rsid w:val="00E6412C"/>
    <w:rsid w:val="00E67CAE"/>
    <w:rsid w:val="00E67FA5"/>
    <w:rsid w:val="00E704AA"/>
    <w:rsid w:val="00E75D40"/>
    <w:rsid w:val="00E777B1"/>
    <w:rsid w:val="00E816CB"/>
    <w:rsid w:val="00E8514F"/>
    <w:rsid w:val="00EA066A"/>
    <w:rsid w:val="00EA2D39"/>
    <w:rsid w:val="00EA4D4E"/>
    <w:rsid w:val="00EA7D8D"/>
    <w:rsid w:val="00EB76B2"/>
    <w:rsid w:val="00EC1AC1"/>
    <w:rsid w:val="00ED7C7D"/>
    <w:rsid w:val="00EE474D"/>
    <w:rsid w:val="00EE5103"/>
    <w:rsid w:val="00EE6CCC"/>
    <w:rsid w:val="00EF0B79"/>
    <w:rsid w:val="00EF482D"/>
    <w:rsid w:val="00F00A69"/>
    <w:rsid w:val="00F06F1F"/>
    <w:rsid w:val="00F07392"/>
    <w:rsid w:val="00F115D7"/>
    <w:rsid w:val="00F12EB9"/>
    <w:rsid w:val="00F13EBA"/>
    <w:rsid w:val="00F17848"/>
    <w:rsid w:val="00F2303D"/>
    <w:rsid w:val="00F230C1"/>
    <w:rsid w:val="00F26569"/>
    <w:rsid w:val="00F27EA2"/>
    <w:rsid w:val="00F34FA0"/>
    <w:rsid w:val="00F42842"/>
    <w:rsid w:val="00F43396"/>
    <w:rsid w:val="00F479B5"/>
    <w:rsid w:val="00F5288F"/>
    <w:rsid w:val="00F571F1"/>
    <w:rsid w:val="00F572F1"/>
    <w:rsid w:val="00F578C6"/>
    <w:rsid w:val="00F63C3C"/>
    <w:rsid w:val="00F677AD"/>
    <w:rsid w:val="00F716DD"/>
    <w:rsid w:val="00F74EAC"/>
    <w:rsid w:val="00F755A7"/>
    <w:rsid w:val="00F84E01"/>
    <w:rsid w:val="00F92D1E"/>
    <w:rsid w:val="00F95BEE"/>
    <w:rsid w:val="00FA4CDD"/>
    <w:rsid w:val="00FB0483"/>
    <w:rsid w:val="00FB21B5"/>
    <w:rsid w:val="00FB3701"/>
    <w:rsid w:val="00FB3CA6"/>
    <w:rsid w:val="00FB41EE"/>
    <w:rsid w:val="00FB7E5C"/>
    <w:rsid w:val="00FC3F7E"/>
    <w:rsid w:val="00FD4226"/>
    <w:rsid w:val="00FE265D"/>
    <w:rsid w:val="00FE6CFC"/>
    <w:rsid w:val="00FF0E2C"/>
    <w:rsid w:val="00FF5416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7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E450C2"/>
    <w:pPr>
      <w:numPr>
        <w:numId w:val="17"/>
      </w:numPr>
    </w:pPr>
  </w:style>
  <w:style w:type="numbering" w:customStyle="1" w:styleId="Style3">
    <w:name w:val="Style3"/>
    <w:uiPriority w:val="99"/>
    <w:rsid w:val="008E4BC2"/>
    <w:pPr>
      <w:numPr>
        <w:numId w:val="18"/>
      </w:numPr>
    </w:pPr>
  </w:style>
  <w:style w:type="numbering" w:customStyle="1" w:styleId="Style2">
    <w:name w:val="Style2"/>
    <w:uiPriority w:val="99"/>
    <w:rsid w:val="001A5DD8"/>
    <w:pPr>
      <w:numPr>
        <w:numId w:val="21"/>
      </w:numPr>
    </w:pPr>
  </w:style>
  <w:style w:type="paragraph" w:styleId="Revision">
    <w:name w:val="Revision"/>
    <w:hidden/>
    <w:uiPriority w:val="99"/>
    <w:semiHidden/>
    <w:rsid w:val="00AE631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B8A25-4799-4FA4-ADE7-4CB25831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C5ECA-12B9-4016-9924-5DF0B09BDF76}">
  <ds:schemaRefs>
    <ds:schemaRef ds:uri="de349a6f-9dd4-4167-a0ec-0f85ef0207c9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2071710-83e2-4871-b606-0004f14e9c4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D5120C-5180-4508-9077-43F158FD4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588</Words>
  <Characters>3342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SFM-03-22-CAM-PT2.5-YELLOW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SFM-03-22-CAM-PT2.5-YELLOW</dc:title>
  <dc:subject/>
  <dc:creator>Brauzman, Irina@DGS</dc:creator>
  <cp:keywords/>
  <dc:description/>
  <cp:lastModifiedBy>Irina Brauzman</cp:lastModifiedBy>
  <cp:revision>10</cp:revision>
  <dcterms:created xsi:type="dcterms:W3CDTF">2023-05-23T16:46:00Z</dcterms:created>
  <dcterms:modified xsi:type="dcterms:W3CDTF">2023-06-06T17:27:00Z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