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CC4E" w14:textId="77777777" w:rsidR="00891B5A" w:rsidRPr="00DF2D3C" w:rsidRDefault="00891B5A" w:rsidP="00891B5A">
      <w:pPr>
        <w:pStyle w:val="STAMP"/>
        <w:rPr>
          <w:snapToGrid/>
        </w:rPr>
      </w:pPr>
      <w:r w:rsidRPr="00DF2D3C">
        <w:t xml:space="preserve">APPROVED BY THE CALIFORNIA BUILDING STANDARDS COMMISSION </w:t>
      </w:r>
      <w:r w:rsidRPr="00DF2D3C">
        <w:rPr>
          <w:snapToGrid/>
        </w:rPr>
        <w:br/>
      </w:r>
      <w:r w:rsidRPr="00DF2D3C">
        <w:t>JUNE 27, 2023</w:t>
      </w:r>
    </w:p>
    <w:p w14:paraId="5A0C8502" w14:textId="00B87CFA" w:rsidR="00704C9C" w:rsidRPr="00AD67B3" w:rsidRDefault="002E3782" w:rsidP="002F5C0F">
      <w:pPr>
        <w:pStyle w:val="Heading1"/>
      </w:pPr>
      <w:r>
        <w:t>FINAL</w:t>
      </w:r>
      <w:r w:rsidR="00F5021E">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D10180" w:rsidRPr="00D10180">
        <w:t>OFFICE OF STATEWIDE HEALTH PLANNING AND DEVELOPMENT</w:t>
      </w:r>
      <w:r w:rsidR="003A5EC5" w:rsidRPr="00AD67B3">
        <w:br/>
      </w:r>
      <w:r w:rsidR="000257AD" w:rsidRPr="00AD67B3">
        <w:t xml:space="preserve">REGARDING </w:t>
      </w:r>
      <w:r w:rsidR="001701D4" w:rsidRPr="00AD67B3">
        <w:t>THE</w:t>
      </w:r>
      <w:r w:rsidR="00AC362E">
        <w:t xml:space="preserve"> </w:t>
      </w:r>
      <w:bookmarkStart w:id="0" w:name="_Hlk104185991"/>
      <w:r w:rsidR="00D10180" w:rsidRPr="00D10180">
        <w:t xml:space="preserve">2022 CALIFORNIA </w:t>
      </w:r>
      <w:r w:rsidR="00D10180">
        <w:t xml:space="preserve">ADMINISTRATIVE </w:t>
      </w:r>
      <w:r w:rsidR="00D10180" w:rsidRPr="00D10180">
        <w:t>CODE</w:t>
      </w:r>
      <w:bookmarkEnd w:id="0"/>
      <w:r w:rsidR="00941B9F">
        <w:br/>
      </w:r>
      <w:r w:rsidR="000257AD" w:rsidRPr="00AD67B3">
        <w:t xml:space="preserve">CALIFORNIA CODE OF REGULATIONS, TITLE 24, PART </w:t>
      </w:r>
      <w:r w:rsidR="00D10180">
        <w:t>1</w:t>
      </w:r>
      <w:r w:rsidR="00941B9F">
        <w:br/>
      </w:r>
      <w:r w:rsidR="001701D4" w:rsidRPr="00AD67B3">
        <w:t>(</w:t>
      </w:r>
      <w:bookmarkStart w:id="1" w:name="_Hlk104186017"/>
      <w:r w:rsidR="00D10180" w:rsidRPr="00EE7929">
        <w:t xml:space="preserve">OSHPD </w:t>
      </w:r>
      <w:r w:rsidR="00BC4F38" w:rsidRPr="001558F1">
        <w:t>0</w:t>
      </w:r>
      <w:r w:rsidR="00BC4F38">
        <w:t>1</w:t>
      </w:r>
      <w:r w:rsidR="00D10180" w:rsidRPr="001558F1">
        <w:t>/22</w:t>
      </w:r>
      <w:bookmarkEnd w:id="1"/>
      <w:r w:rsidR="001701D4" w:rsidRPr="00AD67B3">
        <w:t>)</w:t>
      </w:r>
    </w:p>
    <w:p w14:paraId="2D577F23" w14:textId="13285F51" w:rsidR="00704C9C" w:rsidRPr="00AD67B3" w:rsidRDefault="000257AD" w:rsidP="002F5C0F">
      <w:pPr>
        <w:spacing w:before="120"/>
        <w:rPr>
          <w:rFonts w:cs="Arial"/>
        </w:rPr>
      </w:pPr>
      <w:r w:rsidRPr="00AD67B3">
        <w:rPr>
          <w:rFonts w:cs="Arial"/>
        </w:rPr>
        <w:t xml:space="preserve">The </w:t>
      </w:r>
      <w:r w:rsidR="00F5021E">
        <w:rPr>
          <w:rFonts w:cs="Arial"/>
        </w:rPr>
        <w:t>S</w:t>
      </w:r>
      <w:r w:rsidRPr="00AD67B3">
        <w:rPr>
          <w:rFonts w:cs="Arial"/>
        </w:rPr>
        <w:t>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402A10B" w14:textId="77777777" w:rsidR="006E3B14" w:rsidRPr="00AD67B3" w:rsidRDefault="006E3B14" w:rsidP="006E3B14">
      <w:pPr>
        <w:pStyle w:val="Heading2"/>
        <w:spacing w:after="0"/>
        <w:rPr>
          <w:rFonts w:cs="Arial"/>
        </w:rPr>
      </w:pPr>
      <w:r w:rsidRPr="00AD67B3">
        <w:rPr>
          <w:rFonts w:cs="Arial"/>
        </w:rPr>
        <w:t>LEGEND for EXPRESS TERMS (California only codes - Parts 1, 6, 8, 11, 12)</w:t>
      </w:r>
    </w:p>
    <w:p w14:paraId="63E8EEF9" w14:textId="77777777" w:rsidR="006E3B14" w:rsidRPr="00AD67B3" w:rsidRDefault="006E3B14" w:rsidP="006E0574">
      <w:pPr>
        <w:pStyle w:val="ListParagraph"/>
        <w:numPr>
          <w:ilvl w:val="0"/>
          <w:numId w:val="1"/>
        </w:numPr>
        <w:rPr>
          <w:rFonts w:cs="Arial"/>
        </w:rPr>
      </w:pPr>
      <w:bookmarkStart w:id="2"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7A24A756" w14:textId="77777777" w:rsidR="006E3B14" w:rsidRPr="00AD67B3" w:rsidRDefault="006E3B14" w:rsidP="006E0574">
      <w:pPr>
        <w:pStyle w:val="ListParagraph"/>
        <w:numPr>
          <w:ilvl w:val="0"/>
          <w:numId w:val="1"/>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6B34891F" w14:textId="77777777" w:rsidR="006E3B14" w:rsidRPr="00AD67B3" w:rsidRDefault="006E3B14" w:rsidP="006E0574">
      <w:pPr>
        <w:pStyle w:val="ListParagraph"/>
        <w:numPr>
          <w:ilvl w:val="0"/>
          <w:numId w:val="1"/>
        </w:numPr>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597D6644" w14:textId="79577734" w:rsidR="006E3B14" w:rsidRPr="00AD67B3" w:rsidRDefault="006E3B14" w:rsidP="006E0574">
      <w:pPr>
        <w:pStyle w:val="ListParagraph"/>
        <w:numPr>
          <w:ilvl w:val="0"/>
          <w:numId w:val="1"/>
        </w:numPr>
        <w:spacing w:after="0"/>
        <w:rPr>
          <w:rFonts w:cs="Arial"/>
        </w:rPr>
      </w:pPr>
      <w:r w:rsidRPr="00C8513E">
        <w:t>Ellips</w:t>
      </w:r>
      <w:r w:rsidR="00450BA1">
        <w:t>e</w:t>
      </w:r>
      <w:r w:rsidRPr="00C8513E">
        <w:t>s (...) indicate existin</w:t>
      </w:r>
      <w:r w:rsidRPr="00AD67B3">
        <w:rPr>
          <w:rFonts w:cs="Arial"/>
          <w:szCs w:val="24"/>
        </w:rPr>
        <w:t xml:space="preserve">g text remains </w:t>
      </w:r>
      <w:proofErr w:type="gramStart"/>
      <w:r w:rsidRPr="00AD67B3">
        <w:rPr>
          <w:rFonts w:cs="Arial"/>
          <w:szCs w:val="24"/>
        </w:rPr>
        <w:t>unchanged</w:t>
      </w:r>
      <w:proofErr w:type="gramEnd"/>
    </w:p>
    <w:bookmarkEnd w:id="2"/>
    <w:p w14:paraId="185C1602" w14:textId="77777777" w:rsidR="002F066A" w:rsidRPr="00AD67B3" w:rsidRDefault="002F066A" w:rsidP="002F5C0F">
      <w:pPr>
        <w:pBdr>
          <w:bottom w:val="single" w:sz="4" w:space="1" w:color="auto"/>
        </w:pBdr>
        <w:rPr>
          <w:rFonts w:cs="Arial"/>
        </w:rPr>
      </w:pPr>
    </w:p>
    <w:p w14:paraId="442B8D61" w14:textId="38D55C2A" w:rsidR="000257AD" w:rsidRPr="00AD67B3" w:rsidRDefault="002E3782" w:rsidP="006E3B14">
      <w:pPr>
        <w:pStyle w:val="Heading2"/>
        <w:spacing w:after="240"/>
        <w:rPr>
          <w:bCs/>
        </w:rPr>
      </w:pPr>
      <w:r>
        <w:t xml:space="preserve">FINAL </w:t>
      </w:r>
      <w:r w:rsidR="000257AD" w:rsidRPr="00AD67B3">
        <w:t>EXPRESS TERMS</w:t>
      </w:r>
    </w:p>
    <w:p w14:paraId="08F0C672" w14:textId="667C908C" w:rsidR="002C03CE" w:rsidRDefault="005B4417" w:rsidP="00FE0D86">
      <w:pPr>
        <w:pStyle w:val="Heading3"/>
        <w:rPr>
          <w:noProof/>
        </w:rPr>
      </w:pPr>
      <w:r w:rsidRPr="00AD67B3">
        <w:t>ITEM</w:t>
      </w:r>
      <w:r w:rsidR="002C03CE" w:rsidRPr="00AD67B3">
        <w:t xml:space="preserve"> </w:t>
      </w:r>
      <w:r w:rsidR="006F49F0">
        <w:t>1</w:t>
      </w:r>
      <w:r w:rsidR="008E0E16">
        <w:br/>
      </w:r>
      <w:r w:rsidR="002C03CE" w:rsidRPr="00AD67B3">
        <w:t>C</w:t>
      </w:r>
      <w:r w:rsidR="00CE1978">
        <w:t xml:space="preserve">HAPTER </w:t>
      </w:r>
      <w:bookmarkStart w:id="3" w:name="_Hlk118717021"/>
      <w:r w:rsidR="00211088">
        <w:t>6 SEISMIC EVALUATION PROCEDURES FOR HOSPITAL BUILDING</w:t>
      </w:r>
      <w:bookmarkStart w:id="4" w:name="_Hlk118717031"/>
      <w:bookmarkEnd w:id="3"/>
      <w:r w:rsidR="003C31BF">
        <w:t>S</w:t>
      </w:r>
      <w:r w:rsidR="009B01D6">
        <w:br/>
      </w:r>
      <w:bookmarkStart w:id="5" w:name="_Hlk119495738"/>
      <w:r w:rsidR="00211088">
        <w:rPr>
          <w:noProof/>
        </w:rPr>
        <w:t>ARTICLE 1 DEFINITIONS AND REQUIREMENTS</w:t>
      </w:r>
      <w:bookmarkEnd w:id="4"/>
      <w:r w:rsidR="00FE0D86">
        <w:br/>
      </w:r>
      <w:r w:rsidR="00FE0D86">
        <w:rPr>
          <w:noProof/>
        </w:rPr>
        <w:t>Section 1.2 Definitions.</w:t>
      </w:r>
      <w:r w:rsidR="00FE0D86">
        <w:rPr>
          <w:noProof/>
        </w:rPr>
        <w:br/>
        <w:t>Section 1.4 Compliance plans.</w:t>
      </w:r>
      <w:r w:rsidR="00FE0D86">
        <w:rPr>
          <w:noProof/>
        </w:rPr>
        <w:br/>
        <w:t>Section 1.9 State Grant Programs.</w:t>
      </w:r>
      <w:r w:rsidR="00FE0D86">
        <w:rPr>
          <w:noProof/>
        </w:rPr>
        <w:br/>
        <w:t>Section 1.10 Integrated Review for Seismic Compliance Projects.</w:t>
      </w:r>
    </w:p>
    <w:bookmarkEnd w:id="5"/>
    <w:p w14:paraId="6EF45D45" w14:textId="71235BF0" w:rsidR="00211088" w:rsidRPr="00D52789" w:rsidRDefault="00211088" w:rsidP="00B07B06">
      <w:pPr>
        <w:pStyle w:val="Heading4"/>
        <w:spacing w:after="0"/>
      </w:pPr>
      <w:r w:rsidRPr="00D52789">
        <w:t>1.2 Definitions.</w:t>
      </w:r>
    </w:p>
    <w:p w14:paraId="7D7EE230" w14:textId="622F24F0" w:rsidR="00211088" w:rsidRDefault="00211088" w:rsidP="00AA1048">
      <w:pPr>
        <w:spacing w:after="0"/>
      </w:pPr>
      <w:r>
        <w:t>…</w:t>
      </w:r>
    </w:p>
    <w:p w14:paraId="467AC68F" w14:textId="39FAD00E" w:rsidR="00211088" w:rsidRPr="00211088" w:rsidRDefault="00211088" w:rsidP="00211088">
      <w:pPr>
        <w:spacing w:after="0"/>
        <w:rPr>
          <w:u w:val="single"/>
        </w:rPr>
      </w:pPr>
      <w:r w:rsidRPr="00211088">
        <w:rPr>
          <w:b/>
          <w:bCs/>
          <w:u w:val="single"/>
        </w:rPr>
        <w:t>INTEGRATED REVIEW</w:t>
      </w:r>
      <w:r w:rsidRPr="00211088">
        <w:rPr>
          <w:u w:val="single"/>
        </w:rPr>
        <w:t xml:space="preserve"> as applied in this chapter is the </w:t>
      </w:r>
      <w:r w:rsidRPr="00E673DE">
        <w:rPr>
          <w:u w:val="single"/>
        </w:rPr>
        <w:t xml:space="preserve">process </w:t>
      </w:r>
      <w:r w:rsidR="00A6022F" w:rsidRPr="001D3649">
        <w:rPr>
          <w:u w:val="single"/>
        </w:rPr>
        <w:t>by which the Office may engage early</w:t>
      </w:r>
      <w:r w:rsidR="00A6022F" w:rsidRPr="00E673DE">
        <w:rPr>
          <w:u w:val="single"/>
        </w:rPr>
        <w:t xml:space="preserve"> </w:t>
      </w:r>
      <w:r w:rsidRPr="00E673DE">
        <w:rPr>
          <w:u w:val="single"/>
        </w:rPr>
        <w:t xml:space="preserve">in the project design </w:t>
      </w:r>
      <w:r w:rsidRPr="00211088">
        <w:rPr>
          <w:u w:val="single"/>
        </w:rPr>
        <w:t>through the development and submission of documents during the design phases of conceptualization, criteria design, detailed design, implementation documents, office review, and final plan approval of a seismic retrofit project.</w:t>
      </w:r>
    </w:p>
    <w:p w14:paraId="0DD16939" w14:textId="77777777" w:rsidR="00BB58B2" w:rsidRDefault="00BB58B2" w:rsidP="00AA1048">
      <w:pPr>
        <w:spacing w:after="0"/>
      </w:pPr>
      <w:r>
        <w:t>…</w:t>
      </w:r>
    </w:p>
    <w:p w14:paraId="3FFECC1A" w14:textId="432C2C44" w:rsidR="00211088" w:rsidRPr="00211088" w:rsidRDefault="00211088" w:rsidP="00211088">
      <w:pPr>
        <w:spacing w:after="0"/>
        <w:rPr>
          <w:u w:val="single"/>
        </w:rPr>
      </w:pPr>
      <w:r w:rsidRPr="00C369CD">
        <w:rPr>
          <w:b/>
          <w:bCs/>
          <w:u w:val="single"/>
        </w:rPr>
        <w:t>SMALL AND RURAL HOSPITAL RELIEF PROGRAM</w:t>
      </w:r>
      <w:r w:rsidRPr="00C369CD">
        <w:rPr>
          <w:u w:val="single"/>
        </w:rPr>
        <w:t xml:space="preserve"> is established under the</w:t>
      </w:r>
      <w:r w:rsidRPr="00211088">
        <w:rPr>
          <w:u w:val="single"/>
        </w:rPr>
        <w:t xml:space="preserve"> administration of the </w:t>
      </w:r>
      <w:r w:rsidR="00B70B5E">
        <w:rPr>
          <w:u w:val="single"/>
        </w:rPr>
        <w:t>Office of Health Facility Loan Insurance (OH</w:t>
      </w:r>
      <w:r w:rsidR="00AE5D64">
        <w:rPr>
          <w:u w:val="single"/>
        </w:rPr>
        <w:t>F</w:t>
      </w:r>
      <w:r w:rsidR="00B70B5E">
        <w:rPr>
          <w:u w:val="single"/>
        </w:rPr>
        <w:t>LI)</w:t>
      </w:r>
      <w:r w:rsidRPr="00211088">
        <w:rPr>
          <w:u w:val="single"/>
        </w:rPr>
        <w:t xml:space="preserve"> within the Department of Health Care Access and Information (HCAI) for the purpose of funding seismic safety compliance with respect to small hospitals, rural hospitals, and critical access hospitals in the state. </w:t>
      </w:r>
    </w:p>
    <w:p w14:paraId="35BE59E5" w14:textId="77777777" w:rsidR="00BB58B2" w:rsidRDefault="00BB58B2" w:rsidP="00AA1048">
      <w:pPr>
        <w:spacing w:after="0"/>
      </w:pPr>
      <w:r>
        <w:t>…</w:t>
      </w:r>
    </w:p>
    <w:p w14:paraId="46B979B2" w14:textId="4FD73B32" w:rsidR="009D17BB" w:rsidRDefault="00211088" w:rsidP="00211088">
      <w:pPr>
        <w:spacing w:after="0"/>
        <w:rPr>
          <w:u w:val="single"/>
        </w:rPr>
      </w:pPr>
      <w:r w:rsidRPr="00211088">
        <w:rPr>
          <w:b/>
          <w:bCs/>
          <w:u w:val="single"/>
        </w:rPr>
        <w:lastRenderedPageBreak/>
        <w:t>STATE GRANT PROGRAM</w:t>
      </w:r>
      <w:r w:rsidRPr="00211088">
        <w:rPr>
          <w:u w:val="single"/>
        </w:rPr>
        <w:t xml:space="preserve"> means a program established by the state to provide grant funding for seismic improvement projects for buildings used to provide general acute care services. </w:t>
      </w:r>
    </w:p>
    <w:p w14:paraId="73E5526E" w14:textId="7736CFBF" w:rsidR="00211088" w:rsidRDefault="00211088" w:rsidP="00EF7A55">
      <w:pPr>
        <w:widowControl/>
        <w:autoSpaceDE w:val="0"/>
        <w:autoSpaceDN w:val="0"/>
        <w:adjustRightInd w:val="0"/>
        <w:spacing w:after="0"/>
        <w:rPr>
          <w:rFonts w:eastAsia="Calibri" w:cs="Arial"/>
          <w:snapToGrid/>
          <w:szCs w:val="24"/>
        </w:rPr>
      </w:pPr>
      <w:r w:rsidRPr="00227725">
        <w:rPr>
          <w:rFonts w:eastAsia="Calibri" w:cs="Arial"/>
          <w:snapToGrid/>
          <w:szCs w:val="24"/>
        </w:rPr>
        <w:t>…</w:t>
      </w:r>
    </w:p>
    <w:p w14:paraId="0CCCBE70" w14:textId="5701C683" w:rsidR="00822004" w:rsidRDefault="00822004" w:rsidP="007145B7">
      <w:pPr>
        <w:pStyle w:val="Heading4"/>
        <w:spacing w:after="0"/>
        <w:rPr>
          <w:rFonts w:eastAsia="Calibri"/>
          <w:snapToGrid/>
        </w:rPr>
      </w:pPr>
      <w:r>
        <w:rPr>
          <w:rFonts w:eastAsia="Calibri"/>
          <w:snapToGrid/>
        </w:rPr>
        <w:t>1.4 Compliance plans.</w:t>
      </w:r>
      <w:r w:rsidRPr="00822004">
        <w:rPr>
          <w:rFonts w:eastAsia="Calibri"/>
          <w:b w:val="0"/>
          <w:bCs/>
          <w:snapToGrid/>
        </w:rPr>
        <w:t xml:space="preserve"> …</w:t>
      </w:r>
    </w:p>
    <w:p w14:paraId="420C6968" w14:textId="2B1A9262" w:rsidR="00822004" w:rsidRDefault="007145B7" w:rsidP="00EF7A55">
      <w:pPr>
        <w:widowControl/>
        <w:autoSpaceDE w:val="0"/>
        <w:autoSpaceDN w:val="0"/>
        <w:adjustRightInd w:val="0"/>
        <w:spacing w:after="0"/>
        <w:rPr>
          <w:rFonts w:eastAsia="Calibri" w:cs="Arial"/>
          <w:snapToGrid/>
          <w:szCs w:val="24"/>
        </w:rPr>
      </w:pPr>
      <w:r>
        <w:rPr>
          <w:rFonts w:eastAsia="Calibri" w:cs="Arial"/>
          <w:snapToGrid/>
          <w:szCs w:val="24"/>
        </w:rPr>
        <w:t>…</w:t>
      </w:r>
    </w:p>
    <w:p w14:paraId="25EF5D3C" w14:textId="6DDA85A0" w:rsidR="006E1F69" w:rsidRPr="00EC55DA" w:rsidRDefault="0047429B" w:rsidP="001D2429">
      <w:pPr>
        <w:spacing w:after="240"/>
        <w:rPr>
          <w:strike/>
        </w:rPr>
      </w:pPr>
      <w:r w:rsidRPr="00211088">
        <w:rPr>
          <w:b/>
          <w:bCs/>
        </w:rPr>
        <w:t>1.</w:t>
      </w:r>
      <w:r>
        <w:rPr>
          <w:b/>
          <w:bCs/>
        </w:rPr>
        <w:t xml:space="preserve">4.5 Compliance plan update/change notification. </w:t>
      </w:r>
      <w:r w:rsidR="00274A22" w:rsidRPr="00274A22">
        <w:rPr>
          <w:strike/>
        </w:rPr>
        <w:t xml:space="preserve">Should a hospital owner change an approved Compliance Plan, the hospital shall document any changes and submit for review and approval to the Office an amended Compliance Plan. Changes are defined as alterations to the planned level of seismic performance or compliance schedule. Submittal of an amended compliance plan shall </w:t>
      </w:r>
      <w:r w:rsidR="00274A22" w:rsidRPr="006E1F69">
        <w:rPr>
          <w:strike/>
        </w:rPr>
        <w:t>require</w:t>
      </w:r>
      <w:r w:rsidR="00762DD1" w:rsidRPr="006E1F69">
        <w:rPr>
          <w:strike/>
        </w:rPr>
        <w:t xml:space="preserve"> </w:t>
      </w:r>
      <w:r w:rsidR="006E1F69" w:rsidRPr="006E1F69">
        <w:rPr>
          <w:strike/>
        </w:rPr>
        <w:t>a hospital owner to comply with one or more of the following provisions</w:t>
      </w:r>
      <w:r w:rsidR="00D73AB9" w:rsidRPr="00D73AB9">
        <w:rPr>
          <w:strike/>
        </w:rPr>
        <w:t>, if</w:t>
      </w:r>
      <w:r w:rsidR="00D73AB9">
        <w:rPr>
          <w:strike/>
        </w:rPr>
        <w:t xml:space="preserve"> </w:t>
      </w:r>
      <w:r w:rsidR="00D73AB9" w:rsidRPr="00D73AB9">
        <w:rPr>
          <w:strike/>
        </w:rPr>
        <w:t>applicable</w:t>
      </w:r>
      <w:r w:rsidR="006E1F69">
        <w:rPr>
          <w:strike/>
        </w:rPr>
        <w:t>:</w:t>
      </w:r>
    </w:p>
    <w:p w14:paraId="2026259F" w14:textId="1806679D" w:rsidR="006E1F69" w:rsidRPr="00A94DF2" w:rsidRDefault="006E1F69" w:rsidP="006E0574">
      <w:pPr>
        <w:pStyle w:val="ListParagraph"/>
        <w:numPr>
          <w:ilvl w:val="0"/>
          <w:numId w:val="3"/>
        </w:numPr>
        <w:contextualSpacing w:val="0"/>
        <w:rPr>
          <w:strike/>
        </w:rPr>
      </w:pPr>
      <w:r w:rsidRPr="00A94DF2">
        <w:rPr>
          <w:strike/>
        </w:rPr>
        <w:t>A hospital owner shall submit to the Department of Health Services’ Seismic Safety Unit (DHS) an Office- approved compliance plan that includes interim relocation of general acute care services in accordance with a program flexibility plan pursuant to Health and Safety Code Section 1276.05. This submittal by the hospital owner to DHS shall occur within 30 days of the Office’s approval.</w:t>
      </w:r>
    </w:p>
    <w:p w14:paraId="696C0281" w14:textId="44411FCE" w:rsidR="006E1F69" w:rsidRPr="00A94DF2" w:rsidRDefault="006E1F69" w:rsidP="006E0574">
      <w:pPr>
        <w:pStyle w:val="ListParagraph"/>
        <w:numPr>
          <w:ilvl w:val="0"/>
          <w:numId w:val="3"/>
        </w:numPr>
        <w:contextualSpacing w:val="0"/>
        <w:rPr>
          <w:strike/>
        </w:rPr>
      </w:pPr>
      <w:r w:rsidRPr="00A94DF2">
        <w:rPr>
          <w:strike/>
        </w:rPr>
        <w:t>A hospital owner shall comply with the requirements of Section 1.5.2, “Delay in Compliance” for any amended compliance plan.</w:t>
      </w:r>
    </w:p>
    <w:p w14:paraId="6D6384CB" w14:textId="0F0B21D9" w:rsidR="00762DD1" w:rsidRPr="001D2429" w:rsidRDefault="006E1F69" w:rsidP="006E1F69">
      <w:pPr>
        <w:pStyle w:val="ListParagraph"/>
        <w:numPr>
          <w:ilvl w:val="0"/>
          <w:numId w:val="3"/>
        </w:numPr>
        <w:spacing w:after="0"/>
        <w:rPr>
          <w:strike/>
        </w:rPr>
      </w:pPr>
      <w:r w:rsidRPr="00A94DF2">
        <w:rPr>
          <w:strike/>
        </w:rPr>
        <w:t>A hospital owner amending a compliance plan to attain a higher NPC level will perform a nonstructural evaluation of the systems and components required for the planned level of nonstructural performance identified in Table 11.1, “Nonstructural Performance Categories.”</w:t>
      </w:r>
    </w:p>
    <w:p w14:paraId="7B55E0FC" w14:textId="391E35FC" w:rsidR="00A422B8" w:rsidRDefault="0047429B" w:rsidP="001D2429">
      <w:pPr>
        <w:spacing w:before="240" w:after="240"/>
        <w:rPr>
          <w:u w:val="single"/>
        </w:rPr>
      </w:pPr>
      <w:r w:rsidRPr="0047429B">
        <w:rPr>
          <w:u w:val="single"/>
        </w:rPr>
        <w:t xml:space="preserve">A change to an approved Compliance Plan </w:t>
      </w:r>
      <w:r w:rsidR="00F51B7A">
        <w:rPr>
          <w:u w:val="single"/>
        </w:rPr>
        <w:t xml:space="preserve">shall </w:t>
      </w:r>
      <w:r w:rsidRPr="0047429B">
        <w:rPr>
          <w:u w:val="single"/>
        </w:rPr>
        <w:t xml:space="preserve">be submitted by a hospital owner when the method or schedule to achieve compliance changes. A revised Compliance Plan </w:t>
      </w:r>
      <w:r w:rsidR="00F51B7A">
        <w:rPr>
          <w:u w:val="single"/>
        </w:rPr>
        <w:t>shall</w:t>
      </w:r>
      <w:r w:rsidRPr="0047429B">
        <w:rPr>
          <w:u w:val="single"/>
        </w:rPr>
        <w:t xml:space="preserve"> contain the following information at a minimum:</w:t>
      </w:r>
    </w:p>
    <w:p w14:paraId="0D14B191" w14:textId="63882AB3" w:rsidR="00A422B8" w:rsidRPr="00A94DF2" w:rsidRDefault="0047429B" w:rsidP="006E0574">
      <w:pPr>
        <w:pStyle w:val="ListParagraph"/>
        <w:numPr>
          <w:ilvl w:val="0"/>
          <w:numId w:val="4"/>
        </w:numPr>
        <w:contextualSpacing w:val="0"/>
        <w:rPr>
          <w:u w:val="single"/>
        </w:rPr>
      </w:pPr>
      <w:r w:rsidRPr="00A94DF2">
        <w:rPr>
          <w:u w:val="single"/>
        </w:rPr>
        <w:t xml:space="preserve">Facility name, address and five-digit facility identification </w:t>
      </w:r>
      <w:proofErr w:type="gramStart"/>
      <w:r w:rsidRPr="00A94DF2">
        <w:rPr>
          <w:u w:val="single"/>
        </w:rPr>
        <w:t>number;</w:t>
      </w:r>
      <w:proofErr w:type="gramEnd"/>
    </w:p>
    <w:p w14:paraId="5E9BE355" w14:textId="1EF5B461" w:rsidR="00A422B8" w:rsidRPr="00A94DF2" w:rsidRDefault="0047429B" w:rsidP="006E0574">
      <w:pPr>
        <w:pStyle w:val="ListParagraph"/>
        <w:numPr>
          <w:ilvl w:val="0"/>
          <w:numId w:val="4"/>
        </w:numPr>
        <w:contextualSpacing w:val="0"/>
        <w:rPr>
          <w:u w:val="single"/>
        </w:rPr>
      </w:pPr>
      <w:r w:rsidRPr="00A94DF2">
        <w:rPr>
          <w:u w:val="single"/>
        </w:rPr>
        <w:t xml:space="preserve">List of all hospital buildings in use by the facility for general acute care that are not in full compliance with HSC §130065, with an inventory of services in each affected </w:t>
      </w:r>
      <w:proofErr w:type="gramStart"/>
      <w:r w:rsidRPr="00A94DF2">
        <w:rPr>
          <w:u w:val="single"/>
        </w:rPr>
        <w:t>building;</w:t>
      </w:r>
      <w:proofErr w:type="gramEnd"/>
    </w:p>
    <w:p w14:paraId="600B0C8E" w14:textId="77777777" w:rsidR="00A94DF2" w:rsidRDefault="0047429B" w:rsidP="006E0574">
      <w:pPr>
        <w:pStyle w:val="ListParagraph"/>
        <w:numPr>
          <w:ilvl w:val="0"/>
          <w:numId w:val="4"/>
        </w:numPr>
        <w:contextualSpacing w:val="0"/>
        <w:rPr>
          <w:u w:val="single"/>
        </w:rPr>
      </w:pPr>
      <w:r w:rsidRPr="00A94DF2">
        <w:rPr>
          <w:u w:val="single"/>
        </w:rPr>
        <w:t>Proposed Method of Compliance for each building:</w:t>
      </w:r>
    </w:p>
    <w:p w14:paraId="1A6394C8" w14:textId="77777777" w:rsidR="005A4DA8" w:rsidRDefault="0047429B" w:rsidP="005A4DA8">
      <w:pPr>
        <w:pStyle w:val="ListParagraph"/>
        <w:numPr>
          <w:ilvl w:val="1"/>
          <w:numId w:val="4"/>
        </w:numPr>
        <w:contextualSpacing w:val="0"/>
        <w:rPr>
          <w:u w:val="single"/>
        </w:rPr>
      </w:pPr>
      <w:r w:rsidRPr="00A94DF2">
        <w:rPr>
          <w:u w:val="single"/>
        </w:rPr>
        <w:t>Retrofit – modify the building in a manner that qualifies for a performance rating of SPC-4D or SPC-5 and NPC-</w:t>
      </w:r>
      <w:proofErr w:type="gramStart"/>
      <w:r w:rsidRPr="00A94DF2">
        <w:rPr>
          <w:u w:val="single"/>
        </w:rPr>
        <w:t>5;</w:t>
      </w:r>
      <w:proofErr w:type="gramEnd"/>
    </w:p>
    <w:p w14:paraId="3DFEA11D" w14:textId="22FE8C92" w:rsidR="00A94DF2" w:rsidRDefault="0047429B" w:rsidP="005A4DA8">
      <w:pPr>
        <w:pStyle w:val="ListParagraph"/>
        <w:ind w:left="1440"/>
        <w:contextualSpacing w:val="0"/>
        <w:rPr>
          <w:u w:val="single"/>
        </w:rPr>
      </w:pPr>
      <w:r w:rsidRPr="00A94DF2">
        <w:rPr>
          <w:u w:val="single"/>
        </w:rPr>
        <w:t>If retrofit is the proposed method of compliance, describe the method of improvement for each affected building’s structural (SPC) and non-structural (NPC) performance rating.</w:t>
      </w:r>
    </w:p>
    <w:p w14:paraId="4245BC12" w14:textId="77777777" w:rsidR="00A94DF2" w:rsidRDefault="0047429B" w:rsidP="006E0574">
      <w:pPr>
        <w:pStyle w:val="ListParagraph"/>
        <w:numPr>
          <w:ilvl w:val="1"/>
          <w:numId w:val="4"/>
        </w:numPr>
        <w:contextualSpacing w:val="0"/>
        <w:rPr>
          <w:u w:val="single"/>
        </w:rPr>
      </w:pPr>
      <w:r w:rsidRPr="00A94DF2">
        <w:rPr>
          <w:u w:val="single"/>
        </w:rPr>
        <w:t xml:space="preserve">Replace – relocation of general acute care services to an existing conforming </w:t>
      </w:r>
      <w:proofErr w:type="gramStart"/>
      <w:r w:rsidRPr="00A94DF2">
        <w:rPr>
          <w:u w:val="single"/>
        </w:rPr>
        <w:t>building;</w:t>
      </w:r>
      <w:proofErr w:type="gramEnd"/>
    </w:p>
    <w:p w14:paraId="6F4EA64E" w14:textId="67B5BDF8" w:rsidR="00A422B8" w:rsidRPr="00A94DF2" w:rsidRDefault="0047429B" w:rsidP="006E0574">
      <w:pPr>
        <w:pStyle w:val="ListParagraph"/>
        <w:numPr>
          <w:ilvl w:val="1"/>
          <w:numId w:val="4"/>
        </w:numPr>
        <w:contextualSpacing w:val="0"/>
        <w:rPr>
          <w:u w:val="single"/>
        </w:rPr>
      </w:pPr>
      <w:r w:rsidRPr="00A94DF2">
        <w:rPr>
          <w:u w:val="single"/>
        </w:rPr>
        <w:t>Rebuild – relocation of general acute care services to a new SPC-5/NPC-5 building.</w:t>
      </w:r>
    </w:p>
    <w:p w14:paraId="656DD7F2" w14:textId="77777777" w:rsidR="00A94DF2" w:rsidRDefault="0047429B" w:rsidP="006E0574">
      <w:pPr>
        <w:pStyle w:val="ListParagraph"/>
        <w:numPr>
          <w:ilvl w:val="0"/>
          <w:numId w:val="4"/>
        </w:numPr>
        <w:contextualSpacing w:val="0"/>
        <w:rPr>
          <w:u w:val="single"/>
        </w:rPr>
      </w:pPr>
      <w:r w:rsidRPr="00A94DF2">
        <w:rPr>
          <w:u w:val="single"/>
        </w:rPr>
        <w:t>Compliance program schedule. Schedule provides anticipated dates for submission of the following activities:</w:t>
      </w:r>
    </w:p>
    <w:p w14:paraId="673C5F73" w14:textId="04FC7DAC" w:rsidR="00A422B8" w:rsidRPr="00A94DF2" w:rsidRDefault="0047429B" w:rsidP="006E0574">
      <w:pPr>
        <w:pStyle w:val="ListParagraph"/>
        <w:numPr>
          <w:ilvl w:val="1"/>
          <w:numId w:val="4"/>
        </w:numPr>
        <w:contextualSpacing w:val="0"/>
        <w:rPr>
          <w:u w:val="single"/>
        </w:rPr>
      </w:pPr>
      <w:r w:rsidRPr="00A94DF2">
        <w:rPr>
          <w:u w:val="single"/>
        </w:rPr>
        <w:lastRenderedPageBreak/>
        <w:t>Pre-design scopes of work including geotechnical studies, materials testing sampling and reports and retrofit concept review</w:t>
      </w:r>
      <w:r w:rsidR="008A0DC9" w:rsidRPr="00A94DF2">
        <w:rPr>
          <w:u w:val="single"/>
        </w:rPr>
        <w:t>.</w:t>
      </w:r>
    </w:p>
    <w:p w14:paraId="27DB74FC" w14:textId="632997A3" w:rsidR="00A422B8" w:rsidRPr="00A94DF2" w:rsidRDefault="0047429B" w:rsidP="006E0574">
      <w:pPr>
        <w:pStyle w:val="ListParagraph"/>
        <w:numPr>
          <w:ilvl w:val="1"/>
          <w:numId w:val="4"/>
        </w:numPr>
        <w:contextualSpacing w:val="0"/>
        <w:rPr>
          <w:u w:val="single"/>
        </w:rPr>
      </w:pPr>
      <w:r w:rsidRPr="00A94DF2">
        <w:rPr>
          <w:u w:val="single"/>
        </w:rPr>
        <w:t>Design-phase activity, to include timing for plan submission and approval</w:t>
      </w:r>
      <w:r w:rsidR="008A0DC9" w:rsidRPr="00A94DF2">
        <w:rPr>
          <w:u w:val="single"/>
        </w:rPr>
        <w:t>.</w:t>
      </w:r>
    </w:p>
    <w:p w14:paraId="05629790" w14:textId="20645AA3" w:rsidR="00A422B8" w:rsidRPr="00A94DF2" w:rsidRDefault="0047429B" w:rsidP="006E0574">
      <w:pPr>
        <w:pStyle w:val="ListParagraph"/>
        <w:numPr>
          <w:ilvl w:val="1"/>
          <w:numId w:val="4"/>
        </w:numPr>
        <w:contextualSpacing w:val="0"/>
        <w:rPr>
          <w:u w:val="single"/>
        </w:rPr>
      </w:pPr>
      <w:r w:rsidRPr="00A94DF2">
        <w:rPr>
          <w:u w:val="single"/>
        </w:rPr>
        <w:t>Construction-phase activity, to include permit date, construction commencement and completion.</w:t>
      </w:r>
    </w:p>
    <w:p w14:paraId="3AB8A64E" w14:textId="5800057F" w:rsidR="0047429B" w:rsidRPr="00A94DF2" w:rsidRDefault="0047429B" w:rsidP="006E0574">
      <w:pPr>
        <w:pStyle w:val="ListParagraph"/>
        <w:numPr>
          <w:ilvl w:val="0"/>
          <w:numId w:val="4"/>
        </w:numPr>
        <w:spacing w:after="0"/>
        <w:rPr>
          <w:u w:val="single"/>
        </w:rPr>
      </w:pPr>
      <w:r w:rsidRPr="00A94DF2">
        <w:rPr>
          <w:u w:val="single"/>
        </w:rPr>
        <w:t xml:space="preserve">List of approved </w:t>
      </w:r>
      <w:r w:rsidR="00531010" w:rsidRPr="00A94DF2">
        <w:rPr>
          <w:u w:val="single"/>
        </w:rPr>
        <w:t>OSHPD</w:t>
      </w:r>
      <w:r w:rsidRPr="00A94DF2">
        <w:rPr>
          <w:u w:val="single"/>
        </w:rPr>
        <w:t xml:space="preserve"> </w:t>
      </w:r>
      <w:r w:rsidR="00070A54">
        <w:rPr>
          <w:u w:val="single"/>
        </w:rPr>
        <w:t xml:space="preserve">project </w:t>
      </w:r>
      <w:r w:rsidRPr="00A94DF2">
        <w:rPr>
          <w:u w:val="single"/>
        </w:rPr>
        <w:t xml:space="preserve">numbers </w:t>
      </w:r>
      <w:r w:rsidR="00070A54">
        <w:rPr>
          <w:u w:val="single"/>
        </w:rPr>
        <w:t>and titles relat</w:t>
      </w:r>
      <w:r w:rsidR="00597C25">
        <w:rPr>
          <w:u w:val="single"/>
        </w:rPr>
        <w:t>ed</w:t>
      </w:r>
      <w:r w:rsidR="00070A54">
        <w:rPr>
          <w:u w:val="single"/>
        </w:rPr>
        <w:t xml:space="preserve"> to the seismic compliance improvement plan </w:t>
      </w:r>
      <w:r w:rsidRPr="00A94DF2">
        <w:rPr>
          <w:u w:val="single"/>
        </w:rPr>
        <w:t xml:space="preserve">for </w:t>
      </w:r>
      <w:r w:rsidR="00070A54">
        <w:rPr>
          <w:u w:val="single"/>
        </w:rPr>
        <w:t xml:space="preserve">each </w:t>
      </w:r>
      <w:r w:rsidRPr="00A94DF2">
        <w:rPr>
          <w:u w:val="single"/>
        </w:rPr>
        <w:t>building</w:t>
      </w:r>
      <w:r w:rsidR="00070A54">
        <w:rPr>
          <w:u w:val="single"/>
        </w:rPr>
        <w:t xml:space="preserve">, including building </w:t>
      </w:r>
      <w:r w:rsidRPr="00A94DF2">
        <w:rPr>
          <w:u w:val="single"/>
        </w:rPr>
        <w:t xml:space="preserve">evaluations, materials testing project and </w:t>
      </w:r>
      <w:r w:rsidR="00070A54">
        <w:rPr>
          <w:u w:val="single"/>
        </w:rPr>
        <w:t xml:space="preserve">test </w:t>
      </w:r>
      <w:r w:rsidRPr="00A94DF2">
        <w:rPr>
          <w:u w:val="single"/>
        </w:rPr>
        <w:t>reports, and compliance construction projects.</w:t>
      </w:r>
    </w:p>
    <w:p w14:paraId="01552AC6" w14:textId="3B56A634" w:rsidR="005579D9" w:rsidRDefault="005579D9" w:rsidP="00705FD1">
      <w:pPr>
        <w:spacing w:after="0"/>
      </w:pPr>
      <w:r>
        <w:t>…</w:t>
      </w:r>
    </w:p>
    <w:p w14:paraId="69090FF5" w14:textId="0ED047D2" w:rsidR="007145B7" w:rsidRPr="007145B7" w:rsidRDefault="00F27F3B" w:rsidP="007145B7">
      <w:pPr>
        <w:pStyle w:val="Heading4"/>
        <w:rPr>
          <w:u w:val="single"/>
        </w:rPr>
      </w:pPr>
      <w:r w:rsidRPr="007145B7">
        <w:rPr>
          <w:u w:val="single"/>
        </w:rPr>
        <w:t>1.9 State Grant Programs</w:t>
      </w:r>
      <w:r w:rsidR="007145B7" w:rsidRPr="007145B7">
        <w:rPr>
          <w:u w:val="single"/>
        </w:rPr>
        <w:t>.</w:t>
      </w:r>
      <w:r w:rsidR="009B0216">
        <w:rPr>
          <w:u w:val="single"/>
        </w:rPr>
        <w:t xml:space="preserve"> </w:t>
      </w:r>
    </w:p>
    <w:p w14:paraId="20180CF9" w14:textId="66B5F8A1" w:rsidR="00F27F3B" w:rsidRPr="001D2429" w:rsidRDefault="00F27F3B" w:rsidP="001D2429">
      <w:pPr>
        <w:spacing w:after="240"/>
        <w:rPr>
          <w:b/>
          <w:u w:val="single"/>
        </w:rPr>
      </w:pPr>
      <w:r w:rsidRPr="007145B7">
        <w:rPr>
          <w:u w:val="single"/>
        </w:rPr>
        <w:t xml:space="preserve">The State of California may from time to time establish programs that provide grant funding for general acute care hospitals to advance seismic safety. Standards of eligibility to participate in a state grant program are established in </w:t>
      </w:r>
      <w:r w:rsidR="00070A54">
        <w:rPr>
          <w:u w:val="single"/>
        </w:rPr>
        <w:t xml:space="preserve">its enabling </w:t>
      </w:r>
      <w:r w:rsidRPr="007145B7">
        <w:rPr>
          <w:u w:val="single"/>
        </w:rPr>
        <w:t>statute.</w:t>
      </w:r>
    </w:p>
    <w:p w14:paraId="1E5152EA" w14:textId="3EE8C454" w:rsidR="009C4988" w:rsidRDefault="00597376" w:rsidP="001D2429">
      <w:pPr>
        <w:spacing w:after="240"/>
        <w:ind w:left="360"/>
        <w:rPr>
          <w:u w:val="single"/>
        </w:rPr>
      </w:pPr>
      <w:r w:rsidRPr="00695F27">
        <w:rPr>
          <w:b/>
          <w:bCs/>
          <w:u w:val="single"/>
        </w:rPr>
        <w:t>1.</w:t>
      </w:r>
      <w:r w:rsidR="00510FA2" w:rsidRPr="00695F27">
        <w:rPr>
          <w:b/>
          <w:bCs/>
          <w:u w:val="single"/>
        </w:rPr>
        <w:t xml:space="preserve">9.1 </w:t>
      </w:r>
      <w:r w:rsidR="00F27F3B" w:rsidRPr="001558F1">
        <w:rPr>
          <w:b/>
          <w:bCs/>
          <w:u w:val="single"/>
        </w:rPr>
        <w:t>The Small and Rural Hospital Relief Program</w:t>
      </w:r>
      <w:r w:rsidR="00F27F3B" w:rsidRPr="001558F1">
        <w:rPr>
          <w:u w:val="single"/>
        </w:rPr>
        <w:t xml:space="preserve"> is established in statute for the purpose of providing funding for improvement of a building’s seismic </w:t>
      </w:r>
      <w:r w:rsidR="00F27F3B" w:rsidRPr="003879AE">
        <w:rPr>
          <w:u w:val="single"/>
        </w:rPr>
        <w:t xml:space="preserve">performance rating. The program is administered by the </w:t>
      </w:r>
      <w:r w:rsidR="00B70B5E">
        <w:rPr>
          <w:u w:val="single"/>
        </w:rPr>
        <w:t xml:space="preserve">Office of Health Facility Loan </w:t>
      </w:r>
      <w:r w:rsidR="00F27F3B" w:rsidRPr="003879AE">
        <w:rPr>
          <w:u w:val="single"/>
        </w:rPr>
        <w:t xml:space="preserve">Insurance </w:t>
      </w:r>
      <w:r w:rsidR="00B70B5E">
        <w:rPr>
          <w:u w:val="single"/>
        </w:rPr>
        <w:t>(OH</w:t>
      </w:r>
      <w:r w:rsidR="00AE5D64">
        <w:rPr>
          <w:u w:val="single"/>
        </w:rPr>
        <w:t>F</w:t>
      </w:r>
      <w:r w:rsidR="00B70B5E">
        <w:rPr>
          <w:u w:val="single"/>
        </w:rPr>
        <w:t xml:space="preserve">LI) </w:t>
      </w:r>
      <w:r w:rsidR="00F27F3B" w:rsidRPr="003879AE">
        <w:rPr>
          <w:u w:val="single"/>
        </w:rPr>
        <w:t xml:space="preserve">of HCAI who is responsible for issuing grants to facilities for seismic improvement projects approved by the Office. A grant provided by </w:t>
      </w:r>
      <w:r w:rsidR="00B70B5E">
        <w:rPr>
          <w:u w:val="single"/>
        </w:rPr>
        <w:t>OH</w:t>
      </w:r>
      <w:r w:rsidR="00AE5D64">
        <w:rPr>
          <w:u w:val="single"/>
        </w:rPr>
        <w:t>F</w:t>
      </w:r>
      <w:r w:rsidR="00B70B5E">
        <w:rPr>
          <w:u w:val="single"/>
        </w:rPr>
        <w:t xml:space="preserve">LI </w:t>
      </w:r>
      <w:r w:rsidR="00F27F3B" w:rsidRPr="003879AE">
        <w:rPr>
          <w:u w:val="single"/>
        </w:rPr>
        <w:t xml:space="preserve">under this program may be used only for funding seismic safety compliance. </w:t>
      </w:r>
      <w:r w:rsidR="00B70B5E">
        <w:rPr>
          <w:u w:val="single"/>
        </w:rPr>
        <w:t>OH</w:t>
      </w:r>
      <w:r w:rsidR="00AE5D64">
        <w:rPr>
          <w:u w:val="single"/>
        </w:rPr>
        <w:t>F</w:t>
      </w:r>
      <w:r w:rsidR="00B70B5E">
        <w:rPr>
          <w:u w:val="single"/>
        </w:rPr>
        <w:t>LI</w:t>
      </w:r>
      <w:r w:rsidR="00F27F3B" w:rsidRPr="003879AE">
        <w:rPr>
          <w:u w:val="single"/>
        </w:rPr>
        <w:t xml:space="preserve"> determines eligibility of a hospital to participate in program on the following criteria:</w:t>
      </w:r>
    </w:p>
    <w:p w14:paraId="2DB90E0A" w14:textId="686728E6" w:rsidR="00AF60DD" w:rsidRPr="00A94DF2" w:rsidRDefault="00F27F3B" w:rsidP="006E0574">
      <w:pPr>
        <w:pStyle w:val="ListParagraph"/>
        <w:numPr>
          <w:ilvl w:val="1"/>
          <w:numId w:val="5"/>
        </w:numPr>
        <w:ind w:left="1166"/>
        <w:contextualSpacing w:val="0"/>
        <w:rPr>
          <w:u w:val="single"/>
        </w:rPr>
      </w:pPr>
      <w:r w:rsidRPr="00A94DF2">
        <w:rPr>
          <w:u w:val="single"/>
        </w:rPr>
        <w:t>A small hospital.</w:t>
      </w:r>
    </w:p>
    <w:p w14:paraId="362F4F0B" w14:textId="4F98566D" w:rsidR="00AF60DD" w:rsidRPr="00A94DF2" w:rsidRDefault="00F27F3B" w:rsidP="006E0574">
      <w:pPr>
        <w:pStyle w:val="ListParagraph"/>
        <w:numPr>
          <w:ilvl w:val="1"/>
          <w:numId w:val="5"/>
        </w:numPr>
        <w:ind w:left="1166"/>
        <w:contextualSpacing w:val="0"/>
        <w:rPr>
          <w:u w:val="single"/>
        </w:rPr>
      </w:pPr>
      <w:r w:rsidRPr="00A94DF2">
        <w:rPr>
          <w:u w:val="single"/>
        </w:rPr>
        <w:t>A rural hospital.</w:t>
      </w:r>
    </w:p>
    <w:p w14:paraId="7A16AEBA" w14:textId="7BBBE383" w:rsidR="00AF60DD" w:rsidRPr="001D2429" w:rsidRDefault="00F27F3B" w:rsidP="001D2429">
      <w:pPr>
        <w:pStyle w:val="ListParagraph"/>
        <w:numPr>
          <w:ilvl w:val="1"/>
          <w:numId w:val="5"/>
        </w:numPr>
        <w:spacing w:after="0"/>
        <w:ind w:left="1170"/>
        <w:rPr>
          <w:u w:val="single"/>
        </w:rPr>
      </w:pPr>
      <w:r w:rsidRPr="00A94DF2">
        <w:rPr>
          <w:u w:val="single"/>
        </w:rPr>
        <w:t>A critical access hospital.</w:t>
      </w:r>
    </w:p>
    <w:p w14:paraId="532EDE51" w14:textId="721406BB" w:rsidR="006D0612" w:rsidRDefault="006D0612" w:rsidP="001D2429">
      <w:pPr>
        <w:spacing w:before="240" w:after="240"/>
        <w:ind w:left="1080" w:hanging="720"/>
        <w:rPr>
          <w:u w:val="single"/>
        </w:rPr>
      </w:pPr>
      <w:r>
        <w:rPr>
          <w:u w:val="single"/>
        </w:rPr>
        <w:t>The eligible hospitals shall meet both of the following criteria:</w:t>
      </w:r>
    </w:p>
    <w:p w14:paraId="1A842D67" w14:textId="4D6DF92C" w:rsidR="006D0612" w:rsidRPr="00A94DF2" w:rsidRDefault="00F27F3B" w:rsidP="006E0574">
      <w:pPr>
        <w:pStyle w:val="ListParagraph"/>
        <w:numPr>
          <w:ilvl w:val="0"/>
          <w:numId w:val="6"/>
        </w:numPr>
        <w:ind w:left="1170"/>
        <w:contextualSpacing w:val="0"/>
        <w:rPr>
          <w:u w:val="single"/>
        </w:rPr>
      </w:pPr>
      <w:r w:rsidRPr="00A94DF2">
        <w:rPr>
          <w:u w:val="single"/>
        </w:rPr>
        <w:t>Compliance imposes a financial burden on the applicant that may result in hospital closure.</w:t>
      </w:r>
    </w:p>
    <w:p w14:paraId="52D139EA" w14:textId="024CBBE7" w:rsidR="00705FD1" w:rsidRPr="001D2429" w:rsidRDefault="00F27F3B" w:rsidP="001D2429">
      <w:pPr>
        <w:pStyle w:val="ListParagraph"/>
        <w:numPr>
          <w:ilvl w:val="0"/>
          <w:numId w:val="6"/>
        </w:numPr>
        <w:spacing w:after="0"/>
        <w:ind w:left="1170"/>
        <w:rPr>
          <w:u w:val="single"/>
        </w:rPr>
      </w:pPr>
      <w:r w:rsidRPr="00A94DF2">
        <w:rPr>
          <w:u w:val="single"/>
        </w:rPr>
        <w:t>The hospital closure would substantially impact the accessibility of health care in the communities surrounding the hospital.</w:t>
      </w:r>
    </w:p>
    <w:p w14:paraId="6C3DD6E6" w14:textId="54D13DB2" w:rsidR="00705FD1" w:rsidRPr="00F575B4" w:rsidRDefault="003879AE" w:rsidP="001D2429">
      <w:pPr>
        <w:pStyle w:val="Heading4"/>
        <w:spacing w:before="240" w:after="240"/>
        <w:rPr>
          <w:u w:val="single"/>
        </w:rPr>
      </w:pPr>
      <w:r w:rsidRPr="000F74CC">
        <w:rPr>
          <w:u w:val="single"/>
        </w:rPr>
        <w:t>1.10 Integrated Review for Seismic Compliance Projects.</w:t>
      </w:r>
    </w:p>
    <w:p w14:paraId="2ECCD94A" w14:textId="4ECC257E" w:rsidR="00C41A09" w:rsidRPr="00A94DF2" w:rsidRDefault="00C9604C" w:rsidP="006E0574">
      <w:pPr>
        <w:pStyle w:val="ListParagraph"/>
        <w:numPr>
          <w:ilvl w:val="0"/>
          <w:numId w:val="7"/>
        </w:numPr>
        <w:contextualSpacing w:val="0"/>
        <w:rPr>
          <w:u w:val="single"/>
        </w:rPr>
      </w:pPr>
      <w:r w:rsidRPr="00A94DF2">
        <w:rPr>
          <w:b/>
          <w:bCs/>
          <w:u w:val="single"/>
        </w:rPr>
        <w:t>Purpose.</w:t>
      </w:r>
      <w:r w:rsidRPr="00A94DF2">
        <w:rPr>
          <w:u w:val="single"/>
        </w:rPr>
        <w:t xml:space="preserve"> The purpose of integrated review is to provide technical assistance to a hospital’s project team in the development of a cost-efficient structural or non-structural seismic retrofit program. A cost-efficient retrofit program is one that achieves a compliant condition for SPC-4D/SPC-5 and NPC-3/NPC-4/NPC-4D and NPC-5 with no more work than is necessary to attain the rating while limiting impact to operations from project delivery.</w:t>
      </w:r>
    </w:p>
    <w:p w14:paraId="32CB887A" w14:textId="7EBB8A69" w:rsidR="00C41A09" w:rsidRPr="00A94DF2" w:rsidRDefault="00C9604C" w:rsidP="006E0574">
      <w:pPr>
        <w:pStyle w:val="ListParagraph"/>
        <w:numPr>
          <w:ilvl w:val="0"/>
          <w:numId w:val="7"/>
        </w:numPr>
        <w:contextualSpacing w:val="0"/>
        <w:rPr>
          <w:u w:val="single"/>
        </w:rPr>
      </w:pPr>
      <w:r w:rsidRPr="00A94DF2">
        <w:rPr>
          <w:b/>
          <w:bCs/>
          <w:u w:val="single"/>
        </w:rPr>
        <w:t xml:space="preserve">Voluntary requests. </w:t>
      </w:r>
      <w:r w:rsidRPr="00DB4DF6">
        <w:rPr>
          <w:u w:val="single"/>
        </w:rPr>
        <w:t xml:space="preserve">The Office, at its sole discretion, may enter into a written agreement with the hospital governing board or authority for an </w:t>
      </w:r>
      <w:r w:rsidR="00757C7B">
        <w:rPr>
          <w:u w:val="single"/>
        </w:rPr>
        <w:t>I</w:t>
      </w:r>
      <w:r w:rsidRPr="00DB4DF6">
        <w:rPr>
          <w:u w:val="single"/>
        </w:rPr>
        <w:t xml:space="preserve">ntegrated </w:t>
      </w:r>
      <w:r w:rsidR="00757C7B">
        <w:rPr>
          <w:u w:val="single"/>
        </w:rPr>
        <w:t>R</w:t>
      </w:r>
      <w:r w:rsidRPr="00DB4DF6">
        <w:rPr>
          <w:u w:val="single"/>
        </w:rPr>
        <w:t>eview.</w:t>
      </w:r>
      <w:r w:rsidRPr="00A94DF2">
        <w:rPr>
          <w:u w:val="single"/>
        </w:rPr>
        <w:t xml:space="preserve"> A hospital may request </w:t>
      </w:r>
      <w:r w:rsidR="00757C7B">
        <w:rPr>
          <w:u w:val="single"/>
        </w:rPr>
        <w:t>I</w:t>
      </w:r>
      <w:r w:rsidRPr="00A94DF2">
        <w:rPr>
          <w:u w:val="single"/>
        </w:rPr>
        <w:t xml:space="preserve">ntegrated </w:t>
      </w:r>
      <w:r w:rsidR="00757C7B">
        <w:rPr>
          <w:u w:val="single"/>
        </w:rPr>
        <w:t>R</w:t>
      </w:r>
      <w:r w:rsidRPr="00A94DF2">
        <w:rPr>
          <w:u w:val="single"/>
        </w:rPr>
        <w:t xml:space="preserve">eview to aid in the planning and implementation of a seismic retrofit project for a general acute care hospital building. The fee for </w:t>
      </w:r>
      <w:r w:rsidR="00757C7B">
        <w:rPr>
          <w:u w:val="single"/>
        </w:rPr>
        <w:t>I</w:t>
      </w:r>
      <w:r w:rsidRPr="00A94DF2">
        <w:rPr>
          <w:u w:val="single"/>
        </w:rPr>
        <w:t xml:space="preserve">ntegrated </w:t>
      </w:r>
      <w:r w:rsidR="00757C7B">
        <w:rPr>
          <w:u w:val="single"/>
        </w:rPr>
        <w:t>R</w:t>
      </w:r>
      <w:r w:rsidRPr="00A94DF2">
        <w:rPr>
          <w:u w:val="single"/>
        </w:rPr>
        <w:t>eview shall be on a Time and Materials Basis.</w:t>
      </w:r>
    </w:p>
    <w:p w14:paraId="05C8B9D8" w14:textId="10CAE34A" w:rsidR="00C9604C" w:rsidRPr="00A94DF2" w:rsidRDefault="00C9604C" w:rsidP="006E0574">
      <w:pPr>
        <w:pStyle w:val="ListParagraph"/>
        <w:numPr>
          <w:ilvl w:val="0"/>
          <w:numId w:val="7"/>
        </w:numPr>
        <w:spacing w:after="0"/>
        <w:rPr>
          <w:u w:val="single"/>
        </w:rPr>
      </w:pPr>
      <w:r w:rsidRPr="00A94DF2">
        <w:rPr>
          <w:b/>
          <w:bCs/>
          <w:u w:val="single"/>
        </w:rPr>
        <w:lastRenderedPageBreak/>
        <w:t xml:space="preserve">State Grant Program participation. </w:t>
      </w:r>
      <w:r w:rsidRPr="00A94DF2">
        <w:rPr>
          <w:u w:val="single"/>
        </w:rPr>
        <w:t xml:space="preserve">A hospital seeking funds from a state grant program for seismic improvements for a building providing general acute care is required to engage the Office for </w:t>
      </w:r>
      <w:r w:rsidR="008C16D5">
        <w:rPr>
          <w:u w:val="single"/>
        </w:rPr>
        <w:t>I</w:t>
      </w:r>
      <w:r w:rsidRPr="00A94DF2">
        <w:rPr>
          <w:u w:val="single"/>
        </w:rPr>
        <w:t xml:space="preserve">ntegrated </w:t>
      </w:r>
      <w:r w:rsidR="008C16D5">
        <w:rPr>
          <w:u w:val="single"/>
        </w:rPr>
        <w:t>R</w:t>
      </w:r>
      <w:r w:rsidRPr="00A94DF2">
        <w:rPr>
          <w:u w:val="single"/>
        </w:rPr>
        <w:t xml:space="preserve">eview in development of a seismic improvement project or program. Integrated Review is required for pre-design and design phases of compliance project development for state-funded projects.  Fees for </w:t>
      </w:r>
      <w:r w:rsidR="008C16D5">
        <w:rPr>
          <w:u w:val="single"/>
        </w:rPr>
        <w:t>I</w:t>
      </w:r>
      <w:r w:rsidRPr="00A94DF2">
        <w:rPr>
          <w:u w:val="single"/>
        </w:rPr>
        <w:t xml:space="preserve">ntegrated </w:t>
      </w:r>
      <w:r w:rsidR="008C16D5">
        <w:rPr>
          <w:u w:val="single"/>
        </w:rPr>
        <w:t>R</w:t>
      </w:r>
      <w:r w:rsidRPr="00A94DF2">
        <w:rPr>
          <w:u w:val="single"/>
        </w:rPr>
        <w:t>eview are on a Time and Materials Basis unless otherwise funded through the grant program’s enabling legislation.</w:t>
      </w:r>
    </w:p>
    <w:p w14:paraId="0F2AF01F" w14:textId="77777777" w:rsidR="00D10180" w:rsidRPr="00D10180" w:rsidRDefault="00D10180" w:rsidP="00C82333">
      <w:pPr>
        <w:pStyle w:val="Heading4"/>
        <w:spacing w:before="120"/>
      </w:pPr>
      <w:r w:rsidRPr="00D10180">
        <w:t>Notation:</w:t>
      </w:r>
    </w:p>
    <w:p w14:paraId="7D4A8FC7" w14:textId="283688CC" w:rsidR="00D10180" w:rsidRPr="00D10180" w:rsidRDefault="00D10180" w:rsidP="00D10180">
      <w:pPr>
        <w:spacing w:before="120"/>
        <w:rPr>
          <w:rFonts w:cs="Arial"/>
        </w:rPr>
      </w:pPr>
      <w:bookmarkStart w:id="6" w:name="_Hlk121391390"/>
      <w:r w:rsidRPr="00D10180">
        <w:rPr>
          <w:rFonts w:cs="Arial"/>
        </w:rPr>
        <w:t xml:space="preserve">Authority: Health and Safety Code, Section 1275, </w:t>
      </w:r>
      <w:r w:rsidR="00A72CDA">
        <w:rPr>
          <w:rFonts w:cs="Arial"/>
        </w:rPr>
        <w:t xml:space="preserve">18929, </w:t>
      </w:r>
      <w:r w:rsidR="00792A81">
        <w:rPr>
          <w:rFonts w:cs="Arial"/>
        </w:rPr>
        <w:t xml:space="preserve">18949.3, </w:t>
      </w:r>
      <w:r w:rsidRPr="00D10180">
        <w:rPr>
          <w:rFonts w:cs="Arial"/>
        </w:rPr>
        <w:t>129</w:t>
      </w:r>
      <w:r w:rsidR="007A56C6">
        <w:rPr>
          <w:rFonts w:cs="Arial"/>
        </w:rPr>
        <w:t>675-130070</w:t>
      </w:r>
    </w:p>
    <w:p w14:paraId="7319761C" w14:textId="62E736ED" w:rsidR="00EF7A55" w:rsidRDefault="00D10180" w:rsidP="006E0C06">
      <w:pPr>
        <w:spacing w:before="120"/>
        <w:rPr>
          <w:rFonts w:cs="Arial"/>
        </w:rPr>
      </w:pPr>
      <w:r w:rsidRPr="00D10180">
        <w:rPr>
          <w:rFonts w:cs="Arial"/>
        </w:rPr>
        <w:t>Reference: Health and Safety Code, Section</w:t>
      </w:r>
      <w:r w:rsidR="007B6DDA">
        <w:rPr>
          <w:rFonts w:cs="Arial"/>
        </w:rPr>
        <w:t xml:space="preserve"> </w:t>
      </w:r>
      <w:r w:rsidR="00BB3853">
        <w:rPr>
          <w:rFonts w:cs="Arial"/>
        </w:rPr>
        <w:t xml:space="preserve">130065, </w:t>
      </w:r>
      <w:r w:rsidR="007B6DDA">
        <w:rPr>
          <w:rFonts w:cs="Arial"/>
        </w:rPr>
        <w:t xml:space="preserve">130075, 130076, 130077, 130078, 130079, </w:t>
      </w:r>
      <w:r w:rsidR="007B6DDA" w:rsidRPr="009824F6">
        <w:rPr>
          <w:rFonts w:cs="Arial"/>
        </w:rPr>
        <w:t>129850</w:t>
      </w:r>
      <w:bookmarkEnd w:id="6"/>
    </w:p>
    <w:p w14:paraId="11265633" w14:textId="0587ECDE" w:rsidR="000E66A8" w:rsidRPr="000E66A8" w:rsidRDefault="00B361A5" w:rsidP="001D2429">
      <w:pPr>
        <w:pStyle w:val="Heading3"/>
        <w:spacing w:before="360"/>
      </w:pPr>
      <w:r w:rsidRPr="00B361A5">
        <w:rPr>
          <w:bCs/>
        </w:rPr>
        <w:t>ITEM 2</w:t>
      </w:r>
      <w:r w:rsidR="00F60C47">
        <w:rPr>
          <w:bCs/>
        </w:rPr>
        <w:br/>
      </w:r>
      <w:r w:rsidR="00F60C47" w:rsidRPr="006E0C06">
        <w:t>CHAPTER 6 SEISMIC EVALUATION PROCEDURES FOR HOSPITAL BUILDINGS</w:t>
      </w:r>
      <w:r w:rsidR="00142088">
        <w:br/>
      </w:r>
      <w:r w:rsidR="000E66A8">
        <w:t xml:space="preserve">ARTICLE </w:t>
      </w:r>
      <w:r w:rsidR="00A80A8E" w:rsidRPr="00A80A8E">
        <w:t>1 DEFINITIONS AND REQUIREMENTS</w:t>
      </w:r>
      <w:r w:rsidR="00FE0D86">
        <w:br/>
        <w:t>Section 1.11 Public Notices.</w:t>
      </w:r>
      <w:r w:rsidR="00FE0D86">
        <w:br/>
        <w:t>Section 1.12 Annual Status Update Reporting.</w:t>
      </w:r>
    </w:p>
    <w:p w14:paraId="1AE62F97" w14:textId="3B4DFEB2" w:rsidR="00E50171" w:rsidRPr="00E50171" w:rsidRDefault="00DD0B22" w:rsidP="001D2429">
      <w:pPr>
        <w:pStyle w:val="Heading4"/>
        <w:spacing w:after="240"/>
        <w:rPr>
          <w:u w:val="single"/>
        </w:rPr>
      </w:pPr>
      <w:r w:rsidRPr="001B4490">
        <w:rPr>
          <w:u w:val="single"/>
        </w:rPr>
        <w:t>1.11 Public Notices</w:t>
      </w:r>
      <w:r w:rsidR="005C2507" w:rsidRPr="001B4490">
        <w:rPr>
          <w:u w:val="single"/>
        </w:rPr>
        <w:t>.</w:t>
      </w:r>
    </w:p>
    <w:p w14:paraId="5EB8E182" w14:textId="7FFFE4B7" w:rsidR="00A94DF2" w:rsidRPr="00A94DF2" w:rsidRDefault="002065E9" w:rsidP="006E0574">
      <w:pPr>
        <w:pStyle w:val="ListParagraph"/>
        <w:numPr>
          <w:ilvl w:val="0"/>
          <w:numId w:val="8"/>
        </w:numPr>
        <w:contextualSpacing w:val="0"/>
        <w:rPr>
          <w:u w:val="single"/>
        </w:rPr>
      </w:pPr>
      <w:r w:rsidRPr="00A94DF2">
        <w:rPr>
          <w:u w:val="single"/>
        </w:rPr>
        <w:t xml:space="preserve">On or after </w:t>
      </w:r>
      <w:r w:rsidR="007B3EC4" w:rsidRPr="00A94DF2">
        <w:rPr>
          <w:u w:val="single"/>
        </w:rPr>
        <w:t>January 1, 2023, a</w:t>
      </w:r>
      <w:r w:rsidR="00C03E4D" w:rsidRPr="00A94DF2">
        <w:rPr>
          <w:u w:val="single"/>
        </w:rPr>
        <w:t xml:space="preserve"> </w:t>
      </w:r>
      <w:r w:rsidR="00DD0B22" w:rsidRPr="00A94DF2">
        <w:rPr>
          <w:u w:val="single"/>
        </w:rPr>
        <w:t xml:space="preserve">hospital building that is classified as SPC-2 shall be </w:t>
      </w:r>
      <w:r w:rsidR="008C16D5">
        <w:rPr>
          <w:u w:val="single"/>
        </w:rPr>
        <w:t xml:space="preserve">labeled with the words, </w:t>
      </w:r>
      <w:r w:rsidR="00DD0B22" w:rsidRPr="00A94DF2">
        <w:rPr>
          <w:u w:val="single"/>
        </w:rPr>
        <w:t>“These buildings do not significantly jeopardize life, but may not be repairable or functional following an earthquake” on the department’s internet website and in the following documents. A hospital building that is classified as both SPC-5 and NPC-5 may be labeled “earthquake resilient” on the department’s internet website and in the following documents:</w:t>
      </w:r>
      <w:r w:rsidR="00A94DF2" w:rsidRPr="00A94DF2">
        <w:rPr>
          <w:u w:val="single"/>
        </w:rPr>
        <w:br/>
      </w:r>
      <w:r w:rsidR="00A94DF2" w:rsidRPr="00A94DF2">
        <w:rPr>
          <w:u w:val="single"/>
        </w:rPr>
        <w:br/>
      </w:r>
      <w:r w:rsidR="00025BEE" w:rsidRPr="00A94DF2">
        <w:rPr>
          <w:b/>
          <w:bCs/>
          <w:u w:val="single"/>
        </w:rPr>
        <w:t xml:space="preserve">Documents </w:t>
      </w:r>
      <w:r w:rsidR="00B501B7" w:rsidRPr="00A94DF2">
        <w:rPr>
          <w:b/>
          <w:bCs/>
          <w:u w:val="single"/>
        </w:rPr>
        <w:t>requir</w:t>
      </w:r>
      <w:r w:rsidR="009161C3" w:rsidRPr="00A94DF2">
        <w:rPr>
          <w:b/>
          <w:bCs/>
          <w:u w:val="single"/>
        </w:rPr>
        <w:t>ed to</w:t>
      </w:r>
      <w:r w:rsidR="00070EC3" w:rsidRPr="00A94DF2">
        <w:rPr>
          <w:b/>
          <w:bCs/>
          <w:u w:val="single"/>
        </w:rPr>
        <w:t xml:space="preserve"> include </w:t>
      </w:r>
      <w:r w:rsidR="00B501B7" w:rsidRPr="00A94DF2">
        <w:rPr>
          <w:b/>
          <w:bCs/>
          <w:u w:val="single"/>
        </w:rPr>
        <w:t xml:space="preserve">building </w:t>
      </w:r>
      <w:r w:rsidR="00185B47">
        <w:rPr>
          <w:b/>
          <w:bCs/>
          <w:u w:val="single"/>
        </w:rPr>
        <w:t>labeling</w:t>
      </w:r>
      <w:r w:rsidR="00B501B7" w:rsidRPr="00A94DF2">
        <w:rPr>
          <w:b/>
          <w:bCs/>
          <w:u w:val="single"/>
        </w:rPr>
        <w:t>:</w:t>
      </w:r>
    </w:p>
    <w:p w14:paraId="3E3681C2" w14:textId="4E4941C5" w:rsidR="00A94DF2" w:rsidRPr="00A94DF2" w:rsidRDefault="00DD0B22" w:rsidP="006E0574">
      <w:pPr>
        <w:pStyle w:val="ListParagraph"/>
        <w:numPr>
          <w:ilvl w:val="1"/>
          <w:numId w:val="8"/>
        </w:numPr>
        <w:contextualSpacing w:val="0"/>
        <w:rPr>
          <w:u w:val="single"/>
        </w:rPr>
      </w:pPr>
      <w:r w:rsidRPr="00A94DF2">
        <w:rPr>
          <w:rFonts w:cs="Arial"/>
          <w:u w:val="single"/>
        </w:rPr>
        <w:t>On the title sheet of construction drawings and title sheet of specifications. The following documents and/or forms are excluded: Amended Construction Documents (ACD), Calculations, and Testing, Inspection &amp; Observation (TIO).</w:t>
      </w:r>
    </w:p>
    <w:p w14:paraId="2E4D3509" w14:textId="0E4D24FD" w:rsidR="00E50171" w:rsidRPr="001D2429" w:rsidRDefault="00E50171" w:rsidP="001D2429">
      <w:pPr>
        <w:pStyle w:val="ListParagraph"/>
        <w:numPr>
          <w:ilvl w:val="1"/>
          <w:numId w:val="8"/>
        </w:numPr>
        <w:spacing w:after="0"/>
        <w:rPr>
          <w:u w:val="single"/>
        </w:rPr>
      </w:pPr>
      <w:r w:rsidRPr="00A94DF2">
        <w:rPr>
          <w:rFonts w:cs="Arial"/>
          <w:u w:val="single"/>
        </w:rPr>
        <w:t>O</w:t>
      </w:r>
      <w:r w:rsidR="00DD0B22" w:rsidRPr="00A94DF2">
        <w:rPr>
          <w:rFonts w:cs="Arial"/>
          <w:u w:val="single"/>
        </w:rPr>
        <w:t>n the title sheet of seismic compliance evaluation reports.</w:t>
      </w:r>
    </w:p>
    <w:p w14:paraId="1302891B" w14:textId="3D062CDD" w:rsidR="00DD0B22" w:rsidRPr="001D2429" w:rsidRDefault="00DD0B22" w:rsidP="001D2429">
      <w:pPr>
        <w:pStyle w:val="ListParagraph"/>
        <w:numPr>
          <w:ilvl w:val="0"/>
          <w:numId w:val="8"/>
        </w:numPr>
        <w:spacing w:before="240" w:after="0"/>
        <w:contextualSpacing w:val="0"/>
        <w:rPr>
          <w:u w:val="single"/>
        </w:rPr>
      </w:pPr>
      <w:bookmarkStart w:id="7" w:name="_Hlk119502061"/>
      <w:r w:rsidRPr="00EA1623">
        <w:rPr>
          <w:u w:val="single"/>
        </w:rPr>
        <w:t xml:space="preserve">Before January 1, 2024, the owner of an acute care inpatient hospital shall post a notice in a public space, designated as any lobby or waiting area, for each general acute care building, except </w:t>
      </w:r>
      <w:r w:rsidR="005E0891" w:rsidRPr="00EA1623">
        <w:rPr>
          <w:u w:val="single"/>
        </w:rPr>
        <w:t xml:space="preserve">for </w:t>
      </w:r>
      <w:r w:rsidRPr="00EA1623">
        <w:rPr>
          <w:u w:val="single"/>
        </w:rPr>
        <w:t>buildings with SPC-3/NPC-5, SPC-4D/NPC-5, SPC-4/NPC-5, or SPC-5/NPC-5 ratings.</w:t>
      </w:r>
      <w:r w:rsidR="009B0E72" w:rsidRPr="00EA1623">
        <w:rPr>
          <w:u w:val="single"/>
        </w:rPr>
        <w:t xml:space="preserve"> A project shall be submitted to the Office for the </w:t>
      </w:r>
      <w:r w:rsidRPr="00EA1623">
        <w:rPr>
          <w:u w:val="single"/>
        </w:rPr>
        <w:t xml:space="preserve">proposed location and the content of the notice. The notice sign shall be in accordance with the California Building Code, California Code of Regulations, Title 24, Part 2, Volume </w:t>
      </w:r>
      <w:r w:rsidR="00170070" w:rsidRPr="00EA1623">
        <w:rPr>
          <w:u w:val="single"/>
        </w:rPr>
        <w:t>1</w:t>
      </w:r>
      <w:r w:rsidRPr="00EA1623">
        <w:rPr>
          <w:u w:val="single"/>
        </w:rPr>
        <w:t xml:space="preserve">, </w:t>
      </w:r>
      <w:r w:rsidRPr="00EA1623">
        <w:rPr>
          <w:b/>
          <w:bCs/>
          <w:i/>
          <w:iCs/>
          <w:u w:val="single"/>
        </w:rPr>
        <w:t>C</w:t>
      </w:r>
      <w:r w:rsidR="009F36A1" w:rsidRPr="00EA1623">
        <w:rPr>
          <w:b/>
          <w:bCs/>
          <w:i/>
          <w:iCs/>
          <w:u w:val="single"/>
        </w:rPr>
        <w:t>hapter 1</w:t>
      </w:r>
      <w:r w:rsidRPr="00EA1623">
        <w:rPr>
          <w:b/>
          <w:bCs/>
          <w:i/>
          <w:iCs/>
          <w:u w:val="single"/>
        </w:rPr>
        <w:t>1B</w:t>
      </w:r>
      <w:r w:rsidRPr="00EA1623">
        <w:rPr>
          <w:b/>
          <w:bCs/>
          <w:u w:val="single"/>
        </w:rPr>
        <w:t xml:space="preserve">, </w:t>
      </w:r>
      <w:r w:rsidRPr="00EA1623">
        <w:rPr>
          <w:b/>
          <w:bCs/>
          <w:i/>
          <w:iCs/>
          <w:u w:val="single"/>
        </w:rPr>
        <w:t>D</w:t>
      </w:r>
      <w:r w:rsidR="00170070" w:rsidRPr="00EA1623">
        <w:rPr>
          <w:b/>
          <w:bCs/>
          <w:i/>
          <w:iCs/>
          <w:u w:val="single"/>
        </w:rPr>
        <w:t>IVISION</w:t>
      </w:r>
      <w:r w:rsidRPr="00EA1623">
        <w:rPr>
          <w:b/>
          <w:bCs/>
          <w:u w:val="single"/>
        </w:rPr>
        <w:t xml:space="preserve"> 7, Section </w:t>
      </w:r>
      <w:r w:rsidRPr="00EA1623">
        <w:rPr>
          <w:b/>
          <w:bCs/>
          <w:i/>
          <w:iCs/>
          <w:u w:val="single"/>
        </w:rPr>
        <w:t>11B</w:t>
      </w:r>
      <w:r w:rsidRPr="00EA1623">
        <w:rPr>
          <w:b/>
          <w:bCs/>
          <w:u w:val="single"/>
        </w:rPr>
        <w:t xml:space="preserve">-703.5 Visual </w:t>
      </w:r>
      <w:r w:rsidR="00170070" w:rsidRPr="00EA1623">
        <w:rPr>
          <w:b/>
          <w:bCs/>
          <w:u w:val="single"/>
        </w:rPr>
        <w:t>c</w:t>
      </w:r>
      <w:r w:rsidRPr="00EA1623">
        <w:rPr>
          <w:b/>
          <w:bCs/>
          <w:u w:val="single"/>
        </w:rPr>
        <w:t>haracters.</w:t>
      </w:r>
      <w:r w:rsidR="00F54287" w:rsidRPr="00EA1623">
        <w:rPr>
          <w:b/>
          <w:bCs/>
          <w:u w:val="single"/>
        </w:rPr>
        <w:t xml:space="preserve"> </w:t>
      </w:r>
      <w:r w:rsidR="00F54287" w:rsidRPr="00EA1623">
        <w:rPr>
          <w:u w:val="single"/>
        </w:rPr>
        <w:t>For all notice types, the SPC and NPC rating of the building shall be included. The required format of the notice is published on the OSHPD website.</w:t>
      </w:r>
      <w:bookmarkEnd w:id="7"/>
    </w:p>
    <w:p w14:paraId="215345BD" w14:textId="30F3F5C6" w:rsidR="005C2507" w:rsidRDefault="00DD0B22" w:rsidP="001D2429">
      <w:pPr>
        <w:spacing w:before="240" w:after="360"/>
        <w:ind w:left="720"/>
        <w:rPr>
          <w:u w:val="single"/>
        </w:rPr>
      </w:pPr>
      <w:r w:rsidRPr="00302815">
        <w:rPr>
          <w:u w:val="single"/>
        </w:rPr>
        <w:t xml:space="preserve">For each general acute care hospital building, the type of notices shown in the following table are required. </w:t>
      </w:r>
    </w:p>
    <w:p w14:paraId="47F861F7" w14:textId="177C9455" w:rsidR="00DD0B22" w:rsidRPr="004866A0" w:rsidRDefault="00DD0B22" w:rsidP="008E03B8">
      <w:pPr>
        <w:ind w:left="720"/>
        <w:jc w:val="center"/>
        <w:rPr>
          <w:u w:val="single"/>
        </w:rPr>
      </w:pPr>
      <w:r w:rsidRPr="004866A0">
        <w:rPr>
          <w:rFonts w:eastAsia="Yu Mincho" w:cs="Arial"/>
          <w:b/>
          <w:bCs/>
          <w:szCs w:val="24"/>
          <w:u w:val="single"/>
        </w:rPr>
        <w:lastRenderedPageBreak/>
        <w:t>Notice Requirements of General Acute Care (GAC) Buildings</w:t>
      </w:r>
    </w:p>
    <w:tbl>
      <w:tblPr>
        <w:tblStyle w:val="TableGrid3"/>
        <w:tblpPr w:leftFromText="720" w:rightFromText="720" w:vertAnchor="text" w:horzAnchor="margin" w:tblpXSpec="center" w:tblpY="1"/>
        <w:tblOverlap w:val="never"/>
        <w:tblW w:w="8810" w:type="dxa"/>
        <w:tblLayout w:type="fixed"/>
        <w:tblLook w:val="06A0" w:firstRow="1" w:lastRow="0" w:firstColumn="1" w:lastColumn="0" w:noHBand="1" w:noVBand="1"/>
      </w:tblPr>
      <w:tblGrid>
        <w:gridCol w:w="1250"/>
        <w:gridCol w:w="2258"/>
        <w:gridCol w:w="5302"/>
      </w:tblGrid>
      <w:tr w:rsidR="00D35077" w:rsidRPr="004866A0" w14:paraId="5C8FA3EF" w14:textId="77777777" w:rsidTr="00B85666">
        <w:tc>
          <w:tcPr>
            <w:tcW w:w="1250" w:type="dxa"/>
            <w:tcBorders>
              <w:top w:val="single" w:sz="8" w:space="0" w:color="auto"/>
              <w:left w:val="single" w:sz="8" w:space="0" w:color="auto"/>
              <w:bottom w:val="single" w:sz="8" w:space="0" w:color="auto"/>
              <w:right w:val="single" w:sz="8" w:space="0" w:color="auto"/>
            </w:tcBorders>
            <w:vAlign w:val="bottom"/>
          </w:tcPr>
          <w:p w14:paraId="1ED327AF" w14:textId="77777777" w:rsidR="00DD0B22" w:rsidRPr="004866A0" w:rsidRDefault="00DD0B22" w:rsidP="00D35077">
            <w:pPr>
              <w:keepNext/>
              <w:keepLines/>
              <w:widowControl/>
              <w:spacing w:after="0" w:line="259" w:lineRule="auto"/>
              <w:jc w:val="center"/>
              <w:rPr>
                <w:color w:val="000000"/>
                <w:u w:val="single"/>
              </w:rPr>
            </w:pPr>
          </w:p>
        </w:tc>
        <w:tc>
          <w:tcPr>
            <w:tcW w:w="2258" w:type="dxa"/>
            <w:tcBorders>
              <w:top w:val="single" w:sz="8" w:space="0" w:color="auto"/>
              <w:left w:val="single" w:sz="8" w:space="0" w:color="auto"/>
              <w:bottom w:val="single" w:sz="8" w:space="0" w:color="auto"/>
              <w:right w:val="single" w:sz="8" w:space="0" w:color="auto"/>
            </w:tcBorders>
            <w:vAlign w:val="center"/>
          </w:tcPr>
          <w:p w14:paraId="25A62E15"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NPC-1, 2, 3, 4D, 4</w:t>
            </w:r>
          </w:p>
        </w:tc>
        <w:tc>
          <w:tcPr>
            <w:tcW w:w="5302" w:type="dxa"/>
            <w:tcBorders>
              <w:top w:val="single" w:sz="8" w:space="0" w:color="auto"/>
              <w:left w:val="single" w:sz="8" w:space="0" w:color="auto"/>
              <w:bottom w:val="single" w:sz="8" w:space="0" w:color="auto"/>
              <w:right w:val="single" w:sz="8" w:space="0" w:color="auto"/>
            </w:tcBorders>
            <w:vAlign w:val="center"/>
          </w:tcPr>
          <w:p w14:paraId="7342965F"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NPC-5</w:t>
            </w:r>
          </w:p>
        </w:tc>
      </w:tr>
      <w:tr w:rsidR="00D35077" w:rsidRPr="004866A0" w14:paraId="0477EF22"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D90F78C"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SPC-1</w:t>
            </w:r>
          </w:p>
        </w:tc>
        <w:tc>
          <w:tcPr>
            <w:tcW w:w="2258" w:type="dxa"/>
            <w:tcBorders>
              <w:top w:val="single" w:sz="8" w:space="0" w:color="auto"/>
              <w:left w:val="single" w:sz="8" w:space="0" w:color="auto"/>
              <w:bottom w:val="single" w:sz="8" w:space="0" w:color="auto"/>
              <w:right w:val="single" w:sz="8" w:space="0" w:color="auto"/>
            </w:tcBorders>
            <w:vAlign w:val="center"/>
          </w:tcPr>
          <w:p w14:paraId="0D7562A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A</w:t>
            </w:r>
          </w:p>
        </w:tc>
        <w:tc>
          <w:tcPr>
            <w:tcW w:w="5302" w:type="dxa"/>
            <w:tcBorders>
              <w:top w:val="single" w:sz="8" w:space="0" w:color="auto"/>
              <w:left w:val="single" w:sz="8" w:space="0" w:color="auto"/>
              <w:bottom w:val="single" w:sz="8" w:space="0" w:color="auto"/>
              <w:right w:val="single" w:sz="8" w:space="0" w:color="auto"/>
            </w:tcBorders>
            <w:vAlign w:val="center"/>
          </w:tcPr>
          <w:p w14:paraId="6B57056C"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A</w:t>
            </w:r>
          </w:p>
        </w:tc>
      </w:tr>
      <w:tr w:rsidR="00D35077" w:rsidRPr="004866A0" w14:paraId="595763F9"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81D983D"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SPC-2</w:t>
            </w:r>
          </w:p>
        </w:tc>
        <w:tc>
          <w:tcPr>
            <w:tcW w:w="2258" w:type="dxa"/>
            <w:tcBorders>
              <w:top w:val="single" w:sz="8" w:space="0" w:color="auto"/>
              <w:left w:val="single" w:sz="8" w:space="0" w:color="auto"/>
              <w:bottom w:val="single" w:sz="8" w:space="0" w:color="auto"/>
              <w:right w:val="single" w:sz="8" w:space="0" w:color="auto"/>
            </w:tcBorders>
            <w:vAlign w:val="center"/>
          </w:tcPr>
          <w:p w14:paraId="72660811"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B</w:t>
            </w:r>
          </w:p>
        </w:tc>
        <w:tc>
          <w:tcPr>
            <w:tcW w:w="5302" w:type="dxa"/>
            <w:tcBorders>
              <w:top w:val="single" w:sz="8" w:space="0" w:color="auto"/>
              <w:left w:val="single" w:sz="8" w:space="0" w:color="auto"/>
              <w:bottom w:val="single" w:sz="8" w:space="0" w:color="auto"/>
              <w:right w:val="single" w:sz="8" w:space="0" w:color="auto"/>
            </w:tcBorders>
            <w:vAlign w:val="center"/>
          </w:tcPr>
          <w:p w14:paraId="4F505EF3"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B</w:t>
            </w:r>
          </w:p>
        </w:tc>
      </w:tr>
      <w:tr w:rsidR="00D35077" w:rsidRPr="004866A0" w14:paraId="3F9F0715"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08A31D2E"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SPC-3</w:t>
            </w:r>
          </w:p>
        </w:tc>
        <w:tc>
          <w:tcPr>
            <w:tcW w:w="2258" w:type="dxa"/>
            <w:tcBorders>
              <w:top w:val="single" w:sz="8" w:space="0" w:color="auto"/>
              <w:left w:val="single" w:sz="8" w:space="0" w:color="auto"/>
              <w:bottom w:val="single" w:sz="8" w:space="0" w:color="auto"/>
              <w:right w:val="single" w:sz="8" w:space="0" w:color="auto"/>
            </w:tcBorders>
            <w:vAlign w:val="center"/>
          </w:tcPr>
          <w:p w14:paraId="74A31964"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30120D8F"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257BE49C"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52DF8C31" w14:textId="77777777" w:rsidR="00DD0B22" w:rsidRPr="004866A0" w:rsidRDefault="00DD0B22" w:rsidP="00D35077">
            <w:pPr>
              <w:keepNext/>
              <w:keepLines/>
              <w:widowControl/>
              <w:spacing w:after="0" w:line="259" w:lineRule="auto"/>
              <w:jc w:val="center"/>
              <w:rPr>
                <w:rFonts w:eastAsia="Century Gothic"/>
                <w:b/>
                <w:bCs/>
                <w:color w:val="000000"/>
                <w:u w:val="single"/>
              </w:rPr>
            </w:pPr>
            <w:r w:rsidRPr="004866A0">
              <w:rPr>
                <w:rFonts w:eastAsia="Century Gothic"/>
                <w:b/>
                <w:bCs/>
                <w:color w:val="000000"/>
                <w:u w:val="single"/>
              </w:rPr>
              <w:t>SPC-4D</w:t>
            </w:r>
          </w:p>
        </w:tc>
        <w:tc>
          <w:tcPr>
            <w:tcW w:w="2258" w:type="dxa"/>
            <w:tcBorders>
              <w:top w:val="single" w:sz="8" w:space="0" w:color="auto"/>
              <w:left w:val="single" w:sz="8" w:space="0" w:color="auto"/>
              <w:bottom w:val="single" w:sz="8" w:space="0" w:color="auto"/>
              <w:right w:val="single" w:sz="8" w:space="0" w:color="auto"/>
            </w:tcBorders>
            <w:vAlign w:val="center"/>
          </w:tcPr>
          <w:p w14:paraId="65120C4A"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006E6095"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73A298A8"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1CFDFC28"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SPC-4</w:t>
            </w:r>
          </w:p>
        </w:tc>
        <w:tc>
          <w:tcPr>
            <w:tcW w:w="2258" w:type="dxa"/>
            <w:tcBorders>
              <w:top w:val="single" w:sz="8" w:space="0" w:color="auto"/>
              <w:left w:val="single" w:sz="8" w:space="0" w:color="auto"/>
              <w:bottom w:val="single" w:sz="8" w:space="0" w:color="auto"/>
              <w:right w:val="single" w:sz="8" w:space="0" w:color="auto"/>
            </w:tcBorders>
            <w:vAlign w:val="center"/>
          </w:tcPr>
          <w:p w14:paraId="56BF5472"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05178DA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D</w:t>
            </w:r>
          </w:p>
        </w:tc>
      </w:tr>
      <w:tr w:rsidR="00D35077" w:rsidRPr="004866A0" w14:paraId="3FA882E8" w14:textId="77777777" w:rsidTr="00B85666">
        <w:trPr>
          <w:trHeight w:val="360"/>
        </w:trPr>
        <w:tc>
          <w:tcPr>
            <w:tcW w:w="1250" w:type="dxa"/>
            <w:tcBorders>
              <w:top w:val="single" w:sz="8" w:space="0" w:color="auto"/>
              <w:left w:val="single" w:sz="8" w:space="0" w:color="auto"/>
              <w:bottom w:val="single" w:sz="8" w:space="0" w:color="auto"/>
              <w:right w:val="single" w:sz="8" w:space="0" w:color="auto"/>
            </w:tcBorders>
            <w:vAlign w:val="center"/>
          </w:tcPr>
          <w:p w14:paraId="3FC7666F" w14:textId="77777777" w:rsidR="00DD0B22" w:rsidRPr="004866A0" w:rsidRDefault="00DD0B22" w:rsidP="00D35077">
            <w:pPr>
              <w:keepNext/>
              <w:keepLines/>
              <w:widowControl/>
              <w:spacing w:after="0" w:line="259" w:lineRule="auto"/>
              <w:jc w:val="center"/>
              <w:rPr>
                <w:b/>
                <w:bCs/>
                <w:color w:val="000000"/>
                <w:u w:val="single"/>
              </w:rPr>
            </w:pPr>
            <w:r w:rsidRPr="004866A0">
              <w:rPr>
                <w:b/>
                <w:bCs/>
                <w:color w:val="000000"/>
                <w:u w:val="single"/>
              </w:rPr>
              <w:t>SPC-5</w:t>
            </w:r>
          </w:p>
        </w:tc>
        <w:tc>
          <w:tcPr>
            <w:tcW w:w="2258" w:type="dxa"/>
            <w:tcBorders>
              <w:top w:val="single" w:sz="8" w:space="0" w:color="auto"/>
              <w:left w:val="single" w:sz="8" w:space="0" w:color="auto"/>
              <w:bottom w:val="single" w:sz="8" w:space="0" w:color="auto"/>
              <w:right w:val="single" w:sz="8" w:space="0" w:color="auto"/>
            </w:tcBorders>
            <w:vAlign w:val="center"/>
          </w:tcPr>
          <w:p w14:paraId="5FB17E79"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Type C</w:t>
            </w:r>
          </w:p>
        </w:tc>
        <w:tc>
          <w:tcPr>
            <w:tcW w:w="5302" w:type="dxa"/>
            <w:tcBorders>
              <w:top w:val="single" w:sz="8" w:space="0" w:color="auto"/>
              <w:left w:val="single" w:sz="8" w:space="0" w:color="auto"/>
              <w:bottom w:val="single" w:sz="8" w:space="0" w:color="auto"/>
              <w:right w:val="single" w:sz="8" w:space="0" w:color="auto"/>
            </w:tcBorders>
            <w:vAlign w:val="center"/>
          </w:tcPr>
          <w:p w14:paraId="374DD31B" w14:textId="77777777" w:rsidR="00DD0B22" w:rsidRPr="004866A0" w:rsidRDefault="00DD0B22" w:rsidP="00D35077">
            <w:pPr>
              <w:keepNext/>
              <w:keepLines/>
              <w:widowControl/>
              <w:spacing w:after="0" w:line="259" w:lineRule="auto"/>
              <w:jc w:val="center"/>
              <w:rPr>
                <w:color w:val="000000"/>
                <w:u w:val="single"/>
              </w:rPr>
            </w:pPr>
            <w:r w:rsidRPr="004866A0">
              <w:rPr>
                <w:color w:val="000000"/>
                <w:u w:val="single"/>
              </w:rPr>
              <w:t>Notice not required, see optional Notice Type E</w:t>
            </w:r>
          </w:p>
        </w:tc>
      </w:tr>
    </w:tbl>
    <w:p w14:paraId="6F19C36C" w14:textId="77777777" w:rsidR="00DD0B22" w:rsidRPr="004866A0" w:rsidRDefault="00DD0B22" w:rsidP="001D2429">
      <w:pPr>
        <w:spacing w:before="240" w:after="0"/>
        <w:ind w:left="360"/>
        <w:rPr>
          <w:rFonts w:eastAsia="Yu Mincho"/>
          <w:u w:val="single"/>
        </w:rPr>
      </w:pPr>
      <w:r w:rsidRPr="004866A0">
        <w:rPr>
          <w:rFonts w:eastAsia="Yu Mincho"/>
          <w:u w:val="single"/>
        </w:rPr>
        <w:t>Notice Type A:</w:t>
      </w:r>
    </w:p>
    <w:p w14:paraId="4A6AF07B"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this hospital building does not meet seismic safety standards. This building may jeopardize life and is a danger to the public in an earthquake.”</w:t>
      </w:r>
    </w:p>
    <w:p w14:paraId="0E9BD897" w14:textId="093DAACC" w:rsidR="00DD0B22" w:rsidRPr="004866A0" w:rsidRDefault="00DD0B22" w:rsidP="001D2429">
      <w:pPr>
        <w:spacing w:before="240" w:after="0"/>
        <w:ind w:left="360"/>
        <w:rPr>
          <w:rFonts w:eastAsia="Yu Mincho"/>
          <w:u w:val="single"/>
        </w:rPr>
      </w:pPr>
      <w:r w:rsidRPr="004866A0">
        <w:rPr>
          <w:rFonts w:eastAsia="Yu Mincho"/>
          <w:u w:val="single"/>
        </w:rPr>
        <w:t>Notice Type B:</w:t>
      </w:r>
    </w:p>
    <w:p w14:paraId="0BD0E429" w14:textId="064A7D0B"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this building does not significantly jeopardize life, but may not be repairable or functional following an earthquake.”</w:t>
      </w:r>
    </w:p>
    <w:p w14:paraId="5B8245D7" w14:textId="1DCE16B9" w:rsidR="00DD0B22" w:rsidRPr="004866A0" w:rsidRDefault="00DD0B22" w:rsidP="001D2429">
      <w:pPr>
        <w:spacing w:before="240" w:after="0"/>
        <w:ind w:left="360"/>
        <w:rPr>
          <w:rFonts w:eastAsia="Yu Mincho"/>
          <w:u w:val="single"/>
        </w:rPr>
      </w:pPr>
      <w:r w:rsidRPr="004866A0">
        <w:rPr>
          <w:rFonts w:eastAsia="Yu Mincho"/>
          <w:u w:val="single"/>
        </w:rPr>
        <w:t>Notice Type C:</w:t>
      </w:r>
    </w:p>
    <w:p w14:paraId="2FBE41BE"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the hospital building is at risk of not being functional to provide care to its patients or the community after an earthquake.”</w:t>
      </w:r>
    </w:p>
    <w:p w14:paraId="0984A7F3" w14:textId="72ABCD8F" w:rsidR="00DD0B22" w:rsidRPr="004866A0" w:rsidRDefault="00DD0B22" w:rsidP="001D2429">
      <w:pPr>
        <w:spacing w:before="240" w:after="0"/>
        <w:ind w:left="360"/>
        <w:rPr>
          <w:rFonts w:eastAsia="Yu Mincho"/>
          <w:u w:val="single"/>
        </w:rPr>
      </w:pPr>
      <w:r w:rsidRPr="004866A0">
        <w:rPr>
          <w:rFonts w:eastAsia="Yu Mincho"/>
          <w:u w:val="single"/>
        </w:rPr>
        <w:t>Notice Type D:</w:t>
      </w:r>
    </w:p>
    <w:p w14:paraId="412BBDAA" w14:textId="77777777" w:rsidR="00DD0B22" w:rsidRPr="004866A0" w:rsidRDefault="00DD0B22" w:rsidP="005D32D7">
      <w:pPr>
        <w:spacing w:after="0"/>
        <w:ind w:left="720"/>
        <w:rPr>
          <w:rFonts w:eastAsia="Yu Mincho"/>
          <w:u w:val="single"/>
        </w:rPr>
      </w:pPr>
      <w:r w:rsidRPr="004866A0">
        <w:rPr>
          <w:rFonts w:eastAsia="Yu Mincho"/>
          <w:u w:val="single"/>
        </w:rPr>
        <w:t>“The State of California has determined that the hospital building meets seismic safety standards, but the hospital building may not be functional to provide care to its patients or the community after an earthquake.”</w:t>
      </w:r>
    </w:p>
    <w:p w14:paraId="20B57198" w14:textId="43F9DA7D" w:rsidR="00DD0B22" w:rsidRPr="004866A0" w:rsidRDefault="00DD0B22" w:rsidP="001D2429">
      <w:pPr>
        <w:spacing w:before="240" w:after="0"/>
        <w:ind w:left="360"/>
        <w:rPr>
          <w:rFonts w:eastAsia="Yu Mincho"/>
          <w:u w:val="single"/>
        </w:rPr>
      </w:pPr>
      <w:r w:rsidRPr="004866A0">
        <w:rPr>
          <w:rFonts w:eastAsia="Yu Mincho"/>
          <w:u w:val="single"/>
        </w:rPr>
        <w:t>Notice Type E:</w:t>
      </w:r>
    </w:p>
    <w:p w14:paraId="6BD3915C" w14:textId="607DF074" w:rsidR="00DD0B22" w:rsidRPr="00323A20" w:rsidRDefault="00DD0B22" w:rsidP="005D32D7">
      <w:pPr>
        <w:spacing w:after="0"/>
        <w:ind w:left="720"/>
        <w:rPr>
          <w:rFonts w:eastAsia="Yu Mincho"/>
          <w:u w:val="single"/>
        </w:rPr>
      </w:pPr>
      <w:r w:rsidRPr="004866A0">
        <w:rPr>
          <w:rFonts w:eastAsia="Yu Mincho"/>
          <w:u w:val="single"/>
        </w:rPr>
        <w:t>“The State of California has determined that the hospital building meets seismic safety standards and designated this building as</w:t>
      </w:r>
      <w:r w:rsidR="000C06A5">
        <w:rPr>
          <w:rFonts w:eastAsia="Yu Mincho"/>
          <w:u w:val="single"/>
        </w:rPr>
        <w:t xml:space="preserve"> </w:t>
      </w:r>
      <w:r w:rsidR="000C06A5" w:rsidRPr="00C03E4D">
        <w:rPr>
          <w:rFonts w:eastAsia="Yu Mincho"/>
          <w:u w:val="single"/>
        </w:rPr>
        <w:t>an</w:t>
      </w:r>
      <w:r w:rsidR="005D32D7">
        <w:rPr>
          <w:rFonts w:eastAsia="Yu Mincho"/>
          <w:u w:val="single"/>
        </w:rPr>
        <w:t xml:space="preserve"> </w:t>
      </w:r>
      <w:r w:rsidRPr="00323A20">
        <w:rPr>
          <w:rFonts w:eastAsia="Yu Mincho"/>
          <w:u w:val="single"/>
        </w:rPr>
        <w:t>Earthquake Resilient Building</w:t>
      </w:r>
      <w:r w:rsidR="007D57AF" w:rsidRPr="00323A20">
        <w:rPr>
          <w:rFonts w:eastAsia="Yu Mincho"/>
          <w:u w:val="single"/>
        </w:rPr>
        <w:t>.</w:t>
      </w:r>
      <w:r w:rsidRPr="00323A20">
        <w:rPr>
          <w:rFonts w:eastAsia="Yu Mincho"/>
          <w:u w:val="single"/>
        </w:rPr>
        <w:t>”</w:t>
      </w:r>
    </w:p>
    <w:p w14:paraId="5060C128" w14:textId="40520334" w:rsidR="001B4490" w:rsidRDefault="00DD0B22" w:rsidP="001D2429">
      <w:pPr>
        <w:pStyle w:val="Heading4"/>
        <w:spacing w:before="240" w:after="240"/>
        <w:rPr>
          <w:u w:val="single"/>
        </w:rPr>
      </w:pPr>
      <w:r w:rsidRPr="001B4490">
        <w:rPr>
          <w:u w:val="single"/>
        </w:rPr>
        <w:t>1.12 Annual Status Update Reporting</w:t>
      </w:r>
      <w:r w:rsidR="004866A0" w:rsidRPr="001B4490">
        <w:rPr>
          <w:u w:val="single"/>
        </w:rPr>
        <w:t xml:space="preserve">. </w:t>
      </w:r>
    </w:p>
    <w:p w14:paraId="7724FA3B" w14:textId="56A173A0" w:rsidR="00A50E97" w:rsidRPr="005D32D7" w:rsidRDefault="00DD0B22" w:rsidP="001D2429">
      <w:pPr>
        <w:spacing w:after="240"/>
        <w:rPr>
          <w:b/>
          <w:bCs/>
          <w:u w:val="single"/>
        </w:rPr>
      </w:pPr>
      <w:r w:rsidRPr="008C284B">
        <w:rPr>
          <w:u w:val="single"/>
        </w:rPr>
        <w:t xml:space="preserve">On or before January 1, 2024, and annually thereafter, the owner of an acute care inpatient hospital that includes a </w:t>
      </w:r>
      <w:r w:rsidR="0082272A">
        <w:rPr>
          <w:u w:val="single"/>
        </w:rPr>
        <w:t xml:space="preserve">general acute care </w:t>
      </w:r>
      <w:r w:rsidRPr="008C284B">
        <w:rPr>
          <w:u w:val="single"/>
        </w:rPr>
        <w:t xml:space="preserve">building that </w:t>
      </w:r>
      <w:r w:rsidR="003C29B4">
        <w:rPr>
          <w:u w:val="single"/>
        </w:rPr>
        <w:t xml:space="preserve">is not </w:t>
      </w:r>
      <w:r w:rsidR="003C29B4" w:rsidRPr="00661F3F">
        <w:rPr>
          <w:u w:val="single"/>
        </w:rPr>
        <w:t>SPC-3/NPC-5, SPC-4D/NPC-5, SPC-4/NPC-5, or SPC-5/NPC-5</w:t>
      </w:r>
      <w:r w:rsidR="00C03E4D">
        <w:rPr>
          <w:u w:val="single"/>
        </w:rPr>
        <w:t xml:space="preserve"> </w:t>
      </w:r>
      <w:r w:rsidRPr="008C284B">
        <w:rPr>
          <w:u w:val="single"/>
        </w:rPr>
        <w:t>shall provide an annual status update on the Structural Performance Category ratings of the buildings and the services provided in each hospital building on the hospital campus to all of the following entities:</w:t>
      </w:r>
    </w:p>
    <w:p w14:paraId="0C13F8F1" w14:textId="4D894937"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county board of supervisors in whose jurisdiction the hospital building is located</w:t>
      </w:r>
      <w:r w:rsidR="00A50E97" w:rsidRPr="002818BD">
        <w:rPr>
          <w:rFonts w:eastAsiaTheme="minorEastAsia"/>
          <w:u w:val="single"/>
        </w:rPr>
        <w:t>.</w:t>
      </w:r>
    </w:p>
    <w:p w14:paraId="7D89D838" w14:textId="0E34D31B"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city council in whose jurisdiction the hospital building is located, if applicable.</w:t>
      </w:r>
    </w:p>
    <w:p w14:paraId="1BA2C1EC" w14:textId="28514EA2"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 xml:space="preserve">Any labor union representing workers who work in a </w:t>
      </w:r>
      <w:r w:rsidR="0082318D" w:rsidRPr="002818BD">
        <w:rPr>
          <w:rFonts w:eastAsiaTheme="minorEastAsia"/>
          <w:u w:val="single"/>
        </w:rPr>
        <w:t xml:space="preserve">general acute care </w:t>
      </w:r>
      <w:r w:rsidRPr="002818BD">
        <w:rPr>
          <w:rFonts w:eastAsiaTheme="minorEastAsia"/>
          <w:u w:val="single"/>
        </w:rPr>
        <w:t xml:space="preserve">building that </w:t>
      </w:r>
      <w:r w:rsidR="0082318D" w:rsidRPr="002818BD">
        <w:rPr>
          <w:rFonts w:eastAsiaTheme="minorEastAsia"/>
          <w:u w:val="single"/>
        </w:rPr>
        <w:t xml:space="preserve">is not </w:t>
      </w:r>
      <w:r w:rsidR="0082318D" w:rsidRPr="002818BD">
        <w:rPr>
          <w:u w:val="single"/>
        </w:rPr>
        <w:t>SPC-3/NPC-5, SPC-4D/NPC-5, SPC-4/NPC-5, or SPC-5/NPC-5</w:t>
      </w:r>
      <w:r w:rsidRPr="002818BD">
        <w:rPr>
          <w:rFonts w:eastAsiaTheme="minorEastAsia"/>
          <w:u w:val="single"/>
        </w:rPr>
        <w:t>.</w:t>
      </w:r>
    </w:p>
    <w:p w14:paraId="77CAC59F" w14:textId="09789334"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lastRenderedPageBreak/>
        <w:t>The board of directors of the special district or joint powers agency that provides fire and emergency medical services in the jurisdiction in which the hospital building is located, if applicable.</w:t>
      </w:r>
    </w:p>
    <w:p w14:paraId="2CFCF8B9" w14:textId="02054A16"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department.</w:t>
      </w:r>
    </w:p>
    <w:p w14:paraId="17559696" w14:textId="0D132CB8"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board of directors of the hospital.</w:t>
      </w:r>
    </w:p>
    <w:p w14:paraId="1A67687A" w14:textId="490754FE"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local office of emergency services or the equivalent agency.</w:t>
      </w:r>
    </w:p>
    <w:p w14:paraId="3BCF21F4" w14:textId="5CD7EDD9" w:rsidR="00A50E97" w:rsidRPr="006E0574" w:rsidRDefault="00DD0B22" w:rsidP="006E0574">
      <w:pPr>
        <w:pStyle w:val="ListParagraph"/>
        <w:numPr>
          <w:ilvl w:val="0"/>
          <w:numId w:val="9"/>
        </w:numPr>
        <w:contextualSpacing w:val="0"/>
        <w:rPr>
          <w:rFonts w:eastAsiaTheme="minorEastAsia"/>
          <w:u w:val="single"/>
        </w:rPr>
      </w:pPr>
      <w:r w:rsidRPr="002818BD">
        <w:rPr>
          <w:rFonts w:eastAsiaTheme="minorEastAsia"/>
          <w:u w:val="single"/>
        </w:rPr>
        <w:t>The Office of Emergency Services.</w:t>
      </w:r>
    </w:p>
    <w:p w14:paraId="4C5799B2" w14:textId="4279554B" w:rsidR="009C4988" w:rsidRPr="002818BD" w:rsidRDefault="00DD0B22" w:rsidP="006E0574">
      <w:pPr>
        <w:pStyle w:val="ListParagraph"/>
        <w:numPr>
          <w:ilvl w:val="0"/>
          <w:numId w:val="9"/>
        </w:numPr>
        <w:spacing w:after="0"/>
        <w:rPr>
          <w:rFonts w:eastAsiaTheme="minorEastAsia"/>
          <w:u w:val="single"/>
        </w:rPr>
      </w:pPr>
      <w:r w:rsidRPr="002818BD">
        <w:rPr>
          <w:rFonts w:eastAsiaTheme="minorEastAsia"/>
          <w:u w:val="single"/>
        </w:rPr>
        <w:t>The medical health operational area coordinator</w:t>
      </w:r>
      <w:r w:rsidR="005D32D7" w:rsidRPr="002818BD">
        <w:rPr>
          <w:rFonts w:eastAsiaTheme="minorEastAsia"/>
          <w:u w:val="single"/>
        </w:rPr>
        <w:t>.</w:t>
      </w:r>
    </w:p>
    <w:p w14:paraId="3F5E51E9" w14:textId="77777777" w:rsidR="00A50E97" w:rsidRPr="00D10180" w:rsidRDefault="00A50E97" w:rsidP="00A50E97">
      <w:pPr>
        <w:pStyle w:val="Heading4"/>
        <w:spacing w:before="120"/>
      </w:pPr>
      <w:r w:rsidRPr="00D10180">
        <w:t>Notation:</w:t>
      </w:r>
    </w:p>
    <w:p w14:paraId="329D87E4" w14:textId="1E048042" w:rsidR="009C2181" w:rsidRPr="00D10180" w:rsidRDefault="00A50E97" w:rsidP="009C2181">
      <w:pPr>
        <w:spacing w:before="120"/>
        <w:rPr>
          <w:rFonts w:cs="Arial"/>
        </w:rPr>
      </w:pPr>
      <w:bookmarkStart w:id="8" w:name="_Hlk12139140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37653206" w14:textId="46178954" w:rsidR="00A50E97" w:rsidRDefault="00A50E97" w:rsidP="00A50E97">
      <w:pPr>
        <w:spacing w:before="120"/>
        <w:rPr>
          <w:rFonts w:cs="Arial"/>
        </w:rPr>
      </w:pPr>
      <w:r w:rsidRPr="009824F6">
        <w:rPr>
          <w:rFonts w:cs="Arial"/>
        </w:rPr>
        <w:t>Reference: Health and Safety Code, Section</w:t>
      </w:r>
      <w:r w:rsidR="007B6DDA">
        <w:rPr>
          <w:rFonts w:cs="Arial"/>
        </w:rPr>
        <w:t xml:space="preserve"> </w:t>
      </w:r>
      <w:r w:rsidR="007B6DDA" w:rsidRPr="00D10180">
        <w:rPr>
          <w:rFonts w:cs="Arial"/>
        </w:rPr>
        <w:t>1</w:t>
      </w:r>
      <w:r w:rsidR="007B6DDA">
        <w:rPr>
          <w:rFonts w:cs="Arial"/>
        </w:rPr>
        <w:t xml:space="preserve">30002, 130006, 130055, </w:t>
      </w:r>
      <w:r w:rsidR="006566E8">
        <w:rPr>
          <w:rFonts w:cs="Arial"/>
        </w:rPr>
        <w:t>130065,</w:t>
      </w:r>
      <w:r w:rsidR="009B532F">
        <w:rPr>
          <w:rFonts w:cs="Arial"/>
        </w:rPr>
        <w:t xml:space="preserve"> </w:t>
      </w:r>
      <w:r w:rsidR="007B6DDA">
        <w:rPr>
          <w:rFonts w:cs="Arial"/>
        </w:rPr>
        <w:t>130066.5</w:t>
      </w:r>
      <w:bookmarkEnd w:id="8"/>
    </w:p>
    <w:p w14:paraId="31B284CC" w14:textId="4D7807FD" w:rsidR="006F49F0" w:rsidRDefault="006F49F0" w:rsidP="001D2429">
      <w:pPr>
        <w:pStyle w:val="Heading3"/>
        <w:spacing w:before="360"/>
      </w:pPr>
      <w:r w:rsidRPr="00AD67B3">
        <w:t xml:space="preserve">ITEM </w:t>
      </w:r>
      <w:r w:rsidR="009C4988">
        <w:t>3</w:t>
      </w:r>
      <w:r>
        <w:br/>
      </w:r>
      <w:r w:rsidRPr="001653A9">
        <w:t xml:space="preserve">CHAPTER 7 </w:t>
      </w:r>
      <w:r w:rsidRPr="006F49F0">
        <w:t>SAFETY STANDARDS FOR HEALTH FACILITIES</w:t>
      </w:r>
      <w:r w:rsidR="005F6E4A">
        <w:br/>
      </w:r>
      <w:r>
        <w:t>ARTICLE 2 DEFINITIONS</w:t>
      </w:r>
      <w:r w:rsidR="00FE0D86">
        <w:br/>
      </w:r>
      <w:r w:rsidR="00FE0D86" w:rsidRPr="00FE0D86">
        <w:t>Section 7-111. Definitions.</w:t>
      </w:r>
    </w:p>
    <w:p w14:paraId="0BFBF6BE" w14:textId="639BDE72" w:rsidR="006F49F0" w:rsidRDefault="006F49F0" w:rsidP="006E0C06">
      <w:pPr>
        <w:widowControl/>
        <w:autoSpaceDE w:val="0"/>
        <w:autoSpaceDN w:val="0"/>
        <w:adjustRightInd w:val="0"/>
        <w:spacing w:after="0"/>
        <w:rPr>
          <w:rFonts w:eastAsia="Calibri" w:cs="Arial"/>
          <w:snapToGrid/>
          <w:szCs w:val="22"/>
        </w:rPr>
      </w:pPr>
      <w:r w:rsidRPr="00724429">
        <w:rPr>
          <w:rFonts w:eastAsia="Calibri" w:cs="Arial"/>
          <w:b/>
          <w:bCs/>
          <w:snapToGrid/>
          <w:szCs w:val="22"/>
        </w:rPr>
        <w:t>MANAGED PROJECT</w:t>
      </w:r>
      <w:r w:rsidRPr="00724429">
        <w:rPr>
          <w:rFonts w:eastAsia="Calibri" w:cs="Arial"/>
          <w:snapToGrid/>
          <w:szCs w:val="22"/>
        </w:rPr>
        <w:t xml:space="preserve"> means a project where schedules</w:t>
      </w:r>
      <w:r>
        <w:rPr>
          <w:rFonts w:eastAsia="Calibri" w:cs="Arial"/>
          <w:snapToGrid/>
          <w:szCs w:val="22"/>
        </w:rPr>
        <w:t xml:space="preserve"> </w:t>
      </w:r>
      <w:r w:rsidRPr="00724429">
        <w:rPr>
          <w:rFonts w:eastAsia="Calibri" w:cs="Arial"/>
          <w:snapToGrid/>
          <w:szCs w:val="22"/>
        </w:rPr>
        <w:t xml:space="preserve">and deadlines relating to plan review </w:t>
      </w:r>
      <w:r w:rsidR="00DE1D03" w:rsidRPr="00724429">
        <w:rPr>
          <w:rFonts w:eastAsia="Calibri" w:cs="Arial"/>
          <w:strike/>
          <w:snapToGrid/>
          <w:szCs w:val="22"/>
        </w:rPr>
        <w:t>and construction</w:t>
      </w:r>
      <w:r w:rsidR="00DE1D03" w:rsidRPr="00724429">
        <w:rPr>
          <w:rFonts w:eastAsia="Calibri" w:cs="Arial"/>
          <w:snapToGrid/>
          <w:szCs w:val="22"/>
        </w:rPr>
        <w:t xml:space="preserve"> </w:t>
      </w:r>
      <w:r w:rsidRPr="00724429">
        <w:rPr>
          <w:rFonts w:eastAsia="Calibri" w:cs="Arial"/>
          <w:snapToGrid/>
          <w:szCs w:val="22"/>
        </w:rPr>
        <w:t>are</w:t>
      </w:r>
      <w:r>
        <w:rPr>
          <w:rFonts w:eastAsia="Calibri" w:cs="Arial"/>
          <w:snapToGrid/>
          <w:szCs w:val="22"/>
        </w:rPr>
        <w:t xml:space="preserve"> </w:t>
      </w:r>
      <w:r w:rsidRPr="00724429">
        <w:rPr>
          <w:rFonts w:eastAsia="Calibri" w:cs="Arial"/>
          <w:snapToGrid/>
          <w:szCs w:val="22"/>
        </w:rPr>
        <w:t>negotiated between the Office and the governing board or</w:t>
      </w:r>
      <w:r>
        <w:rPr>
          <w:rFonts w:eastAsia="Calibri" w:cs="Arial"/>
          <w:snapToGrid/>
          <w:szCs w:val="22"/>
        </w:rPr>
        <w:t xml:space="preserve"> </w:t>
      </w:r>
      <w:r w:rsidRPr="00724429">
        <w:rPr>
          <w:rFonts w:eastAsia="Calibri" w:cs="Arial"/>
          <w:snapToGrid/>
          <w:szCs w:val="22"/>
        </w:rPr>
        <w:t>authority of the health facility or their designated representative.</w:t>
      </w:r>
      <w:r>
        <w:rPr>
          <w:rFonts w:eastAsia="Calibri" w:cs="Arial"/>
          <w:snapToGrid/>
          <w:szCs w:val="22"/>
        </w:rPr>
        <w:t xml:space="preserve"> </w:t>
      </w:r>
      <w:r w:rsidRPr="00724429">
        <w:rPr>
          <w:rFonts w:eastAsia="Calibri" w:cs="Arial"/>
          <w:snapToGrid/>
          <w:szCs w:val="22"/>
        </w:rPr>
        <w:t>Managed projects include, but are not limited to, projects</w:t>
      </w:r>
      <w:r>
        <w:rPr>
          <w:rFonts w:eastAsia="Calibri" w:cs="Arial"/>
          <w:snapToGrid/>
          <w:szCs w:val="22"/>
        </w:rPr>
        <w:t xml:space="preserve"> </w:t>
      </w:r>
      <w:r w:rsidRPr="00724429">
        <w:rPr>
          <w:rFonts w:eastAsia="Calibri" w:cs="Arial"/>
          <w:snapToGrid/>
          <w:szCs w:val="22"/>
        </w:rPr>
        <w:t xml:space="preserve">approved by the Office for </w:t>
      </w:r>
      <w:r>
        <w:rPr>
          <w:rFonts w:eastAsia="Calibri" w:cs="Arial"/>
          <w:snapToGrid/>
          <w:szCs w:val="22"/>
        </w:rPr>
        <w:t>integrated</w:t>
      </w:r>
      <w:r w:rsidRPr="00724429">
        <w:rPr>
          <w:rFonts w:eastAsia="Calibri" w:cs="Arial"/>
          <w:snapToGrid/>
          <w:szCs w:val="22"/>
        </w:rPr>
        <w:t xml:space="preserve"> review, as</w:t>
      </w:r>
      <w:r>
        <w:rPr>
          <w:rFonts w:eastAsia="Calibri" w:cs="Arial"/>
          <w:snapToGrid/>
          <w:szCs w:val="22"/>
        </w:rPr>
        <w:t xml:space="preserve"> </w:t>
      </w:r>
      <w:r w:rsidRPr="00724429">
        <w:rPr>
          <w:rFonts w:eastAsia="Calibri" w:cs="Arial"/>
          <w:snapToGrid/>
          <w:szCs w:val="22"/>
        </w:rPr>
        <w:t>described in Section 7-130, or incremental review, as</w:t>
      </w:r>
      <w:r>
        <w:rPr>
          <w:rFonts w:eastAsia="Calibri" w:cs="Arial"/>
          <w:snapToGrid/>
          <w:szCs w:val="22"/>
        </w:rPr>
        <w:t xml:space="preserve"> </w:t>
      </w:r>
      <w:r w:rsidRPr="00724429">
        <w:rPr>
          <w:rFonts w:eastAsia="Calibri" w:cs="Arial"/>
          <w:snapToGrid/>
          <w:szCs w:val="22"/>
        </w:rPr>
        <w:t>described in Section 7-131.</w:t>
      </w:r>
    </w:p>
    <w:p w14:paraId="0D9BFBD7" w14:textId="01C34DCB" w:rsidR="006F49F0" w:rsidRDefault="006F49F0" w:rsidP="006E0C06">
      <w:pPr>
        <w:widowControl/>
        <w:autoSpaceDE w:val="0"/>
        <w:autoSpaceDN w:val="0"/>
        <w:adjustRightInd w:val="0"/>
        <w:spacing w:after="0"/>
        <w:rPr>
          <w:rFonts w:eastAsia="Calibri" w:cs="Arial"/>
          <w:snapToGrid/>
          <w:szCs w:val="22"/>
        </w:rPr>
      </w:pPr>
      <w:r>
        <w:rPr>
          <w:rFonts w:eastAsia="Calibri" w:cs="Arial"/>
          <w:snapToGrid/>
          <w:szCs w:val="22"/>
        </w:rPr>
        <w:t>…</w:t>
      </w:r>
    </w:p>
    <w:p w14:paraId="40884A09" w14:textId="68F17A5A" w:rsidR="006F49F0" w:rsidRDefault="006F49F0" w:rsidP="006E0C06">
      <w:pPr>
        <w:widowControl/>
        <w:autoSpaceDE w:val="0"/>
        <w:autoSpaceDN w:val="0"/>
        <w:adjustRightInd w:val="0"/>
        <w:spacing w:after="0"/>
        <w:rPr>
          <w:rFonts w:eastAsia="Calibri" w:cs="Arial"/>
          <w:snapToGrid/>
          <w:szCs w:val="22"/>
        </w:rPr>
      </w:pPr>
      <w:r w:rsidRPr="006436DD">
        <w:rPr>
          <w:rFonts w:eastAsia="Calibri" w:cs="Arial"/>
          <w:b/>
          <w:bCs/>
          <w:snapToGrid/>
          <w:szCs w:val="22"/>
        </w:rPr>
        <w:t>START OF CONSTRUCTION [OSHPD 1, 1R, 2, 4</w:t>
      </w:r>
      <w:r>
        <w:rPr>
          <w:rFonts w:eastAsia="Calibri" w:cs="Arial"/>
          <w:b/>
          <w:bCs/>
          <w:snapToGrid/>
          <w:szCs w:val="22"/>
          <w:u w:val="single"/>
        </w:rPr>
        <w:t>, 5</w:t>
      </w:r>
      <w:r w:rsidRPr="006436DD">
        <w:rPr>
          <w:rFonts w:eastAsia="Calibri" w:cs="Arial"/>
          <w:b/>
          <w:bCs/>
          <w:snapToGrid/>
          <w:szCs w:val="22"/>
        </w:rPr>
        <w:t xml:space="preserve"> &amp; </w:t>
      </w:r>
      <w:r w:rsidRPr="00614EA5">
        <w:rPr>
          <w:rFonts w:eastAsia="Calibri" w:cs="Arial"/>
          <w:b/>
          <w:bCs/>
          <w:strike/>
          <w:snapToGrid/>
          <w:szCs w:val="22"/>
        </w:rPr>
        <w:t>5</w:t>
      </w:r>
      <w:r w:rsidR="007F76E4" w:rsidRPr="007974B6">
        <w:rPr>
          <w:rFonts w:eastAsia="Calibri" w:cs="Arial"/>
          <w:b/>
          <w:bCs/>
          <w:snapToGrid/>
          <w:szCs w:val="22"/>
          <w:u w:val="single"/>
        </w:rPr>
        <w:t>6</w:t>
      </w:r>
      <w:r w:rsidRPr="006436DD">
        <w:rPr>
          <w:rFonts w:eastAsia="Calibri" w:cs="Arial"/>
          <w:b/>
          <w:bCs/>
          <w:snapToGrid/>
          <w:szCs w:val="22"/>
        </w:rPr>
        <w:t>]</w:t>
      </w:r>
      <w:r>
        <w:rPr>
          <w:rFonts w:eastAsia="Calibri" w:cs="Arial"/>
          <w:b/>
          <w:bCs/>
          <w:snapToGrid/>
          <w:szCs w:val="22"/>
        </w:rPr>
        <w:t xml:space="preserve"> </w:t>
      </w:r>
      <w:r w:rsidRPr="006436DD">
        <w:rPr>
          <w:rFonts w:eastAsia="Calibri" w:cs="Arial"/>
          <w:snapToGrid/>
          <w:szCs w:val="22"/>
        </w:rPr>
        <w:t>is the date the actual physical work, demolition, construction,</w:t>
      </w:r>
      <w:r>
        <w:rPr>
          <w:rFonts w:eastAsia="Calibri" w:cs="Arial"/>
          <w:snapToGrid/>
          <w:szCs w:val="22"/>
        </w:rPr>
        <w:t xml:space="preserve"> </w:t>
      </w:r>
      <w:r w:rsidRPr="006436DD">
        <w:rPr>
          <w:rFonts w:eastAsia="Calibri" w:cs="Arial"/>
          <w:snapToGrid/>
          <w:szCs w:val="22"/>
        </w:rPr>
        <w:t>repair, reconstruction, rehabilitation, addition,</w:t>
      </w:r>
      <w:r w:rsidRPr="00B82FDB">
        <w:rPr>
          <w:rFonts w:eastAsia="Calibri" w:cs="Arial"/>
          <w:snapToGrid/>
          <w:szCs w:val="22"/>
        </w:rPr>
        <w:t xml:space="preserve"> </w:t>
      </w:r>
      <w:r w:rsidR="00DE1D03" w:rsidRPr="00B82FDB">
        <w:rPr>
          <w:rFonts w:eastAsia="Calibri" w:cs="Arial"/>
          <w:strike/>
          <w:snapToGrid/>
          <w:szCs w:val="22"/>
        </w:rPr>
        <w:t>placement,</w:t>
      </w:r>
      <w:r w:rsidR="00DE1D03" w:rsidRPr="00B82FDB">
        <w:rPr>
          <w:rFonts w:eastAsia="Calibri" w:cs="Arial"/>
          <w:snapToGrid/>
          <w:szCs w:val="22"/>
        </w:rPr>
        <w:t xml:space="preserve"> </w:t>
      </w:r>
      <w:r w:rsidRPr="00B82FDB">
        <w:rPr>
          <w:rFonts w:eastAsia="Calibri" w:cs="Arial"/>
          <w:snapToGrid/>
          <w:szCs w:val="22"/>
        </w:rPr>
        <w:t>preparation of the site for the first placement of permanent</w:t>
      </w:r>
      <w:r>
        <w:rPr>
          <w:rFonts w:eastAsia="Calibri" w:cs="Arial"/>
          <w:snapToGrid/>
          <w:szCs w:val="22"/>
        </w:rPr>
        <w:t xml:space="preserve"> </w:t>
      </w:r>
      <w:r w:rsidRPr="006436DD">
        <w:rPr>
          <w:rFonts w:eastAsia="Calibri" w:cs="Arial"/>
          <w:snapToGrid/>
          <w:szCs w:val="22"/>
        </w:rPr>
        <w:t>construction of a building such as the trenching for foundations</w:t>
      </w:r>
      <w:r>
        <w:rPr>
          <w:rFonts w:eastAsia="Calibri" w:cs="Arial"/>
          <w:snapToGrid/>
          <w:szCs w:val="22"/>
        </w:rPr>
        <w:t xml:space="preserve"> </w:t>
      </w:r>
      <w:r w:rsidRPr="006436DD">
        <w:rPr>
          <w:rFonts w:eastAsia="Calibri" w:cs="Arial"/>
          <w:snapToGrid/>
          <w:szCs w:val="22"/>
        </w:rPr>
        <w:t>or utilities, or other improvements or offsite component</w:t>
      </w:r>
      <w:r>
        <w:rPr>
          <w:rFonts w:eastAsia="Calibri" w:cs="Arial"/>
          <w:snapToGrid/>
          <w:szCs w:val="22"/>
        </w:rPr>
        <w:t xml:space="preserve"> </w:t>
      </w:r>
      <w:r w:rsidRPr="006436DD">
        <w:rPr>
          <w:rFonts w:eastAsia="Calibri" w:cs="Arial"/>
          <w:snapToGrid/>
          <w:szCs w:val="22"/>
        </w:rPr>
        <w:t>preparation as shown on the approved construction documents</w:t>
      </w:r>
      <w:r>
        <w:rPr>
          <w:rFonts w:eastAsia="Calibri" w:cs="Arial"/>
          <w:snapToGrid/>
          <w:szCs w:val="22"/>
        </w:rPr>
        <w:t xml:space="preserve"> </w:t>
      </w:r>
      <w:r w:rsidRPr="006436DD">
        <w:rPr>
          <w:rFonts w:eastAsia="Calibri" w:cs="Arial"/>
          <w:snapToGrid/>
          <w:szCs w:val="22"/>
        </w:rPr>
        <w:t>begins.</w:t>
      </w:r>
    </w:p>
    <w:p w14:paraId="7AAEFA78" w14:textId="5B68859B" w:rsidR="006F49F0" w:rsidRPr="006F49F0" w:rsidRDefault="006F49F0" w:rsidP="006E0C06">
      <w:pPr>
        <w:widowControl/>
        <w:autoSpaceDE w:val="0"/>
        <w:autoSpaceDN w:val="0"/>
        <w:adjustRightInd w:val="0"/>
        <w:spacing w:after="0"/>
        <w:rPr>
          <w:rFonts w:eastAsia="Calibri" w:cs="Arial"/>
          <w:snapToGrid/>
          <w:szCs w:val="22"/>
        </w:rPr>
      </w:pPr>
      <w:r>
        <w:rPr>
          <w:rFonts w:eastAsia="Calibri" w:cs="Arial"/>
          <w:snapToGrid/>
          <w:szCs w:val="22"/>
        </w:rPr>
        <w:t>…</w:t>
      </w:r>
    </w:p>
    <w:p w14:paraId="62B1ED83" w14:textId="77777777" w:rsidR="006F49F0" w:rsidRPr="00D10180" w:rsidRDefault="006F49F0" w:rsidP="00C84D0D">
      <w:pPr>
        <w:pStyle w:val="Heading4"/>
        <w:spacing w:before="120"/>
      </w:pPr>
      <w:r w:rsidRPr="00D10180">
        <w:t>Notation:</w:t>
      </w:r>
    </w:p>
    <w:p w14:paraId="2FCB4687" w14:textId="640FCDB0" w:rsidR="009C2181" w:rsidRPr="00D10180" w:rsidRDefault="006F49F0" w:rsidP="009C2181">
      <w:pPr>
        <w:spacing w:before="120"/>
        <w:rPr>
          <w:rFonts w:cs="Arial"/>
        </w:rPr>
      </w:pPr>
      <w:bookmarkStart w:id="9" w:name="_Hlk121391409"/>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534BB54D" w14:textId="4D30993B" w:rsidR="006E3B14" w:rsidRDefault="006F49F0" w:rsidP="00D460D8">
      <w:pPr>
        <w:spacing w:before="120"/>
        <w:rPr>
          <w:rFonts w:cs="Arial"/>
        </w:rPr>
      </w:pPr>
      <w:r w:rsidRPr="00D10180">
        <w:rPr>
          <w:rFonts w:cs="Arial"/>
        </w:rPr>
        <w:t>Reference: Health and Safety Code, Section 129850</w:t>
      </w:r>
      <w:bookmarkEnd w:id="9"/>
    </w:p>
    <w:p w14:paraId="1B996446" w14:textId="70F77821" w:rsidR="002A58EB" w:rsidRPr="00FE0D86" w:rsidRDefault="006F49F0" w:rsidP="001D2429">
      <w:pPr>
        <w:pStyle w:val="Heading3"/>
        <w:spacing w:before="360"/>
      </w:pPr>
      <w:r w:rsidRPr="00AD67B3">
        <w:t xml:space="preserve">ITEM </w:t>
      </w:r>
      <w:r w:rsidR="007F39F0">
        <w:t>4</w:t>
      </w:r>
      <w:r>
        <w:br/>
      </w:r>
      <w:r w:rsidRPr="001653A9">
        <w:t xml:space="preserve">CHAPTER 7 </w:t>
      </w:r>
      <w:r w:rsidRPr="00B54E10">
        <w:rPr>
          <w:rFonts w:cs="Arial"/>
        </w:rPr>
        <w:t>SAFETY STANDARDS FOR HEALTH FACILITIES</w:t>
      </w:r>
      <w:r w:rsidR="005F6E4A">
        <w:rPr>
          <w:rFonts w:cs="Arial"/>
        </w:rPr>
        <w:br/>
      </w:r>
      <w:r>
        <w:t>ARTICLE 3 APPROVAL OF CONSTRUCTION DOCUMENTS</w:t>
      </w:r>
      <w:r w:rsidR="00FE0D86">
        <w:br/>
        <w:t xml:space="preserve">Section </w:t>
      </w:r>
      <w:r w:rsidRPr="006F49F0">
        <w:t>7-113. Application for plan, report or seismic compliance extension review.</w:t>
      </w:r>
    </w:p>
    <w:p w14:paraId="25927C48" w14:textId="2B2BE3FE" w:rsidR="007F39F0" w:rsidRPr="006F49F0"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(a)</w:t>
      </w:r>
      <w:r w:rsidR="002A58EB">
        <w:rPr>
          <w:rFonts w:eastAsia="Calibri" w:cs="Arial"/>
          <w:snapToGrid/>
          <w:szCs w:val="22"/>
        </w:rPr>
        <w:tab/>
      </w:r>
      <w:r w:rsidRPr="006F49F0">
        <w:rPr>
          <w:rFonts w:eastAsia="Calibri" w:cs="Arial"/>
          <w:snapToGrid/>
          <w:szCs w:val="22"/>
        </w:rPr>
        <w:t xml:space="preserve">Except as otherwise provided in this part, before commencing construction or alteration of any health facility, the governing board or authority thereof shall </w:t>
      </w:r>
      <w:proofErr w:type="gramStart"/>
      <w:r w:rsidRPr="006F49F0">
        <w:rPr>
          <w:rFonts w:eastAsia="Calibri" w:cs="Arial"/>
          <w:snapToGrid/>
          <w:szCs w:val="22"/>
        </w:rPr>
        <w:t>submit an application</w:t>
      </w:r>
      <w:proofErr w:type="gramEnd"/>
      <w:r w:rsidRPr="006F49F0">
        <w:rPr>
          <w:rFonts w:eastAsia="Calibri" w:cs="Arial"/>
          <w:snapToGrid/>
          <w:szCs w:val="22"/>
        </w:rPr>
        <w:t xml:space="preserve"> for plan review to the Office</w:t>
      </w:r>
      <w:r w:rsidRPr="006F49F0">
        <w:rPr>
          <w:rFonts w:eastAsia="Calibri" w:cs="Arial"/>
          <w:strike/>
          <w:snapToGrid/>
          <w:szCs w:val="22"/>
        </w:rPr>
        <w:t>,</w:t>
      </w:r>
      <w:r w:rsidRPr="006F49F0">
        <w:rPr>
          <w:rFonts w:eastAsia="Calibri" w:cs="Arial"/>
          <w:snapToGrid/>
          <w:szCs w:val="22"/>
        </w:rPr>
        <w:t xml:space="preserve"> and shall obtain the written approval thereof by </w:t>
      </w:r>
      <w:r w:rsidRPr="006F49F0">
        <w:rPr>
          <w:rFonts w:eastAsia="Calibri" w:cs="Arial"/>
          <w:snapToGrid/>
          <w:szCs w:val="22"/>
        </w:rPr>
        <w:lastRenderedPageBreak/>
        <w:t>the Office describing the scope of work included and any special conditions under which approval is given.</w:t>
      </w:r>
    </w:p>
    <w:p w14:paraId="067EC03E" w14:textId="185E3E7F" w:rsidR="002A58EB" w:rsidRDefault="002A58EB" w:rsidP="005C750C">
      <w:pPr>
        <w:widowControl/>
        <w:autoSpaceDE w:val="0"/>
        <w:autoSpaceDN w:val="0"/>
        <w:adjustRightInd w:val="0"/>
        <w:spacing w:after="240"/>
        <w:ind w:left="1080" w:hanging="360"/>
        <w:rPr>
          <w:rFonts w:eastAsia="Calibri" w:cs="Arial"/>
          <w:snapToGrid/>
          <w:szCs w:val="22"/>
        </w:rPr>
      </w:pPr>
      <w:r>
        <w:rPr>
          <w:rFonts w:eastAsia="Calibri" w:cs="Arial"/>
          <w:snapToGrid/>
          <w:szCs w:val="22"/>
        </w:rPr>
        <w:t>1.</w:t>
      </w:r>
      <w:r>
        <w:rPr>
          <w:rFonts w:eastAsia="Calibri" w:cs="Arial"/>
          <w:snapToGrid/>
          <w:szCs w:val="22"/>
        </w:rPr>
        <w:tab/>
      </w:r>
      <w:r w:rsidR="006F49F0" w:rsidRPr="006F49F0">
        <w:rPr>
          <w:rFonts w:eastAsia="Calibri" w:cs="Arial"/>
          <w:snapToGrid/>
          <w:szCs w:val="22"/>
        </w:rPr>
        <w:t xml:space="preserve">The application shall </w:t>
      </w:r>
      <w:r w:rsidR="006F49F0" w:rsidRPr="006F49F0">
        <w:rPr>
          <w:rFonts w:eastAsia="Calibri" w:cs="Arial"/>
          <w:snapToGrid/>
          <w:szCs w:val="22"/>
          <w:u w:val="single"/>
        </w:rPr>
        <w:t>be electronic and</w:t>
      </w:r>
      <w:r w:rsidR="006F49F0" w:rsidRPr="006F49F0">
        <w:rPr>
          <w:rFonts w:eastAsia="Calibri" w:cs="Arial"/>
          <w:snapToGrid/>
          <w:szCs w:val="22"/>
        </w:rPr>
        <w:t xml:space="preserve"> contain a definite identifying name for the health facility, the name of the architect or engineer who is in responsible charge of the work, pursuant to Section 7-115 (a), the names of the delegated architects or engineers responsible for the preparation of portions of the work pursuant to Section 7-115(a)3, the estimated cost of the project and all such other information required for completion of the application. The architect or engineer in responsible charge or having delegated responsibility may name one or more persons to act as an alternate(s), provided such persons are architects or engineers qualified under these regulations</w:t>
      </w:r>
      <w:r>
        <w:rPr>
          <w:rFonts w:eastAsia="Calibri" w:cs="Arial"/>
          <w:snapToGrid/>
          <w:szCs w:val="22"/>
        </w:rPr>
        <w:t xml:space="preserve"> </w:t>
      </w:r>
      <w:r w:rsidR="006F49F0" w:rsidRPr="006F49F0">
        <w:rPr>
          <w:rFonts w:eastAsia="Calibri" w:cs="Arial"/>
          <w:snapToGrid/>
          <w:szCs w:val="22"/>
        </w:rPr>
        <w:t>to assume the responsibility assigned.</w:t>
      </w:r>
    </w:p>
    <w:p w14:paraId="7F5DEA55" w14:textId="729055B1" w:rsidR="002A58EB" w:rsidRDefault="002A58EB" w:rsidP="005C750C">
      <w:pPr>
        <w:widowControl/>
        <w:autoSpaceDE w:val="0"/>
        <w:autoSpaceDN w:val="0"/>
        <w:adjustRightInd w:val="0"/>
        <w:spacing w:after="240"/>
        <w:ind w:left="1080" w:hanging="360"/>
        <w:rPr>
          <w:rFonts w:eastAsia="Calibri" w:cs="Arial"/>
          <w:snapToGrid/>
          <w:szCs w:val="22"/>
        </w:rPr>
      </w:pPr>
      <w:r>
        <w:rPr>
          <w:rFonts w:eastAsia="Calibri" w:cs="Arial"/>
          <w:snapToGrid/>
          <w:szCs w:val="22"/>
        </w:rPr>
        <w:t>2.</w:t>
      </w:r>
      <w:r>
        <w:rPr>
          <w:rFonts w:eastAsia="Calibri" w:cs="Arial"/>
          <w:snapToGrid/>
          <w:szCs w:val="22"/>
        </w:rPr>
        <w:tab/>
      </w:r>
      <w:r w:rsidR="006F49F0" w:rsidRPr="006F49F0">
        <w:rPr>
          <w:rFonts w:eastAsia="Calibri" w:cs="Arial"/>
          <w:snapToGrid/>
          <w:szCs w:val="22"/>
        </w:rPr>
        <w:t xml:space="preserve">Submission of documents to the Office </w:t>
      </w:r>
      <w:r w:rsidR="006F49F0" w:rsidRPr="006F49F0">
        <w:rPr>
          <w:rFonts w:eastAsia="Calibri" w:cs="Arial"/>
          <w:snapToGrid/>
          <w:szCs w:val="22"/>
          <w:u w:val="single"/>
        </w:rPr>
        <w:t xml:space="preserve">shall be electronic and </w:t>
      </w:r>
      <w:r w:rsidR="006F49F0" w:rsidRPr="006F49F0">
        <w:rPr>
          <w:rFonts w:eastAsia="Calibri" w:cs="Arial"/>
          <w:snapToGrid/>
          <w:szCs w:val="22"/>
        </w:rPr>
        <w:t>may be in three consecutive stages:</w:t>
      </w:r>
    </w:p>
    <w:p w14:paraId="45F0E11D" w14:textId="2634530D" w:rsidR="002A58EB" w:rsidRPr="005C750C" w:rsidRDefault="002A58EB" w:rsidP="005C750C">
      <w:pPr>
        <w:widowControl/>
        <w:autoSpaceDE w:val="0"/>
        <w:autoSpaceDN w:val="0"/>
        <w:adjustRightInd w:val="0"/>
        <w:spacing w:after="240"/>
        <w:ind w:left="1440" w:hanging="360"/>
        <w:rPr>
          <w:rFonts w:eastAsia="Calibri" w:cs="Arial"/>
          <w:strike/>
          <w:snapToGrid/>
          <w:szCs w:val="22"/>
        </w:rPr>
      </w:pPr>
      <w:r>
        <w:rPr>
          <w:rFonts w:eastAsia="Calibri" w:cs="Arial"/>
          <w:snapToGrid/>
          <w:szCs w:val="22"/>
        </w:rPr>
        <w:t>A.</w:t>
      </w:r>
      <w:r>
        <w:rPr>
          <w:rFonts w:eastAsia="Calibri" w:cs="Arial"/>
          <w:snapToGrid/>
          <w:szCs w:val="22"/>
        </w:rPr>
        <w:tab/>
      </w:r>
      <w:r w:rsidR="006F49F0" w:rsidRPr="006F49F0">
        <w:rPr>
          <w:rFonts w:eastAsia="Calibri" w:cs="Arial"/>
          <w:snapToGrid/>
          <w:szCs w:val="22"/>
        </w:rPr>
        <w:t xml:space="preserve">Geotechnical Review: </w:t>
      </w:r>
      <w:r w:rsidR="006F49F0" w:rsidRPr="006F49F0">
        <w:rPr>
          <w:rFonts w:eastAsia="Calibri" w:cs="Arial"/>
          <w:strike/>
          <w:snapToGrid/>
          <w:szCs w:val="22"/>
        </w:rPr>
        <w:t xml:space="preserve">One </w:t>
      </w:r>
      <w:proofErr w:type="spellStart"/>
      <w:r w:rsidR="006F49F0" w:rsidRPr="006F49F0">
        <w:rPr>
          <w:rFonts w:eastAsia="Calibri" w:cs="Arial"/>
          <w:strike/>
          <w:snapToGrid/>
          <w:szCs w:val="22"/>
        </w:rPr>
        <w:t>a</w:t>
      </w:r>
      <w:r w:rsidR="006F49F0" w:rsidRPr="006F49F0">
        <w:rPr>
          <w:rFonts w:eastAsia="Calibri" w:cs="Arial"/>
          <w:snapToGrid/>
          <w:szCs w:val="22"/>
          <w:u w:val="single"/>
        </w:rPr>
        <w:t>A</w:t>
      </w:r>
      <w:r w:rsidR="006F49F0" w:rsidRPr="006F49F0">
        <w:rPr>
          <w:rFonts w:eastAsia="Calibri" w:cs="Arial"/>
          <w:snapToGrid/>
          <w:szCs w:val="22"/>
        </w:rPr>
        <w:t>pplication</w:t>
      </w:r>
      <w:proofErr w:type="spellEnd"/>
      <w:r w:rsidR="006F49F0" w:rsidRPr="006F49F0">
        <w:rPr>
          <w:rFonts w:eastAsia="Calibri" w:cs="Arial"/>
          <w:snapToGrid/>
          <w:szCs w:val="22"/>
        </w:rPr>
        <w:t xml:space="preserve"> for plan review and, when applicable, </w:t>
      </w:r>
      <w:r w:rsidR="006F49F0" w:rsidRPr="006F49F0">
        <w:rPr>
          <w:rFonts w:eastAsia="Calibri" w:cs="Arial"/>
          <w:strike/>
          <w:snapToGrid/>
          <w:szCs w:val="22"/>
        </w:rPr>
        <w:t>three copies of</w:t>
      </w:r>
      <w:r w:rsidR="006F49F0" w:rsidRPr="006F49F0">
        <w:rPr>
          <w:rFonts w:eastAsia="Calibri" w:cs="Arial"/>
          <w:snapToGrid/>
          <w:szCs w:val="22"/>
        </w:rPr>
        <w:t xml:space="preserve"> the site data must be attached. </w:t>
      </w:r>
      <w:r w:rsidR="006F49F0" w:rsidRPr="006F49F0">
        <w:rPr>
          <w:rFonts w:eastAsia="Calibri" w:cs="Arial"/>
          <w:strike/>
          <w:snapToGrid/>
          <w:szCs w:val="22"/>
        </w:rPr>
        <w:t>Plans may be submitted electronically in a format acceptable to the Office.</w:t>
      </w:r>
    </w:p>
    <w:p w14:paraId="25190113" w14:textId="4062D4FE" w:rsidR="002A58EB" w:rsidRDefault="002A58EB" w:rsidP="005C750C">
      <w:pPr>
        <w:widowControl/>
        <w:autoSpaceDE w:val="0"/>
        <w:autoSpaceDN w:val="0"/>
        <w:adjustRightInd w:val="0"/>
        <w:spacing w:after="240"/>
        <w:ind w:left="1440" w:hanging="360"/>
        <w:rPr>
          <w:rFonts w:eastAsia="Calibri" w:cs="Arial"/>
          <w:snapToGrid/>
          <w:szCs w:val="22"/>
        </w:rPr>
      </w:pPr>
      <w:r w:rsidRPr="002A58EB">
        <w:rPr>
          <w:rFonts w:eastAsia="Calibri" w:cs="Arial"/>
          <w:snapToGrid/>
          <w:szCs w:val="22"/>
        </w:rPr>
        <w:t>B.</w:t>
      </w:r>
      <w:r w:rsidRPr="002A58EB">
        <w:rPr>
          <w:rFonts w:eastAsia="Calibri" w:cs="Arial"/>
          <w:snapToGrid/>
          <w:szCs w:val="22"/>
        </w:rPr>
        <w:tab/>
      </w:r>
      <w:r w:rsidR="006F49F0" w:rsidRPr="006F49F0">
        <w:rPr>
          <w:rFonts w:eastAsia="Calibri" w:cs="Arial"/>
          <w:snapToGrid/>
          <w:szCs w:val="22"/>
        </w:rPr>
        <w:t>Preliminary Review: Submit</w:t>
      </w:r>
      <w:r w:rsidR="006F49F0" w:rsidRPr="006F49F0">
        <w:rPr>
          <w:rFonts w:eastAsia="Calibri" w:cs="Arial"/>
          <w:strike/>
          <w:snapToGrid/>
          <w:szCs w:val="22"/>
        </w:rPr>
        <w:t xml:space="preserve"> drawings electronically or provide two paper copies of</w:t>
      </w:r>
      <w:r w:rsidR="006F49F0" w:rsidRPr="006F49F0">
        <w:rPr>
          <w:rFonts w:eastAsia="Calibri" w:cs="Arial"/>
          <w:snapToGrid/>
          <w:szCs w:val="22"/>
        </w:rPr>
        <w:t xml:space="preserve"> reports or preliminary plans and preliminary annotated specifications</w:t>
      </w:r>
      <w:r w:rsidR="006F49F0" w:rsidRPr="006F49F0">
        <w:rPr>
          <w:rFonts w:eastAsia="Calibri" w:cs="Arial"/>
          <w:strike/>
          <w:snapToGrid/>
          <w:szCs w:val="22"/>
        </w:rPr>
        <w:t>. If providing paper copies, plans/drawings size shall not exceed 36 × 48 inches, and bundled sets of plans/drawings shall not exceed 40 lbs in weight. Plans may</w:t>
      </w:r>
      <w:r w:rsidR="006F49F0" w:rsidRPr="006F49F0">
        <w:rPr>
          <w:rFonts w:eastAsia="Calibri" w:cs="Arial"/>
          <w:snapToGrid/>
          <w:szCs w:val="22"/>
        </w:rPr>
        <w:t xml:space="preserve"> </w:t>
      </w:r>
      <w:r w:rsidR="006F49F0" w:rsidRPr="006F49F0">
        <w:rPr>
          <w:rFonts w:eastAsia="Calibri" w:cs="Arial"/>
          <w:strike/>
          <w:snapToGrid/>
          <w:szCs w:val="22"/>
        </w:rPr>
        <w:t xml:space="preserve">be submitted electronically in a format acceptable </w:t>
      </w:r>
      <w:r w:rsidR="006F49F0" w:rsidRPr="006F49F0">
        <w:rPr>
          <w:rFonts w:eastAsia="Calibri" w:cs="Arial"/>
          <w:snapToGrid/>
          <w:szCs w:val="22"/>
        </w:rPr>
        <w:t>to the Office.</w:t>
      </w:r>
    </w:p>
    <w:p w14:paraId="2B40393E" w14:textId="2A91E1C0" w:rsidR="002A58EB" w:rsidRDefault="002A58EB" w:rsidP="005C750C">
      <w:pPr>
        <w:widowControl/>
        <w:autoSpaceDE w:val="0"/>
        <w:autoSpaceDN w:val="0"/>
        <w:adjustRightInd w:val="0"/>
        <w:spacing w:after="240"/>
        <w:ind w:left="1440" w:hanging="360"/>
        <w:rPr>
          <w:rFonts w:eastAsia="Calibri" w:cs="Arial"/>
          <w:snapToGrid/>
          <w:szCs w:val="22"/>
        </w:rPr>
      </w:pPr>
      <w:r>
        <w:rPr>
          <w:rFonts w:eastAsia="Calibri" w:cs="Arial"/>
          <w:snapToGrid/>
          <w:szCs w:val="22"/>
        </w:rPr>
        <w:t>C.</w:t>
      </w:r>
      <w:r>
        <w:rPr>
          <w:rFonts w:eastAsia="Calibri" w:cs="Arial"/>
          <w:snapToGrid/>
          <w:szCs w:val="22"/>
        </w:rPr>
        <w:tab/>
      </w:r>
      <w:r w:rsidR="006F49F0" w:rsidRPr="006F49F0">
        <w:rPr>
          <w:rFonts w:eastAsia="Calibri" w:cs="Arial"/>
          <w:snapToGrid/>
          <w:szCs w:val="22"/>
        </w:rPr>
        <w:t xml:space="preserve">Final Review: </w:t>
      </w:r>
      <w:r w:rsidR="006F49F0" w:rsidRPr="006F49F0">
        <w:rPr>
          <w:rFonts w:eastAsia="Calibri" w:cs="Arial"/>
          <w:strike/>
          <w:snapToGrid/>
          <w:szCs w:val="22"/>
        </w:rPr>
        <w:t>Submit drawings electronically or provide two paper copies of</w:t>
      </w:r>
      <w:r w:rsidR="006F49F0" w:rsidRPr="006F49F0">
        <w:rPr>
          <w:rFonts w:eastAsia="Calibri" w:cs="Arial"/>
          <w:snapToGrid/>
          <w:szCs w:val="22"/>
        </w:rPr>
        <w:t xml:space="preserve"> </w:t>
      </w:r>
      <w:proofErr w:type="gramStart"/>
      <w:r w:rsidR="006F49F0" w:rsidRPr="006F49F0">
        <w:rPr>
          <w:rFonts w:eastAsia="Calibri" w:cs="Arial"/>
          <w:snapToGrid/>
          <w:szCs w:val="22"/>
          <w:u w:val="single"/>
        </w:rPr>
        <w:t>The</w:t>
      </w:r>
      <w:proofErr w:type="gramEnd"/>
      <w:r w:rsidR="006F49F0" w:rsidRPr="006F49F0">
        <w:rPr>
          <w:rFonts w:eastAsia="Calibri" w:cs="Arial"/>
          <w:snapToGrid/>
          <w:szCs w:val="22"/>
          <w:u w:val="single"/>
        </w:rPr>
        <w:t xml:space="preserve"> </w:t>
      </w:r>
      <w:r w:rsidR="006F49F0" w:rsidRPr="006F49F0">
        <w:rPr>
          <w:rFonts w:eastAsia="Calibri" w:cs="Arial"/>
          <w:snapToGrid/>
          <w:szCs w:val="22"/>
        </w:rPr>
        <w:t>final construction documents and reports</w:t>
      </w:r>
      <w:r w:rsidR="006F49F0" w:rsidRPr="006F49F0">
        <w:rPr>
          <w:rFonts w:eastAsia="Calibri" w:cs="Arial"/>
          <w:strike/>
          <w:snapToGrid/>
          <w:szCs w:val="22"/>
        </w:rPr>
        <w:t>.  Plans/drawings size</w:t>
      </w:r>
      <w:r w:rsidR="006F49F0" w:rsidRPr="006F49F0">
        <w:rPr>
          <w:rFonts w:eastAsia="Calibri" w:cs="Arial"/>
          <w:snapToGrid/>
          <w:szCs w:val="22"/>
        </w:rPr>
        <w:t xml:space="preserve"> </w:t>
      </w:r>
      <w:r w:rsidR="006F49F0" w:rsidRPr="006F49F0">
        <w:rPr>
          <w:rFonts w:eastAsia="Calibri" w:cs="Arial"/>
          <w:strike/>
          <w:snapToGrid/>
          <w:szCs w:val="22"/>
        </w:rPr>
        <w:t>shall</w:t>
      </w:r>
      <w:r w:rsidR="006F49F0" w:rsidRPr="006F49F0">
        <w:rPr>
          <w:rFonts w:eastAsia="Calibri" w:cs="Arial"/>
          <w:snapToGrid/>
          <w:szCs w:val="22"/>
        </w:rPr>
        <w:t xml:space="preserve"> </w:t>
      </w:r>
      <w:r w:rsidR="006F49F0" w:rsidRPr="006F49F0">
        <w:rPr>
          <w:rFonts w:eastAsia="Calibri" w:cs="Arial"/>
          <w:strike/>
          <w:snapToGrid/>
          <w:szCs w:val="22"/>
        </w:rPr>
        <w:t xml:space="preserve">not exceed 36 × 48 inches, and bundled sets of plans/drawings shall not exceed 40 lbs in weight. Plans </w:t>
      </w:r>
      <w:proofErr w:type="gramStart"/>
      <w:r w:rsidR="006F49F0" w:rsidRPr="006F49F0">
        <w:rPr>
          <w:rFonts w:eastAsia="Calibri" w:cs="Arial"/>
          <w:strike/>
          <w:snapToGrid/>
          <w:szCs w:val="22"/>
        </w:rPr>
        <w:t>may</w:t>
      </w:r>
      <w:r w:rsidR="006F49F0" w:rsidRPr="006F49F0">
        <w:rPr>
          <w:rFonts w:eastAsia="Calibri" w:cs="Arial"/>
          <w:snapToGrid/>
          <w:szCs w:val="22"/>
        </w:rPr>
        <w:t xml:space="preserve"> </w:t>
      </w:r>
      <w:r w:rsidR="006F49F0" w:rsidRPr="006F49F0">
        <w:rPr>
          <w:rFonts w:eastAsia="Calibri" w:cs="Arial"/>
          <w:snapToGrid/>
          <w:szCs w:val="22"/>
          <w:u w:val="single"/>
        </w:rPr>
        <w:t>shall</w:t>
      </w:r>
      <w:proofErr w:type="gramEnd"/>
      <w:r w:rsidR="006F49F0" w:rsidRPr="006F49F0">
        <w:rPr>
          <w:rFonts w:eastAsia="Calibri" w:cs="Arial"/>
          <w:snapToGrid/>
          <w:szCs w:val="22"/>
        </w:rPr>
        <w:t xml:space="preserve"> be submitted </w:t>
      </w:r>
      <w:r w:rsidR="006F49F0" w:rsidRPr="006F49F0">
        <w:rPr>
          <w:rFonts w:eastAsia="Calibri" w:cs="Arial"/>
          <w:strike/>
          <w:snapToGrid/>
          <w:szCs w:val="22"/>
        </w:rPr>
        <w:t>electronically in a format acceptable</w:t>
      </w:r>
      <w:r w:rsidR="006F49F0" w:rsidRPr="006F49F0">
        <w:rPr>
          <w:rFonts w:eastAsia="Calibri" w:cs="Arial"/>
          <w:snapToGrid/>
          <w:szCs w:val="22"/>
        </w:rPr>
        <w:t xml:space="preserve"> to the Office.</w:t>
      </w:r>
    </w:p>
    <w:p w14:paraId="35986F72" w14:textId="398E558C" w:rsidR="00896FFF" w:rsidRDefault="006F49F0" w:rsidP="005C750C">
      <w:pPr>
        <w:widowControl/>
        <w:autoSpaceDE w:val="0"/>
        <w:autoSpaceDN w:val="0"/>
        <w:adjustRightInd w:val="0"/>
        <w:spacing w:after="240"/>
        <w:ind w:left="720" w:hanging="360"/>
        <w:rPr>
          <w:rFonts w:eastAsia="Calibri" w:cs="Arial"/>
          <w:snapToGrid/>
          <w:szCs w:val="22"/>
        </w:rPr>
      </w:pPr>
      <w:r w:rsidRPr="006F49F0">
        <w:rPr>
          <w:rFonts w:eastAsia="Calibri" w:cs="Arial"/>
          <w:snapToGrid/>
          <w:szCs w:val="22"/>
        </w:rPr>
        <w:t>(b)</w:t>
      </w:r>
      <w:r w:rsidR="002A58EB">
        <w:rPr>
          <w:rFonts w:eastAsia="Calibri" w:cs="Arial"/>
          <w:snapToGrid/>
          <w:szCs w:val="22"/>
        </w:rPr>
        <w:tab/>
      </w:r>
      <w:r w:rsidRPr="006F49F0">
        <w:rPr>
          <w:rFonts w:eastAsia="Calibri" w:cs="Arial"/>
          <w:snapToGrid/>
          <w:szCs w:val="22"/>
        </w:rPr>
        <w:t>Application for seismic …</w:t>
      </w:r>
    </w:p>
    <w:p w14:paraId="4FA3A397" w14:textId="2474AAB0" w:rsidR="00896FFF" w:rsidRDefault="006F49F0" w:rsidP="005C750C">
      <w:pPr>
        <w:widowControl/>
        <w:autoSpaceDE w:val="0"/>
        <w:autoSpaceDN w:val="0"/>
        <w:adjustRightInd w:val="0"/>
        <w:spacing w:after="240"/>
        <w:ind w:left="720" w:hanging="360"/>
        <w:rPr>
          <w:rFonts w:eastAsia="Calibri" w:cs="Arial"/>
          <w:snapToGrid/>
          <w:szCs w:val="22"/>
        </w:rPr>
      </w:pPr>
      <w:r w:rsidRPr="006F49F0">
        <w:rPr>
          <w:rFonts w:eastAsia="Calibri" w:cs="Arial"/>
          <w:snapToGrid/>
          <w:szCs w:val="22"/>
        </w:rPr>
        <w:t>(c)</w:t>
      </w:r>
      <w:r w:rsidR="00896FFF">
        <w:rPr>
          <w:rFonts w:eastAsia="Calibri" w:cs="Arial"/>
          <w:snapToGrid/>
          <w:szCs w:val="22"/>
        </w:rPr>
        <w:tab/>
      </w:r>
      <w:r w:rsidRPr="006F49F0">
        <w:rPr>
          <w:rFonts w:eastAsia="Calibri" w:cs="Arial"/>
          <w:snapToGrid/>
          <w:szCs w:val="22"/>
        </w:rPr>
        <w:t>For every project there shall be an architect or engineer in responsible charge of reviewing and coordinating all submittals, except as set forth in Section 7-115(c).</w:t>
      </w:r>
    </w:p>
    <w:p w14:paraId="236D2B81" w14:textId="7E54B3F5" w:rsidR="006F49F0" w:rsidRDefault="006F49F0" w:rsidP="005C750C">
      <w:pPr>
        <w:widowControl/>
        <w:autoSpaceDE w:val="0"/>
        <w:autoSpaceDN w:val="0"/>
        <w:adjustRightInd w:val="0"/>
        <w:spacing w:after="0"/>
        <w:ind w:left="1080" w:hanging="360"/>
        <w:rPr>
          <w:rFonts w:eastAsia="Calibri" w:cs="Arial"/>
          <w:snapToGrid/>
          <w:szCs w:val="22"/>
        </w:rPr>
      </w:pPr>
      <w:r w:rsidRPr="006F49F0">
        <w:rPr>
          <w:rFonts w:eastAsia="Calibri" w:cs="Arial"/>
          <w:snapToGrid/>
          <w:szCs w:val="22"/>
        </w:rPr>
        <w:t>1.</w:t>
      </w:r>
      <w:r w:rsidR="00896FFF">
        <w:rPr>
          <w:rFonts w:eastAsia="Calibri" w:cs="Arial"/>
          <w:snapToGrid/>
          <w:szCs w:val="22"/>
        </w:rPr>
        <w:tab/>
      </w:r>
      <w:r w:rsidRPr="006F49F0">
        <w:rPr>
          <w:rFonts w:eastAsia="Calibri" w:cs="Arial"/>
          <w:snapToGrid/>
          <w:szCs w:val="22"/>
        </w:rPr>
        <w:t>A project may be divided into parts, provided that each part is clearly defined by a</w:t>
      </w:r>
      <w:r w:rsidRPr="006F49F0">
        <w:rPr>
          <w:rFonts w:eastAsia="Calibri" w:cs="Arial"/>
          <w:snapToGrid/>
          <w:szCs w:val="22"/>
          <w:u w:val="single"/>
        </w:rPr>
        <w:t xml:space="preserve">n architectural </w:t>
      </w:r>
      <w:r w:rsidRPr="006F49F0">
        <w:rPr>
          <w:rFonts w:eastAsia="Calibri" w:cs="Arial"/>
          <w:snapToGrid/>
          <w:szCs w:val="22"/>
        </w:rPr>
        <w:t>building or similar distinct unit. The part, so defined, shall include all portions and utility systems or facilities necessary to the complete functioning of that part. Separate assignments of the delegated architects or engineers pursuant to Section 7-115(a)3 may be made for the parts. Incremental projects pursuant to Section 7-131 shall consist of only one building.</w:t>
      </w:r>
    </w:p>
    <w:p w14:paraId="1288C088" w14:textId="004CC0EA" w:rsidR="00896FFF" w:rsidRPr="006F49F0" w:rsidRDefault="00896FFF" w:rsidP="00896FFF">
      <w:pPr>
        <w:widowControl/>
        <w:autoSpaceDE w:val="0"/>
        <w:autoSpaceDN w:val="0"/>
        <w:adjustRightInd w:val="0"/>
        <w:spacing w:after="0"/>
        <w:ind w:left="360" w:hanging="360"/>
        <w:rPr>
          <w:rFonts w:eastAsia="Calibri" w:cs="Arial"/>
          <w:snapToGrid/>
          <w:szCs w:val="22"/>
        </w:rPr>
      </w:pPr>
      <w:r>
        <w:rPr>
          <w:rFonts w:eastAsia="Calibri" w:cs="Arial"/>
          <w:snapToGrid/>
          <w:szCs w:val="22"/>
        </w:rPr>
        <w:t>…</w:t>
      </w:r>
    </w:p>
    <w:p w14:paraId="47E007BE" w14:textId="77777777" w:rsidR="006F49F0" w:rsidRPr="00D10180" w:rsidRDefault="006F49F0" w:rsidP="00981AA5">
      <w:pPr>
        <w:pStyle w:val="Heading4"/>
        <w:spacing w:before="120"/>
      </w:pPr>
      <w:r w:rsidRPr="00D10180">
        <w:lastRenderedPageBreak/>
        <w:t>Notation:</w:t>
      </w:r>
    </w:p>
    <w:p w14:paraId="743AF036" w14:textId="7AB6B3C8" w:rsidR="009C2181" w:rsidRPr="00D10180" w:rsidRDefault="006F49F0" w:rsidP="009C2181">
      <w:pPr>
        <w:spacing w:before="120"/>
        <w:rPr>
          <w:rFonts w:cs="Arial"/>
        </w:rPr>
      </w:pPr>
      <w:bookmarkStart w:id="10" w:name="_Hlk121391416"/>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2DE672D2" w14:textId="6DF852C4" w:rsidR="006F49F0" w:rsidRDefault="006F49F0" w:rsidP="005C750C">
      <w:pPr>
        <w:spacing w:before="120"/>
        <w:rPr>
          <w:rFonts w:cs="Arial"/>
        </w:rPr>
      </w:pPr>
      <w:r w:rsidRPr="00D10180">
        <w:rPr>
          <w:rFonts w:cs="Arial"/>
        </w:rPr>
        <w:t>Reference: Health and Safety Code, Section 129850</w:t>
      </w:r>
      <w:bookmarkEnd w:id="10"/>
    </w:p>
    <w:p w14:paraId="7C88643B" w14:textId="6C8E743F" w:rsidR="006F49F0" w:rsidRPr="00FE0D86" w:rsidRDefault="006F49F0" w:rsidP="005C750C">
      <w:pPr>
        <w:pStyle w:val="Heading3"/>
        <w:spacing w:before="360"/>
      </w:pPr>
      <w:r w:rsidRPr="00AD67B3">
        <w:t xml:space="preserve">ITEM </w:t>
      </w:r>
      <w:r w:rsidR="00CC6DA4">
        <w:t>5</w:t>
      </w:r>
      <w:r>
        <w:br/>
      </w:r>
      <w:r w:rsidRPr="006F49F0">
        <w:t>CHAPTER 7 SAFETY STANDARDS FOR HEALTH FACILITIES</w:t>
      </w:r>
      <w:bookmarkStart w:id="11" w:name="_Hlk71620287"/>
      <w:r w:rsidR="00BA3F01">
        <w:br/>
      </w:r>
      <w:r w:rsidRPr="006F49F0">
        <w:t>ARTICLE 3 APPROVAL OF CONSTRUCTION DOCUMENTS</w:t>
      </w:r>
      <w:bookmarkEnd w:id="11"/>
      <w:r w:rsidR="00FE0D86">
        <w:br/>
        <w:t>Section 7-115. Preparation of construction documents and reports.</w:t>
      </w:r>
      <w:r w:rsidR="00FE0D86">
        <w:br/>
        <w:t>Section 7-116. Reserved.</w:t>
      </w:r>
    </w:p>
    <w:p w14:paraId="651A35E8" w14:textId="47C21B8B" w:rsidR="009D5A56" w:rsidRPr="005C750C" w:rsidRDefault="006F49F0" w:rsidP="005C750C">
      <w:pPr>
        <w:pStyle w:val="Heading4"/>
        <w:spacing w:after="240"/>
      </w:pPr>
      <w:r w:rsidRPr="006F49F0">
        <w:t>7-115</w:t>
      </w:r>
      <w:r w:rsidR="009E1EF3">
        <w:t>.</w:t>
      </w:r>
      <w:r w:rsidRPr="006F49F0">
        <w:t xml:space="preserve"> Preparation of construction documents and reports.</w:t>
      </w:r>
    </w:p>
    <w:p w14:paraId="30C0AC49" w14:textId="7CA78E6A" w:rsidR="009D5A56" w:rsidRPr="009D5A56"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(a)</w:t>
      </w:r>
      <w:r w:rsidR="009D5A56">
        <w:rPr>
          <w:rFonts w:eastAsia="Calibri" w:cs="Arial"/>
          <w:snapToGrid/>
          <w:szCs w:val="22"/>
        </w:rPr>
        <w:tab/>
      </w:r>
      <w:r w:rsidRPr="006F49F0">
        <w:rPr>
          <w:rFonts w:eastAsia="Calibri" w:cs="Arial"/>
          <w:snapToGrid/>
          <w:szCs w:val="22"/>
        </w:rPr>
        <w:t xml:space="preserve">All construction documents or reports, except as provided in (c) below shall be prepared under an architect or engineer in responsible charge. Prior to submittal to the office, the architect or engineer in responsible charge for a project shall sign every sheet of the drawings, and the title sheet, cover sheet or signature sheet of specifications and reports. A notation may be provided on the drawings indicating the architect’s or engineer’s role in preparing and reviewing the documents. </w:t>
      </w:r>
      <w:r w:rsidRPr="006F49F0">
        <w:rPr>
          <w:rFonts w:eastAsia="Calibri" w:cs="Arial"/>
          <w:strike/>
          <w:snapToGrid/>
          <w:szCs w:val="22"/>
        </w:rPr>
        <w:t>Plans/drawings submitted to the office shall not exceed the size and weight described in Section 7-113(a)(2).</w:t>
      </w:r>
    </w:p>
    <w:p w14:paraId="75B8EB93" w14:textId="2B2BEB5B" w:rsidR="009D5A56" w:rsidRPr="006E0574" w:rsidRDefault="006F49F0" w:rsidP="006E0574">
      <w:pPr>
        <w:pStyle w:val="ListParagraph"/>
        <w:widowControl/>
        <w:numPr>
          <w:ilvl w:val="0"/>
          <w:numId w:val="10"/>
        </w:numPr>
        <w:autoSpaceDE w:val="0"/>
        <w:autoSpaceDN w:val="0"/>
        <w:adjustRightInd w:val="0"/>
        <w:ind w:left="720"/>
        <w:contextualSpacing w:val="0"/>
        <w:rPr>
          <w:rFonts w:eastAsia="Calibri" w:cs="Arial"/>
          <w:snapToGrid/>
          <w:szCs w:val="22"/>
        </w:rPr>
      </w:pPr>
      <w:r w:rsidRPr="006E0574">
        <w:rPr>
          <w:rFonts w:eastAsia="Calibri" w:cs="Arial"/>
          <w:snapToGrid/>
          <w:szCs w:val="22"/>
        </w:rPr>
        <w:t>Except as provided in paragraph 2 below, the architect or engineer in responsible charge of the work shall be an architect or structural engineer.</w:t>
      </w:r>
    </w:p>
    <w:p w14:paraId="16F5F570" w14:textId="475EE4FE" w:rsidR="006F49F0" w:rsidRPr="006E0574" w:rsidRDefault="006F49F0" w:rsidP="006E0574">
      <w:pPr>
        <w:pStyle w:val="ListParagraph"/>
        <w:widowControl/>
        <w:numPr>
          <w:ilvl w:val="0"/>
          <w:numId w:val="10"/>
        </w:numPr>
        <w:autoSpaceDE w:val="0"/>
        <w:autoSpaceDN w:val="0"/>
        <w:adjustRightInd w:val="0"/>
        <w:spacing w:after="0"/>
        <w:ind w:left="720"/>
        <w:rPr>
          <w:rFonts w:eastAsia="Calibri" w:cs="Arial"/>
          <w:snapToGrid/>
          <w:szCs w:val="22"/>
        </w:rPr>
      </w:pPr>
      <w:r w:rsidRPr="006E0574">
        <w:rPr>
          <w:rFonts w:eastAsia="Calibri" w:cs="Arial"/>
          <w:snapToGrid/>
          <w:szCs w:val="22"/>
        </w:rPr>
        <w:t>For the purposes of this section, a mechanical, electrical</w:t>
      </w:r>
      <w:r w:rsidR="00D7393C" w:rsidRPr="006E0574">
        <w:rPr>
          <w:rFonts w:eastAsia="Calibri" w:cs="Arial"/>
          <w:snapToGrid/>
          <w:szCs w:val="22"/>
          <w:u w:val="single"/>
        </w:rPr>
        <w:t>,</w:t>
      </w:r>
      <w:r w:rsidRPr="006E0574">
        <w:rPr>
          <w:rFonts w:eastAsia="Calibri" w:cs="Arial"/>
          <w:snapToGrid/>
          <w:szCs w:val="22"/>
        </w:rPr>
        <w:t xml:space="preserve"> or civil engineer may be the engineer in responsible charge of alteration or repair projects that do not affect</w:t>
      </w:r>
      <w:r w:rsidR="009D5A56" w:rsidRPr="006E0574">
        <w:rPr>
          <w:rFonts w:eastAsia="Calibri" w:cs="Arial"/>
          <w:snapToGrid/>
          <w:szCs w:val="22"/>
        </w:rPr>
        <w:t xml:space="preserve"> </w:t>
      </w:r>
      <w:r w:rsidRPr="006E0574">
        <w:rPr>
          <w:rFonts w:eastAsia="Calibri" w:cs="Arial"/>
          <w:snapToGrid/>
          <w:szCs w:val="22"/>
        </w:rPr>
        <w:t>architectural or structural conditions, and where the work is predominately of the kind normally performed by mechanical, electrical</w:t>
      </w:r>
      <w:r w:rsidR="00D7393C" w:rsidRPr="006E0574">
        <w:rPr>
          <w:rFonts w:eastAsia="Calibri" w:cs="Arial"/>
          <w:snapToGrid/>
          <w:szCs w:val="22"/>
          <w:u w:val="single"/>
        </w:rPr>
        <w:t>,</w:t>
      </w:r>
      <w:r w:rsidRPr="006E0574">
        <w:rPr>
          <w:rFonts w:eastAsia="Calibri" w:cs="Arial"/>
          <w:snapToGrid/>
          <w:szCs w:val="22"/>
        </w:rPr>
        <w:t xml:space="preserve"> or civil engineers.</w:t>
      </w:r>
    </w:p>
    <w:p w14:paraId="74D57BA9" w14:textId="77777777" w:rsidR="006F49F0" w:rsidRPr="006F49F0" w:rsidRDefault="006F49F0" w:rsidP="006F49F0">
      <w:pPr>
        <w:widowControl/>
        <w:spacing w:after="0" w:line="259" w:lineRule="auto"/>
        <w:rPr>
          <w:rFonts w:eastAsia="Batang" w:cs="Arial"/>
          <w:snapToGrid/>
          <w:szCs w:val="24"/>
        </w:rPr>
      </w:pPr>
      <w:r w:rsidRPr="006F49F0">
        <w:rPr>
          <w:rFonts w:eastAsia="Batang" w:cs="Arial"/>
          <w:snapToGrid/>
          <w:szCs w:val="24"/>
        </w:rPr>
        <w:t>…</w:t>
      </w:r>
    </w:p>
    <w:p w14:paraId="7F95DFCF" w14:textId="1E8D3A93" w:rsidR="005D67D0" w:rsidRPr="006F49F0"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(b)</w:t>
      </w:r>
      <w:r w:rsidR="005D67D0">
        <w:rPr>
          <w:rFonts w:eastAsia="Calibri" w:cs="Arial"/>
          <w:snapToGrid/>
          <w:szCs w:val="22"/>
        </w:rPr>
        <w:tab/>
      </w:r>
      <w:r w:rsidRPr="006F49F0">
        <w:rPr>
          <w:rFonts w:eastAsia="Calibri" w:cs="Arial"/>
          <w:snapToGrid/>
          <w:szCs w:val="22"/>
        </w:rPr>
        <w:t>Architects or engineers licensed in the appropriate branch of engineering, may be responsible for the preparation of construction documents and administration of the work of construction as permitted by their license, and as provided below.</w:t>
      </w:r>
      <w:r w:rsidR="005D67D0">
        <w:rPr>
          <w:rFonts w:eastAsia="Calibri" w:cs="Arial"/>
          <w:snapToGrid/>
          <w:szCs w:val="22"/>
        </w:rPr>
        <w:t xml:space="preserve"> </w:t>
      </w:r>
      <w:r w:rsidRPr="006F49F0">
        <w:rPr>
          <w:rFonts w:eastAsia="Calibri" w:cs="Arial"/>
          <w:snapToGrid/>
          <w:szCs w:val="22"/>
        </w:rPr>
        <w:t>Architects and engineers shall sign and affix their professional stamp to all construction documents or reports that are prepared under their charge. All construction documents shall be signed and stamped prior to issuance of a building permit.</w:t>
      </w:r>
    </w:p>
    <w:p w14:paraId="1B01F555" w14:textId="066A2817" w:rsidR="005D67D0" w:rsidRPr="006E0574" w:rsidRDefault="006F49F0" w:rsidP="006E0574">
      <w:pPr>
        <w:pStyle w:val="ListParagraph"/>
        <w:widowControl/>
        <w:numPr>
          <w:ilvl w:val="0"/>
          <w:numId w:val="11"/>
        </w:numPr>
        <w:autoSpaceDE w:val="0"/>
        <w:autoSpaceDN w:val="0"/>
        <w:adjustRightInd w:val="0"/>
        <w:ind w:left="720"/>
        <w:contextualSpacing w:val="0"/>
        <w:rPr>
          <w:rFonts w:eastAsia="Calibri" w:cs="Arial"/>
          <w:snapToGrid/>
          <w:szCs w:val="22"/>
          <w:u w:val="single"/>
        </w:rPr>
      </w:pPr>
      <w:r w:rsidRPr="006E0574">
        <w:rPr>
          <w:rFonts w:eastAsia="Calibri" w:cs="Arial"/>
          <w:snapToGrid/>
          <w:szCs w:val="22"/>
        </w:rPr>
        <w:t xml:space="preserve">The structural construction documents or reports shall be prepared by a structural engineer. </w:t>
      </w:r>
      <w:r w:rsidRPr="006E0574">
        <w:rPr>
          <w:rFonts w:eastAsia="Calibri" w:cs="Arial"/>
          <w:snapToGrid/>
          <w:szCs w:val="22"/>
          <w:u w:val="single"/>
        </w:rPr>
        <w:t>Architects may prepare construction documents and reports as permitted by their license.</w:t>
      </w:r>
    </w:p>
    <w:p w14:paraId="66496C0E" w14:textId="3E8F7528" w:rsidR="005D67D0" w:rsidRPr="006E0574" w:rsidRDefault="006F49F0" w:rsidP="006E0574">
      <w:pPr>
        <w:pStyle w:val="ListParagraph"/>
        <w:widowControl/>
        <w:numPr>
          <w:ilvl w:val="0"/>
          <w:numId w:val="11"/>
        </w:numPr>
        <w:autoSpaceDE w:val="0"/>
        <w:autoSpaceDN w:val="0"/>
        <w:adjustRightInd w:val="0"/>
        <w:ind w:left="720"/>
        <w:contextualSpacing w:val="0"/>
        <w:rPr>
          <w:rFonts w:eastAsia="Calibri" w:cs="Arial"/>
          <w:snapToGrid/>
          <w:szCs w:val="22"/>
        </w:rPr>
      </w:pPr>
      <w:r w:rsidRPr="006E0574">
        <w:rPr>
          <w:rFonts w:eastAsia="Calibri" w:cs="Arial"/>
          <w:snapToGrid/>
          <w:szCs w:val="22"/>
        </w:rPr>
        <w:t>A mechanical or electrical engineer may prepare construction documents or reports for projects where the work is predominately of the kind normally prepared</w:t>
      </w:r>
      <w:r w:rsidR="005D67D0" w:rsidRPr="006E0574">
        <w:rPr>
          <w:rFonts w:eastAsia="Calibri" w:cs="Arial"/>
          <w:snapToGrid/>
          <w:szCs w:val="22"/>
        </w:rPr>
        <w:t xml:space="preserve"> </w:t>
      </w:r>
      <w:r w:rsidRPr="006E0574">
        <w:rPr>
          <w:rFonts w:eastAsia="Calibri" w:cs="Arial"/>
          <w:snapToGrid/>
          <w:szCs w:val="22"/>
        </w:rPr>
        <w:t>by mechanical or electrical engineers</w:t>
      </w:r>
      <w:r w:rsidR="005D67D0" w:rsidRPr="006E0574">
        <w:rPr>
          <w:rFonts w:eastAsia="Calibri" w:cs="Arial"/>
          <w:snapToGrid/>
          <w:szCs w:val="22"/>
        </w:rPr>
        <w:t>.</w:t>
      </w:r>
    </w:p>
    <w:p w14:paraId="599E5049" w14:textId="60386A7F" w:rsidR="00F5746F" w:rsidRPr="005C750C" w:rsidRDefault="006F49F0" w:rsidP="005C750C">
      <w:pPr>
        <w:pStyle w:val="ListParagraph"/>
        <w:widowControl/>
        <w:numPr>
          <w:ilvl w:val="0"/>
          <w:numId w:val="11"/>
        </w:numPr>
        <w:autoSpaceDE w:val="0"/>
        <w:autoSpaceDN w:val="0"/>
        <w:adjustRightInd w:val="0"/>
        <w:spacing w:after="0"/>
        <w:ind w:left="720"/>
        <w:rPr>
          <w:rFonts w:eastAsia="Calibri" w:cs="Arial"/>
          <w:snapToGrid/>
          <w:szCs w:val="22"/>
        </w:rPr>
      </w:pPr>
      <w:r w:rsidRPr="006E0574">
        <w:rPr>
          <w:rFonts w:eastAsia="Calibri" w:cs="Arial"/>
          <w:snapToGrid/>
          <w:szCs w:val="22"/>
        </w:rPr>
        <w:t>A civil engineer may prepare construction documents or reports for the anchorage and bracing of nonstructural equipment.</w:t>
      </w:r>
    </w:p>
    <w:p w14:paraId="2E46EC0B" w14:textId="532EB5BD" w:rsidR="00F5746F" w:rsidRPr="00734B95" w:rsidRDefault="00F5746F" w:rsidP="005C750C">
      <w:pPr>
        <w:pStyle w:val="Heading4"/>
        <w:spacing w:before="240" w:after="0"/>
        <w:rPr>
          <w:u w:val="single"/>
        </w:rPr>
      </w:pPr>
      <w:r w:rsidRPr="00734B95">
        <w:rPr>
          <w:u w:val="single"/>
        </w:rPr>
        <w:t>7-116</w:t>
      </w:r>
      <w:r w:rsidR="009E1EF3" w:rsidRPr="00734B95">
        <w:rPr>
          <w:u w:val="single"/>
        </w:rPr>
        <w:t>.</w:t>
      </w:r>
      <w:r w:rsidRPr="00734B95">
        <w:rPr>
          <w:u w:val="single"/>
        </w:rPr>
        <w:t xml:space="preserve"> Reserved.</w:t>
      </w:r>
    </w:p>
    <w:p w14:paraId="15757FCF" w14:textId="5457D0FE" w:rsidR="00185274" w:rsidRPr="00C95E9C" w:rsidRDefault="00C95E9C" w:rsidP="00F5746F">
      <w:pPr>
        <w:widowControl/>
        <w:autoSpaceDE w:val="0"/>
        <w:autoSpaceDN w:val="0"/>
        <w:adjustRightInd w:val="0"/>
        <w:spacing w:after="0"/>
        <w:rPr>
          <w:rFonts w:cs="Arial"/>
          <w:szCs w:val="24"/>
        </w:rPr>
      </w:pPr>
      <w:r>
        <w:rPr>
          <w:rFonts w:cs="Arial"/>
          <w:szCs w:val="24"/>
        </w:rPr>
        <w:t>…</w:t>
      </w:r>
    </w:p>
    <w:p w14:paraId="08AA85AA" w14:textId="5FF48243" w:rsidR="006F49F0" w:rsidRPr="00D10180" w:rsidRDefault="006F49F0" w:rsidP="005D67D0">
      <w:pPr>
        <w:pStyle w:val="Heading4"/>
        <w:spacing w:before="120"/>
      </w:pPr>
      <w:r w:rsidRPr="00D10180">
        <w:lastRenderedPageBreak/>
        <w:t>Notation:</w:t>
      </w:r>
    </w:p>
    <w:p w14:paraId="5FD8D2F9" w14:textId="40C9ACD5" w:rsidR="009C2181" w:rsidRPr="00D10180" w:rsidRDefault="006F49F0" w:rsidP="009C2181">
      <w:pPr>
        <w:spacing w:before="120"/>
        <w:rPr>
          <w:rFonts w:cs="Arial"/>
        </w:rPr>
      </w:pPr>
      <w:bookmarkStart w:id="12" w:name="_Hlk121391423"/>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397B0E3C" w14:textId="5BAEE710" w:rsidR="006F49F0" w:rsidRDefault="006F49F0" w:rsidP="005C750C">
      <w:pPr>
        <w:spacing w:before="120"/>
        <w:rPr>
          <w:rFonts w:cs="Arial"/>
        </w:rPr>
      </w:pPr>
      <w:r w:rsidRPr="00D10180">
        <w:rPr>
          <w:rFonts w:cs="Arial"/>
        </w:rPr>
        <w:t>Reference: Health and Safety Code, Section 129850</w:t>
      </w:r>
      <w:bookmarkEnd w:id="12"/>
    </w:p>
    <w:p w14:paraId="6C8DE907" w14:textId="6816192A" w:rsidR="004D18BD" w:rsidRPr="00BE1480" w:rsidRDefault="006F49F0" w:rsidP="005C750C">
      <w:pPr>
        <w:pStyle w:val="Heading3"/>
        <w:spacing w:before="360"/>
        <w:rPr>
          <w:rFonts w:cs="Arial"/>
        </w:rPr>
      </w:pPr>
      <w:r w:rsidRPr="00AD67B3">
        <w:t xml:space="preserve">ITEM </w:t>
      </w:r>
      <w:r w:rsidR="005D67D0">
        <w:t>6</w:t>
      </w:r>
      <w:r>
        <w:br/>
      </w:r>
      <w:r w:rsidRPr="001653A9">
        <w:t xml:space="preserve">CHAPTER 7 </w:t>
      </w:r>
      <w:r w:rsidRPr="00B54E10">
        <w:rPr>
          <w:rFonts w:cs="Arial"/>
        </w:rPr>
        <w:t>SAFETY STANDARDS FOR HEALTH FACILITIES</w:t>
      </w:r>
      <w:r w:rsidR="00BE1480">
        <w:rPr>
          <w:rFonts w:cs="Arial"/>
        </w:rPr>
        <w:br/>
      </w:r>
      <w:r>
        <w:t>ARTICLE 3 APPROVAL OF CONSTRUCTION DOCUMENTS</w:t>
      </w:r>
      <w:r w:rsidR="00FE0D86">
        <w:br/>
        <w:t xml:space="preserve">Section </w:t>
      </w:r>
      <w:r w:rsidRPr="006F49F0">
        <w:t>7-117</w:t>
      </w:r>
      <w:r w:rsidR="004D18BD">
        <w:t>.</w:t>
      </w:r>
      <w:r w:rsidRPr="006F49F0">
        <w:t xml:space="preserve"> Site data.</w:t>
      </w:r>
    </w:p>
    <w:p w14:paraId="4B955B32" w14:textId="1C6A26D8" w:rsidR="000063D0" w:rsidRDefault="004D18BD" w:rsidP="004D18BD">
      <w:pPr>
        <w:spacing w:after="0"/>
        <w:ind w:firstLine="360"/>
        <w:rPr>
          <w:rFonts w:eastAsia="Calibri"/>
          <w:snapToGrid/>
        </w:rPr>
      </w:pPr>
      <w:r>
        <w:rPr>
          <w:rFonts w:eastAsia="Calibri"/>
          <w:snapToGrid/>
        </w:rPr>
        <w:t>(a)</w:t>
      </w:r>
      <w:r>
        <w:rPr>
          <w:rFonts w:eastAsia="Calibri"/>
          <w:snapToGrid/>
        </w:rPr>
        <w:tab/>
      </w:r>
      <w:r w:rsidR="006F49F0" w:rsidRPr="004D18BD">
        <w:rPr>
          <w:rFonts w:eastAsia="Calibri"/>
          <w:snapToGrid/>
        </w:rPr>
        <w:t>The sit</w:t>
      </w:r>
      <w:r w:rsidR="00466629" w:rsidRPr="004D18BD">
        <w:rPr>
          <w:rFonts w:eastAsia="Calibri"/>
          <w:snapToGrid/>
        </w:rPr>
        <w:t>e</w:t>
      </w:r>
      <w:r w:rsidR="006F49F0" w:rsidRPr="004D18BD">
        <w:rPr>
          <w:rFonts w:eastAsia="Calibri"/>
          <w:snapToGrid/>
        </w:rPr>
        <w:t xml:space="preserve"> data reports shall be required for all proposed construction except:</w:t>
      </w:r>
    </w:p>
    <w:p w14:paraId="26954862" w14:textId="1013609F" w:rsidR="004D18BD" w:rsidRDefault="004D18BD" w:rsidP="004D18BD">
      <w:pPr>
        <w:spacing w:after="0"/>
        <w:rPr>
          <w:rFonts w:eastAsia="Calibri"/>
          <w:snapToGrid/>
        </w:rPr>
      </w:pPr>
      <w:r>
        <w:rPr>
          <w:rFonts w:eastAsia="Calibri"/>
          <w:snapToGrid/>
        </w:rPr>
        <w:t>…</w:t>
      </w:r>
    </w:p>
    <w:p w14:paraId="6CF207A4" w14:textId="77777777" w:rsidR="00466629" w:rsidRDefault="006F49F0" w:rsidP="00466629">
      <w:pPr>
        <w:widowControl/>
        <w:tabs>
          <w:tab w:val="left" w:pos="720"/>
        </w:tabs>
        <w:autoSpaceDE w:val="0"/>
        <w:autoSpaceDN w:val="0"/>
        <w:adjustRightInd w:val="0"/>
        <w:spacing w:after="0"/>
        <w:ind w:firstLine="360"/>
        <w:rPr>
          <w:rFonts w:eastAsia="Calibri" w:cs="Arial"/>
          <w:snapToGrid/>
          <w:szCs w:val="22"/>
        </w:rPr>
      </w:pPr>
      <w:r w:rsidRPr="006F49F0">
        <w:rPr>
          <w:rFonts w:eastAsia="Calibri" w:cs="Arial"/>
          <w:snapToGrid/>
          <w:szCs w:val="22"/>
        </w:rPr>
        <w:t>(b)</w:t>
      </w:r>
      <w:r w:rsidR="00466629">
        <w:rPr>
          <w:rFonts w:eastAsia="Calibri" w:cs="Arial"/>
          <w:snapToGrid/>
          <w:szCs w:val="22"/>
        </w:rPr>
        <w:tab/>
      </w:r>
      <w:r w:rsidRPr="006F49F0">
        <w:rPr>
          <w:rFonts w:eastAsia="Calibri" w:cs="Arial"/>
          <w:strike/>
          <w:snapToGrid/>
          <w:szCs w:val="22"/>
        </w:rPr>
        <w:t>Three copies of</w:t>
      </w:r>
      <w:r w:rsidRPr="006F49F0">
        <w:rPr>
          <w:rFonts w:eastAsia="Calibri" w:cs="Arial"/>
          <w:snapToGrid/>
          <w:szCs w:val="22"/>
        </w:rPr>
        <w:t xml:space="preserve"> </w:t>
      </w:r>
      <w:proofErr w:type="gramStart"/>
      <w:r w:rsidRPr="006F49F0">
        <w:rPr>
          <w:rFonts w:eastAsia="Calibri" w:cs="Arial"/>
          <w:snapToGrid/>
          <w:szCs w:val="22"/>
          <w:u w:val="single"/>
        </w:rPr>
        <w:t>The</w:t>
      </w:r>
      <w:proofErr w:type="gramEnd"/>
      <w:r w:rsidRPr="006F49F0">
        <w:rPr>
          <w:rFonts w:eastAsia="Calibri" w:cs="Arial"/>
          <w:snapToGrid/>
          <w:szCs w:val="22"/>
          <w:u w:val="single"/>
        </w:rPr>
        <w:t xml:space="preserve"> </w:t>
      </w:r>
      <w:r w:rsidRPr="006F49F0">
        <w:rPr>
          <w:rFonts w:eastAsia="Calibri" w:cs="Arial"/>
          <w:snapToGrid/>
          <w:szCs w:val="22"/>
        </w:rPr>
        <w:t>site data reports shall be furnished to the Office for review and evaluation prior to the submittal of the project documents for final plan review. Site data reports shall comply with the requirements of these regulations and Part 2, Title 24. Upon the determination that the investigation of the site and the reporting of the findings was adequate for the design of the project, the Office will issue a letter stating the site data reports are acceptable.</w:t>
      </w:r>
    </w:p>
    <w:p w14:paraId="30D96D76" w14:textId="1C1BFCEA" w:rsidR="006F49F0" w:rsidRPr="006F49F0" w:rsidRDefault="006F49F0" w:rsidP="0064397E">
      <w:pPr>
        <w:widowControl/>
        <w:tabs>
          <w:tab w:val="left" w:pos="90"/>
        </w:tabs>
        <w:autoSpaceDE w:val="0"/>
        <w:autoSpaceDN w:val="0"/>
        <w:adjustRightInd w:val="0"/>
        <w:spacing w:after="0"/>
        <w:rPr>
          <w:rFonts w:eastAsia="Calibri" w:cs="Arial"/>
          <w:snapToGrid/>
          <w:szCs w:val="22"/>
        </w:rPr>
      </w:pPr>
      <w:r w:rsidRPr="006F49F0">
        <w:rPr>
          <w:rFonts w:eastAsia="Calibri" w:cs="Arial"/>
          <w:snapToGrid/>
          <w:szCs w:val="22"/>
        </w:rPr>
        <w:t>…</w:t>
      </w:r>
    </w:p>
    <w:p w14:paraId="01763D30" w14:textId="77777777" w:rsidR="006F49F0" w:rsidRPr="00D10180" w:rsidRDefault="006F49F0" w:rsidP="00466629">
      <w:pPr>
        <w:pStyle w:val="Heading4"/>
        <w:spacing w:before="120"/>
      </w:pPr>
      <w:r w:rsidRPr="00D10180">
        <w:t>Notation:</w:t>
      </w:r>
    </w:p>
    <w:p w14:paraId="30160213" w14:textId="00557A78" w:rsidR="006F49F0" w:rsidRPr="00D10180" w:rsidRDefault="006F49F0" w:rsidP="006F49F0">
      <w:pPr>
        <w:spacing w:before="120"/>
        <w:rPr>
          <w:rFonts w:cs="Arial"/>
        </w:rPr>
      </w:pPr>
      <w:bookmarkStart w:id="13" w:name="_Hlk12139142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CF51968" w14:textId="2A1D6091" w:rsidR="00466629" w:rsidRDefault="006F49F0" w:rsidP="005C750C">
      <w:pPr>
        <w:spacing w:before="120"/>
        <w:rPr>
          <w:rFonts w:cs="Arial"/>
        </w:rPr>
      </w:pPr>
      <w:r w:rsidRPr="00D10180">
        <w:rPr>
          <w:rFonts w:cs="Arial"/>
        </w:rPr>
        <w:t xml:space="preserve">Reference: Health and Safety Code, Section </w:t>
      </w:r>
      <w:r w:rsidR="009C2181" w:rsidRPr="00D10180">
        <w:rPr>
          <w:rFonts w:cs="Arial"/>
        </w:rPr>
        <w:t>129850</w:t>
      </w:r>
      <w:bookmarkEnd w:id="13"/>
    </w:p>
    <w:p w14:paraId="3552AF7E" w14:textId="0E711041" w:rsidR="006F49F0" w:rsidRPr="00FE0D86" w:rsidRDefault="006F49F0" w:rsidP="005C750C">
      <w:pPr>
        <w:pStyle w:val="Heading3"/>
        <w:spacing w:before="360"/>
      </w:pPr>
      <w:r w:rsidRPr="00AD67B3">
        <w:t xml:space="preserve">ITEM </w:t>
      </w:r>
      <w:r w:rsidR="00190ADC">
        <w:t>7</w:t>
      </w:r>
      <w:r>
        <w:br/>
      </w:r>
      <w:r w:rsidRPr="001653A9">
        <w:t xml:space="preserve">CHAPTER 7 </w:t>
      </w:r>
      <w:r w:rsidRPr="00B54E10">
        <w:rPr>
          <w:rFonts w:cs="Arial"/>
        </w:rPr>
        <w:t>SAFETY STANDARDS FOR HEALTH FACILITIES</w:t>
      </w:r>
      <w:r w:rsidR="00BE1480">
        <w:rPr>
          <w:rFonts w:cs="Arial"/>
        </w:rPr>
        <w:br/>
      </w:r>
      <w:r>
        <w:t>ARTICLE 3 APPROVAL OF CONSTRUCTION DOCUMENTS</w:t>
      </w:r>
      <w:r w:rsidR="00FE0D86">
        <w:br/>
        <w:t>Section 7-119. Functional program.</w:t>
      </w:r>
      <w:r w:rsidR="00FE0D86">
        <w:br/>
        <w:t>Section 7-120. Reserved.</w:t>
      </w:r>
      <w:r w:rsidR="00FE0D86">
        <w:br/>
        <w:t>Section 7-122. Reserved.</w:t>
      </w:r>
      <w:r w:rsidR="00FE0D86">
        <w:br/>
        <w:t>Section 7-124. Reserved.</w:t>
      </w:r>
    </w:p>
    <w:p w14:paraId="0B9E84CE" w14:textId="44860615" w:rsidR="006F49F0" w:rsidRPr="006F49F0" w:rsidRDefault="006F49F0" w:rsidP="00BE1480">
      <w:pPr>
        <w:pStyle w:val="Heading4"/>
        <w:spacing w:after="0"/>
      </w:pPr>
      <w:r w:rsidRPr="006F49F0">
        <w:t>7-119</w:t>
      </w:r>
      <w:r w:rsidR="002A3D59">
        <w:t>.</w:t>
      </w:r>
      <w:r w:rsidRPr="006F49F0">
        <w:t xml:space="preserve"> Functional </w:t>
      </w:r>
      <w:r w:rsidR="000553AD">
        <w:t>p</w:t>
      </w:r>
      <w:r w:rsidRPr="006F49F0">
        <w:t>rogram.</w:t>
      </w:r>
    </w:p>
    <w:p w14:paraId="17D83654" w14:textId="65A5E683" w:rsidR="006F49F0" w:rsidRDefault="006F49F0" w:rsidP="006F49F0">
      <w:pPr>
        <w:widowControl/>
        <w:autoSpaceDE w:val="0"/>
        <w:autoSpaceDN w:val="0"/>
        <w:adjustRightInd w:val="0"/>
        <w:spacing w:after="0"/>
        <w:rPr>
          <w:rFonts w:cs="Arial"/>
        </w:rPr>
      </w:pPr>
      <w:r w:rsidRPr="000553AD">
        <w:rPr>
          <w:rFonts w:cs="Arial"/>
        </w:rPr>
        <w:t>…</w:t>
      </w:r>
    </w:p>
    <w:p w14:paraId="28891438" w14:textId="3012D5B2" w:rsidR="00692C08" w:rsidRDefault="00692C08" w:rsidP="00692C08">
      <w:pPr>
        <w:widowControl/>
        <w:autoSpaceDE w:val="0"/>
        <w:autoSpaceDN w:val="0"/>
        <w:adjustRightInd w:val="0"/>
        <w:spacing w:after="0"/>
        <w:rPr>
          <w:rFonts w:cs="Arial"/>
        </w:rPr>
      </w:pPr>
      <w:r w:rsidRPr="00692C08">
        <w:rPr>
          <w:rFonts w:cs="Arial"/>
          <w:b/>
          <w:bCs/>
        </w:rPr>
        <w:t>(c) Functional program content.</w:t>
      </w:r>
      <w:r w:rsidRPr="00692C08">
        <w:rPr>
          <w:rFonts w:cs="Arial"/>
        </w:rPr>
        <w:t xml:space="preserve"> The functional program</w:t>
      </w:r>
      <w:r>
        <w:rPr>
          <w:rFonts w:cs="Arial"/>
        </w:rPr>
        <w:t xml:space="preserve"> </w:t>
      </w:r>
      <w:r w:rsidRPr="00692C08">
        <w:rPr>
          <w:rFonts w:cs="Arial"/>
        </w:rPr>
        <w:t>for the project shall include the following:</w:t>
      </w:r>
    </w:p>
    <w:p w14:paraId="5D9CEA59" w14:textId="2D661A27" w:rsidR="00692C08" w:rsidRPr="00692C08" w:rsidRDefault="00692C08" w:rsidP="00692C08">
      <w:pPr>
        <w:widowControl/>
        <w:autoSpaceDE w:val="0"/>
        <w:autoSpaceDN w:val="0"/>
        <w:adjustRightInd w:val="0"/>
        <w:spacing w:after="0"/>
        <w:ind w:left="720" w:hanging="360"/>
        <w:rPr>
          <w:rFonts w:eastAsia="Calibri" w:cs="Arial"/>
          <w:snapToGrid/>
          <w:szCs w:val="24"/>
        </w:rPr>
      </w:pPr>
      <w:r w:rsidRPr="000553AD">
        <w:rPr>
          <w:rFonts w:eastAsia="Calibri" w:cs="Arial"/>
          <w:snapToGrid/>
          <w:szCs w:val="24"/>
        </w:rPr>
        <w:t>…</w:t>
      </w:r>
    </w:p>
    <w:p w14:paraId="339992BA" w14:textId="77777777" w:rsidR="000553AD" w:rsidRDefault="006F49F0" w:rsidP="000553AD">
      <w:pPr>
        <w:widowControl/>
        <w:autoSpaceDE w:val="0"/>
        <w:autoSpaceDN w:val="0"/>
        <w:adjustRightInd w:val="0"/>
        <w:spacing w:after="0"/>
        <w:ind w:left="720" w:hanging="360"/>
        <w:rPr>
          <w:rFonts w:cs="Arial"/>
          <w:b/>
          <w:bCs/>
        </w:rPr>
      </w:pPr>
      <w:r w:rsidRPr="00645052">
        <w:rPr>
          <w:rFonts w:cs="Arial"/>
        </w:rPr>
        <w:t>9.</w:t>
      </w:r>
      <w:r w:rsidR="000553AD">
        <w:rPr>
          <w:rFonts w:cs="Arial"/>
          <w:b/>
          <w:bCs/>
        </w:rPr>
        <w:tab/>
      </w:r>
      <w:r w:rsidRPr="006F49F0">
        <w:rPr>
          <w:rFonts w:cs="Arial"/>
          <w:b/>
          <w:bCs/>
        </w:rPr>
        <w:t>Patient safety risk assessment.</w:t>
      </w:r>
    </w:p>
    <w:p w14:paraId="46E3AC48" w14:textId="6CEBF818" w:rsidR="006F49F0" w:rsidRPr="000553AD" w:rsidRDefault="006F49F0" w:rsidP="000553AD">
      <w:pPr>
        <w:widowControl/>
        <w:autoSpaceDE w:val="0"/>
        <w:autoSpaceDN w:val="0"/>
        <w:adjustRightInd w:val="0"/>
        <w:spacing w:after="0"/>
        <w:ind w:left="720" w:hanging="360"/>
        <w:rPr>
          <w:rFonts w:eastAsia="Calibri" w:cs="Arial"/>
          <w:snapToGrid/>
          <w:szCs w:val="24"/>
        </w:rPr>
      </w:pPr>
      <w:r w:rsidRPr="000553AD">
        <w:rPr>
          <w:rFonts w:eastAsia="Calibri" w:cs="Arial"/>
          <w:snapToGrid/>
          <w:szCs w:val="24"/>
        </w:rPr>
        <w:t>…</w:t>
      </w:r>
    </w:p>
    <w:p w14:paraId="6E900175" w14:textId="2594DF44" w:rsidR="000F69DA" w:rsidRDefault="000F69DA" w:rsidP="000F69DA">
      <w:pPr>
        <w:widowControl/>
        <w:autoSpaceDE w:val="0"/>
        <w:autoSpaceDN w:val="0"/>
        <w:adjustRightInd w:val="0"/>
        <w:spacing w:after="0"/>
        <w:ind w:left="360"/>
        <w:contextualSpacing/>
        <w:rPr>
          <w:rFonts w:cs="Arial"/>
        </w:rPr>
      </w:pPr>
    </w:p>
    <w:p w14:paraId="5B45ED9F" w14:textId="624BCBBB" w:rsidR="000F69DA" w:rsidRPr="000F69DA" w:rsidRDefault="000F69DA" w:rsidP="000F69DA">
      <w:pPr>
        <w:widowControl/>
        <w:autoSpaceDE w:val="0"/>
        <w:autoSpaceDN w:val="0"/>
        <w:adjustRightInd w:val="0"/>
        <w:spacing w:after="0"/>
        <w:ind w:left="360"/>
        <w:contextualSpacing/>
        <w:rPr>
          <w:rFonts w:cs="Arial"/>
        </w:rPr>
      </w:pPr>
      <w:r>
        <w:rPr>
          <w:rFonts w:cs="Arial"/>
        </w:rPr>
        <w:t>C.</w:t>
      </w:r>
      <w:r>
        <w:rPr>
          <w:rFonts w:cs="Arial"/>
        </w:rPr>
        <w:tab/>
      </w:r>
      <w:r>
        <w:rPr>
          <w:rFonts w:cs="Arial"/>
          <w:b/>
          <w:bCs/>
        </w:rPr>
        <w:t>Behavioral and mental health response.</w:t>
      </w:r>
      <w:r>
        <w:rPr>
          <w:rFonts w:cs="Arial"/>
        </w:rPr>
        <w:t xml:space="preserve"> …</w:t>
      </w:r>
    </w:p>
    <w:p w14:paraId="726A9020" w14:textId="0D57AA34" w:rsidR="000F69DA" w:rsidRPr="006F49F0" w:rsidRDefault="000F69DA" w:rsidP="006F49F0">
      <w:pPr>
        <w:widowControl/>
        <w:autoSpaceDE w:val="0"/>
        <w:autoSpaceDN w:val="0"/>
        <w:adjustRightInd w:val="0"/>
        <w:spacing w:after="0"/>
        <w:rPr>
          <w:rFonts w:cs="Arial"/>
        </w:rPr>
      </w:pPr>
      <w:r>
        <w:rPr>
          <w:rFonts w:cs="Arial"/>
        </w:rPr>
        <w:t>…</w:t>
      </w:r>
    </w:p>
    <w:p w14:paraId="5C04A2EF" w14:textId="77777777" w:rsidR="006F49F0" w:rsidRPr="000F69DA" w:rsidRDefault="006F49F0" w:rsidP="000F69DA">
      <w:pPr>
        <w:widowControl/>
        <w:autoSpaceDE w:val="0"/>
        <w:autoSpaceDN w:val="0"/>
        <w:adjustRightInd w:val="0"/>
        <w:spacing w:after="0"/>
        <w:rPr>
          <w:rFonts w:cs="Arial"/>
          <w:szCs w:val="24"/>
        </w:rPr>
      </w:pPr>
      <w:r w:rsidRPr="000F69DA">
        <w:rPr>
          <w:rFonts w:cs="Arial"/>
          <w:b/>
          <w:bCs/>
          <w:szCs w:val="24"/>
        </w:rPr>
        <w:t>Informational Note:</w:t>
      </w:r>
      <w:r w:rsidRPr="000F69DA">
        <w:rPr>
          <w:rFonts w:cs="Arial"/>
          <w:szCs w:val="24"/>
        </w:rPr>
        <w:t xml:space="preserve"> …</w:t>
      </w:r>
    </w:p>
    <w:p w14:paraId="40ABC424" w14:textId="77777777" w:rsidR="006F49F0" w:rsidRPr="000F69DA" w:rsidRDefault="006F49F0" w:rsidP="000F69DA">
      <w:pPr>
        <w:widowControl/>
        <w:autoSpaceDE w:val="0"/>
        <w:autoSpaceDN w:val="0"/>
        <w:adjustRightInd w:val="0"/>
        <w:spacing w:after="0"/>
        <w:rPr>
          <w:rFonts w:cs="Arial"/>
          <w:szCs w:val="24"/>
        </w:rPr>
      </w:pPr>
      <w:r w:rsidRPr="000F69DA">
        <w:rPr>
          <w:rFonts w:eastAsia="Calibri" w:cs="Arial"/>
          <w:snapToGrid/>
          <w:szCs w:val="24"/>
        </w:rPr>
        <w:t>…</w:t>
      </w:r>
    </w:p>
    <w:p w14:paraId="781F22AD" w14:textId="044FFBFC" w:rsidR="006F49F0" w:rsidRPr="000F69DA" w:rsidRDefault="006F49F0" w:rsidP="000F69DA">
      <w:pPr>
        <w:widowControl/>
        <w:autoSpaceDE w:val="0"/>
        <w:autoSpaceDN w:val="0"/>
        <w:adjustRightInd w:val="0"/>
        <w:spacing w:after="0"/>
        <w:rPr>
          <w:rFonts w:cs="Arial"/>
          <w:szCs w:val="24"/>
        </w:rPr>
      </w:pPr>
      <w:r w:rsidRPr="000F69DA">
        <w:rPr>
          <w:rFonts w:cs="Arial"/>
          <w:szCs w:val="24"/>
        </w:rPr>
        <w:t>The governing body should develop a detailed assessment of the level of</w:t>
      </w:r>
      <w:r w:rsidR="00765E39">
        <w:rPr>
          <w:rFonts w:cs="Arial"/>
          <w:szCs w:val="24"/>
        </w:rPr>
        <w:t xml:space="preserve"> </w:t>
      </w:r>
      <w:r w:rsidRPr="000F69DA">
        <w:rPr>
          <w:rFonts w:cs="Arial"/>
          <w:szCs w:val="24"/>
        </w:rPr>
        <w:t>risk for each program area where mental health patients will be served</w:t>
      </w:r>
      <w:r w:rsidR="00765E39">
        <w:rPr>
          <w:rFonts w:cs="Arial"/>
          <w:szCs w:val="24"/>
        </w:rPr>
        <w:t xml:space="preserve"> </w:t>
      </w:r>
      <w:r w:rsidRPr="000F69DA">
        <w:rPr>
          <w:rFonts w:cs="Arial"/>
          <w:szCs w:val="24"/>
        </w:rPr>
        <w:t>(e.g., emergency department, nursing units). Refer to Appendix Table</w:t>
      </w:r>
      <w:r w:rsidR="00765E39">
        <w:rPr>
          <w:rFonts w:cs="Arial"/>
          <w:szCs w:val="24"/>
        </w:rPr>
        <w:t xml:space="preserve"> </w:t>
      </w:r>
      <w:r w:rsidRPr="000F69DA">
        <w:rPr>
          <w:rFonts w:cs="Arial"/>
          <w:szCs w:val="24"/>
        </w:rPr>
        <w:t xml:space="preserve">Al.2-a Safety Risk Assessment Team Member Expertise of the </w:t>
      </w:r>
      <w:r w:rsidRPr="007711E7">
        <w:rPr>
          <w:rFonts w:cs="Arial"/>
          <w:i/>
          <w:iCs/>
          <w:szCs w:val="24"/>
        </w:rPr>
        <w:t>Guidelines</w:t>
      </w:r>
      <w:r w:rsidR="00765E39" w:rsidRPr="007711E7">
        <w:rPr>
          <w:rFonts w:cs="Arial"/>
          <w:i/>
          <w:iCs/>
          <w:szCs w:val="24"/>
        </w:rPr>
        <w:t xml:space="preserve"> </w:t>
      </w:r>
      <w:r w:rsidRPr="007711E7">
        <w:rPr>
          <w:rFonts w:cs="Arial"/>
          <w:i/>
          <w:iCs/>
          <w:szCs w:val="24"/>
        </w:rPr>
        <w:t xml:space="preserve">for Design and Construction of Hospitals and Outpatient </w:t>
      </w:r>
      <w:r w:rsidRPr="007711E7">
        <w:rPr>
          <w:rFonts w:cs="Arial"/>
          <w:i/>
          <w:iCs/>
          <w:szCs w:val="24"/>
        </w:rPr>
        <w:lastRenderedPageBreak/>
        <w:t>Facilities</w:t>
      </w:r>
      <w:r w:rsidRPr="000F69DA">
        <w:rPr>
          <w:rFonts w:cs="Arial"/>
          <w:szCs w:val="24"/>
        </w:rPr>
        <w:t xml:space="preserve"> </w:t>
      </w:r>
      <w:r w:rsidRPr="000F69DA">
        <w:rPr>
          <w:rFonts w:cs="Arial"/>
          <w:strike/>
          <w:szCs w:val="24"/>
        </w:rPr>
        <w:t>published</w:t>
      </w:r>
      <w:r w:rsidR="00765E39">
        <w:rPr>
          <w:rFonts w:cs="Arial"/>
          <w:strike/>
          <w:szCs w:val="24"/>
        </w:rPr>
        <w:t xml:space="preserve"> </w:t>
      </w:r>
      <w:r w:rsidRPr="000F69DA">
        <w:rPr>
          <w:rFonts w:cs="Arial"/>
          <w:strike/>
          <w:szCs w:val="24"/>
        </w:rPr>
        <w:t>by The Facility Guidelines Institute</w:t>
      </w:r>
      <w:r w:rsidRPr="000F69DA">
        <w:rPr>
          <w:rFonts w:cs="Arial"/>
          <w:szCs w:val="24"/>
        </w:rPr>
        <w:t xml:space="preserve"> for areas of expertise needed on</w:t>
      </w:r>
      <w:r w:rsidR="00765E39">
        <w:rPr>
          <w:rFonts w:cs="Arial"/>
          <w:szCs w:val="24"/>
        </w:rPr>
        <w:t xml:space="preserve"> </w:t>
      </w:r>
      <w:r w:rsidRPr="000F69DA">
        <w:rPr>
          <w:rFonts w:cs="Arial"/>
          <w:szCs w:val="24"/>
        </w:rPr>
        <w:t>the behavioral and mental health assessment team.</w:t>
      </w:r>
    </w:p>
    <w:p w14:paraId="5D823E6F" w14:textId="77777777" w:rsidR="006F49F0" w:rsidRPr="000F69DA" w:rsidRDefault="006F49F0" w:rsidP="000F69DA">
      <w:pPr>
        <w:widowControl/>
        <w:autoSpaceDE w:val="0"/>
        <w:autoSpaceDN w:val="0"/>
        <w:adjustRightInd w:val="0"/>
        <w:spacing w:after="0"/>
        <w:rPr>
          <w:rFonts w:cs="Arial"/>
          <w:szCs w:val="24"/>
        </w:rPr>
      </w:pPr>
      <w:r w:rsidRPr="000F69DA">
        <w:rPr>
          <w:rFonts w:cs="Arial"/>
          <w:szCs w:val="24"/>
        </w:rPr>
        <w:t>…</w:t>
      </w:r>
    </w:p>
    <w:p w14:paraId="29A45DA8" w14:textId="77777777" w:rsidR="006F49F0" w:rsidRPr="000F69DA" w:rsidRDefault="006F49F0" w:rsidP="000F69DA">
      <w:pPr>
        <w:widowControl/>
        <w:autoSpaceDE w:val="0"/>
        <w:autoSpaceDN w:val="0"/>
        <w:adjustRightInd w:val="0"/>
        <w:spacing w:after="0"/>
        <w:contextualSpacing/>
        <w:rPr>
          <w:rFonts w:cs="Arial"/>
          <w:szCs w:val="24"/>
        </w:rPr>
      </w:pPr>
      <w:r w:rsidRPr="000F69DA">
        <w:rPr>
          <w:rFonts w:cs="Arial"/>
          <w:szCs w:val="24"/>
        </w:rPr>
        <w:t>Lowest Level of Risk</w:t>
      </w:r>
    </w:p>
    <w:p w14:paraId="22EC39C0" w14:textId="24D8AC9D" w:rsidR="002E3927" w:rsidRPr="006E0574" w:rsidRDefault="006F49F0" w:rsidP="006E0574">
      <w:pPr>
        <w:pStyle w:val="ListParagraph"/>
        <w:widowControl/>
        <w:numPr>
          <w:ilvl w:val="0"/>
          <w:numId w:val="12"/>
        </w:numPr>
        <w:tabs>
          <w:tab w:val="left" w:pos="1080"/>
        </w:tabs>
        <w:autoSpaceDE w:val="0"/>
        <w:autoSpaceDN w:val="0"/>
        <w:adjustRightInd w:val="0"/>
        <w:spacing w:after="0"/>
        <w:ind w:left="720"/>
        <w:rPr>
          <w:rFonts w:cs="Arial"/>
          <w:szCs w:val="24"/>
        </w:rPr>
      </w:pPr>
      <w:r w:rsidRPr="006E0574">
        <w:rPr>
          <w:rFonts w:cs="Arial"/>
          <w:szCs w:val="24"/>
        </w:rPr>
        <w:t>Exam rooms, private offices, and conciliation rooms (always supervised).</w:t>
      </w:r>
    </w:p>
    <w:p w14:paraId="7A95EE22" w14:textId="6487F564" w:rsidR="002E3927" w:rsidRPr="005C750C" w:rsidRDefault="006F49F0" w:rsidP="005C750C">
      <w:pPr>
        <w:pStyle w:val="ListParagraph"/>
        <w:widowControl/>
        <w:numPr>
          <w:ilvl w:val="0"/>
          <w:numId w:val="12"/>
        </w:numPr>
        <w:tabs>
          <w:tab w:val="left" w:pos="1080"/>
        </w:tabs>
        <w:autoSpaceDE w:val="0"/>
        <w:autoSpaceDN w:val="0"/>
        <w:adjustRightInd w:val="0"/>
        <w:spacing w:after="0"/>
        <w:ind w:left="720"/>
        <w:rPr>
          <w:rFonts w:cs="Arial"/>
          <w:szCs w:val="24"/>
        </w:rPr>
      </w:pPr>
      <w:r w:rsidRPr="006E0574">
        <w:rPr>
          <w:rFonts w:cs="Arial"/>
          <w:szCs w:val="24"/>
        </w:rPr>
        <w:t>Staff and support areas (not accessible by patients).</w:t>
      </w:r>
    </w:p>
    <w:p w14:paraId="517CE35A" w14:textId="07E56145" w:rsidR="006F49F0" w:rsidRPr="005C750C" w:rsidRDefault="006F49F0" w:rsidP="005C750C">
      <w:pPr>
        <w:widowControl/>
        <w:autoSpaceDE w:val="0"/>
        <w:autoSpaceDN w:val="0"/>
        <w:adjustRightInd w:val="0"/>
        <w:spacing w:before="240" w:after="0"/>
        <w:rPr>
          <w:rFonts w:cs="Arial"/>
          <w:szCs w:val="24"/>
        </w:rPr>
      </w:pPr>
      <w:r w:rsidRPr="000F69DA">
        <w:rPr>
          <w:rFonts w:cs="Arial"/>
          <w:szCs w:val="24"/>
        </w:rPr>
        <w:t xml:space="preserve">Other information that could be considered can be found in </w:t>
      </w:r>
      <w:r w:rsidRPr="002E3927">
        <w:rPr>
          <w:rFonts w:cs="Arial"/>
          <w:i/>
          <w:iCs/>
          <w:szCs w:val="24"/>
        </w:rPr>
        <w:t>Patient Safety Standards, Materials and Systems Guidelines</w:t>
      </w:r>
      <w:r w:rsidRPr="000F69DA">
        <w:rPr>
          <w:rFonts w:cs="Arial"/>
          <w:szCs w:val="24"/>
        </w:rPr>
        <w:t xml:space="preserve"> published by the New York State Office of Mental Health, and the </w:t>
      </w:r>
      <w:r w:rsidRPr="009144C6">
        <w:rPr>
          <w:rFonts w:cs="Arial"/>
          <w:i/>
          <w:iCs/>
          <w:strike/>
          <w:szCs w:val="24"/>
        </w:rPr>
        <w:t>Design Guide for the Built Environment of Behavioral Health Facilities</w:t>
      </w:r>
      <w:r w:rsidRPr="000F69DA">
        <w:rPr>
          <w:rFonts w:cs="Arial"/>
          <w:strike/>
          <w:szCs w:val="24"/>
        </w:rPr>
        <w:t xml:space="preserve"> distributed by The Facility Guidelines Institute</w:t>
      </w:r>
      <w:r w:rsidR="00076F5E" w:rsidRPr="00076F5E">
        <w:rPr>
          <w:rFonts w:cs="Arial"/>
          <w:szCs w:val="24"/>
          <w:u w:val="single"/>
        </w:rPr>
        <w:t xml:space="preserve"> </w:t>
      </w:r>
      <w:r w:rsidR="00076F5E" w:rsidRPr="007711E7">
        <w:rPr>
          <w:rFonts w:cs="Arial"/>
          <w:i/>
          <w:iCs/>
          <w:szCs w:val="24"/>
          <w:u w:val="single"/>
        </w:rPr>
        <w:t>Behavioral Health Design Guide</w:t>
      </w:r>
      <w:r w:rsidR="00076F5E" w:rsidRPr="007711E7">
        <w:rPr>
          <w:rFonts w:cs="Arial"/>
          <w:szCs w:val="24"/>
          <w:u w:val="single"/>
        </w:rPr>
        <w:t xml:space="preserve"> by Behavioral Health Facility Consulting, LLC</w:t>
      </w:r>
      <w:r w:rsidR="00076F5E" w:rsidRPr="007711E7">
        <w:rPr>
          <w:rFonts w:cs="Arial"/>
          <w:szCs w:val="24"/>
        </w:rPr>
        <w:t>.</w:t>
      </w:r>
    </w:p>
    <w:p w14:paraId="7CCFE68D" w14:textId="7E8246DB" w:rsidR="00190ADC" w:rsidRPr="00FD0442" w:rsidRDefault="006F49F0" w:rsidP="005C750C">
      <w:pPr>
        <w:pStyle w:val="Heading4"/>
        <w:spacing w:before="240" w:after="0"/>
        <w:rPr>
          <w:u w:val="single"/>
        </w:rPr>
      </w:pPr>
      <w:r w:rsidRPr="00BE1480">
        <w:rPr>
          <w:u w:val="single"/>
        </w:rPr>
        <w:t>7-120</w:t>
      </w:r>
      <w:r w:rsidR="002A3D59" w:rsidRPr="00BE1480">
        <w:rPr>
          <w:u w:val="single"/>
        </w:rPr>
        <w:t>.</w:t>
      </w:r>
      <w:r w:rsidRPr="00BE1480">
        <w:rPr>
          <w:u w:val="single"/>
        </w:rPr>
        <w:t xml:space="preserve"> Reserved.</w:t>
      </w:r>
    </w:p>
    <w:p w14:paraId="56D731EE" w14:textId="66E52C81" w:rsidR="0082266A" w:rsidRPr="00FD0442" w:rsidRDefault="00190ADC" w:rsidP="00FD0442">
      <w:r w:rsidRPr="00982D07">
        <w:rPr>
          <w:bCs/>
        </w:rPr>
        <w:t>…</w:t>
      </w:r>
    </w:p>
    <w:p w14:paraId="371D91D0" w14:textId="00E92EE7" w:rsidR="0082266A" w:rsidRPr="00FD0442" w:rsidRDefault="0082266A" w:rsidP="00FD0442">
      <w:pPr>
        <w:pStyle w:val="Heading4"/>
        <w:spacing w:after="0"/>
        <w:rPr>
          <w:u w:val="single"/>
        </w:rPr>
      </w:pPr>
      <w:r w:rsidRPr="00BE1480">
        <w:rPr>
          <w:u w:val="single"/>
        </w:rPr>
        <w:t>7-122. Reserved.</w:t>
      </w:r>
    </w:p>
    <w:p w14:paraId="0426BBC4" w14:textId="0CB905D3" w:rsidR="0082266A" w:rsidRPr="00FD0442" w:rsidRDefault="00D56513" w:rsidP="00FD0442">
      <w:r>
        <w:t>…</w:t>
      </w:r>
    </w:p>
    <w:p w14:paraId="3592126B" w14:textId="31212215" w:rsidR="007D2B92" w:rsidRPr="00FD0442" w:rsidRDefault="0082266A" w:rsidP="00FD0442">
      <w:pPr>
        <w:pStyle w:val="Heading4"/>
        <w:spacing w:after="0"/>
        <w:rPr>
          <w:u w:val="single"/>
        </w:rPr>
      </w:pPr>
      <w:r w:rsidRPr="00BE1480">
        <w:rPr>
          <w:u w:val="single"/>
        </w:rPr>
        <w:t>7-124. Reserved.</w:t>
      </w:r>
    </w:p>
    <w:p w14:paraId="3393B24B" w14:textId="77777777" w:rsidR="006F49F0" w:rsidRPr="00D10180" w:rsidRDefault="006F49F0" w:rsidP="00FD0442">
      <w:pPr>
        <w:pStyle w:val="Heading4"/>
        <w:spacing w:before="240"/>
      </w:pPr>
      <w:r w:rsidRPr="00D10180">
        <w:t>Notation:</w:t>
      </w:r>
    </w:p>
    <w:p w14:paraId="76C32F65" w14:textId="2D5157CD" w:rsidR="009C2181" w:rsidRPr="00D10180" w:rsidRDefault="006F49F0" w:rsidP="009C2181">
      <w:pPr>
        <w:spacing w:before="120"/>
        <w:rPr>
          <w:rFonts w:cs="Arial"/>
        </w:rPr>
      </w:pPr>
      <w:bookmarkStart w:id="14" w:name="_Hlk121391435"/>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0965883" w14:textId="2526D687" w:rsidR="006F49F0" w:rsidRDefault="006F49F0" w:rsidP="005C750C">
      <w:pPr>
        <w:spacing w:before="120"/>
        <w:rPr>
          <w:rFonts w:cs="Arial"/>
        </w:rPr>
      </w:pPr>
      <w:r w:rsidRPr="00D10180">
        <w:rPr>
          <w:rFonts w:cs="Arial"/>
        </w:rPr>
        <w:t>Reference: Health and Safety Code, Section 129850</w:t>
      </w:r>
      <w:bookmarkEnd w:id="14"/>
    </w:p>
    <w:p w14:paraId="0EEEC205" w14:textId="4350A7C5" w:rsidR="00645052" w:rsidRPr="006410E2" w:rsidRDefault="006F49F0" w:rsidP="005C750C">
      <w:pPr>
        <w:pStyle w:val="Heading3"/>
        <w:spacing w:before="360"/>
        <w:rPr>
          <w:rFonts w:cs="Arial"/>
        </w:rPr>
      </w:pPr>
      <w:r w:rsidRPr="00AD67B3">
        <w:t xml:space="preserve">ITEM </w:t>
      </w:r>
      <w:r w:rsidR="0082266A">
        <w:t>8</w:t>
      </w:r>
      <w:r>
        <w:br/>
      </w:r>
      <w:r w:rsidRPr="001653A9">
        <w:t xml:space="preserve">CHAPTER 7 </w:t>
      </w:r>
      <w:r w:rsidRPr="00B54E10">
        <w:rPr>
          <w:rFonts w:cs="Arial"/>
        </w:rPr>
        <w:t>SAFETY STANDARDS FOR HEALTH FACILITIES</w:t>
      </w:r>
      <w:r w:rsidR="002E5216">
        <w:rPr>
          <w:rFonts w:cs="Arial"/>
        </w:rPr>
        <w:br/>
      </w:r>
      <w:r>
        <w:t>ARTICLE 3 APPROVAL OF CONSTRUCTION DOCUMENTS</w:t>
      </w:r>
      <w:bookmarkStart w:id="15" w:name="_Hlk113448056"/>
      <w:r w:rsidR="00FE0D86">
        <w:br/>
        <w:t xml:space="preserve">Section </w:t>
      </w:r>
      <w:r w:rsidRPr="006F49F0">
        <w:t>7-125</w:t>
      </w:r>
      <w:r w:rsidR="0082266A">
        <w:t>.</w:t>
      </w:r>
      <w:r w:rsidRPr="006F49F0">
        <w:t xml:space="preserve"> Final review of construction documents.</w:t>
      </w:r>
    </w:p>
    <w:p w14:paraId="59FDFCEC" w14:textId="4F0C2D14" w:rsidR="006410E2"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(a)</w:t>
      </w:r>
      <w:r w:rsidR="00645052">
        <w:rPr>
          <w:rFonts w:eastAsia="Calibri" w:cs="Arial"/>
          <w:snapToGrid/>
          <w:szCs w:val="22"/>
        </w:rPr>
        <w:tab/>
      </w:r>
      <w:r w:rsidRPr="006F49F0">
        <w:rPr>
          <w:rFonts w:eastAsia="Calibri" w:cs="Arial"/>
          <w:snapToGrid/>
          <w:szCs w:val="22"/>
        </w:rPr>
        <w:t xml:space="preserve">Final construction documents shall be submitted in accordance with Section 107, Part 2. Title 24 </w:t>
      </w:r>
      <w:r w:rsidRPr="006F49F0">
        <w:rPr>
          <w:rFonts w:eastAsia="Calibri" w:cs="Arial"/>
          <w:snapToGrid/>
          <w:szCs w:val="22"/>
          <w:u w:val="single"/>
        </w:rPr>
        <w:t>within 10 days of application</w:t>
      </w:r>
      <w:r w:rsidRPr="006F49F0">
        <w:rPr>
          <w:rFonts w:eastAsia="Calibri" w:cs="Arial"/>
          <w:snapToGrid/>
          <w:szCs w:val="22"/>
        </w:rPr>
        <w:t>. Final construction documents that are incomplete shall be returned to the applicant for completion prior to acceptance by the Office for plan review.</w:t>
      </w:r>
      <w:bookmarkEnd w:id="15"/>
    </w:p>
    <w:p w14:paraId="37CC7579" w14:textId="212A297D" w:rsidR="006410E2" w:rsidRDefault="006F49F0" w:rsidP="005C750C">
      <w:pPr>
        <w:widowControl/>
        <w:autoSpaceDE w:val="0"/>
        <w:autoSpaceDN w:val="0"/>
        <w:adjustRightInd w:val="0"/>
        <w:spacing w:after="240"/>
        <w:ind w:firstLine="360"/>
        <w:rPr>
          <w:rFonts w:eastAsia="Calibri" w:cs="Arial"/>
          <w:snapToGrid/>
          <w:szCs w:val="22"/>
        </w:rPr>
      </w:pPr>
      <w:r w:rsidRPr="006F49F0">
        <w:rPr>
          <w:rFonts w:eastAsia="Calibri" w:cs="Arial"/>
          <w:snapToGrid/>
          <w:szCs w:val="22"/>
        </w:rPr>
        <w:t>(b)</w:t>
      </w:r>
      <w:r w:rsidR="006410E2">
        <w:rPr>
          <w:rFonts w:eastAsia="Calibri" w:cs="Arial"/>
          <w:snapToGrid/>
          <w:szCs w:val="22"/>
        </w:rPr>
        <w:tab/>
      </w:r>
      <w:r w:rsidRPr="006F49F0">
        <w:rPr>
          <w:rFonts w:eastAsia="Calibri" w:cs="Arial"/>
          <w:snapToGrid/>
          <w:szCs w:val="22"/>
        </w:rPr>
        <w:t>Local government entity zoning approvals or clearances shall be furnished to the Office, when applicable, prior to approval of the final construction documents by the Office.</w:t>
      </w:r>
    </w:p>
    <w:p w14:paraId="663FE856" w14:textId="1B01F682" w:rsidR="006F49F0" w:rsidRPr="006F49F0" w:rsidRDefault="006F49F0" w:rsidP="006F49F0">
      <w:pPr>
        <w:widowControl/>
        <w:autoSpaceDE w:val="0"/>
        <w:autoSpaceDN w:val="0"/>
        <w:adjustRightInd w:val="0"/>
        <w:spacing w:after="0"/>
        <w:ind w:firstLine="360"/>
        <w:rPr>
          <w:rFonts w:eastAsia="Calibri" w:cs="Arial"/>
          <w:snapToGrid/>
          <w:szCs w:val="22"/>
        </w:rPr>
      </w:pPr>
      <w:r w:rsidRPr="006F49F0">
        <w:rPr>
          <w:rFonts w:eastAsia="Calibri" w:cs="Arial"/>
          <w:snapToGrid/>
          <w:szCs w:val="22"/>
        </w:rPr>
        <w:t>(c)</w:t>
      </w:r>
      <w:r w:rsidR="006410E2">
        <w:rPr>
          <w:rFonts w:eastAsia="Calibri" w:cs="Arial"/>
          <w:snapToGrid/>
          <w:szCs w:val="22"/>
        </w:rPr>
        <w:tab/>
      </w:r>
      <w:r w:rsidRPr="006F49F0">
        <w:rPr>
          <w:rFonts w:eastAsia="Calibri" w:cs="Arial"/>
          <w:snapToGrid/>
          <w:szCs w:val="22"/>
        </w:rPr>
        <w:t xml:space="preserve">When the Office finds items on the final construction documents that do not comply with these regulations and/or applicable sections of the California Building Standards Code, the noncomplying items shall be noted in writing with a proper code citation. The marked-up set of construction documents will be returned to the architect or engineer in responsible charge. </w:t>
      </w:r>
      <w:r w:rsidRPr="006F49F0">
        <w:rPr>
          <w:rFonts w:eastAsia="Calibri" w:cs="Arial"/>
          <w:strike/>
          <w:snapToGrid/>
          <w:szCs w:val="22"/>
        </w:rPr>
        <w:t>A set of prints from c</w:t>
      </w:r>
      <w:r w:rsidRPr="006F49F0">
        <w:rPr>
          <w:rFonts w:eastAsia="Calibri" w:cs="Arial"/>
          <w:snapToGrid/>
          <w:szCs w:val="22"/>
        </w:rPr>
        <w:t xml:space="preserve"> </w:t>
      </w:r>
      <w:r w:rsidRPr="006F49F0">
        <w:rPr>
          <w:rFonts w:eastAsia="Calibri" w:cs="Arial"/>
          <w:snapToGrid/>
          <w:szCs w:val="22"/>
          <w:u w:val="single"/>
        </w:rPr>
        <w:t>C</w:t>
      </w:r>
      <w:r w:rsidRPr="006F49F0">
        <w:rPr>
          <w:rFonts w:eastAsia="Calibri" w:cs="Arial"/>
          <w:snapToGrid/>
          <w:szCs w:val="22"/>
        </w:rPr>
        <w:t xml:space="preserve">orrected construction documents shall be filed for backcheck when the original check or subsequent backchecks(s) indicates that extensive changes are necessary. Where necessary corrections are of a minor nature, corrected original construction documents may be filed for backcheck. The architect or engineer in responsible charge must provide a written response to all comments made by the Office. The written response must </w:t>
      </w:r>
      <w:r w:rsidRPr="006F49F0">
        <w:rPr>
          <w:rFonts w:eastAsia="Calibri" w:cs="Arial"/>
          <w:snapToGrid/>
          <w:szCs w:val="22"/>
        </w:rPr>
        <w:lastRenderedPageBreak/>
        <w:t>include a description and a location of the corrections made to the construction documents. The written response may be provided as a letter</w:t>
      </w:r>
      <w:r w:rsidRPr="006F49F0">
        <w:rPr>
          <w:rFonts w:eastAsia="Calibri" w:cs="Arial"/>
          <w:strike/>
          <w:snapToGrid/>
          <w:szCs w:val="22"/>
        </w:rPr>
        <w:t>, or may be provided as responses written directly on the marked-up set of drawings</w:t>
      </w:r>
      <w:r w:rsidRPr="006F49F0">
        <w:rPr>
          <w:rFonts w:eastAsia="Calibri" w:cs="Arial"/>
          <w:snapToGrid/>
          <w:szCs w:val="22"/>
        </w:rPr>
        <w:t>. Changes in construction documents, other than changes necessary for correction, made after submission for approval, shall be brought to the attention of the Office in writing or by submission of revised construction documents identifying those changes. Failure to give such notice voids any subsequent approval given to the construction documents.</w:t>
      </w:r>
    </w:p>
    <w:p w14:paraId="3CC1103F" w14:textId="355AA2BB" w:rsidR="006F49F0" w:rsidRDefault="006F49F0" w:rsidP="00982D07">
      <w:pPr>
        <w:widowControl/>
        <w:autoSpaceDE w:val="0"/>
        <w:autoSpaceDN w:val="0"/>
        <w:adjustRightInd w:val="0"/>
        <w:spacing w:after="0"/>
        <w:rPr>
          <w:rFonts w:eastAsia="Calibri" w:cs="Arial"/>
          <w:snapToGrid/>
          <w:szCs w:val="22"/>
        </w:rPr>
      </w:pPr>
      <w:r w:rsidRPr="006F49F0">
        <w:rPr>
          <w:rFonts w:eastAsia="Calibri" w:cs="Arial"/>
          <w:snapToGrid/>
          <w:szCs w:val="22"/>
        </w:rPr>
        <w:t>…</w:t>
      </w:r>
    </w:p>
    <w:p w14:paraId="0F5D6321" w14:textId="586C2CB4" w:rsidR="006F49F0" w:rsidRPr="00D10180" w:rsidRDefault="006F49F0" w:rsidP="006410E2">
      <w:pPr>
        <w:pStyle w:val="Heading4"/>
        <w:spacing w:before="120"/>
      </w:pPr>
      <w:r w:rsidRPr="00D10180">
        <w:t>Notation:</w:t>
      </w:r>
    </w:p>
    <w:p w14:paraId="273EB101" w14:textId="50CE7680" w:rsidR="009C2181" w:rsidRPr="00D10180" w:rsidRDefault="006F49F0" w:rsidP="009C2181">
      <w:pPr>
        <w:spacing w:before="120"/>
        <w:rPr>
          <w:rFonts w:cs="Arial"/>
        </w:rPr>
      </w:pPr>
      <w:bookmarkStart w:id="16" w:name="_Hlk12139144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4F2812C1" w14:textId="28EE06B7" w:rsidR="006F49F0" w:rsidRDefault="006F49F0" w:rsidP="006F49F0">
      <w:pPr>
        <w:spacing w:after="0"/>
        <w:rPr>
          <w:rFonts w:cs="Arial"/>
        </w:rPr>
      </w:pPr>
      <w:r w:rsidRPr="00D10180">
        <w:rPr>
          <w:rFonts w:cs="Arial"/>
        </w:rPr>
        <w:t>Reference: Health and Safety Code, Section 129850</w:t>
      </w:r>
      <w:bookmarkEnd w:id="16"/>
    </w:p>
    <w:p w14:paraId="6CBCDA5E" w14:textId="06BA03A7" w:rsidR="006F49F0" w:rsidRPr="00FE0D86" w:rsidRDefault="006F49F0" w:rsidP="005C750C">
      <w:pPr>
        <w:pStyle w:val="Heading3"/>
        <w:spacing w:before="360"/>
      </w:pPr>
      <w:r w:rsidRPr="00AD67B3">
        <w:t xml:space="preserve">ITEM </w:t>
      </w:r>
      <w:r w:rsidR="00732751">
        <w:t>9</w:t>
      </w:r>
      <w:r>
        <w:br/>
      </w:r>
      <w:r w:rsidRPr="001653A9">
        <w:t xml:space="preserve">CHAPTER 7 </w:t>
      </w:r>
      <w:r w:rsidRPr="00B54E10">
        <w:rPr>
          <w:rFonts w:cs="Arial"/>
        </w:rPr>
        <w:t>SAFETY STANDARDS FOR HEALTH FACILITIES</w:t>
      </w:r>
      <w:r w:rsidR="007D189C">
        <w:rPr>
          <w:rFonts w:cs="Arial"/>
        </w:rPr>
        <w:br/>
      </w:r>
      <w:r>
        <w:t>ARTICLE 3 APPROVAL OF CONSTRUCTION DOCUMENTS</w:t>
      </w:r>
      <w:r w:rsidR="00FE0D86">
        <w:br/>
        <w:t xml:space="preserve">Section </w:t>
      </w:r>
      <w:r w:rsidRPr="006F49F0">
        <w:t>7-129. Time limitations</w:t>
      </w:r>
      <w:r w:rsidRPr="006F49F0">
        <w:rPr>
          <w:rFonts w:ascii="Times New Roman" w:eastAsia="Calibri" w:hAnsi="Times New Roman"/>
          <w:snapToGrid/>
          <w:sz w:val="20"/>
        </w:rPr>
        <w:t>.</w:t>
      </w:r>
      <w:r w:rsidR="007D189C">
        <w:rPr>
          <w:rFonts w:ascii="Times New Roman" w:eastAsia="Calibri" w:hAnsi="Times New Roman"/>
          <w:snapToGrid/>
        </w:rPr>
        <w:t xml:space="preserve"> </w:t>
      </w:r>
    </w:p>
    <w:p w14:paraId="675E10B1" w14:textId="77777777" w:rsidR="006F49F0" w:rsidRPr="00BC7582" w:rsidRDefault="006F49F0" w:rsidP="006F49F0">
      <w:pPr>
        <w:spacing w:after="0"/>
        <w:rPr>
          <w:rFonts w:cs="Arial"/>
          <w:szCs w:val="24"/>
        </w:rPr>
      </w:pPr>
      <w:r w:rsidRPr="00BC7582">
        <w:rPr>
          <w:rFonts w:cs="Arial"/>
          <w:szCs w:val="24"/>
        </w:rPr>
        <w:t>…</w:t>
      </w:r>
    </w:p>
    <w:p w14:paraId="69422AC1" w14:textId="3F992D9E" w:rsidR="006F49F0" w:rsidRPr="00BC7582" w:rsidRDefault="006F49F0" w:rsidP="005C750C">
      <w:pPr>
        <w:spacing w:after="0"/>
        <w:ind w:firstLine="360"/>
        <w:rPr>
          <w:rFonts w:cs="Arial"/>
          <w:szCs w:val="24"/>
        </w:rPr>
      </w:pPr>
      <w:r w:rsidRPr="00BC7582">
        <w:rPr>
          <w:rFonts w:cs="Arial"/>
          <w:szCs w:val="24"/>
        </w:rPr>
        <w:t>(d)</w:t>
      </w:r>
      <w:r w:rsidR="008E099C" w:rsidRPr="00BC7582">
        <w:rPr>
          <w:rFonts w:cs="Arial"/>
          <w:szCs w:val="24"/>
        </w:rPr>
        <w:tab/>
      </w:r>
      <w:r w:rsidRPr="00BC7582">
        <w:rPr>
          <w:rFonts w:cs="Arial"/>
          <w:szCs w:val="24"/>
        </w:rPr>
        <w:t>If the work of construction is suspended or abandoned for any reason for a period of one year following its commencement, the Office’s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p>
    <w:p w14:paraId="061141A9" w14:textId="7277E10F" w:rsidR="008E099C" w:rsidRPr="00BC7582" w:rsidRDefault="006F49F0" w:rsidP="005C750C">
      <w:pPr>
        <w:spacing w:before="240" w:after="240"/>
        <w:ind w:left="720"/>
        <w:rPr>
          <w:rFonts w:cs="Arial"/>
          <w:szCs w:val="24"/>
        </w:rPr>
      </w:pPr>
      <w:r w:rsidRPr="00BC7582">
        <w:rPr>
          <w:rFonts w:cs="Arial"/>
          <w:b/>
          <w:bCs/>
          <w:szCs w:val="24"/>
        </w:rPr>
        <w:t>Exception:</w:t>
      </w:r>
      <w:r w:rsidRPr="00BC7582">
        <w:rPr>
          <w:rFonts w:cs="Arial"/>
          <w:szCs w:val="24"/>
        </w:rPr>
        <w:t xml:space="preserve"> The time limitations and deadlines specified in Section 7-129 </w:t>
      </w:r>
      <w:r w:rsidR="004C78BC">
        <w:rPr>
          <w:rFonts w:cs="Arial"/>
          <w:szCs w:val="24"/>
        </w:rPr>
        <w:t xml:space="preserve">(a) and (b) </w:t>
      </w:r>
      <w:r w:rsidRPr="00BC7582">
        <w:rPr>
          <w:rFonts w:cs="Arial"/>
          <w:szCs w:val="24"/>
        </w:rPr>
        <w:t>shall not apply to managed projects as defined in Section 7-111. This includes, but is not limited to, projects approved for phased plan review, as described in Section 7-130, or incremental review, as described in Section 7-131.</w:t>
      </w:r>
    </w:p>
    <w:p w14:paraId="4E263E78" w14:textId="28EF0B87" w:rsidR="006F49F0" w:rsidRPr="00BC7582" w:rsidRDefault="006F49F0" w:rsidP="008E099C">
      <w:pPr>
        <w:spacing w:after="0"/>
        <w:ind w:firstLine="360"/>
        <w:rPr>
          <w:rFonts w:cs="Arial"/>
          <w:szCs w:val="24"/>
          <w:u w:val="single"/>
        </w:rPr>
      </w:pPr>
      <w:bookmarkStart w:id="17" w:name="_Hlk111191807"/>
      <w:r w:rsidRPr="00BC7582">
        <w:rPr>
          <w:rFonts w:cs="Arial"/>
          <w:szCs w:val="24"/>
          <w:u w:val="single"/>
        </w:rPr>
        <w:t>(e)</w:t>
      </w:r>
      <w:r w:rsidR="008E099C" w:rsidRPr="00BC7582">
        <w:rPr>
          <w:rFonts w:cs="Arial"/>
          <w:szCs w:val="24"/>
          <w:u w:val="single"/>
        </w:rPr>
        <w:tab/>
      </w:r>
      <w:r w:rsidRPr="00BC7582">
        <w:rPr>
          <w:rFonts w:cs="Arial"/>
          <w:szCs w:val="24"/>
          <w:u w:val="single"/>
        </w:rPr>
        <w:t>The procedures leading to project closeout shall be carried to conclusion without suspension or unnecessary delay</w:t>
      </w:r>
      <w:r w:rsidRPr="00BC7582">
        <w:rPr>
          <w:rFonts w:eastAsia="Calibri" w:cs="Arial"/>
          <w:snapToGrid/>
          <w:szCs w:val="24"/>
          <w:u w:val="single"/>
        </w:rPr>
        <w:t xml:space="preserve">. </w:t>
      </w:r>
      <w:r w:rsidRPr="007711E7">
        <w:rPr>
          <w:rFonts w:cs="Arial"/>
          <w:szCs w:val="24"/>
          <w:u w:val="single"/>
        </w:rPr>
        <w:t>Once project completion Substantial Compliance or a Certificate of Occupancy is issued,</w:t>
      </w:r>
      <w:r w:rsidRPr="00BC7582">
        <w:rPr>
          <w:rFonts w:cs="Arial"/>
          <w:szCs w:val="24"/>
          <w:u w:val="single"/>
        </w:rPr>
        <w:t xml:space="preserve"> final closeout documentation must be submitted within 90 days or the Substantial Compliance or Certificate of Occupancy will be revoked, California Department of Public Health informed of the revocation and the project closed as noncompliant.</w:t>
      </w:r>
    </w:p>
    <w:p w14:paraId="7599FF33" w14:textId="2372483C" w:rsidR="008E099C" w:rsidRPr="00BC7582" w:rsidRDefault="00BC7582" w:rsidP="00BC7582">
      <w:pPr>
        <w:spacing w:after="0"/>
        <w:rPr>
          <w:rFonts w:cs="Arial"/>
          <w:szCs w:val="24"/>
        </w:rPr>
      </w:pPr>
      <w:r w:rsidRPr="00BC7582">
        <w:rPr>
          <w:rFonts w:cs="Arial"/>
          <w:szCs w:val="24"/>
        </w:rPr>
        <w:t>…</w:t>
      </w:r>
    </w:p>
    <w:bookmarkEnd w:id="17"/>
    <w:p w14:paraId="77D68EAD" w14:textId="77777777" w:rsidR="006F49F0" w:rsidRPr="00D10180" w:rsidRDefault="006F49F0" w:rsidP="00B66C58">
      <w:pPr>
        <w:pStyle w:val="Heading4"/>
        <w:spacing w:before="120"/>
      </w:pPr>
      <w:r w:rsidRPr="00D10180">
        <w:t>Notation:</w:t>
      </w:r>
    </w:p>
    <w:p w14:paraId="3DBB3D4A" w14:textId="136A4C17" w:rsidR="009C2181" w:rsidRPr="00D10180" w:rsidRDefault="006F49F0" w:rsidP="009C2181">
      <w:pPr>
        <w:spacing w:before="120"/>
        <w:rPr>
          <w:rFonts w:cs="Arial"/>
        </w:rPr>
      </w:pPr>
      <w:bookmarkStart w:id="18" w:name="_Hlk121391447"/>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64B06054" w14:textId="1A208195" w:rsidR="006F49F0" w:rsidRDefault="006F49F0" w:rsidP="005C750C">
      <w:pPr>
        <w:spacing w:before="120"/>
        <w:rPr>
          <w:rFonts w:cs="Arial"/>
        </w:rPr>
      </w:pPr>
      <w:r w:rsidRPr="00D10180">
        <w:rPr>
          <w:rFonts w:cs="Arial"/>
        </w:rPr>
        <w:t>Reference: Health and Safety Code, Section 129850</w:t>
      </w:r>
      <w:bookmarkEnd w:id="18"/>
    </w:p>
    <w:p w14:paraId="1BCB7834" w14:textId="74B77850" w:rsidR="00E04931" w:rsidRPr="00E04931" w:rsidRDefault="006F49F0" w:rsidP="005C750C">
      <w:pPr>
        <w:pStyle w:val="Heading3"/>
        <w:spacing w:before="360"/>
      </w:pPr>
      <w:r w:rsidRPr="00AD67B3">
        <w:lastRenderedPageBreak/>
        <w:t xml:space="preserve">ITEM </w:t>
      </w:r>
      <w:r w:rsidR="00732751">
        <w:t>10</w:t>
      </w:r>
      <w:r>
        <w:br/>
      </w:r>
      <w:r w:rsidRPr="001653A9">
        <w:t xml:space="preserve">CHAPTER 7 </w:t>
      </w:r>
      <w:r w:rsidRPr="00B54E10">
        <w:rPr>
          <w:rFonts w:cs="Arial"/>
        </w:rPr>
        <w:t>SAFETY STANDARDS FOR HEALTH FACILITIES</w:t>
      </w:r>
      <w:r w:rsidR="008E050F">
        <w:rPr>
          <w:rFonts w:cs="Arial"/>
        </w:rPr>
        <w:br/>
      </w:r>
      <w:r>
        <w:t>ARTICLE 3 APPROVAL OF CONSTRUCTION DOCUMENTS</w:t>
      </w:r>
      <w:r w:rsidR="00FE0D86">
        <w:br/>
        <w:t xml:space="preserve">Section </w:t>
      </w:r>
      <w:r w:rsidR="00E04931" w:rsidRPr="00E04931">
        <w:t>7-131</w:t>
      </w:r>
      <w:r w:rsidR="004C78BC">
        <w:t>.</w:t>
      </w:r>
      <w:r w:rsidR="00E04931" w:rsidRPr="00E04931">
        <w:t xml:space="preserve"> Incremental design, bidding and construction.</w:t>
      </w:r>
    </w:p>
    <w:p w14:paraId="67CF31CA" w14:textId="77777777" w:rsidR="00E04931" w:rsidRPr="00E04931" w:rsidRDefault="00E04931" w:rsidP="00982D07">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12B5F67D" w14:textId="77777777" w:rsidR="00E04931" w:rsidRPr="00E04931" w:rsidRDefault="00E04931" w:rsidP="00E04931">
      <w:pPr>
        <w:widowControl/>
        <w:autoSpaceDE w:val="0"/>
        <w:autoSpaceDN w:val="0"/>
        <w:adjustRightInd w:val="0"/>
        <w:spacing w:after="0"/>
        <w:ind w:firstLine="360"/>
        <w:rPr>
          <w:rFonts w:eastAsia="Calibri" w:cs="Arial"/>
          <w:snapToGrid/>
          <w:szCs w:val="22"/>
        </w:rPr>
      </w:pPr>
      <w:r w:rsidRPr="00E04931">
        <w:rPr>
          <w:rFonts w:eastAsia="Calibri" w:cs="Arial"/>
          <w:snapToGrid/>
          <w:szCs w:val="22"/>
        </w:rPr>
        <w:t>(b) Increments shall be limited to complete phases of construction, such as demolition, site work and utilities, foundations and basement walls, structural framing, architectural work, mechanical work, electrical work, etc. A master plan identifying the work to be completed in each increment</w:t>
      </w:r>
      <w:r w:rsidRPr="00E04931">
        <w:rPr>
          <w:rFonts w:eastAsia="Calibri" w:cs="Arial"/>
          <w:strike/>
          <w:snapToGrid/>
          <w:szCs w:val="22"/>
        </w:rPr>
        <w:t>,</w:t>
      </w:r>
      <w:r w:rsidRPr="00E04931">
        <w:rPr>
          <w:rFonts w:eastAsia="Calibri" w:cs="Arial"/>
          <w:snapToGrid/>
          <w:szCs w:val="22"/>
        </w:rPr>
        <w:t xml:space="preserve"> </w:t>
      </w:r>
      <w:r w:rsidRPr="007711E7">
        <w:rPr>
          <w:rFonts w:eastAsia="Calibri" w:cs="Arial"/>
          <w:snapToGrid/>
          <w:szCs w:val="22"/>
          <w:u w:val="single"/>
        </w:rPr>
        <w:t>and</w:t>
      </w:r>
      <w:r w:rsidRPr="00E04931">
        <w:rPr>
          <w:rFonts w:eastAsia="Calibri" w:cs="Arial"/>
          <w:snapToGrid/>
          <w:szCs w:val="22"/>
          <w:u w:val="single"/>
        </w:rPr>
        <w:t xml:space="preserve"> </w:t>
      </w:r>
      <w:r w:rsidRPr="00E04931">
        <w:rPr>
          <w:rFonts w:eastAsia="Calibri" w:cs="Arial"/>
          <w:snapToGrid/>
          <w:szCs w:val="22"/>
        </w:rPr>
        <w:t xml:space="preserve">an estimated cost for each increment, and a chart showing the proposed coordination of the design, bidding and construction </w:t>
      </w:r>
      <w:proofErr w:type="gramStart"/>
      <w:r w:rsidRPr="00E04931">
        <w:rPr>
          <w:rFonts w:eastAsia="Calibri" w:cs="Arial"/>
          <w:snapToGrid/>
          <w:szCs w:val="22"/>
        </w:rPr>
        <w:t>schedules</w:t>
      </w:r>
      <w:r w:rsidRPr="00E04931">
        <w:rPr>
          <w:rFonts w:eastAsia="Calibri" w:cs="Arial"/>
          <w:strike/>
          <w:snapToGrid/>
          <w:szCs w:val="22"/>
        </w:rPr>
        <w:t>,</w:t>
      </w:r>
      <w:r w:rsidRPr="00E04931">
        <w:rPr>
          <w:rFonts w:eastAsia="Calibri" w:cs="Arial"/>
          <w:snapToGrid/>
          <w:szCs w:val="22"/>
          <w:u w:val="single"/>
        </w:rPr>
        <w:t>;</w:t>
      </w:r>
      <w:proofErr w:type="gramEnd"/>
      <w:r w:rsidRPr="00E04931">
        <w:rPr>
          <w:rFonts w:eastAsia="Calibri" w:cs="Arial"/>
          <w:snapToGrid/>
          <w:szCs w:val="22"/>
        </w:rPr>
        <w:t xml:space="preserve"> state and local plan review times</w:t>
      </w:r>
      <w:r w:rsidRPr="00E04931">
        <w:rPr>
          <w:rFonts w:eastAsia="Calibri" w:cs="Arial"/>
          <w:strike/>
          <w:snapToGrid/>
          <w:szCs w:val="22"/>
        </w:rPr>
        <w:t>,</w:t>
      </w:r>
      <w:r w:rsidRPr="00E04931">
        <w:rPr>
          <w:rFonts w:eastAsia="Calibri" w:cs="Arial"/>
          <w:snapToGrid/>
          <w:szCs w:val="22"/>
          <w:u w:val="single"/>
        </w:rPr>
        <w:t>;</w:t>
      </w:r>
      <w:r w:rsidRPr="00E04931">
        <w:rPr>
          <w:rFonts w:eastAsia="Calibri" w:cs="Arial"/>
          <w:snapToGrid/>
          <w:szCs w:val="22"/>
        </w:rPr>
        <w:t xml:space="preserve"> and estimated completion and occupancy of the project</w:t>
      </w:r>
      <w:r w:rsidRPr="00E04931">
        <w:rPr>
          <w:rFonts w:eastAsia="Calibri" w:cs="Arial"/>
          <w:snapToGrid/>
          <w:szCs w:val="22"/>
          <w:u w:val="single"/>
        </w:rPr>
        <w:t>,</w:t>
      </w:r>
      <w:r w:rsidRPr="00E04931">
        <w:rPr>
          <w:rFonts w:eastAsia="Calibri" w:cs="Arial"/>
          <w:snapToGrid/>
          <w:szCs w:val="22"/>
        </w:rPr>
        <w:t xml:space="preserve"> shall be submitted with the first increment.</w:t>
      </w:r>
    </w:p>
    <w:p w14:paraId="69BDE6A9" w14:textId="44D02867" w:rsidR="00E04931" w:rsidRPr="00E04931" w:rsidRDefault="00E04931" w:rsidP="00692C08">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570EF926" w14:textId="77777777" w:rsidR="006F49F0" w:rsidRPr="00D10180" w:rsidRDefault="006F49F0" w:rsidP="0020655B">
      <w:pPr>
        <w:pStyle w:val="Heading4"/>
        <w:spacing w:before="120"/>
      </w:pPr>
      <w:r w:rsidRPr="00D10180">
        <w:t>Notation:</w:t>
      </w:r>
    </w:p>
    <w:p w14:paraId="36E529B0" w14:textId="3503DB96" w:rsidR="000E703C" w:rsidRDefault="006F49F0" w:rsidP="0020655B">
      <w:pPr>
        <w:spacing w:before="120"/>
        <w:rPr>
          <w:rFonts w:cs="Arial"/>
        </w:rPr>
      </w:pPr>
      <w:bookmarkStart w:id="19" w:name="_Hlk121391454"/>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55DB504E" w14:textId="6413F17E" w:rsidR="006F49F0" w:rsidRDefault="006F49F0" w:rsidP="005C750C">
      <w:pPr>
        <w:spacing w:before="120"/>
        <w:rPr>
          <w:rFonts w:cs="Arial"/>
        </w:rPr>
      </w:pPr>
      <w:r w:rsidRPr="00D10180">
        <w:rPr>
          <w:rFonts w:cs="Arial"/>
        </w:rPr>
        <w:t>Reference: Health and Safety Code, Section 129850</w:t>
      </w:r>
      <w:bookmarkEnd w:id="19"/>
    </w:p>
    <w:p w14:paraId="6177AF80" w14:textId="57AA6880" w:rsidR="00E04931" w:rsidRPr="00DC4861" w:rsidRDefault="006F49F0" w:rsidP="005C750C">
      <w:pPr>
        <w:pStyle w:val="Heading3"/>
        <w:spacing w:before="360"/>
        <w:rPr>
          <w:rFonts w:cs="Arial"/>
        </w:rPr>
      </w:pPr>
      <w:r w:rsidRPr="00AD67B3">
        <w:t xml:space="preserve">ITEM </w:t>
      </w:r>
      <w:r w:rsidR="006768C5">
        <w:t>1</w:t>
      </w:r>
      <w:r w:rsidR="0020655B">
        <w:t>1</w:t>
      </w:r>
      <w:r>
        <w:br/>
      </w:r>
      <w:r w:rsidRPr="001653A9">
        <w:t xml:space="preserve">CHAPTER 7 </w:t>
      </w:r>
      <w:r w:rsidRPr="00B54E10">
        <w:rPr>
          <w:rFonts w:cs="Arial"/>
        </w:rPr>
        <w:t>SAFETY STANDARDS FOR HEALTH FACILITIES</w:t>
      </w:r>
      <w:r>
        <w:rPr>
          <w:rFonts w:cs="Arial"/>
        </w:rPr>
        <w:br/>
        <w:t>ARTICLE 3 APPROVAL OF CONSTRUCTION DOCUMENTS</w:t>
      </w:r>
      <w:r w:rsidR="00DC4861">
        <w:rPr>
          <w:rFonts w:cs="Arial"/>
        </w:rPr>
        <w:br/>
        <w:t xml:space="preserve">Section </w:t>
      </w:r>
      <w:r w:rsidR="00E04931" w:rsidRPr="00E04931">
        <w:t>7-133</w:t>
      </w:r>
      <w:r w:rsidR="008E050F">
        <w:t>.</w:t>
      </w:r>
      <w:r w:rsidR="00E04931" w:rsidRPr="00E04931">
        <w:t xml:space="preserve"> Fees.</w:t>
      </w:r>
    </w:p>
    <w:p w14:paraId="2C687B26" w14:textId="77777777" w:rsidR="00E04931" w:rsidRPr="00E04931" w:rsidRDefault="00E04931" w:rsidP="00982D07">
      <w:pPr>
        <w:widowControl/>
        <w:autoSpaceDE w:val="0"/>
        <w:autoSpaceDN w:val="0"/>
        <w:adjustRightInd w:val="0"/>
        <w:spacing w:after="0"/>
        <w:rPr>
          <w:rFonts w:cs="Arial"/>
        </w:rPr>
      </w:pPr>
      <w:r w:rsidRPr="00E04931">
        <w:rPr>
          <w:rFonts w:eastAsia="Calibri" w:cs="Arial"/>
          <w:snapToGrid/>
          <w:szCs w:val="24"/>
        </w:rPr>
        <w:t>…</w:t>
      </w:r>
    </w:p>
    <w:p w14:paraId="3F492464" w14:textId="48E439E8" w:rsidR="00E04931" w:rsidRPr="00E04931" w:rsidRDefault="00E04931" w:rsidP="00C83A82">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w:t>
      </w:r>
      <w:proofErr w:type="spellStart"/>
      <w:r w:rsidRPr="00E04931">
        <w:rPr>
          <w:rFonts w:eastAsia="Calibri" w:cs="Arial"/>
          <w:snapToGrid/>
          <w:szCs w:val="24"/>
        </w:rPr>
        <w:t>i</w:t>
      </w:r>
      <w:proofErr w:type="spellEnd"/>
      <w:r w:rsidRPr="00E04931">
        <w:rPr>
          <w:rFonts w:eastAsia="Calibri" w:cs="Arial"/>
          <w:snapToGrid/>
          <w:szCs w:val="24"/>
        </w:rPr>
        <w:t xml:space="preserve">) </w:t>
      </w:r>
      <w:r w:rsidRPr="00E04931">
        <w:rPr>
          <w:rFonts w:eastAsia="Calibri" w:cs="Arial"/>
          <w:b/>
          <w:bCs/>
          <w:snapToGrid/>
          <w:szCs w:val="24"/>
        </w:rPr>
        <w:t>Geotechnical/Geohazard reports.</w:t>
      </w:r>
      <w:r w:rsidR="00AB6A84">
        <w:rPr>
          <w:rFonts w:eastAsia="Calibri" w:cs="Arial"/>
          <w:snapToGrid/>
          <w:szCs w:val="24"/>
        </w:rPr>
        <w:t xml:space="preserve"> </w:t>
      </w:r>
      <w:r w:rsidRPr="00E04931">
        <w:rPr>
          <w:rFonts w:eastAsia="Calibri" w:cs="Arial"/>
          <w:snapToGrid/>
          <w:szCs w:val="24"/>
        </w:rPr>
        <w:t xml:space="preserve">The </w:t>
      </w:r>
      <w:r w:rsidRPr="007711E7">
        <w:rPr>
          <w:rFonts w:eastAsia="Calibri" w:cs="Arial"/>
          <w:snapToGrid/>
          <w:szCs w:val="24"/>
          <w:u w:val="single"/>
        </w:rPr>
        <w:t>nonrefundable</w:t>
      </w:r>
      <w:r w:rsidRPr="00E04931">
        <w:rPr>
          <w:rFonts w:eastAsia="Calibri" w:cs="Arial"/>
          <w:snapToGrid/>
          <w:szCs w:val="24"/>
          <w:u w:val="single"/>
        </w:rPr>
        <w:t xml:space="preserve"> </w:t>
      </w:r>
      <w:r w:rsidRPr="00E04931">
        <w:rPr>
          <w:rFonts w:eastAsia="Calibri" w:cs="Arial"/>
          <w:snapToGrid/>
          <w:szCs w:val="24"/>
        </w:rPr>
        <w:t>fee for review of a geotechnical/geohazard report shall be $5,000.00.</w:t>
      </w:r>
    </w:p>
    <w:p w14:paraId="7405E405"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2"/>
        </w:rPr>
        <w:t>…</w:t>
      </w:r>
    </w:p>
    <w:p w14:paraId="06E23C9B" w14:textId="4E1EB233" w:rsidR="00E04931" w:rsidRDefault="00E04931" w:rsidP="0013544A">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 xml:space="preserve">(q) </w:t>
      </w:r>
      <w:r w:rsidRPr="00E04931">
        <w:rPr>
          <w:rFonts w:eastAsia="Calibri" w:cs="Arial"/>
          <w:b/>
          <w:bCs/>
          <w:snapToGrid/>
          <w:szCs w:val="24"/>
        </w:rPr>
        <w:t xml:space="preserve">Amended </w:t>
      </w:r>
      <w:r w:rsidR="00C21DED">
        <w:rPr>
          <w:rFonts w:eastAsia="Calibri" w:cs="Arial"/>
          <w:b/>
          <w:bCs/>
          <w:snapToGrid/>
          <w:szCs w:val="24"/>
        </w:rPr>
        <w:t>c</w:t>
      </w:r>
      <w:r w:rsidRPr="00E04931">
        <w:rPr>
          <w:rFonts w:eastAsia="Calibri" w:cs="Arial"/>
          <w:b/>
          <w:bCs/>
          <w:snapToGrid/>
          <w:szCs w:val="24"/>
        </w:rPr>
        <w:t xml:space="preserve">onstruction </w:t>
      </w:r>
      <w:r w:rsidR="00C21DED">
        <w:rPr>
          <w:rFonts w:eastAsia="Calibri" w:cs="Arial"/>
          <w:b/>
          <w:bCs/>
          <w:snapToGrid/>
          <w:szCs w:val="24"/>
        </w:rPr>
        <w:t>d</w:t>
      </w:r>
      <w:r w:rsidRPr="00E04931">
        <w:rPr>
          <w:rFonts w:eastAsia="Calibri" w:cs="Arial"/>
          <w:b/>
          <w:bCs/>
          <w:snapToGrid/>
          <w:szCs w:val="24"/>
        </w:rPr>
        <w:t>ocuments.</w:t>
      </w:r>
      <w:r w:rsidR="00AB6A84">
        <w:rPr>
          <w:rFonts w:eastAsia="Calibri" w:cs="Arial"/>
          <w:snapToGrid/>
          <w:szCs w:val="24"/>
        </w:rPr>
        <w:t xml:space="preserve"> </w:t>
      </w:r>
      <w:r w:rsidRPr="00E04931">
        <w:rPr>
          <w:rFonts w:eastAsia="Calibri" w:cs="Arial"/>
          <w:snapToGrid/>
          <w:szCs w:val="24"/>
        </w:rPr>
        <w:t>The fee for submittal and review of Amended Construction Documents shall be as follows:</w:t>
      </w:r>
    </w:p>
    <w:p w14:paraId="234411AA" w14:textId="77777777" w:rsidR="00C21DED" w:rsidRPr="00E04931" w:rsidRDefault="00C21DED" w:rsidP="00C21DED">
      <w:pPr>
        <w:widowControl/>
        <w:autoSpaceDE w:val="0"/>
        <w:autoSpaceDN w:val="0"/>
        <w:adjustRightInd w:val="0"/>
        <w:spacing w:after="0"/>
        <w:ind w:left="360"/>
        <w:rPr>
          <w:rFonts w:eastAsia="Calibri" w:cs="Arial"/>
          <w:snapToGrid/>
          <w:szCs w:val="24"/>
        </w:rPr>
      </w:pPr>
    </w:p>
    <w:p w14:paraId="1AAB71B2" w14:textId="0AB22F54" w:rsidR="00C83A82" w:rsidRPr="006E0574" w:rsidRDefault="00E04931" w:rsidP="006E0574">
      <w:pPr>
        <w:pStyle w:val="ListParagraph"/>
        <w:widowControl/>
        <w:numPr>
          <w:ilvl w:val="0"/>
          <w:numId w:val="13"/>
        </w:numPr>
        <w:autoSpaceDE w:val="0"/>
        <w:autoSpaceDN w:val="0"/>
        <w:adjustRightInd w:val="0"/>
        <w:ind w:left="720"/>
        <w:contextualSpacing w:val="0"/>
        <w:rPr>
          <w:rFonts w:eastAsia="Calibri" w:cs="Arial"/>
          <w:snapToGrid/>
          <w:szCs w:val="24"/>
        </w:rPr>
      </w:pPr>
      <w:r w:rsidRPr="006E0574">
        <w:rPr>
          <w:rFonts w:eastAsia="Calibri" w:cs="Arial"/>
          <w:b/>
          <w:bCs/>
          <w:snapToGrid/>
          <w:szCs w:val="24"/>
        </w:rPr>
        <w:t xml:space="preserve">Additional </w:t>
      </w:r>
      <w:r w:rsidR="00C21DED" w:rsidRPr="006E0574">
        <w:rPr>
          <w:rFonts w:eastAsia="Calibri" w:cs="Arial"/>
          <w:b/>
          <w:bCs/>
          <w:snapToGrid/>
          <w:szCs w:val="24"/>
        </w:rPr>
        <w:t>c</w:t>
      </w:r>
      <w:r w:rsidRPr="006E0574">
        <w:rPr>
          <w:rFonts w:eastAsia="Calibri" w:cs="Arial"/>
          <w:b/>
          <w:bCs/>
          <w:snapToGrid/>
          <w:szCs w:val="24"/>
        </w:rPr>
        <w:t>osts.</w:t>
      </w:r>
      <w:r w:rsidR="00AB6A84" w:rsidRPr="006E0574">
        <w:rPr>
          <w:rFonts w:eastAsia="Calibri" w:cs="Arial"/>
          <w:snapToGrid/>
          <w:szCs w:val="24"/>
        </w:rPr>
        <w:t xml:space="preserve"> </w:t>
      </w:r>
      <w:r w:rsidRPr="006E0574">
        <w:rPr>
          <w:rFonts w:eastAsia="Calibri" w:cs="Arial"/>
          <w:snapToGrid/>
          <w:szCs w:val="24"/>
        </w:rPr>
        <w:t>The minimum filing fee for Amended Construction Documents which result in additional construction costs shall be $250.00.</w:t>
      </w:r>
    </w:p>
    <w:p w14:paraId="7DBACC8B" w14:textId="40AAF960" w:rsidR="00E04931" w:rsidRPr="006E0574" w:rsidRDefault="00E04931" w:rsidP="006E0574">
      <w:pPr>
        <w:pStyle w:val="ListParagraph"/>
        <w:widowControl/>
        <w:numPr>
          <w:ilvl w:val="0"/>
          <w:numId w:val="13"/>
        </w:numPr>
        <w:autoSpaceDE w:val="0"/>
        <w:autoSpaceDN w:val="0"/>
        <w:adjustRightInd w:val="0"/>
        <w:spacing w:after="0"/>
        <w:ind w:left="720"/>
        <w:rPr>
          <w:rFonts w:eastAsia="Calibri" w:cs="Arial"/>
          <w:snapToGrid/>
          <w:szCs w:val="24"/>
        </w:rPr>
      </w:pPr>
      <w:r w:rsidRPr="006E0574">
        <w:rPr>
          <w:rFonts w:eastAsia="Calibri" w:cs="Arial"/>
          <w:b/>
          <w:bCs/>
          <w:snapToGrid/>
          <w:szCs w:val="24"/>
        </w:rPr>
        <w:t xml:space="preserve">Cost </w:t>
      </w:r>
      <w:r w:rsidR="00C21DED" w:rsidRPr="006E0574">
        <w:rPr>
          <w:rFonts w:eastAsia="Calibri" w:cs="Arial"/>
          <w:b/>
          <w:bCs/>
          <w:snapToGrid/>
          <w:szCs w:val="24"/>
        </w:rPr>
        <w:t>r</w:t>
      </w:r>
      <w:r w:rsidRPr="006E0574">
        <w:rPr>
          <w:rFonts w:eastAsia="Calibri" w:cs="Arial"/>
          <w:b/>
          <w:bCs/>
          <w:snapToGrid/>
          <w:szCs w:val="24"/>
        </w:rPr>
        <w:t>eductions.</w:t>
      </w:r>
      <w:r w:rsidR="00AB6A84" w:rsidRPr="006E0574">
        <w:rPr>
          <w:rFonts w:eastAsia="Calibri" w:cs="Arial"/>
          <w:snapToGrid/>
          <w:szCs w:val="24"/>
        </w:rPr>
        <w:t xml:space="preserve"> </w:t>
      </w:r>
      <w:r w:rsidRPr="006E0574">
        <w:rPr>
          <w:rFonts w:eastAsia="Calibri" w:cs="Arial"/>
          <w:snapToGrid/>
          <w:szCs w:val="24"/>
        </w:rPr>
        <w:t xml:space="preserve">The minimum filing fee for Amended Construction Documents with cost reductions or no cost shall be $500.00. </w:t>
      </w:r>
      <w:r w:rsidRPr="006E0574">
        <w:rPr>
          <w:rFonts w:eastAsia="Calibri" w:cs="Arial"/>
          <w:snapToGrid/>
          <w:szCs w:val="24"/>
          <w:u w:val="single"/>
        </w:rPr>
        <w:t>The Office shall charge actual costs for review and approval. Total cost paid for these review services shall be nonrefundable.</w:t>
      </w:r>
    </w:p>
    <w:p w14:paraId="0245E47D"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1F2A443E" w14:textId="77777777" w:rsidR="00E04931" w:rsidRPr="00E04931" w:rsidRDefault="00E04931" w:rsidP="003322B2">
      <w:pPr>
        <w:widowControl/>
        <w:autoSpaceDE w:val="0"/>
        <w:autoSpaceDN w:val="0"/>
        <w:adjustRightInd w:val="0"/>
        <w:spacing w:after="0"/>
        <w:ind w:firstLine="360"/>
        <w:rPr>
          <w:rFonts w:eastAsia="Calibri" w:cs="Arial"/>
          <w:snapToGrid/>
          <w:szCs w:val="24"/>
          <w:u w:val="single"/>
        </w:rPr>
      </w:pPr>
      <w:r w:rsidRPr="00E04931">
        <w:rPr>
          <w:rFonts w:eastAsia="Calibri" w:cs="Arial"/>
          <w:snapToGrid/>
          <w:szCs w:val="24"/>
        </w:rPr>
        <w:t xml:space="preserve">(r) </w:t>
      </w:r>
      <w:r w:rsidRPr="007711E7">
        <w:rPr>
          <w:rFonts w:eastAsia="Calibri" w:cs="Arial"/>
          <w:b/>
          <w:bCs/>
          <w:snapToGrid/>
          <w:szCs w:val="24"/>
          <w:u w:val="single"/>
        </w:rPr>
        <w:t>Projects with no construction</w:t>
      </w:r>
      <w:r w:rsidRPr="00E04931">
        <w:rPr>
          <w:rFonts w:eastAsia="Calibri" w:cs="Arial"/>
          <w:b/>
          <w:bCs/>
          <w:snapToGrid/>
          <w:szCs w:val="24"/>
          <w:u w:val="single"/>
        </w:rPr>
        <w:t xml:space="preserve">. </w:t>
      </w:r>
      <w:r w:rsidRPr="00E04931">
        <w:rPr>
          <w:rFonts w:eastAsia="Calibri" w:cs="Arial"/>
          <w:snapToGrid/>
          <w:szCs w:val="24"/>
          <w:u w:val="single"/>
        </w:rPr>
        <w:t>The Office shall charge actual costs for the review of projects that do not have any construction. In addition, the minimum filing fee of $250.00 shall apply to each application pursuant to Health and Safety Code Section 129785(a). The total cost paid for these services shall be nonrefundable.</w:t>
      </w:r>
    </w:p>
    <w:p w14:paraId="222F2CFD" w14:textId="77777777" w:rsidR="00E04931" w:rsidRPr="00E04931" w:rsidRDefault="00E04931" w:rsidP="00982D07">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5B3F45E7" w14:textId="77777777" w:rsidR="006F49F0" w:rsidRPr="00D10180" w:rsidRDefault="006F49F0" w:rsidP="002A7476">
      <w:pPr>
        <w:pStyle w:val="Heading4"/>
        <w:spacing w:before="120"/>
      </w:pPr>
      <w:r w:rsidRPr="00D10180">
        <w:t>Notation:</w:t>
      </w:r>
    </w:p>
    <w:p w14:paraId="6AC80E2C" w14:textId="3223D62C" w:rsidR="009C2181" w:rsidRPr="00D10180" w:rsidRDefault="006F49F0" w:rsidP="009C2181">
      <w:pPr>
        <w:spacing w:before="120"/>
        <w:rPr>
          <w:rFonts w:cs="Arial"/>
        </w:rPr>
      </w:pPr>
      <w:bookmarkStart w:id="20" w:name="_Hlk121391461"/>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70588D7" w14:textId="7EDE334B" w:rsidR="006F49F0" w:rsidRDefault="006F49F0" w:rsidP="006F49F0">
      <w:pPr>
        <w:spacing w:after="0"/>
        <w:rPr>
          <w:rFonts w:cs="Arial"/>
        </w:rPr>
      </w:pPr>
      <w:r w:rsidRPr="00D10180">
        <w:rPr>
          <w:rFonts w:cs="Arial"/>
        </w:rPr>
        <w:t xml:space="preserve">Reference: Health and Safety Code, Section </w:t>
      </w:r>
      <w:r w:rsidR="000911DE">
        <w:rPr>
          <w:rFonts w:cs="Arial"/>
        </w:rPr>
        <w:t xml:space="preserve">129785, </w:t>
      </w:r>
      <w:r w:rsidRPr="00D10180">
        <w:rPr>
          <w:rFonts w:cs="Arial"/>
        </w:rPr>
        <w:t>129850</w:t>
      </w:r>
      <w:bookmarkEnd w:id="20"/>
    </w:p>
    <w:p w14:paraId="4A5F4D5D" w14:textId="0D48E5D3" w:rsidR="006F49F0" w:rsidRDefault="006F49F0" w:rsidP="005C750C">
      <w:pPr>
        <w:pStyle w:val="Heading3"/>
        <w:spacing w:before="360"/>
        <w:rPr>
          <w:rFonts w:cs="Arial"/>
        </w:rPr>
      </w:pPr>
      <w:r w:rsidRPr="005614F1">
        <w:lastRenderedPageBreak/>
        <w:t xml:space="preserve">ITEM </w:t>
      </w:r>
      <w:r w:rsidR="006768C5" w:rsidRPr="005614F1">
        <w:t>1</w:t>
      </w:r>
      <w:r w:rsidR="004E7F8A" w:rsidRPr="005614F1">
        <w:t>2</w:t>
      </w:r>
      <w:r>
        <w:br/>
      </w:r>
      <w:r w:rsidRPr="001653A9">
        <w:t xml:space="preserve">CHAPTER 7 </w:t>
      </w:r>
      <w:r w:rsidRPr="00B54E10">
        <w:rPr>
          <w:rFonts w:cs="Arial"/>
        </w:rPr>
        <w:t>SAFETY STANDARDS FOR HEALTH FACILITIES</w:t>
      </w:r>
      <w:r>
        <w:rPr>
          <w:rFonts w:cs="Arial"/>
        </w:rPr>
        <w:br/>
        <w:t xml:space="preserve">ARTICLE </w:t>
      </w:r>
      <w:r w:rsidR="00E04931">
        <w:rPr>
          <w:rFonts w:cs="Arial"/>
        </w:rPr>
        <w:t>4</w:t>
      </w:r>
      <w:r>
        <w:rPr>
          <w:rFonts w:cs="Arial"/>
        </w:rPr>
        <w:t xml:space="preserve"> </w:t>
      </w:r>
      <w:r w:rsidR="00E04931">
        <w:rPr>
          <w:rFonts w:cs="Arial"/>
        </w:rPr>
        <w:t>CONSTRUCTION</w:t>
      </w:r>
      <w:r w:rsidR="00DC4861">
        <w:br/>
      </w:r>
      <w:r w:rsidR="00DC4861" w:rsidRPr="00DC4861">
        <w:rPr>
          <w:rFonts w:cs="Arial"/>
        </w:rPr>
        <w:t>Section 7-135. Time of beginning of construction.</w:t>
      </w:r>
      <w:r w:rsidR="00DC4861">
        <w:rPr>
          <w:rFonts w:cs="Arial"/>
        </w:rPr>
        <w:br/>
      </w:r>
      <w:r w:rsidR="00DC4861" w:rsidRPr="00DC4861">
        <w:rPr>
          <w:rFonts w:cs="Arial"/>
        </w:rPr>
        <w:t>Section 7-136. Reserved.</w:t>
      </w:r>
      <w:r w:rsidR="00DC4861">
        <w:rPr>
          <w:rFonts w:cs="Arial"/>
        </w:rPr>
        <w:br/>
      </w:r>
      <w:r w:rsidR="00DC4861" w:rsidRPr="00DC4861">
        <w:rPr>
          <w:rFonts w:cs="Arial"/>
        </w:rPr>
        <w:t>Section 7-138. Reserved.</w:t>
      </w:r>
      <w:r w:rsidR="00DC4861">
        <w:rPr>
          <w:rFonts w:cs="Arial"/>
        </w:rPr>
        <w:br/>
      </w:r>
      <w:r w:rsidR="00DC4861" w:rsidRPr="00DC4861">
        <w:rPr>
          <w:rFonts w:cs="Arial"/>
        </w:rPr>
        <w:t>Section 7-140. Reserved.</w:t>
      </w:r>
      <w:r w:rsidR="00DC4861">
        <w:rPr>
          <w:rFonts w:cs="Arial"/>
        </w:rPr>
        <w:br/>
      </w:r>
      <w:r w:rsidR="00DC4861" w:rsidRPr="00DC4861">
        <w:rPr>
          <w:rFonts w:cs="Arial"/>
        </w:rPr>
        <w:t>Section 7-142. Reserved.</w:t>
      </w:r>
    </w:p>
    <w:p w14:paraId="582581F5" w14:textId="511B4DCB" w:rsidR="00583804" w:rsidRPr="005C750C" w:rsidRDefault="00E04931" w:rsidP="005C750C">
      <w:pPr>
        <w:pStyle w:val="Heading4"/>
        <w:spacing w:after="240"/>
      </w:pPr>
      <w:r w:rsidRPr="00904F82">
        <w:t>7-13</w:t>
      </w:r>
      <w:r w:rsidR="00FA23AD" w:rsidRPr="00904F82">
        <w:t>5</w:t>
      </w:r>
      <w:r w:rsidR="00517221" w:rsidRPr="00904F82">
        <w:t>.</w:t>
      </w:r>
      <w:r w:rsidRPr="00904F82">
        <w:t xml:space="preserve"> </w:t>
      </w:r>
      <w:r w:rsidR="00FA23AD" w:rsidRPr="00904F82">
        <w:t>Time of beginning construction</w:t>
      </w:r>
      <w:r w:rsidR="00616301" w:rsidRPr="00904F82">
        <w:t>.</w:t>
      </w:r>
    </w:p>
    <w:p w14:paraId="083789FB" w14:textId="746E9AB7" w:rsidR="007041F4" w:rsidRPr="00FA23AD" w:rsidRDefault="00E04931" w:rsidP="005C750C">
      <w:pPr>
        <w:widowControl/>
        <w:autoSpaceDE w:val="0"/>
        <w:autoSpaceDN w:val="0"/>
        <w:adjustRightInd w:val="0"/>
        <w:spacing w:after="240"/>
        <w:ind w:firstLine="360"/>
        <w:rPr>
          <w:rFonts w:eastAsia="Calibri" w:cs="Arial"/>
          <w:snapToGrid/>
          <w:szCs w:val="24"/>
        </w:rPr>
      </w:pPr>
      <w:r w:rsidRPr="00FA23AD">
        <w:rPr>
          <w:rFonts w:eastAsia="Calibri" w:cs="Arial"/>
          <w:snapToGrid/>
          <w:szCs w:val="24"/>
        </w:rPr>
        <w:t>(a) Construction shall not commence until the health facility has applied for and obtained from the Office:</w:t>
      </w:r>
    </w:p>
    <w:p w14:paraId="4B4F1630" w14:textId="1EBAF835" w:rsidR="00583804" w:rsidRPr="006E0574" w:rsidRDefault="00E04931" w:rsidP="006E0574">
      <w:pPr>
        <w:pStyle w:val="ListParagraph"/>
        <w:widowControl/>
        <w:numPr>
          <w:ilvl w:val="0"/>
          <w:numId w:val="14"/>
        </w:numPr>
        <w:autoSpaceDE w:val="0"/>
        <w:autoSpaceDN w:val="0"/>
        <w:adjustRightInd w:val="0"/>
        <w:ind w:left="720"/>
        <w:contextualSpacing w:val="0"/>
        <w:rPr>
          <w:rFonts w:eastAsia="Calibri" w:cs="Arial"/>
          <w:snapToGrid/>
          <w:szCs w:val="24"/>
        </w:rPr>
      </w:pPr>
      <w:r w:rsidRPr="006E0574">
        <w:rPr>
          <w:rFonts w:eastAsia="Calibri" w:cs="Arial"/>
          <w:snapToGrid/>
          <w:szCs w:val="24"/>
        </w:rPr>
        <w:t>Written approval of the construction documents.</w:t>
      </w:r>
    </w:p>
    <w:p w14:paraId="2A41D889" w14:textId="15E447E2" w:rsidR="00583804" w:rsidRPr="006E0574" w:rsidRDefault="00E04931" w:rsidP="006E0574">
      <w:pPr>
        <w:pStyle w:val="ListParagraph"/>
        <w:widowControl/>
        <w:numPr>
          <w:ilvl w:val="0"/>
          <w:numId w:val="14"/>
        </w:numPr>
        <w:autoSpaceDE w:val="0"/>
        <w:autoSpaceDN w:val="0"/>
        <w:adjustRightInd w:val="0"/>
        <w:ind w:left="720"/>
        <w:contextualSpacing w:val="0"/>
        <w:rPr>
          <w:rFonts w:eastAsia="Calibri" w:cs="Arial"/>
          <w:snapToGrid/>
          <w:szCs w:val="24"/>
        </w:rPr>
      </w:pPr>
      <w:r w:rsidRPr="006E0574">
        <w:rPr>
          <w:rFonts w:eastAsia="Calibri" w:cs="Arial"/>
          <w:snapToGrid/>
          <w:szCs w:val="24"/>
        </w:rPr>
        <w:t xml:space="preserve">A building </w:t>
      </w:r>
      <w:proofErr w:type="gramStart"/>
      <w:r w:rsidRPr="006E0574">
        <w:rPr>
          <w:rFonts w:eastAsia="Calibri" w:cs="Arial"/>
          <w:snapToGrid/>
          <w:szCs w:val="24"/>
        </w:rPr>
        <w:t>permit</w:t>
      </w:r>
      <w:proofErr w:type="gramEnd"/>
      <w:r w:rsidRPr="006E0574">
        <w:rPr>
          <w:rFonts w:eastAsia="Calibri" w:cs="Arial"/>
          <w:snapToGrid/>
          <w:szCs w:val="24"/>
        </w:rPr>
        <w:t>.</w:t>
      </w:r>
    </w:p>
    <w:p w14:paraId="47F86382" w14:textId="510D1136" w:rsidR="00E04931" w:rsidRPr="006E0574" w:rsidRDefault="00E04931" w:rsidP="006E0574">
      <w:pPr>
        <w:pStyle w:val="ListParagraph"/>
        <w:widowControl/>
        <w:numPr>
          <w:ilvl w:val="0"/>
          <w:numId w:val="14"/>
        </w:numPr>
        <w:autoSpaceDE w:val="0"/>
        <w:autoSpaceDN w:val="0"/>
        <w:adjustRightInd w:val="0"/>
        <w:spacing w:after="0"/>
        <w:ind w:left="720"/>
        <w:rPr>
          <w:rFonts w:eastAsia="Calibri" w:cs="Arial"/>
          <w:snapToGrid/>
          <w:szCs w:val="24"/>
        </w:rPr>
      </w:pPr>
      <w:r w:rsidRPr="006E0574">
        <w:rPr>
          <w:rFonts w:eastAsia="Calibri" w:cs="Arial"/>
          <w:snapToGrid/>
          <w:szCs w:val="24"/>
        </w:rPr>
        <w:t xml:space="preserve">Written </w:t>
      </w:r>
      <w:r w:rsidRPr="006E0574">
        <w:rPr>
          <w:rFonts w:eastAsia="Calibri" w:cs="Arial"/>
          <w:strike/>
          <w:snapToGrid/>
          <w:szCs w:val="24"/>
        </w:rPr>
        <w:t>approval</w:t>
      </w:r>
      <w:r w:rsidRPr="006E0574">
        <w:rPr>
          <w:rFonts w:eastAsia="Calibri" w:cs="Arial"/>
          <w:snapToGrid/>
          <w:szCs w:val="24"/>
        </w:rPr>
        <w:t xml:space="preserve"> </w:t>
      </w:r>
      <w:r w:rsidRPr="006E0574">
        <w:rPr>
          <w:rFonts w:eastAsia="Calibri" w:cs="Arial"/>
          <w:snapToGrid/>
          <w:szCs w:val="24"/>
          <w:u w:val="single"/>
        </w:rPr>
        <w:t xml:space="preserve">acceptance </w:t>
      </w:r>
      <w:r w:rsidRPr="006E0574">
        <w:rPr>
          <w:rFonts w:eastAsia="Calibri" w:cs="Arial"/>
          <w:snapToGrid/>
          <w:szCs w:val="24"/>
        </w:rPr>
        <w:t>of the testing, inspection and observation</w:t>
      </w:r>
      <w:r w:rsidR="00583804" w:rsidRPr="006E0574">
        <w:rPr>
          <w:rFonts w:eastAsia="Calibri" w:cs="Arial"/>
          <w:snapToGrid/>
          <w:szCs w:val="24"/>
        </w:rPr>
        <w:t xml:space="preserve"> </w:t>
      </w:r>
      <w:r w:rsidRPr="006E0574">
        <w:rPr>
          <w:rFonts w:eastAsia="Calibri" w:cs="Arial"/>
          <w:snapToGrid/>
          <w:szCs w:val="24"/>
        </w:rPr>
        <w:t>program.</w:t>
      </w:r>
    </w:p>
    <w:p w14:paraId="28981456" w14:textId="5D1FF9CB" w:rsidR="005A7A53" w:rsidRDefault="005A7A53" w:rsidP="00BC477C">
      <w:pPr>
        <w:widowControl/>
        <w:autoSpaceDE w:val="0"/>
        <w:autoSpaceDN w:val="0"/>
        <w:adjustRightInd w:val="0"/>
        <w:ind w:left="720" w:hanging="360"/>
        <w:rPr>
          <w:rFonts w:eastAsia="Calibri" w:cs="Arial"/>
          <w:snapToGrid/>
          <w:szCs w:val="24"/>
        </w:rPr>
      </w:pPr>
      <w:r>
        <w:rPr>
          <w:rFonts w:eastAsia="Calibri" w:cs="Arial"/>
          <w:snapToGrid/>
          <w:szCs w:val="24"/>
        </w:rPr>
        <w:t>...</w:t>
      </w:r>
    </w:p>
    <w:p w14:paraId="397953DD" w14:textId="4FD04F7B" w:rsidR="00681D67" w:rsidRDefault="005A7A53" w:rsidP="00BC477C">
      <w:pPr>
        <w:pStyle w:val="Heading4"/>
        <w:spacing w:after="0"/>
      </w:pPr>
      <w:bookmarkStart w:id="21" w:name="_Hlk123888459"/>
      <w:r w:rsidRPr="00BC477C">
        <w:rPr>
          <w:u w:val="single"/>
        </w:rPr>
        <w:t>7-136. Reserved.</w:t>
      </w:r>
    </w:p>
    <w:p w14:paraId="7E35468B" w14:textId="2E274669" w:rsidR="005A7A53" w:rsidRDefault="005A7A53" w:rsidP="00BC477C">
      <w:r w:rsidRPr="00982D07">
        <w:rPr>
          <w:bCs/>
        </w:rPr>
        <w:t>…</w:t>
      </w:r>
    </w:p>
    <w:p w14:paraId="21CB231B" w14:textId="49F96CC5" w:rsidR="005A7A53" w:rsidRDefault="005A7A53" w:rsidP="00BC477C">
      <w:pPr>
        <w:pStyle w:val="Heading4"/>
        <w:spacing w:after="0"/>
      </w:pPr>
      <w:r w:rsidRPr="00BE1480">
        <w:rPr>
          <w:u w:val="single"/>
        </w:rPr>
        <w:t>7-1</w:t>
      </w:r>
      <w:r>
        <w:rPr>
          <w:u w:val="single"/>
        </w:rPr>
        <w:t>38</w:t>
      </w:r>
      <w:r w:rsidRPr="00BE1480">
        <w:rPr>
          <w:u w:val="single"/>
        </w:rPr>
        <w:t>. Reserved.</w:t>
      </w:r>
    </w:p>
    <w:p w14:paraId="6B865A51" w14:textId="4AA48C28" w:rsidR="005A7A53" w:rsidRDefault="005A7A53" w:rsidP="00BC477C">
      <w:r>
        <w:t>...</w:t>
      </w:r>
    </w:p>
    <w:p w14:paraId="0D948CC8" w14:textId="0D7BB2B7" w:rsidR="005A7A53" w:rsidRDefault="005A7A53" w:rsidP="00BC477C">
      <w:pPr>
        <w:pStyle w:val="Heading4"/>
        <w:spacing w:after="0"/>
      </w:pPr>
      <w:r w:rsidRPr="00BE1480">
        <w:rPr>
          <w:u w:val="single"/>
        </w:rPr>
        <w:t>7-1</w:t>
      </w:r>
      <w:r>
        <w:rPr>
          <w:u w:val="single"/>
        </w:rPr>
        <w:t>40</w:t>
      </w:r>
      <w:r w:rsidRPr="00BE1480">
        <w:rPr>
          <w:u w:val="single"/>
        </w:rPr>
        <w:t>. Reserved.</w:t>
      </w:r>
    </w:p>
    <w:p w14:paraId="53AD55F8" w14:textId="265CDEA7" w:rsidR="005A7A53" w:rsidRDefault="005A7A53" w:rsidP="00BC477C">
      <w:r>
        <w:t>...</w:t>
      </w:r>
    </w:p>
    <w:p w14:paraId="6F1073DF" w14:textId="48D26EC4" w:rsidR="005A7A53" w:rsidRDefault="005A7A53" w:rsidP="00BC477C">
      <w:pPr>
        <w:pStyle w:val="Heading4"/>
        <w:spacing w:after="0"/>
      </w:pPr>
      <w:r w:rsidRPr="00BE1480">
        <w:rPr>
          <w:u w:val="single"/>
        </w:rPr>
        <w:t>7-1</w:t>
      </w:r>
      <w:r>
        <w:rPr>
          <w:u w:val="single"/>
        </w:rPr>
        <w:t>42</w:t>
      </w:r>
      <w:r w:rsidRPr="00BE1480">
        <w:rPr>
          <w:u w:val="single"/>
        </w:rPr>
        <w:t>. Reserved.</w:t>
      </w:r>
    </w:p>
    <w:bookmarkEnd w:id="21"/>
    <w:p w14:paraId="0D028D9E" w14:textId="6EA9764D" w:rsidR="00E87D73" w:rsidRPr="00E04931" w:rsidRDefault="00E87D73" w:rsidP="00BC477C">
      <w:pPr>
        <w:widowControl/>
        <w:autoSpaceDE w:val="0"/>
        <w:autoSpaceDN w:val="0"/>
        <w:adjustRightInd w:val="0"/>
        <w:rPr>
          <w:rFonts w:eastAsia="Calibri" w:cs="Arial"/>
          <w:snapToGrid/>
          <w:szCs w:val="24"/>
        </w:rPr>
      </w:pPr>
      <w:r>
        <w:rPr>
          <w:rFonts w:eastAsia="Calibri" w:cs="Arial"/>
          <w:snapToGrid/>
          <w:szCs w:val="24"/>
        </w:rPr>
        <w:t>…</w:t>
      </w:r>
    </w:p>
    <w:p w14:paraId="62648D22" w14:textId="77777777" w:rsidR="006F49F0" w:rsidRPr="00D10180" w:rsidRDefault="006F49F0" w:rsidP="00583804">
      <w:pPr>
        <w:pStyle w:val="Heading4"/>
        <w:spacing w:before="120"/>
      </w:pPr>
      <w:r w:rsidRPr="00D10180">
        <w:t>Notation:</w:t>
      </w:r>
    </w:p>
    <w:p w14:paraId="704ABA06" w14:textId="57016FBC" w:rsidR="009C2181" w:rsidRPr="00D10180" w:rsidRDefault="006F49F0" w:rsidP="009C2181">
      <w:pPr>
        <w:spacing w:before="120"/>
        <w:rPr>
          <w:rFonts w:cs="Arial"/>
        </w:rPr>
      </w:pPr>
      <w:bookmarkStart w:id="22" w:name="_Hlk12139146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7261168C" w14:textId="74EF46D2" w:rsidR="006F49F0" w:rsidRDefault="006F49F0" w:rsidP="005C750C">
      <w:pPr>
        <w:spacing w:before="120"/>
        <w:rPr>
          <w:rFonts w:cs="Arial"/>
        </w:rPr>
      </w:pPr>
      <w:r w:rsidRPr="00D10180">
        <w:rPr>
          <w:rFonts w:cs="Arial"/>
        </w:rPr>
        <w:t>Reference: Health and Safety Code, Section 129850</w:t>
      </w:r>
      <w:bookmarkEnd w:id="22"/>
    </w:p>
    <w:p w14:paraId="0A71A644" w14:textId="22B86DC2" w:rsidR="00E04931" w:rsidRPr="008D2B91" w:rsidRDefault="006F49F0" w:rsidP="005C750C">
      <w:pPr>
        <w:pStyle w:val="Heading3"/>
        <w:spacing w:before="360"/>
        <w:rPr>
          <w:rFonts w:cs="Arial"/>
        </w:rPr>
      </w:pPr>
      <w:r w:rsidRPr="005614F1">
        <w:t xml:space="preserve">ITEM </w:t>
      </w:r>
      <w:r w:rsidR="006768C5" w:rsidRPr="005614F1">
        <w:t>1</w:t>
      </w:r>
      <w:r w:rsidR="00183489" w:rsidRPr="005614F1">
        <w:t>3</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7-144. Inspection.</w:t>
      </w:r>
      <w:r w:rsidR="00DC4861">
        <w:rPr>
          <w:rFonts w:cs="Arial"/>
        </w:rPr>
        <w:br/>
      </w:r>
      <w:r w:rsidR="00DC4861" w:rsidRPr="00DC4861">
        <w:rPr>
          <w:rFonts w:cs="Arial"/>
        </w:rPr>
        <w:t>Section 7-146. Reserved.</w:t>
      </w:r>
      <w:r w:rsidR="00DC4861">
        <w:rPr>
          <w:rFonts w:cs="Arial"/>
        </w:rPr>
        <w:br/>
      </w:r>
      <w:r w:rsidR="00DC4861" w:rsidRPr="00DC4861">
        <w:rPr>
          <w:rFonts w:cs="Arial"/>
        </w:rPr>
        <w:t>Section 7-148. Reserved.</w:t>
      </w:r>
      <w:r w:rsidR="00DC4861">
        <w:rPr>
          <w:rFonts w:cs="Arial"/>
        </w:rPr>
        <w:br/>
      </w:r>
      <w:r w:rsidR="00DC4861" w:rsidRPr="00DC4861">
        <w:rPr>
          <w:rFonts w:cs="Arial"/>
        </w:rPr>
        <w:t>Section 7-150. Reserved.</w:t>
      </w:r>
    </w:p>
    <w:p w14:paraId="19BAFA7B" w14:textId="2B806141" w:rsidR="000F6E92" w:rsidRPr="005C750C" w:rsidRDefault="00E04931" w:rsidP="005C750C">
      <w:pPr>
        <w:pStyle w:val="Heading4"/>
        <w:spacing w:after="240"/>
      </w:pPr>
      <w:bookmarkStart w:id="23" w:name="_Hlk118703476"/>
      <w:r w:rsidRPr="00E04931">
        <w:t>7-144. Inspection.</w:t>
      </w:r>
    </w:p>
    <w:p w14:paraId="77BDC7ED" w14:textId="4CC17B29" w:rsidR="00BD5475" w:rsidRDefault="000F6E92" w:rsidP="005C750C">
      <w:pPr>
        <w:widowControl/>
        <w:autoSpaceDE w:val="0"/>
        <w:autoSpaceDN w:val="0"/>
        <w:adjustRightInd w:val="0"/>
        <w:spacing w:after="240"/>
        <w:ind w:firstLine="360"/>
        <w:rPr>
          <w:rFonts w:cs="Arial"/>
          <w:u w:val="single"/>
        </w:rPr>
      </w:pPr>
      <w:r>
        <w:rPr>
          <w:rFonts w:cs="Arial"/>
        </w:rPr>
        <w:t>(a)</w:t>
      </w:r>
      <w:r>
        <w:rPr>
          <w:rFonts w:cs="Arial"/>
        </w:rPr>
        <w:tab/>
      </w:r>
      <w:r w:rsidR="00E04931" w:rsidRPr="00E04931">
        <w:rPr>
          <w:rFonts w:cs="Arial"/>
        </w:rPr>
        <w:t xml:space="preserve">The hospital governing board or authority shall provide for competent, adequate and continuous inspection by one or more Inspector(s) of Record (IOR) satisfactory to the architect or structural engineer or both, in responsible charge of the work, or the engineer in responsible charge of the work and the Office. </w:t>
      </w:r>
      <w:r w:rsidR="00E04931" w:rsidRPr="00E04931">
        <w:rPr>
          <w:rFonts w:cs="Arial"/>
          <w:u w:val="single"/>
        </w:rPr>
        <w:t xml:space="preserve">An inspector </w:t>
      </w:r>
      <w:r w:rsidR="00D93CF5" w:rsidRPr="007711E7">
        <w:rPr>
          <w:rFonts w:cs="Arial"/>
          <w:u w:val="single"/>
        </w:rPr>
        <w:t>o</w:t>
      </w:r>
      <w:r w:rsidR="007711E7" w:rsidRPr="007711E7">
        <w:rPr>
          <w:rFonts w:cs="Arial"/>
          <w:u w:val="single"/>
        </w:rPr>
        <w:t>f</w:t>
      </w:r>
      <w:r w:rsidR="00D93CF5">
        <w:rPr>
          <w:rFonts w:cs="Arial"/>
          <w:u w:val="single"/>
        </w:rPr>
        <w:t xml:space="preserve"> record associated with a project </w:t>
      </w:r>
      <w:r w:rsidR="00E04931" w:rsidRPr="00E04931">
        <w:rPr>
          <w:rFonts w:cs="Arial"/>
          <w:u w:val="single"/>
        </w:rPr>
        <w:t xml:space="preserve">shall not have any current employment relationship with any </w:t>
      </w:r>
      <w:r w:rsidR="00E04931" w:rsidRPr="00E04931">
        <w:rPr>
          <w:rFonts w:cs="Arial"/>
          <w:u w:val="single"/>
        </w:rPr>
        <w:lastRenderedPageBreak/>
        <w:t xml:space="preserve">entity which is a contracting party for the construction of </w:t>
      </w:r>
      <w:r w:rsidR="00D93CF5">
        <w:rPr>
          <w:rFonts w:cs="Arial"/>
          <w:u w:val="single"/>
        </w:rPr>
        <w:t>the project or</w:t>
      </w:r>
      <w:r w:rsidR="00E04931" w:rsidRPr="00E04931">
        <w:rPr>
          <w:rFonts w:cs="Arial"/>
          <w:u w:val="single"/>
        </w:rPr>
        <w:t xml:space="preserve"> providing any services for the hospital </w:t>
      </w:r>
      <w:r w:rsidR="00F463C0">
        <w:rPr>
          <w:rFonts w:cs="Arial"/>
          <w:u w:val="single"/>
        </w:rPr>
        <w:t>other than those required of an IOR</w:t>
      </w:r>
      <w:r w:rsidR="00E04931" w:rsidRPr="00E04931">
        <w:rPr>
          <w:rFonts w:cs="Arial"/>
          <w:u w:val="single"/>
        </w:rPr>
        <w:t>.</w:t>
      </w:r>
    </w:p>
    <w:p w14:paraId="54D2A8F0" w14:textId="359EA1D3" w:rsidR="00BD5475" w:rsidRDefault="00BD5475" w:rsidP="005C750C">
      <w:pPr>
        <w:widowControl/>
        <w:autoSpaceDE w:val="0"/>
        <w:autoSpaceDN w:val="0"/>
        <w:adjustRightInd w:val="0"/>
        <w:spacing w:after="240"/>
        <w:ind w:firstLine="360"/>
        <w:rPr>
          <w:rFonts w:cs="Arial"/>
          <w:u w:val="single"/>
        </w:rPr>
      </w:pPr>
      <w:r>
        <w:rPr>
          <w:rFonts w:cs="Arial"/>
          <w:u w:val="single"/>
        </w:rPr>
        <w:t>(b)</w:t>
      </w:r>
      <w:r>
        <w:rPr>
          <w:rFonts w:cs="Arial"/>
          <w:u w:val="single"/>
        </w:rPr>
        <w:tab/>
      </w:r>
      <w:r w:rsidR="00F0222D">
        <w:rPr>
          <w:rFonts w:cs="Arial"/>
          <w:u w:val="single"/>
        </w:rPr>
        <w:t>I</w:t>
      </w:r>
      <w:r w:rsidR="00E04931" w:rsidRPr="007711E7">
        <w:rPr>
          <w:rFonts w:cs="Arial"/>
          <w:u w:val="single"/>
        </w:rPr>
        <w:t>nspector</w:t>
      </w:r>
      <w:r w:rsidR="00F0222D">
        <w:rPr>
          <w:rFonts w:cs="Arial"/>
          <w:u w:val="single"/>
        </w:rPr>
        <w:t>s</w:t>
      </w:r>
      <w:r w:rsidR="00E04931" w:rsidRPr="00E04931">
        <w:rPr>
          <w:rFonts w:cs="Arial"/>
          <w:u w:val="single"/>
        </w:rPr>
        <w:t xml:space="preserve"> </w:t>
      </w:r>
      <w:r w:rsidR="00F0222D">
        <w:rPr>
          <w:rFonts w:cs="Arial"/>
          <w:u w:val="single"/>
        </w:rPr>
        <w:t xml:space="preserve">of Record </w:t>
      </w:r>
      <w:r w:rsidR="00E04931" w:rsidRPr="00E04931">
        <w:rPr>
          <w:rFonts w:cs="Arial"/>
          <w:u w:val="single"/>
        </w:rPr>
        <w:t xml:space="preserve">are prohibited from any </w:t>
      </w:r>
      <w:r w:rsidR="00D93CF5">
        <w:rPr>
          <w:rFonts w:cs="Arial"/>
          <w:u w:val="single"/>
        </w:rPr>
        <w:t xml:space="preserve">project </w:t>
      </w:r>
      <w:r w:rsidR="00E04931" w:rsidRPr="00E04931">
        <w:rPr>
          <w:rFonts w:cs="Arial"/>
          <w:u w:val="single"/>
        </w:rPr>
        <w:t>activities involving the actual performance of construction, or the scheduling, coordination or supervision of construction contractors for the project.</w:t>
      </w:r>
    </w:p>
    <w:p w14:paraId="354DA08D" w14:textId="21B2E289" w:rsidR="00BD5475" w:rsidRDefault="00BD5475" w:rsidP="005C750C">
      <w:pPr>
        <w:widowControl/>
        <w:autoSpaceDE w:val="0"/>
        <w:autoSpaceDN w:val="0"/>
        <w:adjustRightInd w:val="0"/>
        <w:spacing w:after="240"/>
        <w:ind w:firstLine="360"/>
        <w:rPr>
          <w:rFonts w:cs="Arial"/>
          <w:u w:val="single"/>
        </w:rPr>
      </w:pPr>
      <w:r>
        <w:rPr>
          <w:rFonts w:cs="Arial"/>
          <w:u w:val="single"/>
        </w:rPr>
        <w:t>(c)</w:t>
      </w:r>
      <w:r>
        <w:rPr>
          <w:rFonts w:cs="Arial"/>
          <w:u w:val="single"/>
        </w:rPr>
        <w:tab/>
      </w:r>
      <w:r w:rsidR="00E04931" w:rsidRPr="00E04931">
        <w:rPr>
          <w:rFonts w:cs="Arial"/>
          <w:u w:val="single"/>
        </w:rPr>
        <w:t xml:space="preserve">The </w:t>
      </w:r>
      <w:r w:rsidR="00F0222D">
        <w:rPr>
          <w:rFonts w:cs="Arial"/>
          <w:u w:val="single"/>
        </w:rPr>
        <w:t>I</w:t>
      </w:r>
      <w:r w:rsidR="00E04931" w:rsidRPr="007711E7">
        <w:rPr>
          <w:rFonts w:cs="Arial"/>
          <w:u w:val="single"/>
        </w:rPr>
        <w:t>nspector</w:t>
      </w:r>
      <w:r w:rsidR="00E04931" w:rsidRPr="00E04931">
        <w:rPr>
          <w:rFonts w:cs="Arial"/>
          <w:u w:val="single"/>
        </w:rPr>
        <w:t xml:space="preserve"> </w:t>
      </w:r>
      <w:r w:rsidR="00F0222D">
        <w:rPr>
          <w:rFonts w:cs="Arial"/>
          <w:u w:val="single"/>
        </w:rPr>
        <w:t xml:space="preserve">of Record </w:t>
      </w:r>
      <w:r w:rsidR="00E04931" w:rsidRPr="00E04931">
        <w:rPr>
          <w:rFonts w:cs="Arial"/>
          <w:u w:val="single"/>
        </w:rPr>
        <w:t xml:space="preserve">shall be capable of performing all essential </w:t>
      </w:r>
      <w:r w:rsidR="001E1940">
        <w:rPr>
          <w:rFonts w:cs="Arial"/>
          <w:u w:val="single"/>
        </w:rPr>
        <w:t xml:space="preserve">inspection </w:t>
      </w:r>
      <w:r w:rsidR="00E04931" w:rsidRPr="00E04931">
        <w:rPr>
          <w:rFonts w:cs="Arial"/>
          <w:u w:val="single"/>
        </w:rPr>
        <w:t>functions of the job.</w:t>
      </w:r>
      <w:bookmarkStart w:id="24" w:name="_Hlk111184591"/>
    </w:p>
    <w:p w14:paraId="11127704" w14:textId="66A9752A" w:rsidR="000835CF" w:rsidRDefault="00E04931" w:rsidP="005C750C">
      <w:pPr>
        <w:widowControl/>
        <w:autoSpaceDE w:val="0"/>
        <w:autoSpaceDN w:val="0"/>
        <w:adjustRightInd w:val="0"/>
        <w:spacing w:after="240"/>
        <w:ind w:firstLine="360"/>
        <w:rPr>
          <w:rFonts w:cs="Arial"/>
          <w:szCs w:val="24"/>
          <w:u w:val="single"/>
        </w:rPr>
      </w:pPr>
      <w:r w:rsidRPr="00E04931">
        <w:rPr>
          <w:rFonts w:cs="Arial"/>
        </w:rPr>
        <w:t>(</w:t>
      </w:r>
      <w:r w:rsidRPr="00BD5475">
        <w:rPr>
          <w:rFonts w:cs="Arial"/>
          <w:strike/>
        </w:rPr>
        <w:t>b</w:t>
      </w:r>
      <w:r w:rsidR="00BD5475">
        <w:rPr>
          <w:rFonts w:cs="Arial"/>
          <w:u w:val="single"/>
        </w:rPr>
        <w:t>d</w:t>
      </w:r>
      <w:r w:rsidRPr="00BD5475">
        <w:rPr>
          <w:rFonts w:cs="Arial"/>
        </w:rPr>
        <w:t xml:space="preserve">) </w:t>
      </w:r>
      <w:r w:rsidRPr="00E04931">
        <w:rPr>
          <w:rFonts w:cs="Arial"/>
        </w:rPr>
        <w:t xml:space="preserve">When the hospital governing board or authority proposes more than one IOR for a construction project, a lead IOR shall be identified to coordinate construction inspection and communication with the Office. </w:t>
      </w:r>
      <w:r w:rsidRPr="00E04931">
        <w:rPr>
          <w:rFonts w:cs="Arial"/>
          <w:szCs w:val="24"/>
          <w:u w:val="single"/>
        </w:rPr>
        <w:t xml:space="preserve">The </w:t>
      </w:r>
      <w:r w:rsidRPr="00E51619">
        <w:rPr>
          <w:rFonts w:cs="Arial"/>
          <w:szCs w:val="24"/>
          <w:u w:val="single"/>
        </w:rPr>
        <w:t>lead IOR</w:t>
      </w:r>
      <w:r w:rsidRPr="00E04931">
        <w:rPr>
          <w:rFonts w:cs="Arial"/>
          <w:szCs w:val="24"/>
          <w:u w:val="single"/>
        </w:rPr>
        <w:t xml:space="preserve"> must be allocated the majority of their time on project inspection responsibilities that are identified in the IOR responsibility matrix of the approved TIO Program. The lead </w:t>
      </w:r>
      <w:r w:rsidR="00D93CF5">
        <w:rPr>
          <w:rFonts w:cs="Arial"/>
          <w:szCs w:val="24"/>
          <w:u w:val="single"/>
        </w:rPr>
        <w:t xml:space="preserve">IOR approved for the project </w:t>
      </w:r>
      <w:r w:rsidRPr="00E04931">
        <w:rPr>
          <w:rFonts w:cs="Arial"/>
          <w:szCs w:val="24"/>
          <w:u w:val="single"/>
        </w:rPr>
        <w:t xml:space="preserve">must be present on site to obtain personal knowledge, ensure continuous inspection, to coordinate the inspection responsibilities of additional IORs, and to verify that all required documentation is being maintained on site during the construction of the project, inclusive of the coordination of special inspectors, testing, and project specific approved testing agencies. The employment of special inspectors or assistant inspectors shall not be construed as relieving the </w:t>
      </w:r>
      <w:r w:rsidR="00F0222D">
        <w:rPr>
          <w:rFonts w:cs="Arial"/>
          <w:szCs w:val="24"/>
          <w:u w:val="single"/>
        </w:rPr>
        <w:t xml:space="preserve">Inspector of Record </w:t>
      </w:r>
      <w:r w:rsidRPr="00E04931">
        <w:rPr>
          <w:rFonts w:cs="Arial"/>
          <w:szCs w:val="24"/>
          <w:u w:val="single"/>
        </w:rPr>
        <w:t>of his or her duties and responsibilities.</w:t>
      </w:r>
      <w:bookmarkEnd w:id="24"/>
    </w:p>
    <w:p w14:paraId="63403666" w14:textId="77777777" w:rsidR="000835CF" w:rsidRDefault="00E04931" w:rsidP="000835CF">
      <w:pPr>
        <w:widowControl/>
        <w:autoSpaceDE w:val="0"/>
        <w:autoSpaceDN w:val="0"/>
        <w:adjustRightInd w:val="0"/>
        <w:spacing w:after="0"/>
        <w:ind w:firstLine="360"/>
        <w:contextualSpacing/>
        <w:rPr>
          <w:rFonts w:cs="Arial"/>
        </w:rPr>
      </w:pPr>
      <w:r w:rsidRPr="00E04931">
        <w:rPr>
          <w:rFonts w:cs="Arial"/>
        </w:rPr>
        <w:t>(</w:t>
      </w:r>
      <w:proofErr w:type="spellStart"/>
      <w:r w:rsidRPr="00E04931">
        <w:rPr>
          <w:rFonts w:cs="Arial"/>
          <w:strike/>
        </w:rPr>
        <w:t>c</w:t>
      </w:r>
      <w:r w:rsidR="000835CF">
        <w:rPr>
          <w:rFonts w:cs="Arial"/>
          <w:u w:val="single"/>
        </w:rPr>
        <w:t>e</w:t>
      </w:r>
      <w:proofErr w:type="spellEnd"/>
      <w:r w:rsidRPr="00E04931">
        <w:rPr>
          <w:rFonts w:cs="Arial"/>
        </w:rPr>
        <w:t>)</w:t>
      </w:r>
      <w:r w:rsidR="000835CF">
        <w:rPr>
          <w:rFonts w:cs="Arial"/>
        </w:rPr>
        <w:t xml:space="preserve"> </w:t>
      </w:r>
      <w:r w:rsidRPr="00E04931">
        <w:rPr>
          <w:rFonts w:cs="Arial"/>
        </w:rPr>
        <w:t>IOR(s) for a hospital construction project shall be approved by the Office in accordance with the provisions of Section 7-212.</w:t>
      </w:r>
      <w:bookmarkEnd w:id="23"/>
    </w:p>
    <w:p w14:paraId="367896F7" w14:textId="4B21699D" w:rsidR="00CB6722" w:rsidRDefault="00E04931" w:rsidP="00BC477C">
      <w:pPr>
        <w:widowControl/>
        <w:autoSpaceDE w:val="0"/>
        <w:autoSpaceDN w:val="0"/>
        <w:adjustRightInd w:val="0"/>
        <w:contextualSpacing/>
        <w:rPr>
          <w:rFonts w:eastAsia="Calibri" w:cs="Arial"/>
          <w:snapToGrid/>
          <w:szCs w:val="22"/>
        </w:rPr>
      </w:pPr>
      <w:r w:rsidRPr="00E04931">
        <w:rPr>
          <w:rFonts w:eastAsia="Calibri" w:cs="Arial"/>
          <w:snapToGrid/>
          <w:szCs w:val="22"/>
        </w:rPr>
        <w:t>…</w:t>
      </w:r>
    </w:p>
    <w:p w14:paraId="67687EDA" w14:textId="77777777" w:rsidR="00DC07DE" w:rsidRPr="00BE1480" w:rsidRDefault="00DC07DE" w:rsidP="00DC07DE">
      <w:pPr>
        <w:pStyle w:val="Heading4"/>
        <w:spacing w:after="0"/>
        <w:rPr>
          <w:u w:val="single"/>
        </w:rPr>
      </w:pPr>
      <w:r w:rsidRPr="00BE1480">
        <w:rPr>
          <w:u w:val="single"/>
        </w:rPr>
        <w:t>7-1</w:t>
      </w:r>
      <w:r>
        <w:rPr>
          <w:u w:val="single"/>
        </w:rPr>
        <w:t>46</w:t>
      </w:r>
      <w:r w:rsidRPr="00BE1480">
        <w:rPr>
          <w:u w:val="single"/>
        </w:rPr>
        <w:t>. Reserved.</w:t>
      </w:r>
    </w:p>
    <w:p w14:paraId="17910579" w14:textId="77777777" w:rsidR="00DC07DE" w:rsidRDefault="00DC07DE" w:rsidP="00BC477C">
      <w:r>
        <w:t>...</w:t>
      </w:r>
    </w:p>
    <w:p w14:paraId="597C13F4" w14:textId="77777777" w:rsidR="00DC07DE" w:rsidRPr="00BE1480" w:rsidRDefault="00DC07DE" w:rsidP="00DC07DE">
      <w:pPr>
        <w:pStyle w:val="Heading4"/>
        <w:spacing w:after="0"/>
        <w:rPr>
          <w:u w:val="single"/>
        </w:rPr>
      </w:pPr>
      <w:r w:rsidRPr="00BE1480">
        <w:rPr>
          <w:u w:val="single"/>
        </w:rPr>
        <w:t>7-1</w:t>
      </w:r>
      <w:r>
        <w:rPr>
          <w:u w:val="single"/>
        </w:rPr>
        <w:t>48</w:t>
      </w:r>
      <w:r w:rsidRPr="00BE1480">
        <w:rPr>
          <w:u w:val="single"/>
        </w:rPr>
        <w:t>. Reserved.</w:t>
      </w:r>
    </w:p>
    <w:p w14:paraId="5F8ABBF4" w14:textId="77777777" w:rsidR="00DC07DE" w:rsidRDefault="00DC07DE" w:rsidP="00BC477C">
      <w:r>
        <w:t>...</w:t>
      </w:r>
    </w:p>
    <w:p w14:paraId="46859876" w14:textId="77777777" w:rsidR="00DC07DE" w:rsidRPr="00BE1480" w:rsidRDefault="00DC07DE" w:rsidP="00DC07DE">
      <w:pPr>
        <w:pStyle w:val="Heading4"/>
        <w:spacing w:after="0"/>
        <w:rPr>
          <w:u w:val="single"/>
        </w:rPr>
      </w:pPr>
      <w:r w:rsidRPr="00BE1480">
        <w:rPr>
          <w:u w:val="single"/>
        </w:rPr>
        <w:t>7-1</w:t>
      </w:r>
      <w:r>
        <w:rPr>
          <w:u w:val="single"/>
        </w:rPr>
        <w:t>50</w:t>
      </w:r>
      <w:r w:rsidRPr="00BE1480">
        <w:rPr>
          <w:u w:val="single"/>
        </w:rPr>
        <w:t>. Reserved.</w:t>
      </w:r>
    </w:p>
    <w:p w14:paraId="630D8E22" w14:textId="77777777" w:rsidR="00DC07DE" w:rsidRDefault="00DC07DE" w:rsidP="00BC477C">
      <w:r>
        <w:t>...</w:t>
      </w:r>
    </w:p>
    <w:p w14:paraId="029C24F1" w14:textId="4B444743" w:rsidR="006F49F0" w:rsidRPr="00D10180" w:rsidRDefault="006F49F0" w:rsidP="00CB6722">
      <w:pPr>
        <w:pStyle w:val="Heading4"/>
        <w:spacing w:before="120"/>
      </w:pPr>
      <w:r w:rsidRPr="00D10180">
        <w:t>Notation:</w:t>
      </w:r>
    </w:p>
    <w:p w14:paraId="7139EEB2" w14:textId="28E8DC3F" w:rsidR="009C2181" w:rsidRPr="00D10180" w:rsidRDefault="006F49F0" w:rsidP="009C2181">
      <w:pPr>
        <w:spacing w:before="120"/>
        <w:rPr>
          <w:rFonts w:cs="Arial"/>
        </w:rPr>
      </w:pPr>
      <w:bookmarkStart w:id="25" w:name="_Hlk121391475"/>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0A2ADDEF" w14:textId="348B04C4" w:rsidR="006F49F0" w:rsidRDefault="006F49F0" w:rsidP="006F49F0">
      <w:pPr>
        <w:spacing w:after="0"/>
        <w:rPr>
          <w:rFonts w:cs="Arial"/>
        </w:rPr>
      </w:pPr>
      <w:r w:rsidRPr="00D10180">
        <w:rPr>
          <w:rFonts w:cs="Arial"/>
        </w:rPr>
        <w:t>Reference: Health and Safety Code, Section 129850</w:t>
      </w:r>
      <w:bookmarkEnd w:id="25"/>
    </w:p>
    <w:p w14:paraId="2990BEEA" w14:textId="55D35204" w:rsidR="006F49F0" w:rsidRDefault="006F49F0" w:rsidP="005C750C">
      <w:pPr>
        <w:pStyle w:val="Heading3"/>
        <w:spacing w:before="360"/>
        <w:rPr>
          <w:rFonts w:cs="Arial"/>
        </w:rPr>
      </w:pPr>
      <w:r w:rsidRPr="00AD67B3">
        <w:t xml:space="preserve">ITEM </w:t>
      </w:r>
      <w:r w:rsidR="006768C5">
        <w:t>1</w:t>
      </w:r>
      <w:r w:rsidR="00CE6B76">
        <w:t>4</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7-153. Changes to approved work.</w:t>
      </w:r>
      <w:r w:rsidR="00DC4861">
        <w:rPr>
          <w:rFonts w:cs="Arial"/>
        </w:rPr>
        <w:br/>
      </w:r>
      <w:r w:rsidR="00DC4861" w:rsidRPr="00DC4861">
        <w:rPr>
          <w:rFonts w:cs="Arial"/>
        </w:rPr>
        <w:t>Section 7-154. Reserved.</w:t>
      </w:r>
    </w:p>
    <w:p w14:paraId="459EE4F5" w14:textId="071F0C81" w:rsidR="00CE6B76" w:rsidRPr="00CE6B76" w:rsidRDefault="00E04931" w:rsidP="005C750C">
      <w:pPr>
        <w:pStyle w:val="Heading4"/>
        <w:spacing w:after="240"/>
      </w:pPr>
      <w:r w:rsidRPr="00E04931">
        <w:t>7-153</w:t>
      </w:r>
      <w:r w:rsidR="00CE6B76">
        <w:t>.</w:t>
      </w:r>
      <w:r w:rsidRPr="00E04931">
        <w:t xml:space="preserve"> Changes to </w:t>
      </w:r>
      <w:r w:rsidR="0071774E">
        <w:t xml:space="preserve">the </w:t>
      </w:r>
      <w:r w:rsidRPr="00E04931">
        <w:t>approved work.</w:t>
      </w:r>
    </w:p>
    <w:p w14:paraId="19CFE990" w14:textId="4D2F6743" w:rsidR="00E97C2F" w:rsidRDefault="00E04931" w:rsidP="005C750C">
      <w:pPr>
        <w:widowControl/>
        <w:autoSpaceDE w:val="0"/>
        <w:autoSpaceDN w:val="0"/>
        <w:adjustRightInd w:val="0"/>
        <w:spacing w:after="240"/>
        <w:ind w:firstLine="360"/>
        <w:rPr>
          <w:rFonts w:eastAsia="Calibri" w:cs="Arial"/>
          <w:snapToGrid/>
          <w:szCs w:val="24"/>
        </w:rPr>
      </w:pPr>
      <w:r w:rsidRPr="00E04931">
        <w:rPr>
          <w:rFonts w:eastAsia="Calibri" w:cs="Arial"/>
          <w:snapToGrid/>
          <w:szCs w:val="24"/>
        </w:rPr>
        <w:t>(a)</w:t>
      </w:r>
      <w:r w:rsidR="00E97C2F">
        <w:rPr>
          <w:rFonts w:eastAsia="Calibri" w:cs="Arial"/>
          <w:snapToGrid/>
          <w:szCs w:val="24"/>
        </w:rPr>
        <w:tab/>
      </w:r>
      <w:r w:rsidRPr="00E04931">
        <w:rPr>
          <w:rFonts w:eastAsia="Calibri" w:cs="Arial"/>
          <w:b/>
          <w:bCs/>
          <w:snapToGrid/>
          <w:szCs w:val="24"/>
        </w:rPr>
        <w:t>Changes in the work.</w:t>
      </w:r>
      <w:r w:rsidR="00E97C2F">
        <w:rPr>
          <w:rFonts w:eastAsia="Calibri" w:cs="Arial"/>
          <w:snapToGrid/>
          <w:szCs w:val="24"/>
        </w:rPr>
        <w:t xml:space="preserve"> </w:t>
      </w:r>
      <w:r w:rsidRPr="00E04931">
        <w:rPr>
          <w:rFonts w:eastAsia="Calibri" w:cs="Arial"/>
          <w:snapToGrid/>
          <w:szCs w:val="24"/>
        </w:rPr>
        <w:t xml:space="preserve">Work shall be executed in substantial conformance with the construction documents approved by the Office. Changes in the work shall be made by amended construction documents approved by the Office. Changes in the work </w:t>
      </w:r>
      <w:r w:rsidRPr="00E04931">
        <w:rPr>
          <w:rFonts w:eastAsia="Calibri" w:cs="Arial"/>
          <w:snapToGrid/>
          <w:szCs w:val="24"/>
        </w:rPr>
        <w:lastRenderedPageBreak/>
        <w:t>include, but are not limited to, the following: Correction of errors in design and/or construction to</w:t>
      </w:r>
      <w:r w:rsidR="00E97C2F">
        <w:rPr>
          <w:rFonts w:eastAsia="Calibri" w:cs="Arial"/>
          <w:snapToGrid/>
          <w:szCs w:val="24"/>
        </w:rPr>
        <w:t xml:space="preserve"> </w:t>
      </w:r>
      <w:r w:rsidRPr="00E04931">
        <w:rPr>
          <w:rFonts w:eastAsia="Calibri" w:cs="Arial"/>
          <w:snapToGrid/>
          <w:szCs w:val="24"/>
        </w:rPr>
        <w:t>bring the construction documents and/or construction into compliance with applicable codes; change(s) in the scope of the work; and additional work required because of discovered conditions. Only changes that materially alter the work shall be submitted to the Office for review and approval as amended construction documents.</w:t>
      </w:r>
    </w:p>
    <w:p w14:paraId="0D1342EE" w14:textId="77777777" w:rsidR="00E97C2F" w:rsidRDefault="00E04931" w:rsidP="00E97C2F">
      <w:pPr>
        <w:widowControl/>
        <w:autoSpaceDE w:val="0"/>
        <w:autoSpaceDN w:val="0"/>
        <w:adjustRightInd w:val="0"/>
        <w:spacing w:after="0"/>
        <w:ind w:left="720" w:hanging="360"/>
        <w:rPr>
          <w:rFonts w:eastAsia="Calibri" w:cs="Arial"/>
          <w:snapToGrid/>
          <w:szCs w:val="24"/>
        </w:rPr>
      </w:pPr>
      <w:r w:rsidRPr="00E04931">
        <w:rPr>
          <w:rFonts w:eastAsia="Calibri" w:cs="Arial"/>
          <w:snapToGrid/>
          <w:szCs w:val="24"/>
        </w:rPr>
        <w:t>1.</w:t>
      </w:r>
      <w:r w:rsidR="00E97C2F">
        <w:rPr>
          <w:rFonts w:eastAsia="Calibri" w:cs="Arial"/>
          <w:snapToGrid/>
          <w:szCs w:val="24"/>
        </w:rPr>
        <w:tab/>
      </w:r>
      <w:r w:rsidRPr="00E04931">
        <w:rPr>
          <w:rFonts w:eastAsia="Calibri" w:cs="Arial"/>
          <w:b/>
          <w:bCs/>
          <w:snapToGrid/>
          <w:szCs w:val="24"/>
        </w:rPr>
        <w:t xml:space="preserve">Amended construction documents. </w:t>
      </w:r>
      <w:r w:rsidRPr="00E04931">
        <w:rPr>
          <w:rFonts w:eastAsia="Calibri" w:cs="Arial"/>
          <w:snapToGrid/>
          <w:szCs w:val="24"/>
        </w:rPr>
        <w:t>Changes or alterations of the approved construction documents shall be made by means of amended construction documents. Amended construction documents shall be submitted with a form provided by the Office and shall state the reason for the change and show the estimated or actual addition to or deduction from the current, estimated or actual, contract amount. The form shall be signed by the architect or engineer, or delegated architect or engineer as allowed by Section 7-115, and shall be accompanied by supplementary construction documents, when necessary. The construction documents shall be stamped and signed pursuant to Section 7-115. All changes shall be clearly described.</w:t>
      </w:r>
      <w:r w:rsidR="00E97C2F">
        <w:rPr>
          <w:rFonts w:eastAsia="Calibri" w:cs="Arial"/>
          <w:snapToGrid/>
          <w:szCs w:val="24"/>
        </w:rPr>
        <w:t xml:space="preserve"> </w:t>
      </w:r>
      <w:r w:rsidRPr="00AA5BB8">
        <w:rPr>
          <w:rFonts w:eastAsia="Calibri" w:cs="Arial"/>
          <w:strike/>
          <w:snapToGrid/>
          <w:szCs w:val="24"/>
        </w:rPr>
        <w:t>An electronic copy</w:t>
      </w:r>
      <w:r w:rsidRPr="00E04931">
        <w:rPr>
          <w:rFonts w:eastAsia="Calibri" w:cs="Arial"/>
          <w:strike/>
          <w:snapToGrid/>
          <w:szCs w:val="24"/>
        </w:rPr>
        <w:t xml:space="preserve"> or two  paper copies of the</w:t>
      </w:r>
      <w:r w:rsidRPr="00E04931">
        <w:rPr>
          <w:rFonts w:eastAsia="Calibri" w:cs="Arial"/>
          <w:snapToGrid/>
          <w:szCs w:val="24"/>
        </w:rPr>
        <w:t xml:space="preserve"> </w:t>
      </w:r>
      <w:proofErr w:type="gramStart"/>
      <w:r w:rsidRPr="00E04931">
        <w:rPr>
          <w:rFonts w:eastAsia="Calibri" w:cs="Arial"/>
          <w:snapToGrid/>
          <w:szCs w:val="24"/>
          <w:u w:val="single"/>
        </w:rPr>
        <w:t>The</w:t>
      </w:r>
      <w:proofErr w:type="gramEnd"/>
      <w:r w:rsidRPr="00E04931">
        <w:rPr>
          <w:rFonts w:eastAsia="Calibri" w:cs="Arial"/>
          <w:snapToGrid/>
          <w:szCs w:val="24"/>
          <w:u w:val="single"/>
        </w:rPr>
        <w:t xml:space="preserve"> </w:t>
      </w:r>
      <w:r w:rsidRPr="00E04931">
        <w:rPr>
          <w:rFonts w:eastAsia="Calibri" w:cs="Arial"/>
          <w:snapToGrid/>
          <w:szCs w:val="24"/>
        </w:rPr>
        <w:t>form and construction documents shall be submitted for review and approval by the Office. All amended construction documents shall be approved by the Office prior to installation of the work.</w:t>
      </w:r>
    </w:p>
    <w:p w14:paraId="4003EF85" w14:textId="7307CB68" w:rsidR="00E04931" w:rsidRPr="00E04931" w:rsidRDefault="00E04931" w:rsidP="00982D07">
      <w:pPr>
        <w:widowControl/>
        <w:autoSpaceDE w:val="0"/>
        <w:autoSpaceDN w:val="0"/>
        <w:adjustRightInd w:val="0"/>
        <w:spacing w:after="0"/>
        <w:rPr>
          <w:rFonts w:eastAsia="Calibri" w:cs="Arial"/>
          <w:snapToGrid/>
          <w:szCs w:val="22"/>
        </w:rPr>
      </w:pPr>
      <w:r w:rsidRPr="00E04931">
        <w:rPr>
          <w:rFonts w:eastAsia="Calibri" w:cs="Arial"/>
          <w:snapToGrid/>
          <w:szCs w:val="22"/>
        </w:rPr>
        <w:t>…</w:t>
      </w:r>
    </w:p>
    <w:p w14:paraId="4C0D638B" w14:textId="6BBCB52F" w:rsidR="00E04931" w:rsidRPr="00E04931" w:rsidRDefault="00E04931" w:rsidP="00E97C2F">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E97C2F">
        <w:rPr>
          <w:rFonts w:eastAsia="Calibri" w:cs="Arial"/>
          <w:snapToGrid/>
          <w:szCs w:val="24"/>
        </w:rPr>
        <w:tab/>
      </w:r>
      <w:r w:rsidRPr="00E04931">
        <w:rPr>
          <w:rFonts w:eastAsia="Calibri" w:cs="Arial"/>
          <w:b/>
          <w:bCs/>
          <w:snapToGrid/>
          <w:szCs w:val="24"/>
        </w:rPr>
        <w:t>Changes that do not materially alter the work.</w:t>
      </w:r>
      <w:r w:rsidR="00E97C2F">
        <w:rPr>
          <w:rFonts w:eastAsia="Calibri" w:cs="Arial"/>
          <w:snapToGrid/>
          <w:szCs w:val="24"/>
        </w:rPr>
        <w:t xml:space="preserve"> </w:t>
      </w:r>
      <w:r w:rsidRPr="00E04931">
        <w:rPr>
          <w:rFonts w:eastAsia="Calibri" w:cs="Arial"/>
          <w:snapToGrid/>
          <w:szCs w:val="24"/>
        </w:rPr>
        <w:t>The following types of changes in the work do not materially alter the work and do not require the submission of amended construction documents to the Office:</w:t>
      </w:r>
    </w:p>
    <w:p w14:paraId="38B0AC14" w14:textId="77777777" w:rsidR="00E04931" w:rsidRPr="00E04931" w:rsidRDefault="00E04931" w:rsidP="00E97C2F">
      <w:pPr>
        <w:spacing w:after="0"/>
        <w:rPr>
          <w:rFonts w:eastAsia="Calibri" w:cs="Arial"/>
          <w:snapToGrid/>
          <w:szCs w:val="24"/>
        </w:rPr>
      </w:pPr>
      <w:r w:rsidRPr="00E04931">
        <w:rPr>
          <w:rFonts w:eastAsia="Calibri" w:cs="Arial"/>
          <w:snapToGrid/>
          <w:szCs w:val="24"/>
        </w:rPr>
        <w:t>…</w:t>
      </w:r>
    </w:p>
    <w:p w14:paraId="1082158F" w14:textId="2C9831B7" w:rsidR="00E04931" w:rsidRPr="00E04931" w:rsidRDefault="00E04931" w:rsidP="00E97C2F">
      <w:pPr>
        <w:widowControl/>
        <w:autoSpaceDE w:val="0"/>
        <w:autoSpaceDN w:val="0"/>
        <w:adjustRightInd w:val="0"/>
        <w:spacing w:after="0"/>
        <w:ind w:left="720" w:hanging="360"/>
        <w:rPr>
          <w:rFonts w:cs="Arial"/>
          <w:b/>
          <w:szCs w:val="24"/>
        </w:rPr>
      </w:pPr>
      <w:r w:rsidRPr="00E04931">
        <w:rPr>
          <w:rFonts w:eastAsia="Calibri" w:cs="Arial"/>
          <w:snapToGrid/>
          <w:szCs w:val="24"/>
        </w:rPr>
        <w:t>4.</w:t>
      </w:r>
      <w:r w:rsidR="00E97C2F">
        <w:rPr>
          <w:rFonts w:eastAsia="Calibri" w:cs="Arial"/>
          <w:snapToGrid/>
          <w:szCs w:val="24"/>
        </w:rPr>
        <w:tab/>
      </w:r>
      <w:r w:rsidRPr="00E04931">
        <w:rPr>
          <w:rFonts w:eastAsia="Calibri" w:cs="Arial"/>
          <w:snapToGrid/>
          <w:szCs w:val="24"/>
        </w:rPr>
        <w:t xml:space="preserve">New details that are </w:t>
      </w:r>
      <w:r w:rsidR="00173178" w:rsidRPr="00173178">
        <w:rPr>
          <w:rFonts w:eastAsia="Calibri" w:cs="Arial"/>
          <w:snapToGrid/>
          <w:szCs w:val="24"/>
          <w:u w:val="single"/>
        </w:rPr>
        <w:t>referenced standards or preapproved details or</w:t>
      </w:r>
      <w:r w:rsidR="00173178" w:rsidRPr="00173178">
        <w:rPr>
          <w:rFonts w:eastAsia="Calibri" w:cs="Arial"/>
          <w:snapToGrid/>
          <w:szCs w:val="24"/>
        </w:rPr>
        <w:t xml:space="preserve"> </w:t>
      </w:r>
      <w:r w:rsidRPr="00173178">
        <w:rPr>
          <w:rFonts w:eastAsia="Calibri" w:cs="Arial"/>
          <w:snapToGrid/>
          <w:szCs w:val="24"/>
        </w:rPr>
        <w:t>based on other approved</w:t>
      </w:r>
      <w:r w:rsidRPr="00E04931">
        <w:rPr>
          <w:rFonts w:eastAsia="Calibri" w:cs="Arial"/>
          <w:strike/>
          <w:snapToGrid/>
          <w:szCs w:val="24"/>
        </w:rPr>
        <w:t xml:space="preserve"> details, in whole or in part, including </w:t>
      </w:r>
      <w:r w:rsidRPr="00E04931">
        <w:rPr>
          <w:rFonts w:eastAsia="Calibri" w:cs="Arial"/>
          <w:snapToGrid/>
          <w:szCs w:val="24"/>
        </w:rPr>
        <w:t>referenced standards or preapproved details. Reference to the approved details must be shown.</w:t>
      </w:r>
    </w:p>
    <w:p w14:paraId="60A3A515" w14:textId="11BCB425" w:rsidR="006F49F0" w:rsidRDefault="00E04931" w:rsidP="00BC477C">
      <w:pPr>
        <w:rPr>
          <w:rFonts w:cs="Arial"/>
          <w:bCs/>
        </w:rPr>
      </w:pPr>
      <w:r w:rsidRPr="007B67D9">
        <w:rPr>
          <w:rFonts w:cs="Arial"/>
          <w:bCs/>
        </w:rPr>
        <w:t>…</w:t>
      </w:r>
    </w:p>
    <w:p w14:paraId="7991C025" w14:textId="38547060" w:rsidR="00DC07DE" w:rsidRPr="00BC477C" w:rsidRDefault="00DC07DE" w:rsidP="00BC477C">
      <w:pPr>
        <w:pStyle w:val="Heading4"/>
        <w:spacing w:after="0"/>
        <w:rPr>
          <w:u w:val="single"/>
        </w:rPr>
      </w:pPr>
      <w:r w:rsidRPr="00BE1480">
        <w:rPr>
          <w:u w:val="single"/>
        </w:rPr>
        <w:t>7-1</w:t>
      </w:r>
      <w:r>
        <w:rPr>
          <w:u w:val="single"/>
        </w:rPr>
        <w:t>54</w:t>
      </w:r>
      <w:r w:rsidRPr="00BE1480">
        <w:rPr>
          <w:u w:val="single"/>
        </w:rPr>
        <w:t>. Reserved.</w:t>
      </w:r>
    </w:p>
    <w:p w14:paraId="01010A66" w14:textId="77777777" w:rsidR="006F49F0" w:rsidRPr="00D10180" w:rsidRDefault="006F49F0" w:rsidP="00FD0442">
      <w:pPr>
        <w:pStyle w:val="Heading4"/>
        <w:spacing w:before="240"/>
      </w:pPr>
      <w:r w:rsidRPr="00D10180">
        <w:t>Notation:</w:t>
      </w:r>
    </w:p>
    <w:p w14:paraId="29732467" w14:textId="6B125CBD" w:rsidR="009C2181" w:rsidRPr="00D10180" w:rsidRDefault="006F49F0" w:rsidP="009C2181">
      <w:pPr>
        <w:spacing w:before="120"/>
        <w:rPr>
          <w:rFonts w:cs="Arial"/>
        </w:rPr>
      </w:pPr>
      <w:bookmarkStart w:id="26" w:name="_Hlk121391482"/>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1D8D1C0A" w14:textId="125DE1A6" w:rsidR="006F49F0" w:rsidRDefault="006F49F0" w:rsidP="005C750C">
      <w:pPr>
        <w:spacing w:before="120"/>
        <w:rPr>
          <w:rFonts w:cs="Arial"/>
        </w:rPr>
      </w:pPr>
      <w:r w:rsidRPr="00D10180">
        <w:rPr>
          <w:rFonts w:cs="Arial"/>
        </w:rPr>
        <w:t>Referenc</w:t>
      </w:r>
      <w:r w:rsidR="00C63CD2">
        <w:rPr>
          <w:rFonts w:cs="Arial"/>
        </w:rPr>
        <w:t>e</w:t>
      </w:r>
      <w:r w:rsidRPr="00D10180">
        <w:rPr>
          <w:rFonts w:cs="Arial"/>
        </w:rPr>
        <w:t>: Health and Safety Code, Section 129850</w:t>
      </w:r>
      <w:bookmarkEnd w:id="26"/>
    </w:p>
    <w:p w14:paraId="497968BD" w14:textId="6F682290" w:rsidR="006F49F0" w:rsidRDefault="006F49F0" w:rsidP="005C750C">
      <w:pPr>
        <w:pStyle w:val="Heading3"/>
        <w:spacing w:before="360"/>
        <w:rPr>
          <w:rFonts w:cs="Arial"/>
        </w:rPr>
      </w:pPr>
      <w:r w:rsidRPr="00AD67B3">
        <w:t xml:space="preserve">ITEM </w:t>
      </w:r>
      <w:r w:rsidR="006768C5">
        <w:t>1</w:t>
      </w:r>
      <w:r w:rsidR="00B4673E">
        <w:t>5</w:t>
      </w:r>
      <w:r>
        <w:br/>
      </w:r>
      <w:r w:rsidRPr="001653A9">
        <w:t xml:space="preserve">CHAPTER 7 </w:t>
      </w:r>
      <w:r w:rsidRPr="00B54E10">
        <w:rPr>
          <w:rFonts w:cs="Arial"/>
        </w:rPr>
        <w:t>SAFETY STANDARDS FOR HEALTH FACILITIES</w:t>
      </w:r>
      <w:r>
        <w:rPr>
          <w:rFonts w:cs="Arial"/>
        </w:rPr>
        <w:br/>
      </w:r>
      <w:r w:rsidR="00E04931">
        <w:rPr>
          <w:rFonts w:cs="Arial"/>
        </w:rPr>
        <w:t>ARTICLE 4 CONSTRUCTION</w:t>
      </w:r>
      <w:r w:rsidR="00DC4861">
        <w:br/>
      </w:r>
      <w:r w:rsidR="00DC4861" w:rsidRPr="00DC4861">
        <w:rPr>
          <w:rFonts w:cs="Arial"/>
        </w:rPr>
        <w:t>Section 7-155. Final approval of the work.</w:t>
      </w:r>
      <w:r w:rsidR="00DC4861">
        <w:rPr>
          <w:rFonts w:cs="Arial"/>
        </w:rPr>
        <w:br/>
      </w:r>
      <w:r w:rsidR="00DC4861" w:rsidRPr="00DC4861">
        <w:rPr>
          <w:rFonts w:cs="Arial"/>
        </w:rPr>
        <w:t>Section 7-158. Reserved.</w:t>
      </w:r>
    </w:p>
    <w:p w14:paraId="7FACE7AE" w14:textId="2F7EEF21" w:rsidR="00B4673E" w:rsidRPr="005C750C" w:rsidRDefault="00E04931" w:rsidP="005C750C">
      <w:pPr>
        <w:pStyle w:val="Heading4"/>
        <w:spacing w:after="240"/>
      </w:pPr>
      <w:r w:rsidRPr="00E04931">
        <w:t>7-155</w:t>
      </w:r>
      <w:r w:rsidR="00B4673E">
        <w:t>.</w:t>
      </w:r>
      <w:r w:rsidRPr="00E04931">
        <w:t xml:space="preserve"> Final approval of </w:t>
      </w:r>
      <w:r w:rsidR="0071774E">
        <w:t xml:space="preserve">the </w:t>
      </w:r>
      <w:r w:rsidRPr="00E04931">
        <w:t>work.</w:t>
      </w:r>
    </w:p>
    <w:p w14:paraId="6E397F41" w14:textId="33A88427" w:rsidR="00BB55FE" w:rsidRDefault="00E04931" w:rsidP="005C750C">
      <w:pPr>
        <w:spacing w:after="240"/>
        <w:ind w:firstLine="360"/>
        <w:rPr>
          <w:rFonts w:eastAsia="Calibri"/>
          <w:snapToGrid/>
        </w:rPr>
      </w:pPr>
      <w:r w:rsidRPr="00E04931">
        <w:rPr>
          <w:rFonts w:eastAsia="Calibri"/>
          <w:snapToGrid/>
        </w:rPr>
        <w:t>(a)</w:t>
      </w:r>
      <w:r w:rsidR="00BB55FE">
        <w:rPr>
          <w:rFonts w:eastAsia="Calibri"/>
          <w:snapToGrid/>
        </w:rPr>
        <w:tab/>
      </w:r>
      <w:r w:rsidRPr="00E04931">
        <w:rPr>
          <w:rFonts w:eastAsia="Calibri"/>
          <w:snapToGrid/>
        </w:rPr>
        <w:t xml:space="preserve">The Office shall schedule a final state agency </w:t>
      </w:r>
      <w:r w:rsidRPr="00E04931">
        <w:rPr>
          <w:rFonts w:eastAsia="Calibri"/>
          <w:strike/>
          <w:snapToGrid/>
        </w:rPr>
        <w:t>inspection</w:t>
      </w:r>
      <w:r w:rsidRPr="00E04931">
        <w:rPr>
          <w:rFonts w:eastAsia="Calibri"/>
          <w:snapToGrid/>
        </w:rPr>
        <w:t xml:space="preserve"> </w:t>
      </w:r>
      <w:r w:rsidRPr="00E04931">
        <w:rPr>
          <w:rFonts w:eastAsia="Calibri"/>
          <w:snapToGrid/>
          <w:u w:val="single"/>
        </w:rPr>
        <w:t>review</w:t>
      </w:r>
      <w:r w:rsidRPr="00E04931">
        <w:rPr>
          <w:rFonts w:eastAsia="Calibri"/>
          <w:snapToGrid/>
        </w:rPr>
        <w:t xml:space="preserve"> of the work subsequent to the receipt of the responsible architect's or engineer’s statement that the contract is performed or substantially performed.</w:t>
      </w:r>
    </w:p>
    <w:p w14:paraId="098126D9" w14:textId="0D14B556" w:rsidR="00E04931" w:rsidRPr="00E04931" w:rsidRDefault="00E04931" w:rsidP="00BB55FE">
      <w:pPr>
        <w:spacing w:after="0"/>
        <w:ind w:firstLine="360"/>
        <w:rPr>
          <w:rFonts w:eastAsia="Calibri" w:cs="Arial"/>
          <w:snapToGrid/>
          <w:szCs w:val="24"/>
        </w:rPr>
      </w:pPr>
      <w:r w:rsidRPr="00E04931">
        <w:rPr>
          <w:rFonts w:eastAsia="Calibri" w:cs="Arial"/>
          <w:snapToGrid/>
          <w:szCs w:val="24"/>
        </w:rPr>
        <w:t>(b)</w:t>
      </w:r>
      <w:r w:rsidR="00BB55FE">
        <w:rPr>
          <w:rFonts w:eastAsia="Calibri" w:cs="Arial"/>
          <w:snapToGrid/>
          <w:szCs w:val="24"/>
        </w:rPr>
        <w:tab/>
      </w:r>
      <w:r w:rsidRPr="00E04931">
        <w:rPr>
          <w:rFonts w:eastAsia="Calibri" w:cs="Arial"/>
          <w:snapToGrid/>
          <w:szCs w:val="24"/>
        </w:rPr>
        <w:t>The final approval of the construction shall be issued by the Office when:</w:t>
      </w:r>
    </w:p>
    <w:p w14:paraId="59146456" w14:textId="4DD64946" w:rsidR="00E04931" w:rsidRDefault="00E04931" w:rsidP="00BC477C">
      <w:pPr>
        <w:widowControl/>
        <w:autoSpaceDE w:val="0"/>
        <w:autoSpaceDN w:val="0"/>
        <w:adjustRightInd w:val="0"/>
        <w:rPr>
          <w:rFonts w:cs="Arial"/>
          <w:bCs/>
          <w:szCs w:val="24"/>
        </w:rPr>
      </w:pPr>
      <w:r w:rsidRPr="00BB55FE">
        <w:rPr>
          <w:rFonts w:cs="Arial"/>
          <w:bCs/>
          <w:szCs w:val="24"/>
        </w:rPr>
        <w:t>…</w:t>
      </w:r>
    </w:p>
    <w:p w14:paraId="06F3DC9E" w14:textId="549A729E" w:rsidR="00BC477C" w:rsidRDefault="00BC477C" w:rsidP="00BC477C">
      <w:pPr>
        <w:pStyle w:val="Heading4"/>
        <w:spacing w:after="0"/>
        <w:rPr>
          <w:u w:val="single"/>
        </w:rPr>
      </w:pPr>
      <w:r w:rsidRPr="00BE1480">
        <w:rPr>
          <w:u w:val="single"/>
        </w:rPr>
        <w:lastRenderedPageBreak/>
        <w:t>7-1</w:t>
      </w:r>
      <w:r>
        <w:rPr>
          <w:u w:val="single"/>
        </w:rPr>
        <w:t>58</w:t>
      </w:r>
      <w:r w:rsidRPr="00BE1480">
        <w:rPr>
          <w:u w:val="single"/>
        </w:rPr>
        <w:t>. Reserved.</w:t>
      </w:r>
    </w:p>
    <w:p w14:paraId="442BEDCA" w14:textId="73823436" w:rsidR="00BC477C" w:rsidRPr="00BC477C" w:rsidRDefault="00BC477C" w:rsidP="00BC477C">
      <w:r>
        <w:t>…</w:t>
      </w:r>
    </w:p>
    <w:p w14:paraId="509FB7FE" w14:textId="77777777" w:rsidR="006F49F0" w:rsidRPr="00D10180" w:rsidRDefault="006F49F0" w:rsidP="00BB55FE">
      <w:pPr>
        <w:pStyle w:val="Heading4"/>
        <w:spacing w:before="120"/>
      </w:pPr>
      <w:r w:rsidRPr="00D10180">
        <w:t>Notation:</w:t>
      </w:r>
    </w:p>
    <w:p w14:paraId="22468218" w14:textId="485DC520" w:rsidR="009C2181" w:rsidRPr="00D10180" w:rsidRDefault="006F49F0" w:rsidP="009C2181">
      <w:pPr>
        <w:spacing w:before="120"/>
        <w:rPr>
          <w:rFonts w:cs="Arial"/>
        </w:rPr>
      </w:pPr>
      <w:bookmarkStart w:id="27" w:name="_Hlk12139148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7BEE5BED" w14:textId="571DC2EB" w:rsidR="006F49F0" w:rsidRDefault="006F49F0" w:rsidP="005C750C">
      <w:pPr>
        <w:spacing w:before="120"/>
        <w:rPr>
          <w:rFonts w:cs="Arial"/>
        </w:rPr>
      </w:pPr>
      <w:r w:rsidRPr="00D10180">
        <w:rPr>
          <w:rFonts w:cs="Arial"/>
        </w:rPr>
        <w:t>Reference: Health and Safety Code, Section 129</w:t>
      </w:r>
      <w:r w:rsidR="009144C6">
        <w:rPr>
          <w:rFonts w:cs="Arial"/>
        </w:rPr>
        <w:t>850</w:t>
      </w:r>
      <w:r w:rsidR="008C3156">
        <w:rPr>
          <w:rFonts w:cs="Arial"/>
        </w:rPr>
        <w:t>.</w:t>
      </w:r>
      <w:bookmarkEnd w:id="27"/>
    </w:p>
    <w:p w14:paraId="63207FF8" w14:textId="2323853C" w:rsidR="00E04931" w:rsidRPr="00DC4861" w:rsidRDefault="006F49F0" w:rsidP="005C750C">
      <w:pPr>
        <w:pStyle w:val="Heading3"/>
        <w:spacing w:before="360"/>
      </w:pPr>
      <w:r w:rsidRPr="00AD67B3">
        <w:t xml:space="preserve">ITEM </w:t>
      </w:r>
      <w:r w:rsidR="006768C5">
        <w:t>1</w:t>
      </w:r>
      <w:r w:rsidR="00236891">
        <w:t>6</w:t>
      </w:r>
      <w:r>
        <w:br/>
      </w:r>
      <w:r w:rsidRPr="001653A9">
        <w:t xml:space="preserve">CHAPTER 7 </w:t>
      </w:r>
      <w:r w:rsidRPr="00B54E10">
        <w:t>SAFETY STANDARDS FOR HEALTH FACILITIES</w:t>
      </w:r>
      <w:r>
        <w:br/>
      </w:r>
      <w:r w:rsidR="00E04931" w:rsidRPr="00E04931">
        <w:t>ARTICLE 19 CERTIFICATION AND APPROVAL OF HOSPITAL INSPECTORS</w:t>
      </w:r>
      <w:r w:rsidR="00DC4861">
        <w:br/>
        <w:t>Section 7-201. Contact with office.</w:t>
      </w:r>
      <w:r w:rsidR="00DC4861">
        <w:br/>
        <w:t>Section 7-206. Fees.</w:t>
      </w:r>
      <w:r w:rsidR="00DC4861">
        <w:br/>
        <w:t>Section 7-211. Renewal of a hospital inspector certificate.</w:t>
      </w:r>
      <w:r w:rsidR="00DC4861">
        <w:br/>
        <w:t>Section 7-212. Approval of hospital inspector of record for construction projects.</w:t>
      </w:r>
    </w:p>
    <w:p w14:paraId="2BDC0CB4" w14:textId="369E0210" w:rsidR="00A11F6F" w:rsidRPr="005C750C" w:rsidRDefault="00E04931" w:rsidP="00612F74">
      <w:pPr>
        <w:pStyle w:val="Heading4"/>
        <w:rPr>
          <w:rFonts w:eastAsia="Calibri"/>
          <w:snapToGrid/>
        </w:rPr>
      </w:pPr>
      <w:r w:rsidRPr="00E04931">
        <w:rPr>
          <w:rFonts w:eastAsia="Calibri"/>
          <w:bCs/>
          <w:snapToGrid/>
        </w:rPr>
        <w:t>7-201. Contact with office.</w:t>
      </w:r>
    </w:p>
    <w:p w14:paraId="78F51FAF" w14:textId="66C1DEFA" w:rsidR="00260EA8" w:rsidRPr="00E04931" w:rsidRDefault="00E04931" w:rsidP="00612F74">
      <w:pPr>
        <w:rPr>
          <w:rFonts w:eastAsia="Calibri"/>
          <w:snapToGrid/>
        </w:rPr>
      </w:pPr>
      <w:r w:rsidRPr="00E04931">
        <w:rPr>
          <w:rFonts w:eastAsia="Calibri"/>
          <w:snapToGrid/>
        </w:rPr>
        <w:t xml:space="preserve">All correspondence, applications and remittances related to the certification or recertification of Hospital Inspector shall be directed to the </w:t>
      </w:r>
      <w:r w:rsidRPr="00E04931">
        <w:rPr>
          <w:rFonts w:eastAsia="Calibri"/>
          <w:snapToGrid/>
          <w:u w:val="single"/>
        </w:rPr>
        <w:t xml:space="preserve">Department of Health Care Access and Information, </w:t>
      </w:r>
      <w:r w:rsidRPr="00E04931">
        <w:rPr>
          <w:rFonts w:eastAsia="Calibri"/>
          <w:snapToGrid/>
        </w:rPr>
        <w:t xml:space="preserve">Office of Statewide </w:t>
      </w:r>
      <w:r w:rsidRPr="00E04931">
        <w:rPr>
          <w:rFonts w:eastAsia="Calibri"/>
          <w:snapToGrid/>
          <w:u w:val="single"/>
        </w:rPr>
        <w:t xml:space="preserve">Hospital </w:t>
      </w:r>
      <w:r w:rsidRPr="00E04931">
        <w:rPr>
          <w:rFonts w:eastAsia="Calibri"/>
          <w:strike/>
          <w:snapToGrid/>
        </w:rPr>
        <w:t>Health</w:t>
      </w:r>
      <w:r w:rsidRPr="00E04931">
        <w:rPr>
          <w:rFonts w:eastAsia="Calibri"/>
          <w:snapToGrid/>
        </w:rPr>
        <w:t xml:space="preserve"> Planning and Development, </w:t>
      </w:r>
      <w:r w:rsidRPr="00E04931">
        <w:rPr>
          <w:rFonts w:eastAsia="Calibri"/>
          <w:strike/>
          <w:snapToGrid/>
        </w:rPr>
        <w:t>Facilities Development Division,</w:t>
      </w:r>
      <w:r w:rsidRPr="00E04931">
        <w:rPr>
          <w:rFonts w:eastAsia="Calibri"/>
          <w:snapToGrid/>
        </w:rPr>
        <w:t xml:space="preserve"> Hospital Inspector Certification Program.</w:t>
      </w:r>
    </w:p>
    <w:p w14:paraId="19E6C1D8" w14:textId="3693FB61" w:rsidR="00260EA8" w:rsidRPr="005C750C" w:rsidRDefault="00E04931" w:rsidP="00612F74">
      <w:pPr>
        <w:pStyle w:val="Heading4"/>
        <w:rPr>
          <w:rFonts w:eastAsia="Calibri"/>
          <w:snapToGrid/>
        </w:rPr>
      </w:pPr>
      <w:r w:rsidRPr="00E04931">
        <w:rPr>
          <w:rFonts w:eastAsia="Calibri"/>
          <w:snapToGrid/>
        </w:rPr>
        <w:t>7-206. Fees.</w:t>
      </w:r>
    </w:p>
    <w:p w14:paraId="0DF8E0C5" w14:textId="661F9AEB" w:rsidR="000D6850" w:rsidRPr="005C750C" w:rsidRDefault="00E04931" w:rsidP="00612F74">
      <w:pPr>
        <w:widowControl/>
        <w:autoSpaceDE w:val="0"/>
        <w:autoSpaceDN w:val="0"/>
        <w:adjustRightInd w:val="0"/>
        <w:ind w:firstLine="360"/>
        <w:rPr>
          <w:rFonts w:eastAsia="Calibri" w:cs="Arial"/>
          <w:snapToGrid/>
          <w:szCs w:val="24"/>
          <w:u w:val="single"/>
        </w:rPr>
      </w:pPr>
      <w:r w:rsidRPr="00E04931">
        <w:rPr>
          <w:rFonts w:eastAsia="Calibri" w:cs="Arial"/>
          <w:snapToGrid/>
          <w:szCs w:val="24"/>
        </w:rPr>
        <w:t>(a)</w:t>
      </w:r>
      <w:r w:rsidR="000D6850">
        <w:rPr>
          <w:rFonts w:eastAsia="Calibri" w:cs="Arial"/>
          <w:snapToGrid/>
          <w:szCs w:val="24"/>
        </w:rPr>
        <w:tab/>
      </w:r>
      <w:r w:rsidRPr="00E04931">
        <w:rPr>
          <w:rFonts w:eastAsia="Calibri" w:cs="Arial"/>
          <w:snapToGrid/>
          <w:szCs w:val="24"/>
        </w:rPr>
        <w:t>Fees required pursuant to subsection (b), shall be transmitted by credit card,</w:t>
      </w:r>
      <w:r w:rsidR="00155633">
        <w:rPr>
          <w:rFonts w:eastAsia="Calibri" w:cs="Arial"/>
          <w:snapToGrid/>
          <w:szCs w:val="24"/>
        </w:rPr>
        <w:t xml:space="preserve"> </w:t>
      </w:r>
      <w:r w:rsidRPr="00E04931">
        <w:rPr>
          <w:rFonts w:eastAsia="Calibri" w:cs="Arial"/>
          <w:snapToGrid/>
          <w:szCs w:val="24"/>
        </w:rPr>
        <w:t xml:space="preserve">money order, cashier check, certified check or personal check, and payable to the </w:t>
      </w:r>
      <w:r w:rsidRPr="004F27B0">
        <w:rPr>
          <w:rFonts w:eastAsia="Calibri" w:cs="Arial"/>
          <w:strike/>
          <w:snapToGrid/>
          <w:szCs w:val="24"/>
        </w:rPr>
        <w:t>Office of Statewide Health Planning and Development</w:t>
      </w:r>
      <w:r w:rsidR="004F27B0">
        <w:rPr>
          <w:rFonts w:eastAsia="Calibri" w:cs="Arial"/>
          <w:strike/>
          <w:snapToGrid/>
          <w:szCs w:val="24"/>
        </w:rPr>
        <w:t xml:space="preserve"> </w:t>
      </w:r>
      <w:r w:rsidR="004F27B0" w:rsidRPr="004F27B0">
        <w:rPr>
          <w:rFonts w:eastAsia="Calibri" w:cs="Arial"/>
          <w:snapToGrid/>
          <w:szCs w:val="24"/>
          <w:u w:val="single"/>
        </w:rPr>
        <w:t>Department of Health Care Access and Information.</w:t>
      </w:r>
    </w:p>
    <w:p w14:paraId="5923093B" w14:textId="65870BAD" w:rsidR="004356B3" w:rsidRPr="00E04931" w:rsidRDefault="00E04931" w:rsidP="00EC2668">
      <w:pPr>
        <w:widowControl/>
        <w:autoSpaceDE w:val="0"/>
        <w:autoSpaceDN w:val="0"/>
        <w:adjustRightInd w:val="0"/>
        <w:spacing w:after="240"/>
        <w:ind w:firstLine="360"/>
        <w:rPr>
          <w:rFonts w:eastAsia="Calibri" w:cs="Arial"/>
          <w:snapToGrid/>
          <w:szCs w:val="24"/>
        </w:rPr>
      </w:pPr>
      <w:r w:rsidRPr="00E04931">
        <w:rPr>
          <w:rFonts w:eastAsia="Calibri" w:cs="Arial"/>
          <w:snapToGrid/>
          <w:szCs w:val="24"/>
        </w:rPr>
        <w:t>(b)</w:t>
      </w:r>
      <w:r w:rsidR="00E2456E">
        <w:rPr>
          <w:rFonts w:eastAsia="Calibri" w:cs="Arial"/>
          <w:snapToGrid/>
          <w:szCs w:val="24"/>
        </w:rPr>
        <w:tab/>
      </w:r>
      <w:r w:rsidRPr="00E04931">
        <w:rPr>
          <w:rFonts w:eastAsia="Calibri" w:cs="Arial"/>
          <w:snapToGrid/>
          <w:szCs w:val="24"/>
        </w:rPr>
        <w:t>The prescribed fees relative to the Hospital Inspector Certification Program shall be specifically charged to the applicant to recover reasonable costs of administering the</w:t>
      </w:r>
      <w:r w:rsidR="00155633">
        <w:rPr>
          <w:rFonts w:eastAsia="Calibri" w:cs="Arial"/>
          <w:snapToGrid/>
          <w:szCs w:val="24"/>
        </w:rPr>
        <w:t xml:space="preserve"> </w:t>
      </w:r>
      <w:r w:rsidRPr="00E04931">
        <w:rPr>
          <w:rFonts w:eastAsia="Calibri" w:cs="Arial"/>
          <w:snapToGrid/>
          <w:szCs w:val="24"/>
        </w:rPr>
        <w:t>certification program. Fees shall be charged as follows:</w:t>
      </w:r>
    </w:p>
    <w:p w14:paraId="3D9633E2" w14:textId="08D7D1AE"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Application review </w:t>
      </w:r>
      <w:r w:rsidR="00681F9C">
        <w:rPr>
          <w:rFonts w:eastAsia="Calibri" w:cs="Arial"/>
          <w:snapToGrid/>
          <w:szCs w:val="24"/>
        </w:rPr>
        <w:tab/>
      </w:r>
      <w:r w:rsidRPr="00E04931">
        <w:rPr>
          <w:rFonts w:eastAsia="Calibri" w:cs="Arial"/>
          <w:snapToGrid/>
          <w:szCs w:val="24"/>
        </w:rPr>
        <w:t>$100.00 (nonrefundable)</w:t>
      </w:r>
    </w:p>
    <w:p w14:paraId="3624D282" w14:textId="5A93ADEA"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Exam for Class “A” Inspector Certification </w:t>
      </w:r>
      <w:r w:rsidR="00681F9C">
        <w:rPr>
          <w:rFonts w:eastAsia="Calibri" w:cs="Arial"/>
          <w:snapToGrid/>
          <w:szCs w:val="24"/>
        </w:rPr>
        <w:tab/>
      </w:r>
      <w:r w:rsidRPr="00E04931">
        <w:rPr>
          <w:rFonts w:eastAsia="Calibri" w:cs="Arial"/>
          <w:snapToGrid/>
          <w:szCs w:val="24"/>
        </w:rPr>
        <w:t>$300.00</w:t>
      </w:r>
    </w:p>
    <w:p w14:paraId="20D55291" w14:textId="6E83E291"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Exam for Class “B” Inspector Certification </w:t>
      </w:r>
      <w:r w:rsidR="00681F9C">
        <w:rPr>
          <w:rFonts w:eastAsia="Calibri" w:cs="Arial"/>
          <w:snapToGrid/>
          <w:szCs w:val="24"/>
        </w:rPr>
        <w:tab/>
      </w:r>
      <w:r w:rsidRPr="00E04931">
        <w:rPr>
          <w:rFonts w:eastAsia="Calibri" w:cs="Arial"/>
          <w:snapToGrid/>
          <w:szCs w:val="24"/>
        </w:rPr>
        <w:t>300.00</w:t>
      </w:r>
    </w:p>
    <w:p w14:paraId="09FDB328" w14:textId="5497B87B"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Exam for Class “C” Inspector Certification </w:t>
      </w:r>
      <w:r w:rsidR="00681F9C">
        <w:rPr>
          <w:rFonts w:eastAsia="Calibri" w:cs="Arial"/>
          <w:snapToGrid/>
          <w:szCs w:val="24"/>
        </w:rPr>
        <w:tab/>
      </w:r>
      <w:r w:rsidRPr="00E04931">
        <w:rPr>
          <w:rFonts w:eastAsia="Calibri" w:cs="Arial"/>
          <w:snapToGrid/>
          <w:szCs w:val="24"/>
        </w:rPr>
        <w:t>100.00 (for each specialty certificate)</w:t>
      </w:r>
    </w:p>
    <w:p w14:paraId="6ACFE58F" w14:textId="5B8D1E6C"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u w:val="single"/>
        </w:rPr>
      </w:pPr>
      <w:r w:rsidRPr="00E04931">
        <w:rPr>
          <w:rFonts w:eastAsia="Calibri" w:cs="Arial"/>
          <w:snapToGrid/>
          <w:szCs w:val="24"/>
          <w:u w:val="single"/>
        </w:rPr>
        <w:t xml:space="preserve">Late fee </w:t>
      </w:r>
      <w:r w:rsidRPr="00E04931">
        <w:rPr>
          <w:rFonts w:eastAsia="Calibri" w:cs="Arial"/>
          <w:snapToGrid/>
          <w:szCs w:val="24"/>
          <w:u w:val="single"/>
        </w:rPr>
        <w:tab/>
        <w:t>100.00</w:t>
      </w:r>
    </w:p>
    <w:p w14:paraId="444BEE56" w14:textId="4FD509F9"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rPr>
      </w:pPr>
      <w:r w:rsidRPr="00681F9C">
        <w:rPr>
          <w:rFonts w:eastAsia="Calibri" w:cs="Arial"/>
          <w:snapToGrid/>
          <w:szCs w:val="24"/>
        </w:rPr>
        <w:t xml:space="preserve">Recertification exam </w:t>
      </w:r>
      <w:r w:rsidR="00681F9C" w:rsidRPr="00681F9C">
        <w:rPr>
          <w:rFonts w:eastAsia="Calibri" w:cs="Arial"/>
          <w:snapToGrid/>
          <w:szCs w:val="24"/>
        </w:rPr>
        <w:tab/>
      </w:r>
      <w:r w:rsidRPr="00681F9C">
        <w:rPr>
          <w:rFonts w:eastAsia="Calibri" w:cs="Arial"/>
          <w:snapToGrid/>
          <w:szCs w:val="24"/>
        </w:rPr>
        <w:t>100.00</w:t>
      </w:r>
    </w:p>
    <w:p w14:paraId="04B4AAD9" w14:textId="3AEC6F26" w:rsidR="004356B3" w:rsidRDefault="00E04931" w:rsidP="00EC2668">
      <w:pPr>
        <w:widowControl/>
        <w:tabs>
          <w:tab w:val="right" w:pos="9360"/>
        </w:tabs>
        <w:autoSpaceDE w:val="0"/>
        <w:autoSpaceDN w:val="0"/>
        <w:adjustRightInd w:val="0"/>
        <w:spacing w:after="240"/>
        <w:ind w:firstLine="360"/>
        <w:rPr>
          <w:rFonts w:eastAsia="Calibri" w:cs="Arial"/>
          <w:snapToGrid/>
          <w:szCs w:val="24"/>
          <w:u w:val="single"/>
        </w:rPr>
      </w:pPr>
      <w:r w:rsidRPr="00E04931">
        <w:rPr>
          <w:rFonts w:eastAsia="Calibri" w:cs="Arial"/>
          <w:snapToGrid/>
          <w:szCs w:val="24"/>
          <w:u w:val="single"/>
        </w:rPr>
        <w:t>Recertification retest</w:t>
      </w:r>
      <w:r w:rsidR="004356B3">
        <w:rPr>
          <w:rFonts w:eastAsia="Calibri" w:cs="Arial"/>
          <w:snapToGrid/>
          <w:szCs w:val="24"/>
          <w:u w:val="single"/>
        </w:rPr>
        <w:t xml:space="preserve"> </w:t>
      </w:r>
      <w:r w:rsidRPr="00E04931">
        <w:rPr>
          <w:rFonts w:eastAsia="Calibri" w:cs="Arial"/>
          <w:snapToGrid/>
          <w:szCs w:val="24"/>
          <w:u w:val="single"/>
        </w:rPr>
        <w:tab/>
        <w:t>100.00</w:t>
      </w:r>
    </w:p>
    <w:p w14:paraId="1C8A3F58" w14:textId="1B70C88B" w:rsidR="004356B3" w:rsidRPr="005C750C" w:rsidRDefault="00E04931" w:rsidP="00EC2668">
      <w:pPr>
        <w:widowControl/>
        <w:tabs>
          <w:tab w:val="right" w:pos="9360"/>
        </w:tabs>
        <w:autoSpaceDE w:val="0"/>
        <w:autoSpaceDN w:val="0"/>
        <w:adjustRightInd w:val="0"/>
        <w:spacing w:after="240"/>
        <w:ind w:firstLine="360"/>
        <w:rPr>
          <w:rFonts w:eastAsia="Calibri" w:cs="Arial"/>
          <w:snapToGrid/>
          <w:szCs w:val="24"/>
          <w:u w:val="single"/>
        </w:rPr>
      </w:pPr>
      <w:r w:rsidRPr="00E04931">
        <w:rPr>
          <w:rFonts w:eastAsia="Calibri" w:cs="Arial"/>
          <w:snapToGrid/>
          <w:szCs w:val="24"/>
          <w:u w:val="single"/>
        </w:rPr>
        <w:t>Reschedule fe</w:t>
      </w:r>
      <w:r w:rsidR="00E2456E">
        <w:rPr>
          <w:rFonts w:eastAsia="Calibri" w:cs="Arial"/>
          <w:snapToGrid/>
          <w:szCs w:val="24"/>
          <w:u w:val="single"/>
        </w:rPr>
        <w:t>e</w:t>
      </w:r>
      <w:r w:rsidR="004356B3">
        <w:rPr>
          <w:rFonts w:eastAsia="Calibri" w:cs="Arial"/>
          <w:snapToGrid/>
          <w:szCs w:val="24"/>
          <w:u w:val="single"/>
        </w:rPr>
        <w:t xml:space="preserve"> </w:t>
      </w:r>
      <w:r w:rsidRPr="00E04931">
        <w:rPr>
          <w:rFonts w:eastAsia="Calibri" w:cs="Arial"/>
          <w:snapToGrid/>
          <w:szCs w:val="24"/>
          <w:u w:val="single"/>
        </w:rPr>
        <w:tab/>
        <w:t>100.00</w:t>
      </w:r>
    </w:p>
    <w:p w14:paraId="485C5185" w14:textId="50CA37C4" w:rsidR="004356B3"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Delinquency fee</w:t>
      </w:r>
      <w:r w:rsidR="004356B3">
        <w:rPr>
          <w:rFonts w:eastAsia="Calibri" w:cs="Arial"/>
          <w:snapToGrid/>
          <w:szCs w:val="24"/>
        </w:rPr>
        <w:t xml:space="preserve"> </w:t>
      </w:r>
      <w:r w:rsidR="00E2456E">
        <w:rPr>
          <w:rFonts w:eastAsia="Calibri" w:cs="Arial"/>
          <w:snapToGrid/>
          <w:szCs w:val="24"/>
        </w:rPr>
        <w:tab/>
      </w:r>
      <w:r w:rsidRPr="00E04931">
        <w:rPr>
          <w:rFonts w:eastAsia="Calibri" w:cs="Arial"/>
          <w:snapToGrid/>
          <w:szCs w:val="24"/>
        </w:rPr>
        <w:t>100.00</w:t>
      </w:r>
    </w:p>
    <w:p w14:paraId="2F62D15F" w14:textId="78CA27AD" w:rsidR="00E2456E" w:rsidRPr="00E04931" w:rsidRDefault="00E04931" w:rsidP="00EC2668">
      <w:pPr>
        <w:widowControl/>
        <w:tabs>
          <w:tab w:val="right" w:pos="9360"/>
        </w:tabs>
        <w:autoSpaceDE w:val="0"/>
        <w:autoSpaceDN w:val="0"/>
        <w:adjustRightInd w:val="0"/>
        <w:spacing w:after="240"/>
        <w:ind w:firstLine="360"/>
        <w:rPr>
          <w:rFonts w:eastAsia="Calibri" w:cs="Arial"/>
          <w:snapToGrid/>
          <w:szCs w:val="24"/>
        </w:rPr>
      </w:pPr>
      <w:r w:rsidRPr="00E04931">
        <w:rPr>
          <w:rFonts w:eastAsia="Calibri" w:cs="Arial"/>
          <w:snapToGrid/>
          <w:szCs w:val="24"/>
        </w:rPr>
        <w:t xml:space="preserve">Duplicate certificate </w:t>
      </w:r>
      <w:r w:rsidRPr="00E04931">
        <w:rPr>
          <w:rFonts w:eastAsia="Calibri" w:cs="Arial"/>
          <w:snapToGrid/>
          <w:szCs w:val="24"/>
        </w:rPr>
        <w:tab/>
        <w:t>25.00</w:t>
      </w:r>
    </w:p>
    <w:p w14:paraId="66E33EB0" w14:textId="1CA11483" w:rsidR="00E04931" w:rsidRPr="00E04931" w:rsidRDefault="00E04931" w:rsidP="00E04931">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lastRenderedPageBreak/>
        <w:t>(c)</w:t>
      </w:r>
      <w:r w:rsidR="00E2456E">
        <w:rPr>
          <w:rFonts w:eastAsia="Calibri" w:cs="Arial"/>
          <w:snapToGrid/>
          <w:szCs w:val="24"/>
        </w:rPr>
        <w:tab/>
      </w:r>
      <w:r w:rsidRPr="00E04931">
        <w:rPr>
          <w:rFonts w:eastAsia="Calibri" w:cs="Arial"/>
          <w:snapToGrid/>
          <w:szCs w:val="24"/>
        </w:rPr>
        <w:t>An application review fee must accompany an application for a certification examination. This fee is nonrefundable.</w:t>
      </w:r>
    </w:p>
    <w:p w14:paraId="1B61B469" w14:textId="77777777" w:rsidR="00E2456E" w:rsidRDefault="00E04931" w:rsidP="00E2456E">
      <w:pPr>
        <w:widowControl/>
        <w:autoSpaceDE w:val="0"/>
        <w:autoSpaceDN w:val="0"/>
        <w:adjustRightInd w:val="0"/>
        <w:spacing w:after="0"/>
        <w:rPr>
          <w:rFonts w:cs="Arial"/>
          <w:bCs/>
          <w:szCs w:val="24"/>
        </w:rPr>
      </w:pPr>
      <w:r w:rsidRPr="00E2456E">
        <w:rPr>
          <w:rFonts w:cs="Arial"/>
          <w:bCs/>
          <w:szCs w:val="24"/>
        </w:rPr>
        <w:t>…</w:t>
      </w:r>
    </w:p>
    <w:p w14:paraId="7D897ACF" w14:textId="6DA0087E" w:rsidR="00E04931" w:rsidRDefault="00E04931" w:rsidP="00E2456E">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(e)</w:t>
      </w:r>
      <w:r w:rsidR="00E2456E">
        <w:rPr>
          <w:rFonts w:eastAsia="Calibri" w:cs="Arial"/>
          <w:snapToGrid/>
          <w:szCs w:val="24"/>
        </w:rPr>
        <w:tab/>
      </w:r>
      <w:r w:rsidRPr="00E04931">
        <w:rPr>
          <w:rFonts w:eastAsia="Calibri" w:cs="Arial"/>
          <w:snapToGrid/>
          <w:szCs w:val="24"/>
        </w:rPr>
        <w:t>An applicant shall forfeit the exam fee if the applicant fails to appear for any portion of the exam for which the applicant is scheduled.</w:t>
      </w:r>
    </w:p>
    <w:p w14:paraId="2F72CA94" w14:textId="77777777" w:rsidR="008721AD" w:rsidRPr="00E2456E" w:rsidRDefault="008721AD" w:rsidP="00E2456E">
      <w:pPr>
        <w:widowControl/>
        <w:autoSpaceDE w:val="0"/>
        <w:autoSpaceDN w:val="0"/>
        <w:adjustRightInd w:val="0"/>
        <w:spacing w:after="0"/>
        <w:ind w:firstLine="360"/>
        <w:rPr>
          <w:rFonts w:cs="Arial"/>
          <w:bCs/>
          <w:szCs w:val="24"/>
        </w:rPr>
      </w:pPr>
    </w:p>
    <w:p w14:paraId="357FBEC8" w14:textId="77777777" w:rsidR="00E2456E" w:rsidRDefault="00E04931" w:rsidP="00E2456E">
      <w:pPr>
        <w:widowControl/>
        <w:autoSpaceDE w:val="0"/>
        <w:autoSpaceDN w:val="0"/>
        <w:adjustRightInd w:val="0"/>
        <w:spacing w:after="0"/>
        <w:ind w:left="1080" w:hanging="360"/>
        <w:rPr>
          <w:rFonts w:eastAsia="Calibri" w:cs="Arial"/>
          <w:snapToGrid/>
          <w:szCs w:val="24"/>
          <w:u w:val="single"/>
        </w:rPr>
      </w:pPr>
      <w:r w:rsidRPr="00E04931">
        <w:rPr>
          <w:rFonts w:eastAsia="Calibri" w:cs="Arial"/>
          <w:snapToGrid/>
          <w:szCs w:val="24"/>
          <w:u w:val="single"/>
        </w:rPr>
        <w:t>1.</w:t>
      </w:r>
      <w:r w:rsidR="00E2456E">
        <w:rPr>
          <w:rFonts w:eastAsia="Calibri" w:cs="Arial"/>
          <w:snapToGrid/>
          <w:szCs w:val="24"/>
          <w:u w:val="single"/>
        </w:rPr>
        <w:tab/>
      </w:r>
      <w:r w:rsidRPr="00E04931">
        <w:rPr>
          <w:rFonts w:eastAsia="Calibri" w:cs="Arial"/>
          <w:snapToGrid/>
          <w:szCs w:val="24"/>
          <w:u w:val="single"/>
        </w:rPr>
        <w:t>If the applicant cancels and/or reschedules their examination, the applicant shall pay a fee to reschedule their exam.</w:t>
      </w:r>
    </w:p>
    <w:p w14:paraId="651C2C73" w14:textId="6B0F6B98" w:rsidR="00E2456E" w:rsidRPr="00E2456E" w:rsidRDefault="00E2456E" w:rsidP="00E2456E">
      <w:pPr>
        <w:widowControl/>
        <w:autoSpaceDE w:val="0"/>
        <w:autoSpaceDN w:val="0"/>
        <w:adjustRightInd w:val="0"/>
        <w:spacing w:after="0"/>
        <w:rPr>
          <w:rFonts w:eastAsia="Calibri" w:cs="Arial"/>
          <w:snapToGrid/>
          <w:szCs w:val="24"/>
        </w:rPr>
      </w:pPr>
      <w:r w:rsidRPr="00E2456E">
        <w:rPr>
          <w:rFonts w:eastAsia="Calibri" w:cs="Arial"/>
          <w:snapToGrid/>
          <w:szCs w:val="24"/>
        </w:rPr>
        <w:t>…</w:t>
      </w:r>
    </w:p>
    <w:p w14:paraId="395DA7F6" w14:textId="0AA1C758" w:rsidR="00E04931" w:rsidRPr="00E04931" w:rsidRDefault="00E04931" w:rsidP="00E2456E">
      <w:pPr>
        <w:widowControl/>
        <w:autoSpaceDE w:val="0"/>
        <w:autoSpaceDN w:val="0"/>
        <w:adjustRightInd w:val="0"/>
        <w:spacing w:after="0"/>
        <w:ind w:left="720" w:hanging="360"/>
        <w:rPr>
          <w:rFonts w:eastAsia="Calibri" w:cs="Arial"/>
          <w:snapToGrid/>
          <w:szCs w:val="24"/>
          <w:u w:val="single"/>
        </w:rPr>
      </w:pPr>
      <w:r w:rsidRPr="00E04931">
        <w:rPr>
          <w:rFonts w:eastAsia="Calibri" w:cs="Arial"/>
          <w:snapToGrid/>
          <w:szCs w:val="24"/>
          <w:u w:val="single"/>
        </w:rPr>
        <w:t>(g)</w:t>
      </w:r>
      <w:r w:rsidR="004356B3">
        <w:rPr>
          <w:rFonts w:eastAsia="Calibri" w:cs="Arial"/>
          <w:snapToGrid/>
          <w:szCs w:val="24"/>
          <w:u w:val="single"/>
        </w:rPr>
        <w:tab/>
      </w:r>
      <w:r w:rsidRPr="00E04931">
        <w:rPr>
          <w:rFonts w:eastAsia="Calibri" w:cs="Arial"/>
          <w:snapToGrid/>
          <w:szCs w:val="24"/>
          <w:u w:val="single"/>
        </w:rPr>
        <w:t>A late fee shall be submitted by the applicant if their recertification application is postmarked after the final filing date.</w:t>
      </w:r>
    </w:p>
    <w:p w14:paraId="24F63EDE" w14:textId="77777777" w:rsidR="00E04931" w:rsidRPr="004356B3" w:rsidRDefault="00E04931" w:rsidP="00E04931">
      <w:pPr>
        <w:widowControl/>
        <w:autoSpaceDE w:val="0"/>
        <w:autoSpaceDN w:val="0"/>
        <w:adjustRightInd w:val="0"/>
        <w:spacing w:after="0"/>
        <w:rPr>
          <w:rFonts w:cs="Arial"/>
          <w:bCs/>
          <w:szCs w:val="24"/>
        </w:rPr>
      </w:pPr>
      <w:r w:rsidRPr="004356B3">
        <w:rPr>
          <w:rFonts w:cs="Arial"/>
          <w:bCs/>
          <w:szCs w:val="24"/>
        </w:rPr>
        <w:t>…</w:t>
      </w:r>
    </w:p>
    <w:p w14:paraId="6423DB98" w14:textId="77777777" w:rsidR="00E04931" w:rsidRPr="00E04931" w:rsidRDefault="00E04931" w:rsidP="008721AD">
      <w:pPr>
        <w:pStyle w:val="Heading4"/>
        <w:spacing w:after="0"/>
        <w:rPr>
          <w:rFonts w:eastAsia="Calibri"/>
          <w:snapToGrid/>
        </w:rPr>
      </w:pPr>
      <w:r w:rsidRPr="00E04931">
        <w:rPr>
          <w:rFonts w:eastAsia="Calibri"/>
          <w:snapToGrid/>
        </w:rPr>
        <w:t>7-211. Renewal of a hospital inspector certificate.</w:t>
      </w:r>
    </w:p>
    <w:p w14:paraId="08126D1C" w14:textId="03BFC8FC" w:rsidR="00E04931" w:rsidRPr="00E04931" w:rsidRDefault="00E04931" w:rsidP="00E04931">
      <w:pPr>
        <w:widowControl/>
        <w:autoSpaceDE w:val="0"/>
        <w:autoSpaceDN w:val="0"/>
        <w:adjustRightInd w:val="0"/>
        <w:spacing w:after="0"/>
        <w:rPr>
          <w:rFonts w:eastAsia="Calibri" w:cs="Arial"/>
          <w:snapToGrid/>
          <w:szCs w:val="24"/>
        </w:rPr>
      </w:pPr>
      <w:r w:rsidRPr="008721AD">
        <w:rPr>
          <w:rFonts w:eastAsia="Calibri" w:cs="Arial"/>
          <w:snapToGrid/>
          <w:szCs w:val="24"/>
        </w:rPr>
        <w:t>…</w:t>
      </w:r>
    </w:p>
    <w:p w14:paraId="1A26740D" w14:textId="7001F69D" w:rsidR="008721AD" w:rsidRDefault="00E04931" w:rsidP="00EC2668">
      <w:pPr>
        <w:widowControl/>
        <w:autoSpaceDE w:val="0"/>
        <w:autoSpaceDN w:val="0"/>
        <w:adjustRightInd w:val="0"/>
        <w:spacing w:after="240"/>
        <w:ind w:firstLine="360"/>
        <w:rPr>
          <w:rFonts w:eastAsia="Calibri" w:cs="Arial"/>
          <w:snapToGrid/>
          <w:szCs w:val="24"/>
        </w:rPr>
      </w:pPr>
      <w:r w:rsidRPr="00E04931">
        <w:rPr>
          <w:rFonts w:eastAsia="Calibri" w:cs="Arial"/>
          <w:snapToGrid/>
          <w:szCs w:val="24"/>
        </w:rPr>
        <w:t>(b)</w:t>
      </w:r>
      <w:r w:rsidR="008721AD">
        <w:rPr>
          <w:rFonts w:eastAsia="Calibri" w:cs="Arial"/>
          <w:snapToGrid/>
          <w:szCs w:val="24"/>
        </w:rPr>
        <w:tab/>
      </w:r>
      <w:r w:rsidRPr="00E04931">
        <w:rPr>
          <w:rFonts w:eastAsia="Calibri" w:cs="Arial"/>
          <w:snapToGrid/>
          <w:szCs w:val="24"/>
        </w:rPr>
        <w:t>To be eligible for the recertification exam, a Hospital Inspector shall maintain all certifications and prerequisites required to qualify for certification as specified in Section 7-204; and</w:t>
      </w:r>
    </w:p>
    <w:p w14:paraId="2B548949" w14:textId="3AF95874" w:rsidR="008721AD" w:rsidRPr="006E0574" w:rsidRDefault="00E04931" w:rsidP="006E0574">
      <w:pPr>
        <w:pStyle w:val="ListParagraph"/>
        <w:widowControl/>
        <w:numPr>
          <w:ilvl w:val="0"/>
          <w:numId w:val="15"/>
        </w:numPr>
        <w:autoSpaceDE w:val="0"/>
        <w:autoSpaceDN w:val="0"/>
        <w:adjustRightInd w:val="0"/>
        <w:ind w:left="806"/>
        <w:contextualSpacing w:val="0"/>
        <w:rPr>
          <w:rFonts w:eastAsia="Calibri" w:cs="Arial"/>
          <w:snapToGrid/>
          <w:szCs w:val="24"/>
        </w:rPr>
      </w:pPr>
      <w:r w:rsidRPr="006E0574">
        <w:rPr>
          <w:rFonts w:eastAsia="Calibri" w:cs="Arial"/>
          <w:snapToGrid/>
          <w:szCs w:val="24"/>
        </w:rPr>
        <w:t>Possess a valid unexpired Hospital Inspector Certificate or an expired certificate that meets the delinquency criteria in subsection (c).</w:t>
      </w:r>
    </w:p>
    <w:p w14:paraId="221E68F4" w14:textId="68EDBB03" w:rsidR="008721AD" w:rsidRPr="006E0574" w:rsidRDefault="00E04931" w:rsidP="006E0574">
      <w:pPr>
        <w:pStyle w:val="ListParagraph"/>
        <w:widowControl/>
        <w:numPr>
          <w:ilvl w:val="0"/>
          <w:numId w:val="15"/>
        </w:numPr>
        <w:autoSpaceDE w:val="0"/>
        <w:autoSpaceDN w:val="0"/>
        <w:adjustRightInd w:val="0"/>
        <w:ind w:left="806"/>
        <w:contextualSpacing w:val="0"/>
        <w:rPr>
          <w:rFonts w:eastAsia="Calibri" w:cs="Arial"/>
          <w:snapToGrid/>
          <w:szCs w:val="24"/>
        </w:rPr>
      </w:pPr>
      <w:r w:rsidRPr="006E0574">
        <w:rPr>
          <w:rFonts w:eastAsia="Calibri" w:cs="Arial"/>
          <w:snapToGrid/>
          <w:szCs w:val="24"/>
        </w:rPr>
        <w:t>Complete a seminar conducted, sponsored, or cosponsored by the Office within the three-year certification period.</w:t>
      </w:r>
    </w:p>
    <w:p w14:paraId="14E2AA7C" w14:textId="6DB49F52" w:rsidR="00E04931" w:rsidRPr="006E0574" w:rsidRDefault="00E04931" w:rsidP="006E0574">
      <w:pPr>
        <w:pStyle w:val="ListParagraph"/>
        <w:widowControl/>
        <w:numPr>
          <w:ilvl w:val="0"/>
          <w:numId w:val="15"/>
        </w:numPr>
        <w:autoSpaceDE w:val="0"/>
        <w:autoSpaceDN w:val="0"/>
        <w:adjustRightInd w:val="0"/>
        <w:spacing w:after="0"/>
        <w:ind w:left="810"/>
        <w:rPr>
          <w:rFonts w:eastAsia="Calibri" w:cs="Arial"/>
          <w:snapToGrid/>
          <w:szCs w:val="24"/>
        </w:rPr>
      </w:pPr>
      <w:r w:rsidRPr="006E0574">
        <w:rPr>
          <w:rFonts w:eastAsia="Calibri" w:cs="Arial"/>
          <w:snapToGrid/>
          <w:szCs w:val="24"/>
        </w:rPr>
        <w:t xml:space="preserve">Submit a recertification </w:t>
      </w:r>
      <w:r w:rsidRPr="006E0574">
        <w:rPr>
          <w:rFonts w:eastAsia="Calibri" w:cs="Arial"/>
          <w:snapToGrid/>
          <w:szCs w:val="24"/>
          <w:u w:val="single"/>
        </w:rPr>
        <w:t xml:space="preserve">application and </w:t>
      </w:r>
      <w:r w:rsidRPr="006E0574">
        <w:rPr>
          <w:rFonts w:eastAsia="Calibri" w:cs="Arial"/>
          <w:snapToGrid/>
          <w:szCs w:val="24"/>
        </w:rPr>
        <w:t>exam fee pursuant to Section 7-206.</w:t>
      </w:r>
    </w:p>
    <w:p w14:paraId="30E922D9" w14:textId="77777777" w:rsidR="00E04931" w:rsidRPr="008721AD" w:rsidRDefault="00E04931" w:rsidP="00E04931">
      <w:pPr>
        <w:widowControl/>
        <w:autoSpaceDE w:val="0"/>
        <w:autoSpaceDN w:val="0"/>
        <w:adjustRightInd w:val="0"/>
        <w:spacing w:after="0"/>
        <w:rPr>
          <w:rFonts w:cs="Arial"/>
          <w:bCs/>
          <w:szCs w:val="24"/>
        </w:rPr>
      </w:pPr>
      <w:r w:rsidRPr="008721AD">
        <w:rPr>
          <w:rFonts w:cs="Arial"/>
          <w:bCs/>
          <w:szCs w:val="24"/>
        </w:rPr>
        <w:t>…</w:t>
      </w:r>
    </w:p>
    <w:p w14:paraId="18C9FB06" w14:textId="61D24C88" w:rsidR="00E04931" w:rsidRPr="00E04931" w:rsidRDefault="00E04931" w:rsidP="00173E3F">
      <w:pPr>
        <w:pStyle w:val="Heading4"/>
        <w:spacing w:after="0"/>
      </w:pPr>
      <w:bookmarkStart w:id="28" w:name="_Hlk118704356"/>
      <w:r w:rsidRPr="00E04931">
        <w:t>7-212</w:t>
      </w:r>
      <w:r w:rsidR="008721AD">
        <w:t>.</w:t>
      </w:r>
      <w:r w:rsidRPr="00E04931">
        <w:t xml:space="preserve"> Approval of hospital inspector of record for construction projects.</w:t>
      </w:r>
    </w:p>
    <w:p w14:paraId="4DC8A5AB" w14:textId="77777777" w:rsidR="00E04931" w:rsidRPr="00E04931" w:rsidRDefault="00E04931" w:rsidP="00E04931">
      <w:pPr>
        <w:widowControl/>
        <w:autoSpaceDE w:val="0"/>
        <w:autoSpaceDN w:val="0"/>
        <w:adjustRightInd w:val="0"/>
        <w:spacing w:after="0"/>
        <w:rPr>
          <w:rFonts w:eastAsia="Calibri" w:cs="Arial"/>
          <w:snapToGrid/>
          <w:szCs w:val="24"/>
        </w:rPr>
      </w:pPr>
      <w:r w:rsidRPr="00E04931">
        <w:rPr>
          <w:rFonts w:eastAsia="Calibri" w:cs="Arial"/>
          <w:snapToGrid/>
          <w:szCs w:val="24"/>
        </w:rPr>
        <w:t>…</w:t>
      </w:r>
    </w:p>
    <w:p w14:paraId="25886FE8" w14:textId="0BCADDBF" w:rsidR="00E04931" w:rsidRPr="00E04931" w:rsidRDefault="00E04931" w:rsidP="00173E3F">
      <w:pPr>
        <w:widowControl/>
        <w:autoSpaceDE w:val="0"/>
        <w:autoSpaceDN w:val="0"/>
        <w:adjustRightInd w:val="0"/>
        <w:spacing w:after="0"/>
        <w:ind w:firstLine="360"/>
        <w:rPr>
          <w:rFonts w:eastAsia="Calibri" w:cs="Arial"/>
          <w:snapToGrid/>
          <w:szCs w:val="24"/>
        </w:rPr>
      </w:pPr>
      <w:r w:rsidRPr="00E04931">
        <w:rPr>
          <w:rFonts w:eastAsia="Calibri" w:cs="Arial"/>
          <w:snapToGrid/>
          <w:szCs w:val="24"/>
        </w:rPr>
        <w:t>(b)</w:t>
      </w:r>
      <w:r w:rsidR="00173E3F">
        <w:rPr>
          <w:rFonts w:eastAsia="Calibri" w:cs="Arial"/>
          <w:snapToGrid/>
          <w:szCs w:val="24"/>
        </w:rPr>
        <w:tab/>
      </w:r>
      <w:r w:rsidRPr="00E04931">
        <w:rPr>
          <w:rFonts w:eastAsia="Calibri" w:cs="Arial"/>
          <w:snapToGrid/>
          <w:szCs w:val="24"/>
        </w:rPr>
        <w:t>The Office shall not approve a proposed Hospital Inspector of Record for a specified hospital construction project if the Office determines one of the following:</w:t>
      </w:r>
    </w:p>
    <w:p w14:paraId="7E39E880" w14:textId="77777777" w:rsidR="00E04931" w:rsidRPr="00E04931" w:rsidRDefault="00E04931" w:rsidP="00E04931">
      <w:pPr>
        <w:widowControl/>
        <w:autoSpaceDE w:val="0"/>
        <w:autoSpaceDN w:val="0"/>
        <w:adjustRightInd w:val="0"/>
        <w:spacing w:after="0"/>
        <w:ind w:left="360"/>
        <w:rPr>
          <w:rFonts w:eastAsia="Calibri" w:cs="Arial"/>
          <w:snapToGrid/>
          <w:szCs w:val="24"/>
        </w:rPr>
      </w:pPr>
      <w:r w:rsidRPr="00E04931">
        <w:rPr>
          <w:rFonts w:eastAsia="Calibri" w:cs="Arial"/>
          <w:snapToGrid/>
          <w:szCs w:val="24"/>
        </w:rPr>
        <w:t>…</w:t>
      </w:r>
    </w:p>
    <w:p w14:paraId="194BB136" w14:textId="77777777" w:rsidR="00173E3F" w:rsidRDefault="00E04931" w:rsidP="00173E3F">
      <w:pPr>
        <w:widowControl/>
        <w:autoSpaceDE w:val="0"/>
        <w:autoSpaceDN w:val="0"/>
        <w:adjustRightInd w:val="0"/>
        <w:spacing w:after="0"/>
        <w:ind w:left="1080" w:hanging="360"/>
        <w:rPr>
          <w:rFonts w:eastAsia="Calibri" w:cs="Arial"/>
          <w:snapToGrid/>
          <w:szCs w:val="24"/>
        </w:rPr>
      </w:pPr>
      <w:r w:rsidRPr="00E04931">
        <w:rPr>
          <w:rFonts w:eastAsia="Calibri" w:cs="Arial"/>
          <w:snapToGrid/>
          <w:szCs w:val="24"/>
        </w:rPr>
        <w:t>4.</w:t>
      </w:r>
      <w:r w:rsidR="00173E3F">
        <w:rPr>
          <w:rFonts w:eastAsia="Calibri" w:cs="Arial"/>
          <w:snapToGrid/>
          <w:szCs w:val="24"/>
        </w:rPr>
        <w:tab/>
      </w:r>
      <w:r w:rsidRPr="00E04931">
        <w:rPr>
          <w:rFonts w:eastAsia="Calibri" w:cs="Arial"/>
          <w:snapToGrid/>
          <w:szCs w:val="24"/>
        </w:rPr>
        <w:t xml:space="preserve">The Hospital Inspector is committed to a workload outside the specified hospital construction project and is unable to allot adequate time to perform the work </w:t>
      </w:r>
      <w:r w:rsidRPr="00E04931">
        <w:rPr>
          <w:rFonts w:eastAsia="Calibri" w:cs="Arial"/>
          <w:snapToGrid/>
          <w:szCs w:val="24"/>
          <w:u w:val="single"/>
        </w:rPr>
        <w:t xml:space="preserve">and to fulfill all </w:t>
      </w:r>
      <w:r w:rsidR="00D93CF5">
        <w:rPr>
          <w:rFonts w:eastAsia="Calibri" w:cs="Arial"/>
          <w:snapToGrid/>
          <w:szCs w:val="24"/>
          <w:u w:val="single"/>
        </w:rPr>
        <w:t>IOR</w:t>
      </w:r>
      <w:r w:rsidRPr="00E04931">
        <w:rPr>
          <w:rFonts w:eastAsia="Calibri" w:cs="Arial"/>
          <w:snapToGrid/>
          <w:szCs w:val="24"/>
          <w:u w:val="single"/>
        </w:rPr>
        <w:t xml:space="preserve"> responsibilities </w:t>
      </w:r>
      <w:r w:rsidRPr="00E04931">
        <w:rPr>
          <w:rFonts w:eastAsia="Calibri" w:cs="Arial"/>
          <w:snapToGrid/>
          <w:szCs w:val="24"/>
        </w:rPr>
        <w:t>on the specified construction project, as determined by the process set forth in subsection (d)</w:t>
      </w:r>
    </w:p>
    <w:p w14:paraId="46F701C2" w14:textId="37D8F56A" w:rsidR="00E04931" w:rsidRPr="00E04931" w:rsidRDefault="00E04931" w:rsidP="00173E3F">
      <w:pPr>
        <w:widowControl/>
        <w:autoSpaceDE w:val="0"/>
        <w:autoSpaceDN w:val="0"/>
        <w:adjustRightInd w:val="0"/>
        <w:spacing w:after="0"/>
        <w:ind w:left="1080" w:hanging="360"/>
        <w:rPr>
          <w:rFonts w:eastAsia="Calibri" w:cs="Arial"/>
          <w:snapToGrid/>
          <w:szCs w:val="24"/>
        </w:rPr>
      </w:pPr>
      <w:r w:rsidRPr="00E04931">
        <w:rPr>
          <w:rFonts w:eastAsia="Calibri" w:cs="Arial"/>
          <w:snapToGrid/>
          <w:szCs w:val="24"/>
        </w:rPr>
        <w:t>…</w:t>
      </w:r>
    </w:p>
    <w:p w14:paraId="058134AB" w14:textId="3A4F92CA" w:rsidR="00E04931" w:rsidRDefault="00E04931" w:rsidP="00A53E2F">
      <w:pPr>
        <w:widowControl/>
        <w:autoSpaceDE w:val="0"/>
        <w:autoSpaceDN w:val="0"/>
        <w:adjustRightInd w:val="0"/>
        <w:spacing w:after="0"/>
        <w:ind w:firstLine="360"/>
        <w:rPr>
          <w:rFonts w:eastAsia="Calibri" w:cs="Arial"/>
          <w:snapToGrid/>
          <w:szCs w:val="24"/>
          <w:u w:val="single"/>
        </w:rPr>
      </w:pPr>
      <w:r w:rsidRPr="00E04931">
        <w:rPr>
          <w:rFonts w:eastAsia="Calibri" w:cs="Arial"/>
          <w:snapToGrid/>
          <w:szCs w:val="24"/>
        </w:rPr>
        <w:t>(d)</w:t>
      </w:r>
      <w:r w:rsidR="00A53E2F">
        <w:rPr>
          <w:rFonts w:eastAsia="Calibri" w:cs="Arial"/>
          <w:snapToGrid/>
          <w:szCs w:val="24"/>
        </w:rPr>
        <w:tab/>
      </w:r>
      <w:r w:rsidRPr="00E04931">
        <w:rPr>
          <w:rFonts w:eastAsia="Calibri" w:cs="Arial"/>
          <w:snapToGrid/>
          <w:szCs w:val="24"/>
        </w:rPr>
        <w:t xml:space="preserve">When the Office determines that the cumulative workload of a Hospital Inspector of Record applicant appears excessive and may hinder competent and adequate inspection of a specified hospital construction project, the Office may request that the Hospital Inspector of Record applicant submit a written plan including a work schedule and indicating a means to perform inspection on the specified hospital construction project. </w:t>
      </w:r>
      <w:r w:rsidRPr="001E05ED">
        <w:rPr>
          <w:rFonts w:eastAsia="Calibri" w:cs="Arial"/>
          <w:snapToGrid/>
          <w:szCs w:val="24"/>
          <w:u w:val="single"/>
        </w:rPr>
        <w:t xml:space="preserve">The office may withdraw the inspector’s approval due to failure </w:t>
      </w:r>
      <w:bookmarkStart w:id="29" w:name="_Hlk118704795"/>
      <w:r w:rsidRPr="001E05ED">
        <w:rPr>
          <w:rFonts w:eastAsia="Calibri" w:cs="Arial"/>
          <w:snapToGrid/>
          <w:szCs w:val="24"/>
          <w:u w:val="single"/>
        </w:rPr>
        <w:t>to comply with any part of 7-145.</w:t>
      </w:r>
      <w:bookmarkEnd w:id="29"/>
    </w:p>
    <w:p w14:paraId="19BF2B9F" w14:textId="0E065696" w:rsidR="00A53E2F" w:rsidRPr="00A53E2F" w:rsidRDefault="00A53E2F" w:rsidP="006D29B0">
      <w:pPr>
        <w:widowControl/>
        <w:autoSpaceDE w:val="0"/>
        <w:autoSpaceDN w:val="0"/>
        <w:adjustRightInd w:val="0"/>
        <w:spacing w:after="0"/>
        <w:rPr>
          <w:rFonts w:eastAsia="Calibri" w:cs="Arial"/>
          <w:snapToGrid/>
          <w:szCs w:val="24"/>
        </w:rPr>
      </w:pPr>
      <w:r w:rsidRPr="00A53E2F">
        <w:rPr>
          <w:rFonts w:eastAsia="Calibri" w:cs="Arial"/>
          <w:snapToGrid/>
          <w:szCs w:val="24"/>
        </w:rPr>
        <w:t>…</w:t>
      </w:r>
    </w:p>
    <w:bookmarkEnd w:id="28"/>
    <w:p w14:paraId="37FB6EF8" w14:textId="77777777" w:rsidR="006F49F0" w:rsidRPr="00D10180" w:rsidRDefault="006F49F0" w:rsidP="00A53E2F">
      <w:pPr>
        <w:pStyle w:val="Heading4"/>
        <w:spacing w:before="120"/>
      </w:pPr>
      <w:r w:rsidRPr="00D10180">
        <w:t>Notation:</w:t>
      </w:r>
    </w:p>
    <w:p w14:paraId="77A61B1D" w14:textId="479139E9" w:rsidR="009C2181" w:rsidRPr="00D10180" w:rsidRDefault="006F49F0" w:rsidP="009C2181">
      <w:pPr>
        <w:spacing w:before="120"/>
        <w:rPr>
          <w:rFonts w:cs="Arial"/>
        </w:rPr>
      </w:pPr>
      <w:bookmarkStart w:id="30" w:name="_Hlk121391500"/>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658292AD" w14:textId="30191453" w:rsidR="006F49F0" w:rsidRDefault="006F49F0" w:rsidP="00EC2668">
      <w:pPr>
        <w:spacing w:before="120"/>
        <w:rPr>
          <w:rFonts w:cs="Arial"/>
        </w:rPr>
      </w:pPr>
      <w:r w:rsidRPr="00D10180">
        <w:rPr>
          <w:rFonts w:cs="Arial"/>
        </w:rPr>
        <w:t>Reference: Health and Safety Code, Section 129850</w:t>
      </w:r>
      <w:bookmarkEnd w:id="30"/>
    </w:p>
    <w:p w14:paraId="5D41D39B" w14:textId="42AAAFAA" w:rsidR="006F49F0" w:rsidRDefault="006F49F0" w:rsidP="00EC2668">
      <w:pPr>
        <w:pStyle w:val="Heading3"/>
        <w:spacing w:before="360"/>
        <w:rPr>
          <w:rFonts w:cs="Arial"/>
        </w:rPr>
      </w:pPr>
      <w:r w:rsidRPr="00AD67B3">
        <w:lastRenderedPageBreak/>
        <w:t xml:space="preserve">ITEM </w:t>
      </w:r>
      <w:r w:rsidR="006768C5">
        <w:t>1</w:t>
      </w:r>
      <w:r w:rsidR="00236891">
        <w:t>7</w:t>
      </w:r>
      <w:r>
        <w:br/>
      </w:r>
      <w:r w:rsidRPr="001653A9">
        <w:t xml:space="preserve">CHAPTER 7 </w:t>
      </w:r>
      <w:r w:rsidRPr="00B54E10">
        <w:rPr>
          <w:rFonts w:cs="Arial"/>
        </w:rPr>
        <w:t>SAFETY STANDARDS FOR HEALTH FACILITIES</w:t>
      </w:r>
      <w:r>
        <w:rPr>
          <w:rFonts w:cs="Arial"/>
        </w:rPr>
        <w:br/>
      </w:r>
      <w:r w:rsidR="00E04931" w:rsidRPr="00E04931">
        <w:rPr>
          <w:rFonts w:cs="Arial"/>
        </w:rPr>
        <w:t>ARTICLE 19 CERTIFICATION AND APPROVAL OF HOSPITAL INSPECTORS</w:t>
      </w:r>
      <w:r w:rsidR="00DC4861">
        <w:br/>
      </w:r>
      <w:r w:rsidR="00DC4861" w:rsidRPr="00DC4861">
        <w:rPr>
          <w:rFonts w:cs="Arial"/>
        </w:rPr>
        <w:t>Section 7-215. Conduct relative to performance.</w:t>
      </w:r>
    </w:p>
    <w:p w14:paraId="477CF185" w14:textId="1CA42F64" w:rsidR="005579D9" w:rsidRPr="00EC2668" w:rsidRDefault="00E04931" w:rsidP="00EC2668">
      <w:pPr>
        <w:pStyle w:val="Heading4"/>
        <w:spacing w:after="240"/>
        <w:rPr>
          <w:rFonts w:eastAsia="Calibri"/>
          <w:snapToGrid/>
          <w:u w:val="single"/>
        </w:rPr>
      </w:pPr>
      <w:r w:rsidRPr="00B81038">
        <w:rPr>
          <w:rFonts w:eastAsia="Calibri"/>
          <w:snapToGrid/>
          <w:u w:val="single"/>
        </w:rPr>
        <w:t xml:space="preserve">7-215. </w:t>
      </w:r>
      <w:r w:rsidRPr="001E05ED">
        <w:rPr>
          <w:rFonts w:eastAsia="Calibri"/>
          <w:snapToGrid/>
          <w:u w:val="single"/>
        </w:rPr>
        <w:t>Conduct relative to performance.</w:t>
      </w:r>
    </w:p>
    <w:p w14:paraId="272C28E5" w14:textId="2640C0B2" w:rsidR="00B81038" w:rsidRPr="00EC2668" w:rsidRDefault="00E04931" w:rsidP="00EC2668">
      <w:pPr>
        <w:numPr>
          <w:ilvl w:val="0"/>
          <w:numId w:val="2"/>
        </w:numPr>
        <w:spacing w:after="240"/>
        <w:ind w:left="0" w:firstLine="360"/>
        <w:rPr>
          <w:rFonts w:cs="Arial"/>
          <w:u w:val="single"/>
        </w:rPr>
      </w:pPr>
      <w:r w:rsidRPr="00E04931">
        <w:rPr>
          <w:rFonts w:cs="Arial"/>
          <w:u w:val="single"/>
        </w:rPr>
        <w:t>For a certified inspector to provide competent services, they must act with integrity, honesty, and objectivity. This Code reflects the expectations of the Office for not only inspectors, but also all professionals working on any facility subject to inspection. An inspector shall expect others to act with integrity, honesty, and objectivity. If an inspector believes that any person on the project lacks integrity, honesty, and objectivity, the inspector shall bring it to the attention of the Office.</w:t>
      </w:r>
    </w:p>
    <w:p w14:paraId="76631069" w14:textId="2C1DE796" w:rsidR="00E04931" w:rsidRDefault="00E04931" w:rsidP="006E0574">
      <w:pPr>
        <w:ind w:left="360"/>
        <w:rPr>
          <w:rFonts w:cs="Arial"/>
          <w:u w:val="single"/>
        </w:rPr>
      </w:pPr>
      <w:r w:rsidRPr="00E04931">
        <w:rPr>
          <w:rFonts w:cs="Arial"/>
          <w:u w:val="single"/>
        </w:rPr>
        <w:t>The Code of Ethics requires that an inspector shall:</w:t>
      </w:r>
    </w:p>
    <w:p w14:paraId="50E4AE1A" w14:textId="646E284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Uphold their duty to the profession, the project, and the public.</w:t>
      </w:r>
    </w:p>
    <w:p w14:paraId="477EB103" w14:textId="6C9B4859"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Maintain an impartial, respectful, and unprejudiced attitude.</w:t>
      </w:r>
    </w:p>
    <w:p w14:paraId="584AC9D9" w14:textId="77484CB5"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Treat all person</w:t>
      </w:r>
      <w:r w:rsidR="00783AD5">
        <w:rPr>
          <w:rFonts w:cs="Arial"/>
          <w:u w:val="single"/>
        </w:rPr>
        <w:t>s</w:t>
      </w:r>
      <w:r w:rsidRPr="006E0574">
        <w:rPr>
          <w:rFonts w:cs="Arial"/>
          <w:u w:val="single"/>
        </w:rPr>
        <w:t xml:space="preserve"> encountered with courtesy.</w:t>
      </w:r>
    </w:p>
    <w:p w14:paraId="08431BFB" w14:textId="47AE7B85"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Be familiar with and obey all state and federal laws that may apply to the inspection being conducted.</w:t>
      </w:r>
    </w:p>
    <w:p w14:paraId="40A182DF" w14:textId="126219FF"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Maintain their professional competence through ongoing education.</w:t>
      </w:r>
    </w:p>
    <w:p w14:paraId="666C9F3C" w14:textId="0B5B5D11"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Ensure they have access to all pertinent facts which are reasonably available before making any suggestions or drawing any conclusions in the course of a construction inspection.</w:t>
      </w:r>
    </w:p>
    <w:p w14:paraId="5418D865" w14:textId="5D812ED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Work efficiently, and only in the area of their competence.</w:t>
      </w:r>
    </w:p>
    <w:p w14:paraId="2E6890B8" w14:textId="489D2C2F"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Not receive compensation on a contingency payment basis for either work, or referrals.</w:t>
      </w:r>
    </w:p>
    <w:p w14:paraId="36089CF2" w14:textId="5BF34008"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Neither accept, nor solicit anything of value from any party associated with the facility subject to inspection.</w:t>
      </w:r>
    </w:p>
    <w:p w14:paraId="0CF14C8B" w14:textId="6B0C2248"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Make neither unjust, nor unreasonable demands.</w:t>
      </w:r>
    </w:p>
    <w:p w14:paraId="65A20A46" w14:textId="2DFCFFB0"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Never be involved in a construction inspection where any direct or indirect conflict of interest may be cause for concern about the final report's objectivity.</w:t>
      </w:r>
    </w:p>
    <w:p w14:paraId="07D8B7A8" w14:textId="00BE4130"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Conduct themselves in a professional manner at all times.</w:t>
      </w:r>
    </w:p>
    <w:p w14:paraId="15B3EC16" w14:textId="3665BCF9"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Strive to maintain and improve professional standards in the field of environmental assessment and be willing to assist HCAI to that end.</w:t>
      </w:r>
    </w:p>
    <w:p w14:paraId="366E1CB9" w14:textId="5B86D6C7" w:rsidR="00E44198"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Refrain from engagement in inspection without a valid and active certification.</w:t>
      </w:r>
    </w:p>
    <w:p w14:paraId="4D06DA91" w14:textId="61DB2889" w:rsidR="00E04931" w:rsidRPr="006E0574" w:rsidRDefault="00E04931" w:rsidP="006E0574">
      <w:pPr>
        <w:pStyle w:val="ListParagraph"/>
        <w:widowControl/>
        <w:numPr>
          <w:ilvl w:val="0"/>
          <w:numId w:val="16"/>
        </w:numPr>
        <w:spacing w:line="259" w:lineRule="auto"/>
        <w:ind w:left="1080"/>
        <w:contextualSpacing w:val="0"/>
        <w:rPr>
          <w:rFonts w:cs="Arial"/>
          <w:u w:val="single"/>
        </w:rPr>
      </w:pPr>
      <w:r w:rsidRPr="006E0574">
        <w:rPr>
          <w:rFonts w:cs="Arial"/>
          <w:u w:val="single"/>
        </w:rPr>
        <w:t>Follow the directions of the design professional in charge of the project.</w:t>
      </w:r>
    </w:p>
    <w:p w14:paraId="0E627AC1" w14:textId="77777777" w:rsidR="006F49F0" w:rsidRPr="00D10180" w:rsidRDefault="006F49F0" w:rsidP="003C3FEC">
      <w:pPr>
        <w:pStyle w:val="Heading4"/>
        <w:spacing w:before="120"/>
      </w:pPr>
      <w:r w:rsidRPr="00D10180">
        <w:t>Notation:</w:t>
      </w:r>
    </w:p>
    <w:p w14:paraId="00506F03" w14:textId="7B431CF0" w:rsidR="009C2181" w:rsidRPr="00D10180" w:rsidRDefault="006F49F0" w:rsidP="009C2181">
      <w:pPr>
        <w:spacing w:before="120"/>
        <w:rPr>
          <w:rFonts w:cs="Arial"/>
        </w:rPr>
      </w:pPr>
      <w:bookmarkStart w:id="31" w:name="_Hlk121391508"/>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3A016736" w14:textId="3FE0C7F5" w:rsidR="006F49F0" w:rsidRDefault="006F49F0" w:rsidP="00EC2668">
      <w:pPr>
        <w:spacing w:before="120"/>
        <w:rPr>
          <w:rFonts w:cs="Arial"/>
        </w:rPr>
      </w:pPr>
      <w:r w:rsidRPr="00D10180">
        <w:rPr>
          <w:rFonts w:cs="Arial"/>
        </w:rPr>
        <w:lastRenderedPageBreak/>
        <w:t>Reference: Health and Safety Code, Section 129850</w:t>
      </w:r>
      <w:bookmarkEnd w:id="31"/>
    </w:p>
    <w:p w14:paraId="01AED156" w14:textId="1FE2439C" w:rsidR="005579D9" w:rsidRPr="00DC4861" w:rsidRDefault="006F49F0" w:rsidP="00EC2668">
      <w:pPr>
        <w:pStyle w:val="Heading3"/>
        <w:spacing w:before="360"/>
        <w:rPr>
          <w:rFonts w:cs="Arial"/>
        </w:rPr>
      </w:pPr>
      <w:r w:rsidRPr="00AD67B3">
        <w:t xml:space="preserve">ITEM </w:t>
      </w:r>
      <w:r w:rsidR="006768C5">
        <w:t>1</w:t>
      </w:r>
      <w:r w:rsidR="00236891">
        <w:t>8</w:t>
      </w:r>
      <w:r>
        <w:br/>
      </w:r>
      <w:r w:rsidRPr="001653A9">
        <w:t xml:space="preserve">CHAPTER 7 </w:t>
      </w:r>
      <w:r w:rsidRPr="00B54E10">
        <w:rPr>
          <w:rFonts w:cs="Arial"/>
        </w:rPr>
        <w:t>SAFETY STANDARDS FOR HEALTH FACILITIES</w:t>
      </w:r>
      <w:r>
        <w:rPr>
          <w:rFonts w:cs="Arial"/>
        </w:rPr>
        <w:br/>
      </w:r>
      <w:r w:rsidR="00E04931">
        <w:rPr>
          <w:rFonts w:cs="Arial"/>
        </w:rPr>
        <w:t xml:space="preserve">ARTICLE 20 REPAIR OF DAMAGE AFTER AN </w:t>
      </w:r>
      <w:r w:rsidR="00E04931" w:rsidRPr="001E05ED">
        <w:rPr>
          <w:rFonts w:cs="Arial"/>
        </w:rPr>
        <w:t>EMERGENCY</w:t>
      </w:r>
      <w:r w:rsidR="00DC4861">
        <w:rPr>
          <w:rFonts w:cs="Arial"/>
        </w:rPr>
        <w:br/>
        <w:t xml:space="preserve">Section </w:t>
      </w:r>
      <w:r w:rsidR="00E04931" w:rsidRPr="00E04931">
        <w:t>7-300</w:t>
      </w:r>
      <w:r w:rsidR="00674E6D">
        <w:t>.</w:t>
      </w:r>
      <w:r w:rsidR="00E04931" w:rsidRPr="00E04931">
        <w:t xml:space="preserve"> Plan review and approval.</w:t>
      </w:r>
    </w:p>
    <w:p w14:paraId="44134347" w14:textId="0E653771" w:rsidR="0012029B" w:rsidRDefault="0012029B" w:rsidP="00EC2668">
      <w:pPr>
        <w:widowControl/>
        <w:autoSpaceDE w:val="0"/>
        <w:autoSpaceDN w:val="0"/>
        <w:adjustRightInd w:val="0"/>
        <w:spacing w:after="240"/>
        <w:ind w:firstLine="360"/>
        <w:rPr>
          <w:rFonts w:eastAsia="Calibri" w:cs="Arial"/>
          <w:snapToGrid/>
          <w:szCs w:val="22"/>
        </w:rPr>
      </w:pPr>
      <w:r>
        <w:rPr>
          <w:rFonts w:eastAsia="Calibri" w:cs="Arial"/>
          <w:snapToGrid/>
          <w:szCs w:val="22"/>
        </w:rPr>
        <w:t>(a)</w:t>
      </w:r>
      <w:r>
        <w:rPr>
          <w:rFonts w:eastAsia="Calibri" w:cs="Arial"/>
          <w:snapToGrid/>
          <w:szCs w:val="22"/>
        </w:rPr>
        <w:tab/>
      </w:r>
      <w:r w:rsidR="00E04931" w:rsidRPr="00E04931">
        <w:rPr>
          <w:rFonts w:eastAsia="Calibri" w:cs="Arial"/>
          <w:snapToGrid/>
          <w:szCs w:val="22"/>
        </w:rPr>
        <w:t>All repair projects are subject to prior plan review, plan approval and construction permit by the Office except as noted in subsection (b).</w:t>
      </w:r>
    </w:p>
    <w:p w14:paraId="72DA53DF" w14:textId="021A472E" w:rsidR="00E04931" w:rsidRDefault="0012029B" w:rsidP="0012029B">
      <w:pPr>
        <w:widowControl/>
        <w:autoSpaceDE w:val="0"/>
        <w:autoSpaceDN w:val="0"/>
        <w:adjustRightInd w:val="0"/>
        <w:spacing w:after="0"/>
        <w:ind w:firstLine="360"/>
        <w:contextualSpacing/>
        <w:rPr>
          <w:rFonts w:eastAsia="Calibri" w:cs="Arial"/>
          <w:snapToGrid/>
          <w:szCs w:val="22"/>
        </w:rPr>
      </w:pPr>
      <w:r>
        <w:rPr>
          <w:rFonts w:eastAsia="Calibri" w:cs="Arial"/>
          <w:snapToGrid/>
          <w:szCs w:val="22"/>
        </w:rPr>
        <w:t>(b)</w:t>
      </w:r>
      <w:r>
        <w:rPr>
          <w:rFonts w:eastAsia="Calibri" w:cs="Arial"/>
          <w:snapToGrid/>
          <w:szCs w:val="22"/>
        </w:rPr>
        <w:tab/>
      </w:r>
      <w:r w:rsidR="00E04931" w:rsidRPr="00E04931">
        <w:rPr>
          <w:rFonts w:eastAsia="Calibri" w:cs="Arial"/>
          <w:snapToGrid/>
          <w:szCs w:val="22"/>
        </w:rPr>
        <w:t xml:space="preserve">For emergency repairs carried out without the Office plan review and permit </w:t>
      </w:r>
      <w:r w:rsidR="00E04931" w:rsidRPr="00E04931">
        <w:rPr>
          <w:rFonts w:eastAsia="Calibri" w:cs="Arial"/>
          <w:snapToGrid/>
          <w:szCs w:val="22"/>
          <w:u w:val="single"/>
        </w:rPr>
        <w:t xml:space="preserve">in </w:t>
      </w:r>
      <w:r w:rsidR="00E04931" w:rsidRPr="00E04931">
        <w:rPr>
          <w:rFonts w:eastAsia="Calibri" w:cs="Arial"/>
          <w:snapToGrid/>
          <w:szCs w:val="22"/>
        </w:rPr>
        <w:t xml:space="preserve">the aftermath of an emergency, an application for plan review must be submitted with construction documents, fees and a letter of transmittal stating the reasons for emergency repairs </w:t>
      </w:r>
      <w:r w:rsidR="00E04931" w:rsidRPr="001E05ED">
        <w:rPr>
          <w:rFonts w:eastAsia="Calibri" w:cs="Arial"/>
          <w:snapToGrid/>
          <w:szCs w:val="22"/>
          <w:u w:val="single"/>
        </w:rPr>
        <w:t xml:space="preserve">within 10 </w:t>
      </w:r>
      <w:r w:rsidR="009650B7" w:rsidRPr="001E05ED">
        <w:rPr>
          <w:rFonts w:eastAsia="Calibri" w:cs="Arial"/>
          <w:snapToGrid/>
          <w:szCs w:val="22"/>
          <w:u w:val="single"/>
        </w:rPr>
        <w:t>business</w:t>
      </w:r>
      <w:r w:rsidR="00BE4321" w:rsidRPr="001E05ED">
        <w:rPr>
          <w:rFonts w:eastAsia="Calibri" w:cs="Arial"/>
          <w:snapToGrid/>
          <w:szCs w:val="22"/>
          <w:u w:val="single"/>
        </w:rPr>
        <w:t xml:space="preserve"> </w:t>
      </w:r>
      <w:r w:rsidR="00E04931" w:rsidRPr="001E05ED">
        <w:rPr>
          <w:rFonts w:eastAsia="Calibri" w:cs="Arial"/>
          <w:snapToGrid/>
          <w:szCs w:val="22"/>
          <w:u w:val="single"/>
        </w:rPr>
        <w:t xml:space="preserve">days of the temporary authorization. Back checks shall be resubmitted within 10 </w:t>
      </w:r>
      <w:r w:rsidR="009650B7" w:rsidRPr="001E05ED">
        <w:rPr>
          <w:rFonts w:eastAsia="Calibri" w:cs="Arial"/>
          <w:snapToGrid/>
          <w:szCs w:val="22"/>
          <w:u w:val="single"/>
        </w:rPr>
        <w:t xml:space="preserve">business </w:t>
      </w:r>
      <w:r w:rsidR="00E04931" w:rsidRPr="001E05ED">
        <w:rPr>
          <w:rFonts w:eastAsia="Calibri" w:cs="Arial"/>
          <w:snapToGrid/>
          <w:szCs w:val="22"/>
          <w:u w:val="single"/>
        </w:rPr>
        <w:t>days of receiving comments</w:t>
      </w:r>
      <w:r w:rsidR="00E04931" w:rsidRPr="001E05ED">
        <w:rPr>
          <w:rFonts w:eastAsia="Calibri" w:cs="Arial"/>
          <w:snapToGrid/>
          <w:szCs w:val="22"/>
        </w:rPr>
        <w:t>.</w:t>
      </w:r>
      <w:r w:rsidR="00E04931" w:rsidRPr="00E04931">
        <w:rPr>
          <w:rFonts w:eastAsia="Calibri" w:cs="Arial"/>
          <w:snapToGrid/>
          <w:szCs w:val="22"/>
        </w:rPr>
        <w:t xml:space="preserve"> Photographs, if available, and reports of damage and repairs should also be submitted with the application. Additional repairs may be required if the emergency repairs do not comply with the code. For alternate fee payment methodology, see Section 129787 of the Health and Safety Code.</w:t>
      </w:r>
    </w:p>
    <w:p w14:paraId="123DD2EB" w14:textId="44762D0B" w:rsidR="0012029B" w:rsidRPr="00E04931" w:rsidRDefault="0012029B" w:rsidP="005579D9">
      <w:pPr>
        <w:widowControl/>
        <w:autoSpaceDE w:val="0"/>
        <w:autoSpaceDN w:val="0"/>
        <w:adjustRightInd w:val="0"/>
        <w:spacing w:after="0"/>
        <w:contextualSpacing/>
        <w:rPr>
          <w:rFonts w:eastAsia="Calibri" w:cs="Arial"/>
          <w:snapToGrid/>
          <w:szCs w:val="22"/>
        </w:rPr>
      </w:pPr>
      <w:r>
        <w:rPr>
          <w:rFonts w:eastAsia="Calibri" w:cs="Arial"/>
          <w:snapToGrid/>
          <w:szCs w:val="22"/>
        </w:rPr>
        <w:t>…</w:t>
      </w:r>
    </w:p>
    <w:p w14:paraId="1A40FCA3" w14:textId="77777777" w:rsidR="006F49F0" w:rsidRPr="00D10180" w:rsidRDefault="006F49F0" w:rsidP="0012029B">
      <w:pPr>
        <w:pStyle w:val="Heading4"/>
        <w:spacing w:before="120"/>
      </w:pPr>
      <w:r w:rsidRPr="00D10180">
        <w:t>Notation:</w:t>
      </w:r>
    </w:p>
    <w:p w14:paraId="19F12B72" w14:textId="46D0C067" w:rsidR="009C2181" w:rsidRPr="00D10180" w:rsidRDefault="006F49F0" w:rsidP="009C2181">
      <w:pPr>
        <w:spacing w:before="120"/>
        <w:rPr>
          <w:rFonts w:cs="Arial"/>
        </w:rPr>
      </w:pPr>
      <w:bookmarkStart w:id="32" w:name="_Hlk121391516"/>
      <w:r w:rsidRPr="00D10180">
        <w:rPr>
          <w:rFonts w:cs="Arial"/>
        </w:rPr>
        <w:t xml:space="preserve">Authority: Health and Safety Code, Section </w:t>
      </w:r>
      <w:r w:rsidR="009C2181" w:rsidRPr="00D10180">
        <w:rPr>
          <w:rFonts w:cs="Arial"/>
        </w:rPr>
        <w:t xml:space="preserve">1275, </w:t>
      </w:r>
      <w:r w:rsidR="009C2181">
        <w:rPr>
          <w:rFonts w:cs="Arial"/>
        </w:rPr>
        <w:t xml:space="preserve">18929, </w:t>
      </w:r>
      <w:r w:rsidR="00792A81">
        <w:rPr>
          <w:rFonts w:cs="Arial"/>
        </w:rPr>
        <w:t xml:space="preserve">18949.3, </w:t>
      </w:r>
      <w:r w:rsidR="009C2181" w:rsidRPr="00D10180">
        <w:rPr>
          <w:rFonts w:cs="Arial"/>
        </w:rPr>
        <w:t>129</w:t>
      </w:r>
      <w:r w:rsidR="009C2181">
        <w:rPr>
          <w:rFonts w:cs="Arial"/>
        </w:rPr>
        <w:t>675-130070</w:t>
      </w:r>
    </w:p>
    <w:p w14:paraId="6CB598D2" w14:textId="715A19F4" w:rsidR="006F49F0" w:rsidRDefault="006F49F0" w:rsidP="00EC2668">
      <w:pPr>
        <w:spacing w:before="120"/>
        <w:rPr>
          <w:rFonts w:cs="Arial"/>
        </w:rPr>
      </w:pPr>
      <w:r w:rsidRPr="00D10180">
        <w:rPr>
          <w:rFonts w:cs="Arial"/>
        </w:rPr>
        <w:t xml:space="preserve">Reference: Health and Safety Code, Section </w:t>
      </w:r>
      <w:r w:rsidRPr="00DA185E">
        <w:rPr>
          <w:rFonts w:cs="Arial"/>
        </w:rPr>
        <w:t>129</w:t>
      </w:r>
      <w:r w:rsidR="00B875A2" w:rsidRPr="00DA185E">
        <w:rPr>
          <w:rFonts w:cs="Arial"/>
        </w:rPr>
        <w:t>785,</w:t>
      </w:r>
      <w:r w:rsidR="00B875A2">
        <w:rPr>
          <w:rFonts w:cs="Arial"/>
        </w:rPr>
        <w:t xml:space="preserve"> </w:t>
      </w:r>
      <w:r w:rsidR="009C2181">
        <w:rPr>
          <w:rFonts w:cs="Arial"/>
        </w:rPr>
        <w:t>129850</w:t>
      </w:r>
      <w:bookmarkEnd w:id="32"/>
    </w:p>
    <w:sectPr w:rsidR="006F49F0"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4EE2" w14:textId="77777777" w:rsidR="009A4B02" w:rsidRDefault="009A4B02">
      <w:r>
        <w:separator/>
      </w:r>
    </w:p>
  </w:endnote>
  <w:endnote w:type="continuationSeparator" w:id="0">
    <w:p w14:paraId="5F1DE35D" w14:textId="77777777" w:rsidR="009A4B02" w:rsidRDefault="009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16E6583B"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509DD61C"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3C31BF">
      <w:rPr>
        <w:rFonts w:cs="Arial"/>
        <w:sz w:val="16"/>
      </w:rPr>
      <w:t>0</w:t>
    </w:r>
    <w:r w:rsidR="00D57DAB">
      <w:rPr>
        <w:rFonts w:cs="Arial"/>
        <w:sz w:val="16"/>
      </w:rPr>
      <w:t>5</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E3782">
      <w:rPr>
        <w:rFonts w:cs="Arial"/>
        <w:sz w:val="16"/>
      </w:rPr>
      <w:t xml:space="preserve">Final </w:t>
    </w:r>
    <w:r w:rsidRPr="00B70204">
      <w:rPr>
        <w:rFonts w:cs="Arial"/>
        <w:sz w:val="16"/>
      </w:rPr>
      <w:t>Express Terms</w:t>
    </w:r>
    <w:r w:rsidR="00830ABA">
      <w:rPr>
        <w:rFonts w:cs="Arial"/>
        <w:sz w:val="16"/>
      </w:rPr>
      <w:tab/>
    </w:r>
    <w:r w:rsidR="002E3782">
      <w:rPr>
        <w:rFonts w:cs="Arial"/>
        <w:sz w:val="16"/>
      </w:rPr>
      <w:t>May 23</w:t>
    </w:r>
    <w:r w:rsidR="00830ABA">
      <w:rPr>
        <w:rFonts w:cs="Arial"/>
        <w:sz w:val="16"/>
      </w:rPr>
      <w:t xml:space="preserve">, </w:t>
    </w:r>
    <w:r w:rsidR="005461AF">
      <w:rPr>
        <w:rFonts w:cs="Arial"/>
        <w:sz w:val="16"/>
      </w:rPr>
      <w:t>2023</w:t>
    </w:r>
  </w:p>
  <w:p w14:paraId="166C3041" w14:textId="30933A45" w:rsidR="0067477E" w:rsidRDefault="00211088" w:rsidP="002F5C0F">
    <w:pPr>
      <w:pStyle w:val="Footer"/>
      <w:tabs>
        <w:tab w:val="clear" w:pos="4320"/>
        <w:tab w:val="clear" w:pos="8640"/>
        <w:tab w:val="center" w:pos="5040"/>
        <w:tab w:val="right" w:pos="9180"/>
      </w:tabs>
      <w:spacing w:after="0"/>
      <w:ind w:left="108"/>
      <w:rPr>
        <w:sz w:val="16"/>
      </w:rPr>
    </w:pPr>
    <w:r>
      <w:rPr>
        <w:rFonts w:cs="Arial"/>
        <w:sz w:val="16"/>
      </w:rPr>
      <w:t xml:space="preserve">OSHPD </w:t>
    </w:r>
    <w:r w:rsidR="00BC4F38">
      <w:rPr>
        <w:rFonts w:cs="Arial"/>
        <w:sz w:val="16"/>
      </w:rPr>
      <w:t>01/</w:t>
    </w:r>
    <w:r>
      <w:rPr>
        <w:rFonts w:cs="Arial"/>
        <w:sz w:val="16"/>
      </w:rPr>
      <w:t xml:space="preserve">22 </w:t>
    </w:r>
    <w:r w:rsidR="002D065A">
      <w:rPr>
        <w:rFonts w:cs="Arial"/>
        <w:sz w:val="16"/>
      </w:rPr>
      <w:t xml:space="preserve">- </w:t>
    </w:r>
    <w:r>
      <w:rPr>
        <w:rFonts w:cs="Arial"/>
        <w:sz w:val="16"/>
      </w:rPr>
      <w:t xml:space="preserve">Part 1 </w:t>
    </w:r>
    <w:r w:rsidR="002D065A">
      <w:rPr>
        <w:rFonts w:cs="Arial"/>
        <w:sz w:val="16"/>
      </w:rPr>
      <w:t xml:space="preserve">- </w:t>
    </w:r>
    <w:r>
      <w:rPr>
        <w:rFonts w:cs="Arial"/>
        <w:sz w:val="16"/>
      </w:rPr>
      <w:t xml:space="preserve">2022 </w:t>
    </w:r>
    <w:r w:rsidR="00830ABA">
      <w:rPr>
        <w:rFonts w:cs="Arial"/>
        <w:sz w:val="16"/>
      </w:rPr>
      <w:t>Intervening</w:t>
    </w:r>
    <w:r w:rsidR="0067477E" w:rsidRPr="00E65CE6">
      <w:rPr>
        <w:rFonts w:cs="Arial"/>
        <w:sz w:val="16"/>
      </w:rPr>
      <w:t xml:space="preserve"> Code Cycle</w:t>
    </w:r>
    <w:r w:rsidR="0067477E">
      <w:rPr>
        <w:sz w:val="16"/>
      </w:rPr>
      <w:tab/>
    </w:r>
    <w:r w:rsidR="00830ABA">
      <w:rPr>
        <w:sz w:val="16"/>
      </w:rPr>
      <w:tab/>
    </w:r>
    <w:r w:rsidR="002E3782">
      <w:rPr>
        <w:sz w:val="16"/>
      </w:rPr>
      <w:t>Final</w:t>
    </w:r>
    <w:r w:rsidR="00F5021E">
      <w:rPr>
        <w:sz w:val="16"/>
      </w:rPr>
      <w:t xml:space="preserve"> </w:t>
    </w:r>
    <w:r>
      <w:rPr>
        <w:sz w:val="16"/>
      </w:rPr>
      <w:t>ET</w:t>
    </w:r>
  </w:p>
  <w:p w14:paraId="4F83FBD6" w14:textId="4EEA166A" w:rsidR="0067477E" w:rsidRDefault="00211088" w:rsidP="00830ABA">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D2A4" w14:textId="77777777" w:rsidR="009A4B02" w:rsidRDefault="009A4B02">
      <w:r>
        <w:separator/>
      </w:r>
    </w:p>
  </w:footnote>
  <w:footnote w:type="continuationSeparator" w:id="0">
    <w:p w14:paraId="6E31BD3A" w14:textId="77777777" w:rsidR="009A4B02" w:rsidRDefault="009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4405060A"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1EA"/>
    <w:multiLevelType w:val="hybridMultilevel"/>
    <w:tmpl w:val="CEB6B3CE"/>
    <w:lvl w:ilvl="0" w:tplc="0409000F">
      <w:start w:val="1"/>
      <w:numFmt w:val="decimal"/>
      <w:lvlText w:val="%1."/>
      <w:lvlJc w:val="left"/>
      <w:pPr>
        <w:ind w:left="720" w:hanging="360"/>
      </w:pPr>
      <w:rPr>
        <w:rFonts w:hint="default"/>
      </w:rPr>
    </w:lvl>
    <w:lvl w:ilvl="1" w:tplc="759EAC72">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A42EB"/>
    <w:multiLevelType w:val="hybridMultilevel"/>
    <w:tmpl w:val="237C9BD2"/>
    <w:lvl w:ilvl="0" w:tplc="772AEEB0">
      <w:start w:val="1"/>
      <w:numFmt w:val="decimal"/>
      <w:lvlText w:val="%1."/>
      <w:lvlJc w:val="left"/>
      <w:pPr>
        <w:ind w:left="1440" w:hanging="360"/>
      </w:pPr>
      <w:rPr>
        <w:rFonts w:hint="default"/>
        <w:u w:val="single"/>
      </w:r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0060E57"/>
    <w:multiLevelType w:val="hybridMultilevel"/>
    <w:tmpl w:val="199606DA"/>
    <w:lvl w:ilvl="0" w:tplc="F1B2FA80">
      <w:start w:val="1"/>
      <w:numFmt w:val="decimal"/>
      <w:lvlText w:val="%1."/>
      <w:lvlJc w:val="left"/>
      <w:pPr>
        <w:ind w:left="720" w:hanging="360"/>
      </w:pPr>
      <w:rPr>
        <w:rFonts w:hint="default"/>
        <w:u w:val="single"/>
      </w:rPr>
    </w:lvl>
    <w:lvl w:ilvl="1" w:tplc="16A89AEC">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67F6B"/>
    <w:multiLevelType w:val="hybridMultilevel"/>
    <w:tmpl w:val="DA6E6F94"/>
    <w:lvl w:ilvl="0" w:tplc="FB3E35F6">
      <w:start w:val="1"/>
      <w:numFmt w:val="decimal"/>
      <w:lvlText w:val="%1."/>
      <w:lvlJc w:val="left"/>
      <w:pPr>
        <w:ind w:left="720" w:hanging="360"/>
      </w:pPr>
      <w:rPr>
        <w:rFonts w:hint="default"/>
        <w:u w:val="single"/>
      </w:rPr>
    </w:lvl>
    <w:lvl w:ilvl="1" w:tplc="13282BF2">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66CCA"/>
    <w:multiLevelType w:val="hybridMultilevel"/>
    <w:tmpl w:val="8E1AFFB2"/>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EBA2B6E"/>
    <w:multiLevelType w:val="hybridMultilevel"/>
    <w:tmpl w:val="72280A06"/>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0BE6CD0"/>
    <w:multiLevelType w:val="hybridMultilevel"/>
    <w:tmpl w:val="90AC89FC"/>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49A0DFE"/>
    <w:multiLevelType w:val="hybridMultilevel"/>
    <w:tmpl w:val="831A2344"/>
    <w:lvl w:ilvl="0" w:tplc="04090019">
      <w:start w:val="1"/>
      <w:numFmt w:val="lowerLetter"/>
      <w:lvlText w:val="%1."/>
      <w:lvlJc w:val="left"/>
      <w:pPr>
        <w:ind w:left="1440" w:hanging="360"/>
      </w:pPr>
    </w:lvl>
    <w:lvl w:ilvl="1" w:tplc="F462F450">
      <w:start w:val="1"/>
      <w:numFmt w:val="lowerLetter"/>
      <w:lvlText w:val="%2."/>
      <w:lvlJc w:val="left"/>
      <w:pPr>
        <w:ind w:left="2160" w:hanging="360"/>
      </w:pPr>
      <w:rPr>
        <w:u w:val="single"/>
      </w:rPr>
    </w:lvl>
    <w:lvl w:ilvl="2" w:tplc="2A0EE1E0">
      <w:start w:val="1"/>
      <w:numFmt w:val="decimal"/>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850B30"/>
    <w:multiLevelType w:val="hybridMultilevel"/>
    <w:tmpl w:val="D4EABB72"/>
    <w:lvl w:ilvl="0" w:tplc="31AA8ED2">
      <w:start w:val="1"/>
      <w:numFmt w:val="decimal"/>
      <w:lvlText w:val="(%1)"/>
      <w:lvlJc w:val="left"/>
      <w:pPr>
        <w:ind w:left="720" w:hanging="360"/>
      </w:pPr>
      <w:rPr>
        <w:rFonts w:hint="default"/>
        <w:u w:val="singl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C065CC"/>
    <w:multiLevelType w:val="hybridMultilevel"/>
    <w:tmpl w:val="F9AA910C"/>
    <w:lvl w:ilvl="0" w:tplc="F43AE2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6068D"/>
    <w:multiLevelType w:val="hybridMultilevel"/>
    <w:tmpl w:val="939A0C96"/>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54BFC"/>
    <w:multiLevelType w:val="hybridMultilevel"/>
    <w:tmpl w:val="F5045BBA"/>
    <w:lvl w:ilvl="0" w:tplc="772AEEB0">
      <w:start w:val="1"/>
      <w:numFmt w:val="decimal"/>
      <w:lvlText w:val="%1."/>
      <w:lvlJc w:val="left"/>
      <w:pPr>
        <w:ind w:left="720" w:hanging="360"/>
      </w:pPr>
      <w:rPr>
        <w:rFonts w:hint="default"/>
        <w:u w:val="single"/>
      </w:rPr>
    </w:lvl>
    <w:lvl w:ilvl="1" w:tplc="82B83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358D8"/>
    <w:multiLevelType w:val="hybridMultilevel"/>
    <w:tmpl w:val="D8C8EC0E"/>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84C5444"/>
    <w:multiLevelType w:val="hybridMultilevel"/>
    <w:tmpl w:val="4FB653F0"/>
    <w:lvl w:ilvl="0" w:tplc="0409000F">
      <w:start w:val="1"/>
      <w:numFmt w:val="decimal"/>
      <w:lvlText w:val="%1."/>
      <w:lvlJc w:val="left"/>
      <w:pPr>
        <w:ind w:left="1440" w:hanging="360"/>
      </w:pPr>
    </w:lvl>
    <w:lvl w:ilvl="1" w:tplc="FFFFFFFF">
      <w:start w:val="1"/>
      <w:numFmt w:val="lowerLetter"/>
      <w:lvlText w:val="%2."/>
      <w:lvlJc w:val="left"/>
      <w:pPr>
        <w:ind w:left="2160" w:hanging="360"/>
      </w:pPr>
      <w:rPr>
        <w:u w:val="single"/>
      </w:rPr>
    </w:lvl>
    <w:lvl w:ilvl="2" w:tplc="FFFFFFFF">
      <w:start w:val="1"/>
      <w:numFmt w:val="decimal"/>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9230053"/>
    <w:multiLevelType w:val="hybridMultilevel"/>
    <w:tmpl w:val="28129744"/>
    <w:lvl w:ilvl="0" w:tplc="FB3E35F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459636">
    <w:abstractNumId w:val="11"/>
  </w:num>
  <w:num w:numId="2" w16cid:durableId="1346135223">
    <w:abstractNumId w:val="9"/>
  </w:num>
  <w:num w:numId="3" w16cid:durableId="566691576">
    <w:abstractNumId w:val="0"/>
  </w:num>
  <w:num w:numId="4" w16cid:durableId="1150056092">
    <w:abstractNumId w:val="2"/>
  </w:num>
  <w:num w:numId="5" w16cid:durableId="1331562751">
    <w:abstractNumId w:val="7"/>
  </w:num>
  <w:num w:numId="6" w16cid:durableId="700931859">
    <w:abstractNumId w:val="12"/>
  </w:num>
  <w:num w:numId="7" w16cid:durableId="1045835757">
    <w:abstractNumId w:val="15"/>
  </w:num>
  <w:num w:numId="8" w16cid:durableId="1471898665">
    <w:abstractNumId w:val="3"/>
  </w:num>
  <w:num w:numId="9" w16cid:durableId="1606032995">
    <w:abstractNumId w:val="8"/>
  </w:num>
  <w:num w:numId="10" w16cid:durableId="1697611699">
    <w:abstractNumId w:val="5"/>
  </w:num>
  <w:num w:numId="11" w16cid:durableId="741483968">
    <w:abstractNumId w:val="13"/>
  </w:num>
  <w:num w:numId="12" w16cid:durableId="1967353030">
    <w:abstractNumId w:val="10"/>
  </w:num>
  <w:num w:numId="13" w16cid:durableId="1106541267">
    <w:abstractNumId w:val="4"/>
  </w:num>
  <w:num w:numId="14" w16cid:durableId="985086601">
    <w:abstractNumId w:val="6"/>
  </w:num>
  <w:num w:numId="15" w16cid:durableId="1854611768">
    <w:abstractNumId w:val="14"/>
  </w:num>
  <w:num w:numId="16" w16cid:durableId="5046856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3D0"/>
    <w:rsid w:val="00010E7D"/>
    <w:rsid w:val="00016692"/>
    <w:rsid w:val="000257AD"/>
    <w:rsid w:val="00025BEE"/>
    <w:rsid w:val="00033111"/>
    <w:rsid w:val="00046F6C"/>
    <w:rsid w:val="00050DCC"/>
    <w:rsid w:val="000553AD"/>
    <w:rsid w:val="000555A2"/>
    <w:rsid w:val="00063EC0"/>
    <w:rsid w:val="00070A54"/>
    <w:rsid w:val="00070EC3"/>
    <w:rsid w:val="00076F5E"/>
    <w:rsid w:val="000835CF"/>
    <w:rsid w:val="000911DE"/>
    <w:rsid w:val="000A0471"/>
    <w:rsid w:val="000A2D7E"/>
    <w:rsid w:val="000A4853"/>
    <w:rsid w:val="000B2E27"/>
    <w:rsid w:val="000B5CB2"/>
    <w:rsid w:val="000C06A5"/>
    <w:rsid w:val="000D6850"/>
    <w:rsid w:val="000E1E58"/>
    <w:rsid w:val="000E24B4"/>
    <w:rsid w:val="000E42CF"/>
    <w:rsid w:val="000E66A8"/>
    <w:rsid w:val="000E703C"/>
    <w:rsid w:val="000F25B5"/>
    <w:rsid w:val="000F2C79"/>
    <w:rsid w:val="000F69DA"/>
    <w:rsid w:val="000F6E92"/>
    <w:rsid w:val="000F74CC"/>
    <w:rsid w:val="00100080"/>
    <w:rsid w:val="0012029B"/>
    <w:rsid w:val="00123F82"/>
    <w:rsid w:val="00130DA7"/>
    <w:rsid w:val="00131139"/>
    <w:rsid w:val="0013544A"/>
    <w:rsid w:val="00137624"/>
    <w:rsid w:val="00140550"/>
    <w:rsid w:val="00142088"/>
    <w:rsid w:val="00142F39"/>
    <w:rsid w:val="00143CFE"/>
    <w:rsid w:val="00153B81"/>
    <w:rsid w:val="00155633"/>
    <w:rsid w:val="001558F1"/>
    <w:rsid w:val="001559CE"/>
    <w:rsid w:val="001614BF"/>
    <w:rsid w:val="00170070"/>
    <w:rsid w:val="001701D4"/>
    <w:rsid w:val="00173178"/>
    <w:rsid w:val="00173E3F"/>
    <w:rsid w:val="00175449"/>
    <w:rsid w:val="00183489"/>
    <w:rsid w:val="00185274"/>
    <w:rsid w:val="00185B47"/>
    <w:rsid w:val="00186485"/>
    <w:rsid w:val="00186C63"/>
    <w:rsid w:val="00190ADC"/>
    <w:rsid w:val="0019431A"/>
    <w:rsid w:val="001A071A"/>
    <w:rsid w:val="001A1450"/>
    <w:rsid w:val="001A2431"/>
    <w:rsid w:val="001B349B"/>
    <w:rsid w:val="001B4490"/>
    <w:rsid w:val="001C3E5F"/>
    <w:rsid w:val="001D2429"/>
    <w:rsid w:val="001D46FE"/>
    <w:rsid w:val="001E05ED"/>
    <w:rsid w:val="001E1940"/>
    <w:rsid w:val="001E373A"/>
    <w:rsid w:val="001E635B"/>
    <w:rsid w:val="001E690C"/>
    <w:rsid w:val="001F1125"/>
    <w:rsid w:val="001F3417"/>
    <w:rsid w:val="00203931"/>
    <w:rsid w:val="0020655B"/>
    <w:rsid w:val="002065E9"/>
    <w:rsid w:val="00211088"/>
    <w:rsid w:val="00234A84"/>
    <w:rsid w:val="00236891"/>
    <w:rsid w:val="002604E2"/>
    <w:rsid w:val="00260EA8"/>
    <w:rsid w:val="002633C0"/>
    <w:rsid w:val="0027018E"/>
    <w:rsid w:val="0027362E"/>
    <w:rsid w:val="00273EC3"/>
    <w:rsid w:val="00274A22"/>
    <w:rsid w:val="002818BD"/>
    <w:rsid w:val="002A2507"/>
    <w:rsid w:val="002A3D59"/>
    <w:rsid w:val="002A4D52"/>
    <w:rsid w:val="002A55E0"/>
    <w:rsid w:val="002A58EB"/>
    <w:rsid w:val="002A6D9D"/>
    <w:rsid w:val="002A7476"/>
    <w:rsid w:val="002B17E8"/>
    <w:rsid w:val="002C03CE"/>
    <w:rsid w:val="002C62F7"/>
    <w:rsid w:val="002D065A"/>
    <w:rsid w:val="002D0E71"/>
    <w:rsid w:val="002D2855"/>
    <w:rsid w:val="002E03D9"/>
    <w:rsid w:val="002E1182"/>
    <w:rsid w:val="002E3782"/>
    <w:rsid w:val="002E3927"/>
    <w:rsid w:val="002E5216"/>
    <w:rsid w:val="002F066A"/>
    <w:rsid w:val="002F34EB"/>
    <w:rsid w:val="002F5C0F"/>
    <w:rsid w:val="0030639B"/>
    <w:rsid w:val="00314541"/>
    <w:rsid w:val="00323A20"/>
    <w:rsid w:val="003272CE"/>
    <w:rsid w:val="003322B2"/>
    <w:rsid w:val="003457AE"/>
    <w:rsid w:val="00370867"/>
    <w:rsid w:val="00381047"/>
    <w:rsid w:val="003879AE"/>
    <w:rsid w:val="00394567"/>
    <w:rsid w:val="003A485C"/>
    <w:rsid w:val="003A5EC5"/>
    <w:rsid w:val="003A6023"/>
    <w:rsid w:val="003B6380"/>
    <w:rsid w:val="003B74CD"/>
    <w:rsid w:val="003C29B4"/>
    <w:rsid w:val="003C31BF"/>
    <w:rsid w:val="003C3FEC"/>
    <w:rsid w:val="003C69EA"/>
    <w:rsid w:val="003E54A2"/>
    <w:rsid w:val="003E5AC8"/>
    <w:rsid w:val="003E750F"/>
    <w:rsid w:val="003E7B1B"/>
    <w:rsid w:val="003F1E96"/>
    <w:rsid w:val="003F7FD6"/>
    <w:rsid w:val="004259A3"/>
    <w:rsid w:val="0043192C"/>
    <w:rsid w:val="004356B3"/>
    <w:rsid w:val="00450BA1"/>
    <w:rsid w:val="0045486C"/>
    <w:rsid w:val="00457CDC"/>
    <w:rsid w:val="004624C8"/>
    <w:rsid w:val="00466629"/>
    <w:rsid w:val="00472EC2"/>
    <w:rsid w:val="0047429B"/>
    <w:rsid w:val="00474AFA"/>
    <w:rsid w:val="00482ECD"/>
    <w:rsid w:val="00486612"/>
    <w:rsid w:val="004866A0"/>
    <w:rsid w:val="004A129E"/>
    <w:rsid w:val="004A7DF3"/>
    <w:rsid w:val="004B114A"/>
    <w:rsid w:val="004B2AB9"/>
    <w:rsid w:val="004B38BE"/>
    <w:rsid w:val="004C0306"/>
    <w:rsid w:val="004C78BC"/>
    <w:rsid w:val="004D18BD"/>
    <w:rsid w:val="004E7F8A"/>
    <w:rsid w:val="004F27B0"/>
    <w:rsid w:val="00507BB7"/>
    <w:rsid w:val="005100DD"/>
    <w:rsid w:val="00510FA2"/>
    <w:rsid w:val="00513451"/>
    <w:rsid w:val="00517221"/>
    <w:rsid w:val="005225CA"/>
    <w:rsid w:val="00524AC7"/>
    <w:rsid w:val="00531010"/>
    <w:rsid w:val="005311C3"/>
    <w:rsid w:val="00531380"/>
    <w:rsid w:val="005461AF"/>
    <w:rsid w:val="005579D9"/>
    <w:rsid w:val="005614F1"/>
    <w:rsid w:val="00562BB3"/>
    <w:rsid w:val="00566465"/>
    <w:rsid w:val="00583804"/>
    <w:rsid w:val="005859F2"/>
    <w:rsid w:val="00587E95"/>
    <w:rsid w:val="00597376"/>
    <w:rsid w:val="00597C25"/>
    <w:rsid w:val="005A4DA8"/>
    <w:rsid w:val="005A7A53"/>
    <w:rsid w:val="005B4417"/>
    <w:rsid w:val="005C2507"/>
    <w:rsid w:val="005C7066"/>
    <w:rsid w:val="005C750C"/>
    <w:rsid w:val="005C78DA"/>
    <w:rsid w:val="005D32D7"/>
    <w:rsid w:val="005D67D0"/>
    <w:rsid w:val="005D6AE9"/>
    <w:rsid w:val="005E0891"/>
    <w:rsid w:val="005E162F"/>
    <w:rsid w:val="005E424A"/>
    <w:rsid w:val="005E6371"/>
    <w:rsid w:val="005F1F14"/>
    <w:rsid w:val="005F6E4A"/>
    <w:rsid w:val="00612F74"/>
    <w:rsid w:val="00616301"/>
    <w:rsid w:val="006251CE"/>
    <w:rsid w:val="0062673A"/>
    <w:rsid w:val="006410E2"/>
    <w:rsid w:val="0064397E"/>
    <w:rsid w:val="00643F01"/>
    <w:rsid w:val="00645052"/>
    <w:rsid w:val="006566E8"/>
    <w:rsid w:val="006674EF"/>
    <w:rsid w:val="006728AE"/>
    <w:rsid w:val="0067477E"/>
    <w:rsid w:val="00674E6D"/>
    <w:rsid w:val="006768C5"/>
    <w:rsid w:val="00681D67"/>
    <w:rsid w:val="00681F9C"/>
    <w:rsid w:val="00682FE0"/>
    <w:rsid w:val="00686F7D"/>
    <w:rsid w:val="00692C08"/>
    <w:rsid w:val="00695F27"/>
    <w:rsid w:val="006A2DAE"/>
    <w:rsid w:val="006D0612"/>
    <w:rsid w:val="006D29B0"/>
    <w:rsid w:val="006D74C1"/>
    <w:rsid w:val="006E0574"/>
    <w:rsid w:val="006E0C06"/>
    <w:rsid w:val="006E1F69"/>
    <w:rsid w:val="006E3B14"/>
    <w:rsid w:val="006F49F0"/>
    <w:rsid w:val="00700331"/>
    <w:rsid w:val="00700726"/>
    <w:rsid w:val="0070359F"/>
    <w:rsid w:val="007041F4"/>
    <w:rsid w:val="00704C9C"/>
    <w:rsid w:val="00705FD1"/>
    <w:rsid w:val="007105E9"/>
    <w:rsid w:val="007106C9"/>
    <w:rsid w:val="00713507"/>
    <w:rsid w:val="007145B7"/>
    <w:rsid w:val="0071774E"/>
    <w:rsid w:val="00723F31"/>
    <w:rsid w:val="007318E3"/>
    <w:rsid w:val="00732751"/>
    <w:rsid w:val="00734B95"/>
    <w:rsid w:val="00755872"/>
    <w:rsid w:val="00757C7B"/>
    <w:rsid w:val="00762DD1"/>
    <w:rsid w:val="00765E39"/>
    <w:rsid w:val="007711E7"/>
    <w:rsid w:val="00783AD5"/>
    <w:rsid w:val="007872FD"/>
    <w:rsid w:val="00792A81"/>
    <w:rsid w:val="00795947"/>
    <w:rsid w:val="007974B6"/>
    <w:rsid w:val="007A56C6"/>
    <w:rsid w:val="007B3EC4"/>
    <w:rsid w:val="007B67D9"/>
    <w:rsid w:val="007B6DDA"/>
    <w:rsid w:val="007C0129"/>
    <w:rsid w:val="007D189C"/>
    <w:rsid w:val="007D2B92"/>
    <w:rsid w:val="007D57AF"/>
    <w:rsid w:val="007F39F0"/>
    <w:rsid w:val="007F76E4"/>
    <w:rsid w:val="008068C2"/>
    <w:rsid w:val="00810A22"/>
    <w:rsid w:val="00817B05"/>
    <w:rsid w:val="00822004"/>
    <w:rsid w:val="0082266A"/>
    <w:rsid w:val="0082272A"/>
    <w:rsid w:val="0082318D"/>
    <w:rsid w:val="00823527"/>
    <w:rsid w:val="00830ABA"/>
    <w:rsid w:val="00844CE0"/>
    <w:rsid w:val="0086499E"/>
    <w:rsid w:val="00866236"/>
    <w:rsid w:val="00870778"/>
    <w:rsid w:val="008721AD"/>
    <w:rsid w:val="00883E6B"/>
    <w:rsid w:val="00891B5A"/>
    <w:rsid w:val="00896FFF"/>
    <w:rsid w:val="008A0DC9"/>
    <w:rsid w:val="008A2AC5"/>
    <w:rsid w:val="008A6CD2"/>
    <w:rsid w:val="008B4B9E"/>
    <w:rsid w:val="008C16D5"/>
    <w:rsid w:val="008C3156"/>
    <w:rsid w:val="008D27FA"/>
    <w:rsid w:val="008D2B91"/>
    <w:rsid w:val="008D4AD2"/>
    <w:rsid w:val="008E03B8"/>
    <w:rsid w:val="008E050F"/>
    <w:rsid w:val="008E099C"/>
    <w:rsid w:val="008E0E16"/>
    <w:rsid w:val="008E36A8"/>
    <w:rsid w:val="00904F82"/>
    <w:rsid w:val="00912C09"/>
    <w:rsid w:val="009144C6"/>
    <w:rsid w:val="009161C3"/>
    <w:rsid w:val="00920F3B"/>
    <w:rsid w:val="00921D6C"/>
    <w:rsid w:val="0092340D"/>
    <w:rsid w:val="00941B9F"/>
    <w:rsid w:val="00957E07"/>
    <w:rsid w:val="009650B7"/>
    <w:rsid w:val="00981AA5"/>
    <w:rsid w:val="009824F6"/>
    <w:rsid w:val="00982D07"/>
    <w:rsid w:val="00983DD8"/>
    <w:rsid w:val="009861BC"/>
    <w:rsid w:val="0099193F"/>
    <w:rsid w:val="00992CB9"/>
    <w:rsid w:val="009A09B4"/>
    <w:rsid w:val="009A4B02"/>
    <w:rsid w:val="009A4F6D"/>
    <w:rsid w:val="009A693A"/>
    <w:rsid w:val="009B01D6"/>
    <w:rsid w:val="009B0216"/>
    <w:rsid w:val="009B0E72"/>
    <w:rsid w:val="009B4D26"/>
    <w:rsid w:val="009B4EA4"/>
    <w:rsid w:val="009B532F"/>
    <w:rsid w:val="009C2181"/>
    <w:rsid w:val="009C4988"/>
    <w:rsid w:val="009D17BB"/>
    <w:rsid w:val="009D1C87"/>
    <w:rsid w:val="009D3F6E"/>
    <w:rsid w:val="009D5A56"/>
    <w:rsid w:val="009E1EF3"/>
    <w:rsid w:val="009E6B12"/>
    <w:rsid w:val="009E7724"/>
    <w:rsid w:val="009E7B2B"/>
    <w:rsid w:val="009F0833"/>
    <w:rsid w:val="009F2A10"/>
    <w:rsid w:val="009F36A1"/>
    <w:rsid w:val="009F76DB"/>
    <w:rsid w:val="00A11F6F"/>
    <w:rsid w:val="00A1432F"/>
    <w:rsid w:val="00A21DD3"/>
    <w:rsid w:val="00A24978"/>
    <w:rsid w:val="00A36AC3"/>
    <w:rsid w:val="00A422B8"/>
    <w:rsid w:val="00A4421D"/>
    <w:rsid w:val="00A50E97"/>
    <w:rsid w:val="00A53E2F"/>
    <w:rsid w:val="00A6022F"/>
    <w:rsid w:val="00A60CA1"/>
    <w:rsid w:val="00A72CDA"/>
    <w:rsid w:val="00A73A65"/>
    <w:rsid w:val="00A73FFE"/>
    <w:rsid w:val="00A80A8E"/>
    <w:rsid w:val="00A80E32"/>
    <w:rsid w:val="00A94DF2"/>
    <w:rsid w:val="00A94FD1"/>
    <w:rsid w:val="00A97432"/>
    <w:rsid w:val="00AA07F9"/>
    <w:rsid w:val="00AA1048"/>
    <w:rsid w:val="00AA1609"/>
    <w:rsid w:val="00AA21C3"/>
    <w:rsid w:val="00AA5BB8"/>
    <w:rsid w:val="00AA6506"/>
    <w:rsid w:val="00AA72AC"/>
    <w:rsid w:val="00AB6A84"/>
    <w:rsid w:val="00AC0881"/>
    <w:rsid w:val="00AC1F10"/>
    <w:rsid w:val="00AC362E"/>
    <w:rsid w:val="00AC6024"/>
    <w:rsid w:val="00AD0174"/>
    <w:rsid w:val="00AD67B3"/>
    <w:rsid w:val="00AE453B"/>
    <w:rsid w:val="00AE5D64"/>
    <w:rsid w:val="00AF21DC"/>
    <w:rsid w:val="00AF4E96"/>
    <w:rsid w:val="00AF60DD"/>
    <w:rsid w:val="00AF7176"/>
    <w:rsid w:val="00B008DC"/>
    <w:rsid w:val="00B050BC"/>
    <w:rsid w:val="00B07B06"/>
    <w:rsid w:val="00B21B81"/>
    <w:rsid w:val="00B32B5A"/>
    <w:rsid w:val="00B35333"/>
    <w:rsid w:val="00B361A5"/>
    <w:rsid w:val="00B4405A"/>
    <w:rsid w:val="00B4673E"/>
    <w:rsid w:val="00B501B7"/>
    <w:rsid w:val="00B63D15"/>
    <w:rsid w:val="00B66C58"/>
    <w:rsid w:val="00B70204"/>
    <w:rsid w:val="00B70B5E"/>
    <w:rsid w:val="00B7488D"/>
    <w:rsid w:val="00B81038"/>
    <w:rsid w:val="00B82FDB"/>
    <w:rsid w:val="00B85666"/>
    <w:rsid w:val="00B875A2"/>
    <w:rsid w:val="00B906F2"/>
    <w:rsid w:val="00B95B30"/>
    <w:rsid w:val="00BA324A"/>
    <w:rsid w:val="00BA3F01"/>
    <w:rsid w:val="00BA52A0"/>
    <w:rsid w:val="00BA67B3"/>
    <w:rsid w:val="00BA7B42"/>
    <w:rsid w:val="00BB3853"/>
    <w:rsid w:val="00BB55FE"/>
    <w:rsid w:val="00BB58B2"/>
    <w:rsid w:val="00BB7E5C"/>
    <w:rsid w:val="00BC0A2A"/>
    <w:rsid w:val="00BC477C"/>
    <w:rsid w:val="00BC4F38"/>
    <w:rsid w:val="00BC7582"/>
    <w:rsid w:val="00BC7FAB"/>
    <w:rsid w:val="00BD5475"/>
    <w:rsid w:val="00BD6A83"/>
    <w:rsid w:val="00BE1480"/>
    <w:rsid w:val="00BE4321"/>
    <w:rsid w:val="00BE57F7"/>
    <w:rsid w:val="00C000DF"/>
    <w:rsid w:val="00C001E2"/>
    <w:rsid w:val="00C01109"/>
    <w:rsid w:val="00C03E4D"/>
    <w:rsid w:val="00C04A06"/>
    <w:rsid w:val="00C057DC"/>
    <w:rsid w:val="00C110C1"/>
    <w:rsid w:val="00C14134"/>
    <w:rsid w:val="00C15281"/>
    <w:rsid w:val="00C21DED"/>
    <w:rsid w:val="00C369CD"/>
    <w:rsid w:val="00C41A09"/>
    <w:rsid w:val="00C53105"/>
    <w:rsid w:val="00C54CD7"/>
    <w:rsid w:val="00C561ED"/>
    <w:rsid w:val="00C57320"/>
    <w:rsid w:val="00C63CD2"/>
    <w:rsid w:val="00C64A99"/>
    <w:rsid w:val="00C67B72"/>
    <w:rsid w:val="00C77234"/>
    <w:rsid w:val="00C82333"/>
    <w:rsid w:val="00C83A82"/>
    <w:rsid w:val="00C84D0D"/>
    <w:rsid w:val="00C8513E"/>
    <w:rsid w:val="00C9022F"/>
    <w:rsid w:val="00C95E9C"/>
    <w:rsid w:val="00C9604C"/>
    <w:rsid w:val="00CA3106"/>
    <w:rsid w:val="00CB1582"/>
    <w:rsid w:val="00CB6722"/>
    <w:rsid w:val="00CB7675"/>
    <w:rsid w:val="00CC2CDF"/>
    <w:rsid w:val="00CC43BA"/>
    <w:rsid w:val="00CC57B0"/>
    <w:rsid w:val="00CC6DA4"/>
    <w:rsid w:val="00CC7ABE"/>
    <w:rsid w:val="00CD73D9"/>
    <w:rsid w:val="00CE1978"/>
    <w:rsid w:val="00CE33EC"/>
    <w:rsid w:val="00CE6B76"/>
    <w:rsid w:val="00CF3372"/>
    <w:rsid w:val="00CF7778"/>
    <w:rsid w:val="00D05356"/>
    <w:rsid w:val="00D10180"/>
    <w:rsid w:val="00D11689"/>
    <w:rsid w:val="00D35077"/>
    <w:rsid w:val="00D406E8"/>
    <w:rsid w:val="00D460D8"/>
    <w:rsid w:val="00D52789"/>
    <w:rsid w:val="00D56513"/>
    <w:rsid w:val="00D57DAB"/>
    <w:rsid w:val="00D70E80"/>
    <w:rsid w:val="00D72A17"/>
    <w:rsid w:val="00D7337F"/>
    <w:rsid w:val="00D7393C"/>
    <w:rsid w:val="00D73AB9"/>
    <w:rsid w:val="00D83E24"/>
    <w:rsid w:val="00D84277"/>
    <w:rsid w:val="00D85F50"/>
    <w:rsid w:val="00D91AE2"/>
    <w:rsid w:val="00D93CF5"/>
    <w:rsid w:val="00DA185E"/>
    <w:rsid w:val="00DA1C64"/>
    <w:rsid w:val="00DB288D"/>
    <w:rsid w:val="00DB3AF6"/>
    <w:rsid w:val="00DB4DF6"/>
    <w:rsid w:val="00DB4F0C"/>
    <w:rsid w:val="00DC07DE"/>
    <w:rsid w:val="00DC4861"/>
    <w:rsid w:val="00DD00A6"/>
    <w:rsid w:val="00DD0B22"/>
    <w:rsid w:val="00DE0876"/>
    <w:rsid w:val="00DE1D03"/>
    <w:rsid w:val="00DF3753"/>
    <w:rsid w:val="00DF4261"/>
    <w:rsid w:val="00E022B3"/>
    <w:rsid w:val="00E033D9"/>
    <w:rsid w:val="00E04931"/>
    <w:rsid w:val="00E06779"/>
    <w:rsid w:val="00E2456E"/>
    <w:rsid w:val="00E257E7"/>
    <w:rsid w:val="00E352AB"/>
    <w:rsid w:val="00E3790F"/>
    <w:rsid w:val="00E400D5"/>
    <w:rsid w:val="00E41666"/>
    <w:rsid w:val="00E434EC"/>
    <w:rsid w:val="00E44198"/>
    <w:rsid w:val="00E50171"/>
    <w:rsid w:val="00E51619"/>
    <w:rsid w:val="00E53D35"/>
    <w:rsid w:val="00E63331"/>
    <w:rsid w:val="00E65CE6"/>
    <w:rsid w:val="00E673DE"/>
    <w:rsid w:val="00E80470"/>
    <w:rsid w:val="00E839CB"/>
    <w:rsid w:val="00E87D73"/>
    <w:rsid w:val="00E93AE5"/>
    <w:rsid w:val="00E97C2F"/>
    <w:rsid w:val="00EA1623"/>
    <w:rsid w:val="00EB2BA3"/>
    <w:rsid w:val="00EC2668"/>
    <w:rsid w:val="00EC55DA"/>
    <w:rsid w:val="00ED0ADA"/>
    <w:rsid w:val="00ED339B"/>
    <w:rsid w:val="00ED4F8F"/>
    <w:rsid w:val="00EE3C65"/>
    <w:rsid w:val="00EE7929"/>
    <w:rsid w:val="00EF26E2"/>
    <w:rsid w:val="00EF4B2C"/>
    <w:rsid w:val="00EF7A55"/>
    <w:rsid w:val="00F01CCA"/>
    <w:rsid w:val="00F0222D"/>
    <w:rsid w:val="00F06528"/>
    <w:rsid w:val="00F065E0"/>
    <w:rsid w:val="00F152F2"/>
    <w:rsid w:val="00F163D3"/>
    <w:rsid w:val="00F17139"/>
    <w:rsid w:val="00F17823"/>
    <w:rsid w:val="00F27F3B"/>
    <w:rsid w:val="00F303A2"/>
    <w:rsid w:val="00F376FD"/>
    <w:rsid w:val="00F4007D"/>
    <w:rsid w:val="00F42E2C"/>
    <w:rsid w:val="00F463C0"/>
    <w:rsid w:val="00F5021E"/>
    <w:rsid w:val="00F51B7A"/>
    <w:rsid w:val="00F54287"/>
    <w:rsid w:val="00F5746F"/>
    <w:rsid w:val="00F575B4"/>
    <w:rsid w:val="00F60C47"/>
    <w:rsid w:val="00F768B4"/>
    <w:rsid w:val="00F94286"/>
    <w:rsid w:val="00F9476E"/>
    <w:rsid w:val="00FA23AD"/>
    <w:rsid w:val="00FA7D17"/>
    <w:rsid w:val="00FB1D64"/>
    <w:rsid w:val="00FB4327"/>
    <w:rsid w:val="00FB7064"/>
    <w:rsid w:val="00FC5634"/>
    <w:rsid w:val="00FD0442"/>
    <w:rsid w:val="00FD45EA"/>
    <w:rsid w:val="00FD686C"/>
    <w:rsid w:val="00FE0D86"/>
    <w:rsid w:val="00FE52A9"/>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body">
    <w:name w:val="body"/>
    <w:uiPriority w:val="99"/>
    <w:rsid w:val="00274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rPr>
  </w:style>
  <w:style w:type="paragraph" w:styleId="NoSpacing">
    <w:name w:val="No Spacing"/>
    <w:uiPriority w:val="1"/>
    <w:qFormat/>
    <w:rsid w:val="00F27F3B"/>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DD0B22"/>
    <w:rPr>
      <w:rFonts w:ascii="Century Gothic" w:eastAsia="Calibri" w:hAnsi="Century Gothic"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E1E58"/>
    <w:rPr>
      <w:rFonts w:ascii="Arial" w:hAnsi="Arial"/>
      <w:snapToGrid w:val="0"/>
      <w:sz w:val="24"/>
    </w:rPr>
  </w:style>
  <w:style w:type="paragraph" w:customStyle="1" w:styleId="STAMP">
    <w:name w:val="STAMP"/>
    <w:basedOn w:val="Normal"/>
    <w:link w:val="STAMPChar"/>
    <w:qFormat/>
    <w:rsid w:val="00891B5A"/>
    <w:pPr>
      <w:spacing w:after="240"/>
      <w:jc w:val="center"/>
    </w:pPr>
    <w:rPr>
      <w:rFonts w:ascii="Century Gothic" w:hAnsi="Century Gothic"/>
    </w:rPr>
  </w:style>
  <w:style w:type="character" w:customStyle="1" w:styleId="STAMPChar">
    <w:name w:val="STAMP Char"/>
    <w:basedOn w:val="DefaultParagraphFont"/>
    <w:link w:val="STAMP"/>
    <w:rsid w:val="00891B5A"/>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669657">
      <w:bodyDiv w:val="1"/>
      <w:marLeft w:val="0"/>
      <w:marRight w:val="0"/>
      <w:marTop w:val="0"/>
      <w:marBottom w:val="0"/>
      <w:divBdr>
        <w:top w:val="none" w:sz="0" w:space="0" w:color="auto"/>
        <w:left w:val="none" w:sz="0" w:space="0" w:color="auto"/>
        <w:bottom w:val="none" w:sz="0" w:space="0" w:color="auto"/>
        <w:right w:val="none" w:sz="0" w:space="0" w:color="auto"/>
      </w:divBdr>
    </w:div>
    <w:div w:id="17183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BDBEA5FC-1F1D-4323-B8EE-6555C861D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6E191-3CEA-41D4-A6B5-13CEB78D64C6}">
  <ds:schemaRefs>
    <ds:schemaRef ds:uri="http://schemas.microsoft.com/sharepoint/v3/contenttype/forms"/>
  </ds:schemaRefs>
</ds:datastoreItem>
</file>

<file path=customXml/itemProps4.xml><?xml version="1.0" encoding="utf-8"?>
<ds:datastoreItem xmlns:ds="http://schemas.openxmlformats.org/officeDocument/2006/customXml" ds:itemID="{D96754E3-BE86-46A6-909D-B6E6DFCA73C6}">
  <ds:schemaRefs>
    <ds:schemaRef ds:uri="http://schemas.microsoft.com/office/2006/documentManagement/types"/>
    <ds:schemaRef ds:uri="de349a6f-9dd4-4167-a0ec-0f85ef0207c9"/>
    <ds:schemaRef ds:uri="http://schemas.microsoft.com/office/infopath/2007/PartnerControls"/>
    <ds:schemaRef ds:uri="82071710-83e2-4871-b606-0004f14e9c40"/>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6199</Words>
  <Characters>34928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OSHPD-01-22-FET-PT1</vt:lpstr>
    </vt:vector>
  </TitlesOfParts>
  <Company/>
  <LinksUpToDate>false</LinksUpToDate>
  <CharactersWithSpaces>41045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OSHPD-01-22-FET-PT1-SOS Filing</dc:title>
  <dc:creator>CBSC</dc:creator>
  <cp:lastModifiedBy>Brauzman, Irina@DGS</cp:lastModifiedBy>
  <cp:revision>30</cp:revision>
  <cp:lastPrinted>2022-11-28T00:10:00Z</cp:lastPrinted>
  <dcterms:created xsi:type="dcterms:W3CDTF">2023-03-30T16:22:00Z</dcterms:created>
  <dcterms:modified xsi:type="dcterms:W3CDTF">2023-06-28T19:58:00Z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