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4BF4E5E" w:rsidR="00E67FA5" w:rsidRPr="00561403" w:rsidRDefault="00E67FA5" w:rsidP="00E67FA5">
      <w:pPr>
        <w:pStyle w:val="Heading1"/>
      </w:pPr>
      <w:r w:rsidRPr="00561403">
        <w:t>COMMISSION ACTION MATRIX</w:t>
      </w:r>
      <w:r w:rsidR="000C5DE9">
        <w:t xml:space="preserve"> </w:t>
      </w:r>
      <w:r w:rsidR="00AA6FBA">
        <w:t>-</w:t>
      </w:r>
      <w:r w:rsidR="000C5DE9">
        <w:t xml:space="preserve"> </w:t>
      </w:r>
      <w:r w:rsidR="00AA6FBA">
        <w:t>YELLOW</w:t>
      </w:r>
      <w:r w:rsidRPr="00561403">
        <w:br/>
      </w:r>
      <w:r w:rsidR="0074158A">
        <w:t>accessibility</w:t>
      </w:r>
      <w:r w:rsidRPr="00561403">
        <w:t xml:space="preserve"> (</w:t>
      </w:r>
      <w:r w:rsidR="0074158A">
        <w:t>access</w:t>
      </w:r>
      <w:r w:rsidRPr="00561403">
        <w:t xml:space="preserve">) CODE ADVISORY COMMITTEE </w:t>
      </w:r>
    </w:p>
    <w:p w14:paraId="28EDE231" w14:textId="551F8492" w:rsidR="00E67FA5" w:rsidRDefault="0074158A" w:rsidP="00E67FA5">
      <w:pPr>
        <w:pStyle w:val="Heading2"/>
      </w:pPr>
      <w:r>
        <w:t>2022 california building code</w:t>
      </w:r>
      <w:r w:rsidR="00E67FA5" w:rsidRPr="00EF1C08">
        <w:t xml:space="preserve">, TITLE 24, PART </w:t>
      </w:r>
      <w:r>
        <w:t>2</w:t>
      </w:r>
      <w:r w:rsidR="00E67FA5">
        <w:br/>
      </w:r>
      <w:r w:rsidR="00E67FA5" w:rsidRPr="00EF1C08">
        <w:t xml:space="preserve">AGENCY: </w:t>
      </w:r>
      <w:r>
        <w:t>housing and community development (HCD</w:t>
      </w:r>
      <w:r w:rsidR="00511696">
        <w:t xml:space="preserve"> </w:t>
      </w:r>
      <w:r>
        <w:t>1</w:t>
      </w:r>
      <w:r w:rsidR="00511696">
        <w:t>-</w:t>
      </w:r>
      <w:r>
        <w:t>AC 01/22)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820001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1FEF7E8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24580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5BFF2101" w14:textId="139CDBA5" w:rsidR="0074158A" w:rsidRPr="00AD67B3" w:rsidRDefault="0074158A" w:rsidP="0074158A">
      <w:pPr>
        <w:pStyle w:val="Heading3"/>
        <w:rPr>
          <w:noProof/>
        </w:rPr>
      </w:pPr>
      <w:r w:rsidRPr="00AD67B3">
        <w:t xml:space="preserve">Chapter </w:t>
      </w:r>
      <w:r w:rsidR="002A5C9D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A5C9D">
        <w:rPr>
          <w:noProof/>
        </w:rPr>
        <w:t>1136A.1 receptacle heights</w:t>
      </w:r>
    </w:p>
    <w:p w14:paraId="65A1F81B" w14:textId="0BD55641" w:rsidR="0074158A" w:rsidRDefault="002A5C9D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158A" w:rsidRPr="001E3316" w14:paraId="60F8B7BF" w14:textId="77777777" w:rsidTr="00F90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1B80E5C" w14:textId="5ED4637A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D0B9E23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1BE7FD4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3ABD10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C73C881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0DFF7D3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30FFA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30B6F6F2" w14:textId="77777777" w:rsidTr="00F90F0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0ADFC22" w14:textId="6AB0514B" w:rsidR="0074158A" w:rsidRDefault="002A5C9D" w:rsidP="002A5C9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DAE6922" w14:textId="29265085" w:rsidR="0074158A" w:rsidRPr="002A5C9D" w:rsidRDefault="002A5C9D" w:rsidP="00F90F0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1136A.1</w:t>
            </w:r>
          </w:p>
        </w:tc>
        <w:tc>
          <w:tcPr>
            <w:tcW w:w="1152" w:type="dxa"/>
            <w:shd w:val="clear" w:color="auto" w:fill="FFFFFF" w:themeFill="background1"/>
          </w:tcPr>
          <w:p w14:paraId="570433D0" w14:textId="13CB0AF0" w:rsidR="0074158A" w:rsidRPr="001E3316" w:rsidRDefault="007912C7" w:rsidP="007912C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49325" w14:textId="10649739" w:rsidR="0074158A" w:rsidRPr="001E3316" w:rsidRDefault="007912C7" w:rsidP="007912C7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CCDD172" w14:textId="2B49C4FA" w:rsidR="0074158A" w:rsidRPr="006E593B" w:rsidRDefault="00524F07" w:rsidP="00F90F03">
            <w:pPr>
              <w:spacing w:after="0"/>
            </w:pPr>
            <w:r w:rsidRPr="00524F07">
              <w:rPr>
                <w:b/>
                <w:bCs/>
              </w:rPr>
              <w:t>45-Day Public Comment:</w:t>
            </w:r>
            <w:r>
              <w:t xml:space="preserve"> </w:t>
            </w:r>
            <w:proofErr w:type="spellStart"/>
            <w:r>
              <w:t>Nubyaan</w:t>
            </w:r>
            <w:proofErr w:type="spellEnd"/>
            <w:r>
              <w:t xml:space="preserve"> Scott, Dara Schur – Recommend Disapprove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5B1740B0" w14:textId="77777777" w:rsidR="0074158A" w:rsidRDefault="002A5C9D" w:rsidP="00F90F03">
            <w:pPr>
              <w:spacing w:after="0"/>
            </w:pPr>
            <w:r>
              <w:t>HCD proposes modification to align language with FHA.</w:t>
            </w:r>
          </w:p>
          <w:p w14:paraId="26198518" w14:textId="77777777" w:rsidR="007912C7" w:rsidRDefault="007912C7" w:rsidP="007912C7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 w:rsidRPr="001D6F63">
              <w:t xml:space="preserve"> Further Study</w:t>
            </w:r>
            <w:r>
              <w:t xml:space="preserve"> Criteria 4, &amp; 5</w:t>
            </w:r>
          </w:p>
          <w:p w14:paraId="6F275501" w14:textId="77777777" w:rsidR="007912C7" w:rsidRDefault="007912C7" w:rsidP="007912C7">
            <w:pPr>
              <w:spacing w:after="0"/>
              <w:rPr>
                <w:rFonts w:cs="Arial"/>
              </w:rPr>
            </w:pPr>
            <w:r w:rsidRPr="00B46E4F">
              <w:rPr>
                <w:b/>
                <w:bCs/>
              </w:rPr>
              <w:t>After CAC</w:t>
            </w:r>
            <w:r>
              <w:rPr>
                <w:b/>
                <w:bCs/>
              </w:rPr>
              <w:t xml:space="preserve">: </w:t>
            </w:r>
            <w:r w:rsidRPr="00B46E4F">
              <w:t>Per CAC</w:t>
            </w:r>
            <w:r>
              <w:t xml:space="preserve"> r</w:t>
            </w:r>
            <w:r w:rsidRPr="00B46E4F">
              <w:t>ecommendation</w:t>
            </w:r>
            <w:r>
              <w:t xml:space="preserve"> HCD chose to add additional information</w:t>
            </w:r>
            <w:r>
              <w:rPr>
                <w:b/>
                <w:bCs/>
              </w:rPr>
              <w:t xml:space="preserve"> </w:t>
            </w:r>
            <w:r w:rsidRPr="00B46E4F">
              <w:rPr>
                <w:rFonts w:cs="Arial"/>
              </w:rPr>
              <w:t>to allow for the use of industry standard and commercially produced cabinets and countertops.</w:t>
            </w:r>
          </w:p>
          <w:p w14:paraId="7EE90EE7" w14:textId="6BB15637" w:rsidR="00524F07" w:rsidRDefault="005F083C" w:rsidP="007912C7">
            <w:pPr>
              <w:spacing w:after="0"/>
            </w:pPr>
            <w:r>
              <w:rPr>
                <w:rFonts w:cs="Arial"/>
                <w:b/>
                <w:bCs/>
              </w:rPr>
              <w:t xml:space="preserve">After 45-Day Comment Period: </w:t>
            </w:r>
            <w:r w:rsidR="00524F07" w:rsidRPr="005F083C">
              <w:rPr>
                <w:rFonts w:cs="Arial"/>
              </w:rPr>
              <w:t>HCD</w:t>
            </w:r>
            <w:r w:rsidRPr="005F083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="00524F07" w:rsidRPr="005F083C">
              <w:rPr>
                <w:rFonts w:cs="Arial"/>
              </w:rPr>
              <w:t>r</w:t>
            </w:r>
            <w:r w:rsidR="00524F07">
              <w:rPr>
                <w:rFonts w:cs="Arial"/>
              </w:rPr>
              <w:t>oposes no changes to the comments received.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DA3EF" w14:textId="77777777" w:rsidR="0074158A" w:rsidRPr="001E3316" w:rsidRDefault="0074158A" w:rsidP="00F90F03">
            <w:pPr>
              <w:spacing w:after="0"/>
            </w:pPr>
          </w:p>
        </w:tc>
      </w:tr>
    </w:tbl>
    <w:p w14:paraId="7B6DE81A" w14:textId="77777777" w:rsidR="00524F07" w:rsidRDefault="00524F07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D968EE1" w14:textId="078BE587" w:rsidR="0074158A" w:rsidRPr="00AD67B3" w:rsidRDefault="0074158A" w:rsidP="0074158A">
      <w:pPr>
        <w:pStyle w:val="Heading3"/>
        <w:rPr>
          <w:noProof/>
        </w:rPr>
      </w:pPr>
      <w:r w:rsidRPr="00AD67B3">
        <w:lastRenderedPageBreak/>
        <w:t xml:space="preserve">Chapter </w:t>
      </w:r>
      <w:r w:rsidR="002A5C9D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A5C9D">
        <w:rPr>
          <w:noProof/>
        </w:rPr>
        <w:t>1136A.2 switch and control heights</w:t>
      </w:r>
    </w:p>
    <w:p w14:paraId="53F4197D" w14:textId="5A1C1384" w:rsidR="0074158A" w:rsidRDefault="002A5C9D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158A" w:rsidRPr="001E3316" w14:paraId="0637C684" w14:textId="77777777" w:rsidTr="00F90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5682C2C0" w14:textId="36FBA0E4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17620A1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BCEBB5F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F70128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F4269C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B7A08A9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B1B00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04038082" w14:textId="77777777" w:rsidTr="00F90F0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4C75EA4" w14:textId="4685C254" w:rsidR="0074158A" w:rsidRDefault="002A5C9D" w:rsidP="002A5C9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01/22-5-1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F868542" w14:textId="50C12DAA" w:rsidR="0074158A" w:rsidRPr="002A5C9D" w:rsidRDefault="002A5C9D" w:rsidP="00F90F0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1136A.2</w:t>
            </w:r>
          </w:p>
        </w:tc>
        <w:tc>
          <w:tcPr>
            <w:tcW w:w="1152" w:type="dxa"/>
            <w:shd w:val="clear" w:color="auto" w:fill="FFFFFF" w:themeFill="background1"/>
          </w:tcPr>
          <w:p w14:paraId="36B2F9FD" w14:textId="324BDEB0" w:rsidR="0074158A" w:rsidRPr="001E3316" w:rsidRDefault="007912C7" w:rsidP="007912C7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B2D1D8E" w14:textId="13B10AE5" w:rsidR="0074158A" w:rsidRPr="001E3316" w:rsidRDefault="007912C7" w:rsidP="007912C7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CD37E5E" w14:textId="01988901" w:rsidR="0074158A" w:rsidRPr="006E593B" w:rsidRDefault="00524F07" w:rsidP="00F90F03">
            <w:pPr>
              <w:spacing w:after="0"/>
            </w:pPr>
            <w:r w:rsidRPr="00524F07">
              <w:rPr>
                <w:b/>
                <w:bCs/>
              </w:rPr>
              <w:t>45-Day Public Comment:</w:t>
            </w:r>
            <w:r>
              <w:t xml:space="preserve"> </w:t>
            </w:r>
            <w:proofErr w:type="spellStart"/>
            <w:r>
              <w:t>Nubyaan</w:t>
            </w:r>
            <w:proofErr w:type="spellEnd"/>
            <w:r>
              <w:t xml:space="preserve"> Scott, Dara Schur – Recommend Disapprove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79A9A140" w14:textId="77777777" w:rsidR="0074158A" w:rsidRDefault="002A5C9D" w:rsidP="00F90F03">
            <w:pPr>
              <w:spacing w:after="0"/>
            </w:pPr>
            <w:r>
              <w:t>HCD proposes modification to align language with FHA.</w:t>
            </w:r>
          </w:p>
          <w:p w14:paraId="38304410" w14:textId="4FE8A87C" w:rsidR="007912C7" w:rsidRDefault="007912C7" w:rsidP="007912C7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Further Study 9 Point Criteria 4</w:t>
            </w:r>
          </w:p>
          <w:p w14:paraId="62B9EF8E" w14:textId="77777777" w:rsidR="007912C7" w:rsidRDefault="007912C7" w:rsidP="007912C7">
            <w:pPr>
              <w:spacing w:after="0"/>
              <w:rPr>
                <w:rFonts w:cs="Arial"/>
              </w:rPr>
            </w:pPr>
            <w:r w:rsidRPr="00B46E4F">
              <w:rPr>
                <w:b/>
                <w:bCs/>
              </w:rPr>
              <w:t>After CAC</w:t>
            </w:r>
            <w:r>
              <w:rPr>
                <w:b/>
                <w:bCs/>
              </w:rPr>
              <w:t xml:space="preserve">: </w:t>
            </w:r>
            <w:r w:rsidRPr="00B46E4F">
              <w:t>Per CAC</w:t>
            </w:r>
            <w:r>
              <w:t xml:space="preserve"> r</w:t>
            </w:r>
            <w:r w:rsidRPr="00B46E4F">
              <w:t>ecommendation</w:t>
            </w:r>
            <w:r>
              <w:t xml:space="preserve"> HCD chose to add additional information</w:t>
            </w:r>
            <w:r>
              <w:rPr>
                <w:b/>
                <w:bCs/>
              </w:rPr>
              <w:t xml:space="preserve"> </w:t>
            </w:r>
            <w:r w:rsidRPr="00B46E4F">
              <w:rPr>
                <w:rFonts w:cs="Arial"/>
              </w:rPr>
              <w:t>to allow for the use of industry standard and commercially produced cabinets and countertops.</w:t>
            </w:r>
          </w:p>
          <w:p w14:paraId="38A3B550" w14:textId="22D56FA4" w:rsidR="00524F07" w:rsidRDefault="005F083C" w:rsidP="007912C7">
            <w:pPr>
              <w:spacing w:after="0"/>
            </w:pPr>
            <w:r>
              <w:rPr>
                <w:rFonts w:cs="Arial"/>
                <w:b/>
                <w:bCs/>
              </w:rPr>
              <w:t xml:space="preserve">After 45-Day Comment Period: </w:t>
            </w:r>
            <w:r w:rsidRPr="005F083C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p</w:t>
            </w:r>
            <w:r w:rsidRPr="005F083C">
              <w:rPr>
                <w:rFonts w:cs="Arial"/>
              </w:rPr>
              <w:t>r</w:t>
            </w:r>
            <w:r>
              <w:rPr>
                <w:rFonts w:cs="Arial"/>
              </w:rPr>
              <w:t>oposes</w:t>
            </w:r>
            <w:r w:rsidR="00524F07">
              <w:rPr>
                <w:rFonts w:cs="Arial"/>
              </w:rPr>
              <w:t xml:space="preserve"> no changes to the comments received.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F9DBE" w14:textId="77777777" w:rsidR="0074158A" w:rsidRPr="001E3316" w:rsidRDefault="0074158A" w:rsidP="00F90F03">
            <w:pPr>
              <w:spacing w:after="0"/>
            </w:pPr>
          </w:p>
        </w:tc>
      </w:tr>
    </w:tbl>
    <w:p w14:paraId="70EC8AD2" w14:textId="6165722D" w:rsidR="00F657A0" w:rsidRDefault="00F657A0" w:rsidP="00FB3CA6">
      <w:pPr>
        <w:rPr>
          <w:rFonts w:cs="Arial"/>
          <w:b/>
          <w:szCs w:val="20"/>
        </w:rPr>
      </w:pPr>
    </w:p>
    <w:sectPr w:rsidR="00F657A0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D05F08E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A6FBA">
      <w:rPr>
        <w:rFonts w:cs="Arial"/>
      </w:rPr>
      <w:t>June 2, 2023</w:t>
    </w:r>
  </w:p>
  <w:p w14:paraId="1802EBAA" w14:textId="3E9ED9E2" w:rsidR="00EA4D4E" w:rsidRPr="00207E89" w:rsidRDefault="0088084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511696">
      <w:rPr>
        <w:rFonts w:cs="Arial"/>
      </w:rPr>
      <w:t xml:space="preserve"> </w:t>
    </w:r>
    <w:r>
      <w:rPr>
        <w:rFonts w:cs="Arial"/>
      </w:rPr>
      <w:t>1</w:t>
    </w:r>
    <w:r w:rsidR="00511696">
      <w:rPr>
        <w:rFonts w:cs="Arial"/>
      </w:rPr>
      <w:t>-</w:t>
    </w:r>
    <w:r>
      <w:rPr>
        <w:rFonts w:cs="Arial"/>
      </w:rPr>
      <w:t>AC-01/22</w:t>
    </w:r>
    <w:r w:rsidR="00EA4D4E" w:rsidRPr="00207E89">
      <w:rPr>
        <w:rFonts w:cs="Arial"/>
      </w:rPr>
      <w:t xml:space="preserve">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AA6FBA">
      <w:rPr>
        <w:rFonts w:cs="Arial"/>
      </w:rPr>
      <w:t xml:space="preserve"> - YELLOW</w:t>
    </w:r>
  </w:p>
  <w:p w14:paraId="43178E55" w14:textId="4A9DBE22" w:rsidR="00EA4D4E" w:rsidRPr="00207E89" w:rsidRDefault="0088084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C5DE9"/>
    <w:rsid w:val="0016159A"/>
    <w:rsid w:val="001F04EA"/>
    <w:rsid w:val="00207E89"/>
    <w:rsid w:val="00234734"/>
    <w:rsid w:val="002A5C9D"/>
    <w:rsid w:val="00342005"/>
    <w:rsid w:val="00355263"/>
    <w:rsid w:val="00373206"/>
    <w:rsid w:val="003E19BB"/>
    <w:rsid w:val="005107D5"/>
    <w:rsid w:val="00511696"/>
    <w:rsid w:val="00524F07"/>
    <w:rsid w:val="00545524"/>
    <w:rsid w:val="005714E3"/>
    <w:rsid w:val="00595B4C"/>
    <w:rsid w:val="005E44F6"/>
    <w:rsid w:val="005F083C"/>
    <w:rsid w:val="00602858"/>
    <w:rsid w:val="006C5969"/>
    <w:rsid w:val="00714133"/>
    <w:rsid w:val="00715553"/>
    <w:rsid w:val="0074158A"/>
    <w:rsid w:val="00752706"/>
    <w:rsid w:val="007912C7"/>
    <w:rsid w:val="007D5086"/>
    <w:rsid w:val="0082585A"/>
    <w:rsid w:val="00843EE8"/>
    <w:rsid w:val="00867C04"/>
    <w:rsid w:val="008732B2"/>
    <w:rsid w:val="00876DB7"/>
    <w:rsid w:val="00880840"/>
    <w:rsid w:val="008F2B9E"/>
    <w:rsid w:val="00963D96"/>
    <w:rsid w:val="009D171E"/>
    <w:rsid w:val="009D3118"/>
    <w:rsid w:val="00A31878"/>
    <w:rsid w:val="00A52A73"/>
    <w:rsid w:val="00AA6FBA"/>
    <w:rsid w:val="00AF03E0"/>
    <w:rsid w:val="00B024FD"/>
    <w:rsid w:val="00B06CC0"/>
    <w:rsid w:val="00BD6C6A"/>
    <w:rsid w:val="00BF38E9"/>
    <w:rsid w:val="00D24580"/>
    <w:rsid w:val="00D86E67"/>
    <w:rsid w:val="00DB4C62"/>
    <w:rsid w:val="00DF33F2"/>
    <w:rsid w:val="00E15B76"/>
    <w:rsid w:val="00E42E3A"/>
    <w:rsid w:val="00E62905"/>
    <w:rsid w:val="00E67FA5"/>
    <w:rsid w:val="00EA4D4E"/>
    <w:rsid w:val="00F657A0"/>
    <w:rsid w:val="00FB3CA6"/>
    <w:rsid w:val="00FC7F3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E62905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HCD-1AC-01-22-CAM-PT2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HCD-1AC-01-22-CAM-PT2-YELLOW</dc:title>
  <dc:subject/>
  <dc:creator>Brauzman, Irina@DGS</dc:creator>
  <cp:keywords/>
  <dc:description/>
  <cp:lastModifiedBy>Brauzman, Irina@DGS</cp:lastModifiedBy>
  <cp:revision>8</cp:revision>
  <dcterms:created xsi:type="dcterms:W3CDTF">2023-06-02T16:35:00Z</dcterms:created>
  <dcterms:modified xsi:type="dcterms:W3CDTF">2023-06-02T19:43:00Z</dcterms:modified>
</cp:coreProperties>
</file>