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DFA9822" w:rsidR="00E67FA5" w:rsidRPr="00561403" w:rsidRDefault="00E67FA5" w:rsidP="00E67FA5">
      <w:pPr>
        <w:pStyle w:val="Heading1"/>
      </w:pPr>
      <w:r w:rsidRPr="00561403">
        <w:t>COMMISSION ACTION MATRIX</w:t>
      </w:r>
      <w:r w:rsidR="00601576">
        <w:t xml:space="preserve"> </w:t>
      </w:r>
      <w:r w:rsidR="00453135">
        <w:t>–</w:t>
      </w:r>
      <w:r w:rsidR="00601576">
        <w:t xml:space="preserve"> </w:t>
      </w:r>
      <w:r w:rsidR="004B05FE">
        <w:t>GREEN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0BC200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A46B09">
        <w:t>department of housing and community development</w:t>
      </w:r>
      <w:r>
        <w:t xml:space="preserve">, </w:t>
      </w:r>
      <w:r w:rsidR="00DA7B33">
        <w:t>HCD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6FDE2599" w14:textId="5E53FF6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AA28C0">
        <w:t>e</w:t>
      </w:r>
      <w:r w:rsidRPr="00C8513E">
        <w:t xml:space="preserve">s </w:t>
      </w:r>
      <w:proofErr w:type="gramStart"/>
      <w:r w:rsidRPr="00C8513E">
        <w:t>( ...</w:t>
      </w:r>
      <w:proofErr w:type="gramEnd"/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5394267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A46B09">
        <w:rPr>
          <w:noProof/>
        </w:rPr>
        <w:t>2,</w:t>
      </w:r>
      <w:r w:rsidR="00A46B09" w:rsidRPr="00AD67B3">
        <w:rPr>
          <w:noProof/>
        </w:rPr>
        <w:t xml:space="preserve"> </w:t>
      </w:r>
      <w:r w:rsidR="00A46B09">
        <w:rPr>
          <w:noProof/>
        </w:rPr>
        <w:t>Interior environment</w:t>
      </w:r>
      <w:r w:rsidR="004E397A" w:rsidRPr="00AE61F9">
        <w:t xml:space="preserve"> </w:t>
      </w:r>
    </w:p>
    <w:p w14:paraId="14764E4D" w14:textId="3211069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</w:t>
      </w:r>
      <w:r w:rsidR="00A46B09">
        <w:rPr>
          <w:rFonts w:cs="Arial"/>
          <w:szCs w:val="20"/>
        </w:rPr>
        <w:t>202.3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3DEE01A1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EC16124" w14:textId="7AF670E2" w:rsidR="004E397A" w:rsidRPr="001E3316" w:rsidRDefault="00A46B09" w:rsidP="00C72DE0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/22-1-1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B89240" w14:textId="5DCCB13B" w:rsidR="004E397A" w:rsidRPr="004E397A" w:rsidRDefault="00A46B0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1202.3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2CF5194" w14:textId="55656E4F" w:rsidR="004E397A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B4A0B0B" w:rsidR="004E397A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1D640582" w14:textId="3F450D02" w:rsidR="004E397A" w:rsidRPr="006E593B" w:rsidRDefault="00C158A9" w:rsidP="00C72DE0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D9ECCE9" w14:textId="67F39D09" w:rsidR="004E397A" w:rsidRDefault="00A46B09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Repeal existing amendment in </w:t>
            </w:r>
            <w:r w:rsidR="00A20C4F" w:rsidRPr="00A20C4F">
              <w:rPr>
                <w:rFonts w:cs="Arial"/>
              </w:rPr>
              <w:t xml:space="preserve">Section 1202.3, Item </w:t>
            </w:r>
            <w:r>
              <w:rPr>
                <w:rFonts w:cs="Arial"/>
              </w:rPr>
              <w:t>5.1</w:t>
            </w:r>
            <w:r w:rsidR="00C72DE0">
              <w:rPr>
                <w:rFonts w:cs="Arial"/>
              </w:rPr>
              <w:t>.</w:t>
            </w:r>
          </w:p>
          <w:p w14:paraId="21340AB8" w14:textId="04690CB6" w:rsidR="00C72DE0" w:rsidRPr="001E3316" w:rsidRDefault="00C72DE0" w:rsidP="00C72DE0">
            <w:pPr>
              <w:spacing w:after="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Code Advisory Committee (CAC):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C72D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Default="004E397A" w:rsidP="004E397A">
      <w:pPr>
        <w:rPr>
          <w:rFonts w:cs="Arial"/>
          <w:b/>
          <w:szCs w:val="20"/>
        </w:rPr>
      </w:pPr>
    </w:p>
    <w:p w14:paraId="268527E5" w14:textId="66CF27E5" w:rsidR="004E397A" w:rsidRDefault="004E397A" w:rsidP="005C6443">
      <w:pPr>
        <w:pStyle w:val="Heading3"/>
      </w:pPr>
      <w:r w:rsidRPr="00CE3FFD">
        <w:t>Chapter 1</w:t>
      </w:r>
      <w:r w:rsidR="00A46B09">
        <w:t>4</w:t>
      </w:r>
      <w:r w:rsidRPr="00CE3FFD">
        <w:t xml:space="preserve">, </w:t>
      </w:r>
      <w:r w:rsidR="00A46B09">
        <w:t>exterior walls</w:t>
      </w:r>
    </w:p>
    <w:p w14:paraId="5D5849E4" w14:textId="1FC2ADA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1</w:t>
      </w:r>
      <w:r w:rsidR="00A46B09">
        <w:rPr>
          <w:rFonts w:cs="Arial"/>
          <w:szCs w:val="20"/>
        </w:rPr>
        <w:t>1404.3, 1404.3.2, and Table 1404.4(3)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0495B192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7DC9D91F" w14:textId="377AFABA" w:rsidR="004E397A" w:rsidRPr="001E3316" w:rsidRDefault="00A46B09" w:rsidP="00C72DE0">
            <w:pPr>
              <w:pStyle w:val="CAMItemNumber"/>
              <w:numPr>
                <w:ilvl w:val="0"/>
                <w:numId w:val="0"/>
              </w:numPr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/22-2-1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9B651C" w14:textId="4FB1B316" w:rsidR="004E397A" w:rsidRPr="004E397A" w:rsidRDefault="00A46B0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1404.3, 1404.3.2,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B82BDE9" w14:textId="1D40F73F" w:rsidR="004E397A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21EC2856" w:rsidR="004E397A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49021EB" w14:textId="1727173F" w:rsidR="004E397A" w:rsidRPr="006E593B" w:rsidRDefault="00C158A9" w:rsidP="00C72DE0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BE9D340" w14:textId="1972E623" w:rsidR="004E397A" w:rsidRDefault="00DA7B33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Repeal existing amendments</w:t>
            </w:r>
            <w:r w:rsidR="00C72DE0">
              <w:rPr>
                <w:rFonts w:cs="Arial"/>
              </w:rPr>
              <w:t>.</w:t>
            </w:r>
          </w:p>
          <w:p w14:paraId="38720718" w14:textId="0A206FEF" w:rsidR="00C72DE0" w:rsidRPr="001E3316" w:rsidRDefault="00C72DE0" w:rsidP="00C72DE0">
            <w:pPr>
              <w:spacing w:after="6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C72DE0">
            <w:pPr>
              <w:spacing w:after="0"/>
              <w:jc w:val="center"/>
              <w:rPr>
                <w:rFonts w:cs="Arial"/>
              </w:rPr>
            </w:pPr>
          </w:p>
        </w:tc>
      </w:tr>
      <w:tr w:rsidR="002D27D9" w:rsidRPr="001E3316" w14:paraId="307277F5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02832762" w14:textId="24874FED" w:rsidR="002D27D9" w:rsidRDefault="002D27D9" w:rsidP="00C72DE0">
            <w:pPr>
              <w:pStyle w:val="CAMItemNumber"/>
              <w:numPr>
                <w:ilvl w:val="0"/>
                <w:numId w:val="0"/>
              </w:numPr>
            </w:pPr>
            <w:r>
              <w:lastRenderedPageBreak/>
              <w:t>HCD 03/22-2-2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C8A8D53" w14:textId="3B57624E" w:rsidR="002D27D9" w:rsidRDefault="002D27D9" w:rsidP="00C72DE0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Table 1404.4(3)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A5CA83B" w14:textId="77A06D7E" w:rsidR="002D27D9" w:rsidRPr="001E3316" w:rsidRDefault="005911AD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27DD91CA" w:rsidR="002D27D9" w:rsidRPr="001E3316" w:rsidRDefault="0083770F" w:rsidP="00C72DE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70D7D821" w14:textId="4B448795" w:rsidR="002D27D9" w:rsidRPr="006E593B" w:rsidRDefault="00C158A9" w:rsidP="00C72DE0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0063D59" w14:textId="77777777" w:rsidR="002D27D9" w:rsidRDefault="002D27D9" w:rsidP="00C72DE0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Adopt model table with no changes</w:t>
            </w:r>
            <w:r w:rsidR="00C72DE0">
              <w:rPr>
                <w:rFonts w:cs="Arial"/>
              </w:rPr>
              <w:t>.</w:t>
            </w:r>
          </w:p>
          <w:p w14:paraId="238B55D0" w14:textId="6A6C587F" w:rsidR="00C72DE0" w:rsidRDefault="00C72DE0" w:rsidP="00C72DE0">
            <w:pPr>
              <w:spacing w:after="60"/>
              <w:rPr>
                <w:rFonts w:cs="Arial"/>
              </w:rPr>
            </w:pPr>
            <w:r w:rsidRPr="00C72DE0">
              <w:rPr>
                <w:rFonts w:cs="Arial"/>
                <w:b/>
                <w:bCs/>
              </w:rPr>
              <w:t>CAC:</w:t>
            </w:r>
            <w:r>
              <w:rPr>
                <w:rFonts w:cs="Arial"/>
              </w:rPr>
              <w:t xml:space="preserve"> Bob Raymer expressed strong support of the proposal.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77777777" w:rsidR="002D27D9" w:rsidRPr="001E3316" w:rsidRDefault="002D27D9" w:rsidP="00C72D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7B4C782" w14:textId="03CB9CA7" w:rsidR="00342005" w:rsidRPr="00E67FA5" w:rsidRDefault="00342005" w:rsidP="00E67FA5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313795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C14E5">
      <w:rPr>
        <w:rFonts w:cs="Arial"/>
      </w:rPr>
      <w:t>May</w:t>
    </w:r>
    <w:r w:rsidR="00DA7B33">
      <w:rPr>
        <w:rFonts w:cs="Arial"/>
      </w:rPr>
      <w:t xml:space="preserve"> </w:t>
    </w:r>
    <w:r w:rsidR="00C72DE0">
      <w:rPr>
        <w:rFonts w:cs="Arial"/>
      </w:rPr>
      <w:t>2</w:t>
    </w:r>
    <w:r w:rsidR="003C14E5">
      <w:rPr>
        <w:rFonts w:cs="Arial"/>
      </w:rPr>
      <w:t>4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5911AD">
      <w:rPr>
        <w:rFonts w:cs="Arial"/>
      </w:rPr>
      <w:t>3</w:t>
    </w:r>
  </w:p>
  <w:p w14:paraId="1802EBAA" w14:textId="6C32E2DC" w:rsidR="00EA4D4E" w:rsidRPr="00207E89" w:rsidRDefault="00DA7B3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205276">
      <w:rPr>
        <w:rFonts w:cs="Arial"/>
      </w:rPr>
      <w:t xml:space="preserve"> 0</w:t>
    </w:r>
    <w:r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C158A9" w:rsidRPr="00207E89">
      <w:rPr>
        <w:rFonts w:cs="Arial"/>
      </w:rPr>
      <w:t>CAM</w:t>
    </w:r>
    <w:r w:rsidR="00C158A9">
      <w:rPr>
        <w:rFonts w:cs="Arial"/>
      </w:rPr>
      <w:t xml:space="preserve"> – GREEN</w:t>
    </w:r>
  </w:p>
  <w:p w14:paraId="43178E55" w14:textId="5AD4AAD5" w:rsidR="00EA4D4E" w:rsidRPr="00207E89" w:rsidRDefault="00DA7B3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5276"/>
    <w:rsid w:val="00207E89"/>
    <w:rsid w:val="00214F99"/>
    <w:rsid w:val="00234734"/>
    <w:rsid w:val="00257E06"/>
    <w:rsid w:val="00277630"/>
    <w:rsid w:val="002D27D9"/>
    <w:rsid w:val="00342005"/>
    <w:rsid w:val="003C14E5"/>
    <w:rsid w:val="003E19BB"/>
    <w:rsid w:val="003E23E6"/>
    <w:rsid w:val="003E2715"/>
    <w:rsid w:val="00426595"/>
    <w:rsid w:val="00453135"/>
    <w:rsid w:val="004B05FE"/>
    <w:rsid w:val="004E397A"/>
    <w:rsid w:val="005107D5"/>
    <w:rsid w:val="005911AD"/>
    <w:rsid w:val="00595B4C"/>
    <w:rsid w:val="005C6443"/>
    <w:rsid w:val="005E44F6"/>
    <w:rsid w:val="00601576"/>
    <w:rsid w:val="00602858"/>
    <w:rsid w:val="006C19F3"/>
    <w:rsid w:val="006C5969"/>
    <w:rsid w:val="00714133"/>
    <w:rsid w:val="00715553"/>
    <w:rsid w:val="007607D3"/>
    <w:rsid w:val="0083770F"/>
    <w:rsid w:val="00843EE8"/>
    <w:rsid w:val="008506BC"/>
    <w:rsid w:val="00867C04"/>
    <w:rsid w:val="00870E29"/>
    <w:rsid w:val="008732B2"/>
    <w:rsid w:val="00876DB7"/>
    <w:rsid w:val="008812C0"/>
    <w:rsid w:val="008F2B9E"/>
    <w:rsid w:val="009D3118"/>
    <w:rsid w:val="00A20C4F"/>
    <w:rsid w:val="00A31878"/>
    <w:rsid w:val="00A46B09"/>
    <w:rsid w:val="00AA28C0"/>
    <w:rsid w:val="00AF03E0"/>
    <w:rsid w:val="00AF6D95"/>
    <w:rsid w:val="00B024FD"/>
    <w:rsid w:val="00B30CF2"/>
    <w:rsid w:val="00BD6C6A"/>
    <w:rsid w:val="00C158A9"/>
    <w:rsid w:val="00C411CA"/>
    <w:rsid w:val="00C72DE0"/>
    <w:rsid w:val="00C95E5F"/>
    <w:rsid w:val="00D86E67"/>
    <w:rsid w:val="00DA7B33"/>
    <w:rsid w:val="00DB4C62"/>
    <w:rsid w:val="00DF33F2"/>
    <w:rsid w:val="00E15B76"/>
    <w:rsid w:val="00E42E3A"/>
    <w:rsid w:val="00E663E7"/>
    <w:rsid w:val="00E67FA5"/>
    <w:rsid w:val="00EA38D1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54CF8-4113-457C-9897-8FA83BE2D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DB91C-4909-41CC-A8EA-5C33C05F907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e349a6f-9dd4-4167-a0ec-0f85ef0207c9"/>
    <ds:schemaRef ds:uri="82071710-83e2-4871-b606-0004f14e9c40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5EDD9F-B1C2-4105-A2D5-394AB7E81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1649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HCD-03-22-CAM-PT2-GREEN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HCD-03-22-CAM-PT2-GREEN</dc:title>
  <dc:subject/>
  <dc:creator>Brauzman, Irina@DGS</dc:creator>
  <cp:keywords/>
  <dc:description/>
  <cp:lastModifiedBy>Martin, Tom@DGS</cp:lastModifiedBy>
  <cp:revision>11</cp:revision>
  <dcterms:created xsi:type="dcterms:W3CDTF">2023-03-21T23:13:00Z</dcterms:created>
  <dcterms:modified xsi:type="dcterms:W3CDTF">2023-06-02T16:43:00Z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