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756DBDFB" w:rsidR="00704C9C" w:rsidRPr="00885836" w:rsidRDefault="00F163D3" w:rsidP="002F5C0F">
      <w:pPr>
        <w:pStyle w:val="Heading1"/>
      </w:pPr>
      <w:r w:rsidRPr="00885836">
        <w:t>INITIAL</w:t>
      </w:r>
      <w:r w:rsidR="00E3790F" w:rsidRPr="00885836">
        <w:t xml:space="preserve"> </w:t>
      </w:r>
      <w:r w:rsidR="000257AD" w:rsidRPr="00885836">
        <w:t>EXPRESS TERMS</w:t>
      </w:r>
      <w:r w:rsidR="002A55E0" w:rsidRPr="00885836">
        <w:br/>
      </w:r>
      <w:r w:rsidR="000257AD" w:rsidRPr="00885836">
        <w:t>FOR</w:t>
      </w:r>
      <w:r w:rsidR="003A5EC5" w:rsidRPr="00885836">
        <w:t xml:space="preserve"> </w:t>
      </w:r>
      <w:r w:rsidR="000257AD" w:rsidRPr="00885836">
        <w:t>PROPOSED BUILDING STANDARDS</w:t>
      </w:r>
      <w:r w:rsidR="003A5EC5" w:rsidRPr="00885836">
        <w:br/>
      </w:r>
      <w:r w:rsidR="000257AD" w:rsidRPr="00885836">
        <w:t>OF THE</w:t>
      </w:r>
      <w:r w:rsidR="003A5EC5" w:rsidRPr="00885836">
        <w:t xml:space="preserve"> </w:t>
      </w:r>
      <w:r w:rsidR="0049597D" w:rsidRPr="00885836">
        <w:rPr>
          <w:rFonts w:cs="Arial"/>
        </w:rPr>
        <w:t>OFFICE OF STATEWIDE HEALTH PLANNING AND DEVELOPMENT</w:t>
      </w:r>
      <w:r w:rsidR="003A5EC5" w:rsidRPr="00885836">
        <w:br/>
      </w:r>
      <w:r w:rsidR="000257AD" w:rsidRPr="00885836">
        <w:t xml:space="preserve">REGARDING </w:t>
      </w:r>
      <w:r w:rsidR="001701D4" w:rsidRPr="00885836">
        <w:t>THE</w:t>
      </w:r>
      <w:r w:rsidR="003A5EC5" w:rsidRPr="00885836">
        <w:t xml:space="preserve"> </w:t>
      </w:r>
      <w:r w:rsidR="007F2C91" w:rsidRPr="00885836">
        <w:t xml:space="preserve">2022 CALIFORNIA </w:t>
      </w:r>
      <w:r w:rsidR="00AA7DAA" w:rsidRPr="00885836">
        <w:t xml:space="preserve">BUILDING </w:t>
      </w:r>
      <w:r w:rsidR="0021007B" w:rsidRPr="00885836">
        <w:t>CODE</w:t>
      </w:r>
      <w:r w:rsidR="00941B9F" w:rsidRPr="00885836">
        <w:br/>
      </w:r>
      <w:r w:rsidR="000257AD" w:rsidRPr="00885836">
        <w:t xml:space="preserve">CALIFORNIA CODE OF REGULATIONS, TITLE 24, PART </w:t>
      </w:r>
      <w:r w:rsidR="00AA7DAA" w:rsidRPr="00885836">
        <w:t xml:space="preserve">2, VOLUME </w:t>
      </w:r>
      <w:r w:rsidR="00A70EAD" w:rsidRPr="00885836">
        <w:t>2</w:t>
      </w:r>
      <w:r w:rsidR="00941B9F" w:rsidRPr="00885836">
        <w:br/>
      </w:r>
      <w:r w:rsidR="001701D4" w:rsidRPr="00885836">
        <w:t>(</w:t>
      </w:r>
      <w:r w:rsidR="007F2C91" w:rsidRPr="00885836">
        <w:t>OSHPD 0</w:t>
      </w:r>
      <w:r w:rsidR="00853D73" w:rsidRPr="00885836">
        <w:t>3</w:t>
      </w:r>
      <w:r w:rsidR="007F2C91" w:rsidRPr="00885836">
        <w:t>/22</w:t>
      </w:r>
      <w:r w:rsidR="001701D4" w:rsidRPr="00885836">
        <w:t>)</w:t>
      </w:r>
    </w:p>
    <w:p w14:paraId="2D577F23" w14:textId="77777777" w:rsidR="00704C9C" w:rsidRPr="00885836" w:rsidRDefault="000257AD" w:rsidP="002F5C0F">
      <w:pPr>
        <w:spacing w:before="120"/>
        <w:rPr>
          <w:rFonts w:cs="Arial"/>
        </w:rPr>
      </w:pPr>
      <w:r w:rsidRPr="00885836">
        <w:rPr>
          <w:rFonts w:cs="Arial"/>
        </w:rPr>
        <w:t>The State agency shall draft the regulations in plain, straightforward language, avoiding technical terms as much as possible and using a coher</w:t>
      </w:r>
      <w:r w:rsidR="004A129E" w:rsidRPr="00885836">
        <w:rPr>
          <w:rFonts w:cs="Arial"/>
        </w:rPr>
        <w:t xml:space="preserve">ent and easily readable style. </w:t>
      </w:r>
      <w:r w:rsidRPr="00885836">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885836">
        <w:rPr>
          <w:rFonts w:cs="Arial"/>
        </w:rPr>
        <w:t>(</w:t>
      </w:r>
      <w:r w:rsidR="00704C9C" w:rsidRPr="00885836">
        <w:rPr>
          <w:rFonts w:cs="Arial"/>
        </w:rPr>
        <w:t xml:space="preserve">Government Code Section 11346.2(a)(1)). </w:t>
      </w:r>
    </w:p>
    <w:p w14:paraId="0EBE41AF" w14:textId="77777777" w:rsidR="002F066A" w:rsidRPr="00885836" w:rsidRDefault="002F066A" w:rsidP="002F5C0F">
      <w:pPr>
        <w:pBdr>
          <w:top w:val="single" w:sz="4" w:space="1" w:color="auto"/>
        </w:pBdr>
        <w:spacing w:before="120"/>
        <w:rPr>
          <w:rFonts w:cs="Arial"/>
        </w:rPr>
      </w:pPr>
      <w:r w:rsidRPr="00885836">
        <w:rPr>
          <w:rFonts w:cs="Arial"/>
          <w:szCs w:val="24"/>
        </w:rPr>
        <w:t>If using assistive technology, please adjust your settings to recognize underline, strikeout, italic and ellipsis.</w:t>
      </w:r>
    </w:p>
    <w:p w14:paraId="33EA7DEA" w14:textId="77777777" w:rsidR="002F066A" w:rsidRPr="00885836" w:rsidRDefault="002F066A" w:rsidP="002F5C0F">
      <w:pPr>
        <w:pStyle w:val="Heading2"/>
        <w:spacing w:after="0"/>
        <w:rPr>
          <w:rFonts w:cs="Arial"/>
        </w:rPr>
      </w:pPr>
      <w:r w:rsidRPr="00885836">
        <w:rPr>
          <w:rFonts w:cs="Arial"/>
        </w:rPr>
        <w:t>LEGEND for EXPRESS TERMS (Based on model codes - Parts 2, 2.5, 3, 4, 5, 9, 10)</w:t>
      </w:r>
    </w:p>
    <w:p w14:paraId="45ED3B58" w14:textId="77777777" w:rsidR="002F066A" w:rsidRPr="00885836" w:rsidRDefault="002F066A" w:rsidP="002F5C0F">
      <w:pPr>
        <w:pStyle w:val="ListParagraph"/>
        <w:numPr>
          <w:ilvl w:val="0"/>
          <w:numId w:val="5"/>
        </w:numPr>
        <w:rPr>
          <w:rFonts w:cs="Arial"/>
        </w:rPr>
      </w:pPr>
      <w:bookmarkStart w:id="0" w:name="_Hlk51751202"/>
      <w:r w:rsidRPr="00885836">
        <w:rPr>
          <w:rFonts w:cs="Arial"/>
        </w:rPr>
        <w:t>Model Code language appears upright</w:t>
      </w:r>
    </w:p>
    <w:p w14:paraId="390A87CB" w14:textId="77777777" w:rsidR="002F066A" w:rsidRPr="00885836" w:rsidRDefault="002F066A" w:rsidP="002F5C0F">
      <w:pPr>
        <w:pStyle w:val="ListParagraph"/>
        <w:numPr>
          <w:ilvl w:val="0"/>
          <w:numId w:val="5"/>
        </w:numPr>
        <w:rPr>
          <w:rFonts w:cs="Arial"/>
        </w:rPr>
      </w:pPr>
      <w:r w:rsidRPr="00885836">
        <w:rPr>
          <w:rFonts w:cs="Arial"/>
        </w:rPr>
        <w:t xml:space="preserve">Existing California amendments appear in </w:t>
      </w:r>
      <w:r w:rsidRPr="00885836">
        <w:rPr>
          <w:rFonts w:cs="Arial"/>
          <w:i/>
        </w:rPr>
        <w:t>italic</w:t>
      </w:r>
    </w:p>
    <w:p w14:paraId="64085501" w14:textId="77777777" w:rsidR="002F066A" w:rsidRPr="00885836" w:rsidRDefault="002F066A" w:rsidP="002F5C0F">
      <w:pPr>
        <w:pStyle w:val="ListParagraph"/>
        <w:numPr>
          <w:ilvl w:val="0"/>
          <w:numId w:val="5"/>
        </w:numPr>
        <w:rPr>
          <w:rFonts w:cs="Arial"/>
          <w:i/>
          <w:u w:val="single"/>
        </w:rPr>
      </w:pPr>
      <w:r w:rsidRPr="00885836">
        <w:rPr>
          <w:rFonts w:cs="Arial"/>
        </w:rPr>
        <w:t xml:space="preserve">Amended model code or new California amendments appear </w:t>
      </w:r>
      <w:r w:rsidRPr="00885836">
        <w:rPr>
          <w:rFonts w:cs="Arial"/>
          <w:i/>
          <w:u w:val="single"/>
        </w:rPr>
        <w:t>underlined &amp; italic</w:t>
      </w:r>
    </w:p>
    <w:p w14:paraId="2EB1F489" w14:textId="77777777" w:rsidR="002F066A" w:rsidRPr="00885836" w:rsidRDefault="002F066A" w:rsidP="002F5C0F">
      <w:pPr>
        <w:pStyle w:val="ListParagraph"/>
        <w:numPr>
          <w:ilvl w:val="0"/>
          <w:numId w:val="5"/>
        </w:numPr>
        <w:rPr>
          <w:rFonts w:cs="Arial"/>
        </w:rPr>
      </w:pPr>
      <w:r w:rsidRPr="00885836">
        <w:rPr>
          <w:rFonts w:cs="Arial"/>
        </w:rPr>
        <w:t xml:space="preserve">Repealed model code language appears </w:t>
      </w:r>
      <w:r w:rsidRPr="00885836">
        <w:rPr>
          <w:rFonts w:cs="Arial"/>
          <w:strike/>
        </w:rPr>
        <w:t>upright and in strikeout</w:t>
      </w:r>
    </w:p>
    <w:p w14:paraId="7BFEF831" w14:textId="77777777" w:rsidR="002F066A" w:rsidRPr="00885836" w:rsidRDefault="002F066A" w:rsidP="002F5C0F">
      <w:pPr>
        <w:pStyle w:val="ListParagraph"/>
        <w:numPr>
          <w:ilvl w:val="0"/>
          <w:numId w:val="5"/>
        </w:numPr>
        <w:rPr>
          <w:rFonts w:cs="Arial"/>
        </w:rPr>
      </w:pPr>
      <w:r w:rsidRPr="00885836">
        <w:rPr>
          <w:rFonts w:cs="Arial"/>
        </w:rPr>
        <w:t xml:space="preserve">Repealed California amendments appear in </w:t>
      </w:r>
      <w:r w:rsidRPr="00885836">
        <w:rPr>
          <w:rFonts w:cs="Arial"/>
          <w:i/>
          <w:strike/>
        </w:rPr>
        <w:t>italic and strikeout</w:t>
      </w:r>
    </w:p>
    <w:p w14:paraId="7F847A7D" w14:textId="1FD6115C" w:rsidR="002F066A" w:rsidRPr="00885836" w:rsidRDefault="002F066A" w:rsidP="005859F2">
      <w:pPr>
        <w:pStyle w:val="ListParagraph"/>
        <w:numPr>
          <w:ilvl w:val="0"/>
          <w:numId w:val="5"/>
        </w:numPr>
        <w:spacing w:after="0"/>
        <w:rPr>
          <w:rFonts w:cs="Arial"/>
        </w:rPr>
      </w:pPr>
      <w:r w:rsidRPr="00885836">
        <w:t>Ellips</w:t>
      </w:r>
      <w:r w:rsidR="00200F05">
        <w:t>e</w:t>
      </w:r>
      <w:r w:rsidRPr="00885836">
        <w:t>s (</w:t>
      </w:r>
      <w:r w:rsidR="008A6CD2" w:rsidRPr="00885836">
        <w:t xml:space="preserve"> </w:t>
      </w:r>
      <w:r w:rsidRPr="00885836">
        <w:t>...) indicate existing text remains unchange</w:t>
      </w:r>
      <w:r w:rsidRPr="00885836">
        <w:rPr>
          <w:rFonts w:eastAsia="Times New Roman" w:cs="Arial"/>
          <w:lang w:eastAsia="ko-KR"/>
        </w:rPr>
        <w:t>d</w:t>
      </w:r>
    </w:p>
    <w:bookmarkEnd w:id="0"/>
    <w:p w14:paraId="185C1602" w14:textId="77777777" w:rsidR="002F066A" w:rsidRPr="00885836" w:rsidRDefault="002F066A" w:rsidP="002F5C0F">
      <w:pPr>
        <w:pBdr>
          <w:bottom w:val="single" w:sz="4" w:space="1" w:color="auto"/>
        </w:pBdr>
        <w:rPr>
          <w:rFonts w:cs="Arial"/>
        </w:rPr>
      </w:pPr>
    </w:p>
    <w:p w14:paraId="442B8D61" w14:textId="77777777" w:rsidR="000257AD" w:rsidRPr="00885836" w:rsidRDefault="00F163D3" w:rsidP="0050136E">
      <w:pPr>
        <w:pStyle w:val="Heading2"/>
        <w:spacing w:after="240"/>
        <w:rPr>
          <w:bCs/>
        </w:rPr>
      </w:pPr>
      <w:r w:rsidRPr="00885836">
        <w:t>INITIAL</w:t>
      </w:r>
      <w:r w:rsidR="006D74C1" w:rsidRPr="00885836">
        <w:t xml:space="preserve"> </w:t>
      </w:r>
      <w:r w:rsidR="000257AD" w:rsidRPr="00885836">
        <w:t>EXPRESS TERMS</w:t>
      </w:r>
    </w:p>
    <w:p w14:paraId="1A705178" w14:textId="632CC125" w:rsidR="004A5CAC" w:rsidRPr="00885836" w:rsidRDefault="005B4417" w:rsidP="004A5CAC">
      <w:pPr>
        <w:pStyle w:val="Heading3"/>
      </w:pPr>
      <w:r w:rsidRPr="00885836">
        <w:t>ITEM</w:t>
      </w:r>
      <w:r w:rsidR="002C03CE" w:rsidRPr="00885836">
        <w:t xml:space="preserve"> </w:t>
      </w:r>
      <w:r w:rsidR="00243FC9" w:rsidRPr="00885836">
        <w:t>1</w:t>
      </w:r>
      <w:r w:rsidR="008E0E16" w:rsidRPr="00885836">
        <w:br/>
      </w:r>
      <w:r w:rsidR="002C03CE" w:rsidRPr="00885836">
        <w:t>C</w:t>
      </w:r>
      <w:r w:rsidR="00502E00" w:rsidRPr="00885836">
        <w:t>HAPTER 16 STRUCTURAL DESIGN</w:t>
      </w:r>
    </w:p>
    <w:p w14:paraId="67D9A8B3" w14:textId="36A95D62" w:rsidR="00562BB3" w:rsidRPr="00885836" w:rsidRDefault="00205EFA" w:rsidP="009C301F">
      <w:pPr>
        <w:pStyle w:val="Heading4"/>
        <w:spacing w:after="0"/>
      </w:pPr>
      <w:r w:rsidRPr="00885836">
        <w:t>SECTION 1605 LOAD COMBINATIONS</w:t>
      </w:r>
    </w:p>
    <w:p w14:paraId="5D56AAC7" w14:textId="77777777" w:rsidR="00205EFA" w:rsidRPr="00885836" w:rsidRDefault="00205EFA" w:rsidP="003A328C">
      <w:pPr>
        <w:spacing w:after="0"/>
        <w:rPr>
          <w:rFonts w:cs="Arial"/>
        </w:rPr>
      </w:pPr>
      <w:bookmarkStart w:id="1" w:name="_Hlk118875666"/>
      <w:r w:rsidRPr="00885836">
        <w:rPr>
          <w:rFonts w:cs="Arial"/>
        </w:rPr>
        <w:t>…</w:t>
      </w:r>
    </w:p>
    <w:p w14:paraId="60E28967" w14:textId="4B92A586" w:rsidR="00205EFA" w:rsidRPr="00885836" w:rsidRDefault="00205EFA" w:rsidP="00831755">
      <w:pPr>
        <w:widowControl/>
        <w:spacing w:after="0"/>
        <w:rPr>
          <w:rFonts w:eastAsia="Calibri" w:cs="Arial"/>
          <w:i/>
          <w:snapToGrid/>
          <w:szCs w:val="24"/>
        </w:rPr>
      </w:pPr>
      <w:r w:rsidRPr="00885836">
        <w:rPr>
          <w:rFonts w:eastAsia="Calibri" w:cs="Arial"/>
          <w:b/>
          <w:bCs/>
          <w:snapToGrid/>
          <w:w w:val="105"/>
          <w:szCs w:val="24"/>
        </w:rPr>
        <w:t>1605</w:t>
      </w:r>
      <w:r w:rsidRPr="00885836">
        <w:rPr>
          <w:rFonts w:eastAsia="Calibri" w:cs="Arial"/>
          <w:b/>
          <w:bCs/>
          <w:i/>
          <w:snapToGrid/>
          <w:w w:val="105"/>
          <w:szCs w:val="24"/>
        </w:rPr>
        <w:t>.</w:t>
      </w:r>
      <w:r w:rsidRPr="00885836">
        <w:rPr>
          <w:rFonts w:eastAsia="Calibri" w:cs="Arial"/>
          <w:b/>
          <w:bCs/>
          <w:snapToGrid/>
          <w:w w:val="105"/>
          <w:szCs w:val="24"/>
        </w:rPr>
        <w:t>2</w:t>
      </w:r>
      <w:r w:rsidRPr="00885836">
        <w:rPr>
          <w:rFonts w:eastAsia="Calibri" w:cs="Arial"/>
          <w:snapToGrid/>
          <w:w w:val="105"/>
          <w:szCs w:val="24"/>
        </w:rPr>
        <w:t xml:space="preserve"> </w:t>
      </w:r>
      <w:r w:rsidRPr="00885836">
        <w:rPr>
          <w:rFonts w:eastAsia="Calibri" w:cs="Arial"/>
          <w:b/>
          <w:bCs/>
          <w:snapToGrid/>
          <w:w w:val="105"/>
          <w:szCs w:val="24"/>
        </w:rPr>
        <w:t>Alternative allowable stress design load combinations.</w:t>
      </w:r>
      <w:r w:rsidRPr="00885836">
        <w:rPr>
          <w:rFonts w:eastAsia="Calibri" w:cs="Arial"/>
          <w:snapToGrid/>
          <w:w w:val="105"/>
          <w:szCs w:val="24"/>
        </w:rPr>
        <w:t xml:space="preserve"> </w:t>
      </w:r>
      <w:r w:rsidRPr="00885836">
        <w:rPr>
          <w:rFonts w:eastAsia="Calibri" w:cs="Arial"/>
          <w:snapToGrid/>
          <w:szCs w:val="24"/>
        </w:rPr>
        <w:t xml:space="preserve">In lieu of the load combinations in ASCE 7, Section 2.4, </w:t>
      </w:r>
      <w:r w:rsidR="00434833" w:rsidRPr="00885836">
        <w:rPr>
          <w:rFonts w:eastAsia="Calibri" w:cs="Arial"/>
          <w:snapToGrid/>
          <w:szCs w:val="24"/>
        </w:rPr>
        <w:t>…</w:t>
      </w:r>
      <w:r w:rsidRPr="00885836">
        <w:rPr>
          <w:rFonts w:cs="Arial"/>
          <w:b/>
          <w:bCs/>
          <w:i/>
          <w:szCs w:val="24"/>
        </w:rPr>
        <w:t xml:space="preserve"> [OSHPD 1R, 2</w:t>
      </w:r>
      <w:r w:rsidRPr="00885836">
        <w:rPr>
          <w:rFonts w:cs="Arial"/>
          <w:b/>
          <w:bCs/>
          <w:i/>
          <w:strike/>
          <w:szCs w:val="24"/>
        </w:rPr>
        <w:t>B</w:t>
      </w:r>
      <w:r w:rsidRPr="00885836">
        <w:rPr>
          <w:rFonts w:cs="Arial"/>
          <w:b/>
          <w:bCs/>
          <w:i/>
          <w:szCs w:val="24"/>
        </w:rPr>
        <w:t xml:space="preserve"> &amp; 5]</w:t>
      </w:r>
      <w:r w:rsidRPr="00885836">
        <w:rPr>
          <w:b/>
          <w:i/>
        </w:rPr>
        <w:t xml:space="preserve"> </w:t>
      </w:r>
      <w:r w:rsidRPr="00885836">
        <w:rPr>
          <w:rFonts w:eastAsia="Calibri" w:cs="Arial"/>
          <w:i/>
          <w:snapToGrid/>
          <w:szCs w:val="24"/>
        </w:rPr>
        <w:t>Each load combination shall be investigated with one or more of the variable loads set to zero.</w:t>
      </w:r>
    </w:p>
    <w:p w14:paraId="2E392623" w14:textId="78DC729C" w:rsidR="002C03CE" w:rsidRPr="00885836" w:rsidRDefault="002C03CE" w:rsidP="00BA5180">
      <w:pPr>
        <w:pStyle w:val="Heading4"/>
        <w:spacing w:before="120"/>
      </w:pPr>
      <w:bookmarkStart w:id="2" w:name="_Hlk118891126"/>
      <w:bookmarkEnd w:id="1"/>
      <w:r w:rsidRPr="00885836">
        <w:t>Notation:</w:t>
      </w:r>
    </w:p>
    <w:p w14:paraId="40E74623" w14:textId="385940BC" w:rsidR="007F2C91" w:rsidRPr="00885836" w:rsidRDefault="007F2C91" w:rsidP="007F2C91">
      <w:pPr>
        <w:spacing w:before="120"/>
        <w:rPr>
          <w:rFonts w:cs="Arial"/>
        </w:rPr>
      </w:pPr>
      <w:r w:rsidRPr="00885836">
        <w:rPr>
          <w:rFonts w:cs="Arial"/>
        </w:rPr>
        <w:t>Authority: Health and Safety Code, Sections 1275,</w:t>
      </w:r>
      <w:r w:rsidR="004E766D">
        <w:rPr>
          <w:rFonts w:cs="Arial"/>
        </w:rPr>
        <w:t xml:space="preserve"> </w:t>
      </w:r>
      <w:r w:rsidRPr="00885836">
        <w:rPr>
          <w:rFonts w:cs="Arial"/>
        </w:rPr>
        <w:t>129</w:t>
      </w:r>
      <w:r w:rsidR="00BC7DAE" w:rsidRPr="00885836">
        <w:rPr>
          <w:rFonts w:cs="Arial"/>
        </w:rPr>
        <w:t>675-</w:t>
      </w:r>
      <w:r w:rsidRPr="00885836">
        <w:rPr>
          <w:rFonts w:cs="Arial"/>
        </w:rPr>
        <w:t>1</w:t>
      </w:r>
      <w:r w:rsidR="00BC7DAE" w:rsidRPr="00885836">
        <w:rPr>
          <w:rFonts w:cs="Arial"/>
        </w:rPr>
        <w:t>30070</w:t>
      </w:r>
    </w:p>
    <w:p w14:paraId="037A8F40" w14:textId="68EF092C" w:rsidR="007F2C91" w:rsidRPr="00885836" w:rsidRDefault="007F2C91" w:rsidP="007F2C91">
      <w:pPr>
        <w:spacing w:before="120"/>
        <w:rPr>
          <w:rFonts w:cs="Arial"/>
        </w:rPr>
      </w:pPr>
      <w:r w:rsidRPr="00885836">
        <w:rPr>
          <w:rFonts w:cs="Arial"/>
        </w:rPr>
        <w:t>Reference(s): Health and Safety Code, Section 129850</w:t>
      </w:r>
    </w:p>
    <w:p w14:paraId="353FB926" w14:textId="472459DE" w:rsidR="00C46624" w:rsidRPr="00885836" w:rsidRDefault="00C46624" w:rsidP="006A2166">
      <w:pPr>
        <w:spacing w:after="0"/>
        <w:rPr>
          <w:rFonts w:cs="Arial"/>
        </w:rPr>
      </w:pPr>
    </w:p>
    <w:bookmarkEnd w:id="2"/>
    <w:p w14:paraId="10298FA4" w14:textId="22F9241D" w:rsidR="00914C27" w:rsidRPr="00885836" w:rsidRDefault="00914C27" w:rsidP="00914C27">
      <w:pPr>
        <w:pStyle w:val="Heading3"/>
      </w:pPr>
      <w:r w:rsidRPr="00885836">
        <w:t xml:space="preserve">ITEM </w:t>
      </w:r>
      <w:r w:rsidR="00243FC9" w:rsidRPr="00885836">
        <w:t>2</w:t>
      </w:r>
      <w:r w:rsidRPr="00885836">
        <w:rPr>
          <w:noProof/>
          <w:highlight w:val="lightGray"/>
        </w:rPr>
        <w:fldChar w:fldCharType="begin">
          <w:ffData>
            <w:name w:val="Text79"/>
            <w:enabled/>
            <w:calcOnExit w:val="0"/>
            <w:textInput>
              <w:default w:val="[Insert Item #]"/>
            </w:textInput>
          </w:ffData>
        </w:fldChar>
      </w:r>
      <w:r w:rsidRPr="00885836">
        <w:rPr>
          <w:noProof/>
          <w:highlight w:val="lightGray"/>
        </w:rPr>
        <w:instrText xml:space="preserve"> FORMTEXT </w:instrText>
      </w:r>
      <w:r w:rsidR="00200F05">
        <w:rPr>
          <w:noProof/>
          <w:highlight w:val="lightGray"/>
        </w:rPr>
      </w:r>
      <w:r w:rsidR="00200F05">
        <w:rPr>
          <w:noProof/>
          <w:highlight w:val="lightGray"/>
        </w:rPr>
        <w:fldChar w:fldCharType="separate"/>
      </w:r>
      <w:r w:rsidRPr="00885836">
        <w:rPr>
          <w:noProof/>
          <w:highlight w:val="lightGray"/>
        </w:rPr>
        <w:fldChar w:fldCharType="end"/>
      </w:r>
      <w:r w:rsidRPr="00885836">
        <w:br/>
        <w:t>CHAPTER 16</w:t>
      </w:r>
      <w:r w:rsidRPr="00885836">
        <w:rPr>
          <w:i/>
          <w:iCs/>
        </w:rPr>
        <w:t xml:space="preserve">A </w:t>
      </w:r>
      <w:r w:rsidRPr="00885836">
        <w:t>STRUCTURAL DESIGN</w:t>
      </w:r>
    </w:p>
    <w:p w14:paraId="4EDA0753" w14:textId="5312E697" w:rsidR="00914C27" w:rsidRPr="00885836" w:rsidRDefault="004F65B9" w:rsidP="009C301F">
      <w:pPr>
        <w:pStyle w:val="Heading4"/>
        <w:spacing w:after="0"/>
      </w:pPr>
      <w:r w:rsidRPr="00885836">
        <w:t>S</w:t>
      </w:r>
      <w:r w:rsidR="00914C27" w:rsidRPr="00885836">
        <w:t xml:space="preserve">ECTION </w:t>
      </w:r>
      <w:r w:rsidR="00914C27" w:rsidRPr="00885836">
        <w:rPr>
          <w:i/>
        </w:rPr>
        <w:t>1617A</w:t>
      </w:r>
      <w:r w:rsidR="00914C27" w:rsidRPr="00885836">
        <w:t xml:space="preserve"> MODIFICATIONS TO ASCE 7</w:t>
      </w:r>
    </w:p>
    <w:p w14:paraId="172516C9" w14:textId="27725D33" w:rsidR="009C301F" w:rsidRPr="00885836" w:rsidRDefault="009C301F" w:rsidP="009C301F">
      <w:pPr>
        <w:spacing w:after="0"/>
      </w:pPr>
      <w:r w:rsidRPr="00885836">
        <w:t>...</w:t>
      </w:r>
    </w:p>
    <w:p w14:paraId="5008F0E8" w14:textId="1B61007C" w:rsidR="00AF4A54" w:rsidRPr="00885836" w:rsidRDefault="00AF4A54" w:rsidP="00AF4A54">
      <w:pPr>
        <w:widowControl/>
        <w:autoSpaceDE w:val="0"/>
        <w:autoSpaceDN w:val="0"/>
        <w:adjustRightInd w:val="0"/>
        <w:spacing w:after="0"/>
        <w:rPr>
          <w:rFonts w:eastAsia="TimesNewRoman,Italic--Identity-" w:cs="Arial"/>
          <w:i/>
          <w:iCs/>
          <w:snapToGrid/>
          <w:szCs w:val="24"/>
        </w:rPr>
      </w:pPr>
      <w:r w:rsidRPr="00885836">
        <w:rPr>
          <w:rFonts w:cs="Arial"/>
          <w:b/>
          <w:bCs/>
          <w:i/>
          <w:iCs/>
          <w:snapToGrid/>
          <w:szCs w:val="24"/>
        </w:rPr>
        <w:t xml:space="preserve">1617A.1.4 ASCE 7, Table 12.2-1. </w:t>
      </w:r>
      <w:r w:rsidRPr="00885836">
        <w:rPr>
          <w:rFonts w:eastAsia="TimesNewRoman,Italic--Identity-" w:cs="Arial"/>
          <w:i/>
          <w:iCs/>
          <w:snapToGrid/>
          <w:szCs w:val="24"/>
        </w:rPr>
        <w:t>Modify ASCE 7, Table 12.2-1 as follows:</w:t>
      </w:r>
    </w:p>
    <w:p w14:paraId="735C594E" w14:textId="77777777" w:rsidR="00C431BF" w:rsidRPr="00885836" w:rsidRDefault="00C431BF" w:rsidP="00AF4A54">
      <w:pPr>
        <w:widowControl/>
        <w:autoSpaceDE w:val="0"/>
        <w:autoSpaceDN w:val="0"/>
        <w:adjustRightInd w:val="0"/>
        <w:spacing w:after="0"/>
        <w:rPr>
          <w:rFonts w:eastAsia="TimesNewRoman,Italic--Identity-" w:cs="Arial"/>
          <w:snapToGrid/>
          <w:szCs w:val="24"/>
        </w:rPr>
      </w:pPr>
    </w:p>
    <w:p w14:paraId="729E64F1" w14:textId="5548987B" w:rsidR="00C431BF" w:rsidRPr="00885836" w:rsidRDefault="00AF4A54" w:rsidP="00C431BF">
      <w:pPr>
        <w:spacing w:after="0"/>
        <w:ind w:left="720" w:hanging="360"/>
        <w:rPr>
          <w:rFonts w:cs="Arial"/>
          <w:b/>
          <w:bCs/>
          <w:snapToGrid/>
          <w:szCs w:val="24"/>
        </w:rPr>
      </w:pPr>
      <w:r w:rsidRPr="00885836">
        <w:rPr>
          <w:rFonts w:cs="Arial"/>
          <w:b/>
          <w:bCs/>
          <w:snapToGrid/>
          <w:szCs w:val="24"/>
        </w:rPr>
        <w:t>A.</w:t>
      </w:r>
      <w:r w:rsidR="005A4A10" w:rsidRPr="00885836">
        <w:rPr>
          <w:rFonts w:cs="Arial"/>
          <w:b/>
          <w:bCs/>
          <w:snapToGrid/>
          <w:szCs w:val="24"/>
        </w:rPr>
        <w:tab/>
      </w:r>
      <w:r w:rsidRPr="00885836">
        <w:rPr>
          <w:rFonts w:cs="Arial"/>
          <w:b/>
          <w:bCs/>
          <w:snapToGrid/>
          <w:szCs w:val="24"/>
        </w:rPr>
        <w:t>BEARING WALL SYSTEMS</w:t>
      </w:r>
    </w:p>
    <w:p w14:paraId="00605F04" w14:textId="18EA612B" w:rsidR="00AF4A54" w:rsidRPr="00885836" w:rsidRDefault="00AF4A54" w:rsidP="005A4A10">
      <w:pPr>
        <w:spacing w:after="0"/>
        <w:rPr>
          <w:rFonts w:cs="Arial"/>
          <w:szCs w:val="24"/>
        </w:rPr>
      </w:pPr>
      <w:r w:rsidRPr="00885836">
        <w:rPr>
          <w:rFonts w:cs="Arial"/>
          <w:szCs w:val="24"/>
        </w:rPr>
        <w:t>…</w:t>
      </w:r>
    </w:p>
    <w:p w14:paraId="187F7D5E" w14:textId="77777777" w:rsidR="005A4A10" w:rsidRPr="00885836" w:rsidRDefault="00AF4A54" w:rsidP="005A4A10">
      <w:pPr>
        <w:widowControl/>
        <w:autoSpaceDE w:val="0"/>
        <w:autoSpaceDN w:val="0"/>
        <w:adjustRightInd w:val="0"/>
        <w:spacing w:after="0"/>
        <w:ind w:left="720" w:hanging="360"/>
        <w:rPr>
          <w:rFonts w:cs="Arial"/>
          <w:b/>
          <w:bCs/>
          <w:snapToGrid/>
          <w:szCs w:val="24"/>
        </w:rPr>
      </w:pPr>
      <w:r w:rsidRPr="00885836">
        <w:rPr>
          <w:rFonts w:cs="Arial"/>
          <w:b/>
          <w:bCs/>
          <w:snapToGrid/>
          <w:szCs w:val="24"/>
        </w:rPr>
        <w:lastRenderedPageBreak/>
        <w:t>G.</w:t>
      </w:r>
      <w:r w:rsidR="005A4A10" w:rsidRPr="00885836">
        <w:rPr>
          <w:rFonts w:cs="Arial"/>
          <w:b/>
          <w:bCs/>
          <w:snapToGrid/>
          <w:szCs w:val="24"/>
        </w:rPr>
        <w:tab/>
      </w:r>
      <w:r w:rsidRPr="00885836">
        <w:rPr>
          <w:rFonts w:cs="Arial"/>
          <w:b/>
          <w:bCs/>
          <w:snapToGrid/>
          <w:szCs w:val="24"/>
        </w:rPr>
        <w:t>CANTILEVER COLUMN SYSTEMS</w:t>
      </w:r>
      <w:r w:rsidR="00B2476C" w:rsidRPr="00885836">
        <w:rPr>
          <w:rFonts w:cs="Arial"/>
          <w:b/>
          <w:bCs/>
          <w:snapToGrid/>
          <w:szCs w:val="24"/>
        </w:rPr>
        <w:t xml:space="preserve"> </w:t>
      </w:r>
      <w:r w:rsidRPr="00885836">
        <w:rPr>
          <w:rFonts w:cs="Arial"/>
          <w:b/>
          <w:bCs/>
          <w:snapToGrid/>
          <w:szCs w:val="24"/>
        </w:rPr>
        <w:t>DETAILED TO CONFORM WITH THE</w:t>
      </w:r>
      <w:r w:rsidR="005A4A10" w:rsidRPr="00885836">
        <w:rPr>
          <w:rFonts w:cs="Arial"/>
          <w:b/>
          <w:bCs/>
          <w:snapToGrid/>
          <w:szCs w:val="24"/>
        </w:rPr>
        <w:t xml:space="preserve"> </w:t>
      </w:r>
      <w:r w:rsidRPr="00885836">
        <w:rPr>
          <w:rFonts w:cs="Arial"/>
          <w:b/>
          <w:bCs/>
          <w:snapToGrid/>
          <w:szCs w:val="24"/>
        </w:rPr>
        <w:t>REQUIREMENTS FOR:</w:t>
      </w:r>
    </w:p>
    <w:p w14:paraId="3044512A" w14:textId="77777777" w:rsidR="005A4A10" w:rsidRPr="00885836" w:rsidRDefault="005A4A10" w:rsidP="005A4A10">
      <w:pPr>
        <w:widowControl/>
        <w:autoSpaceDE w:val="0"/>
        <w:autoSpaceDN w:val="0"/>
        <w:adjustRightInd w:val="0"/>
        <w:spacing w:after="0"/>
        <w:ind w:left="720" w:hanging="360"/>
        <w:rPr>
          <w:rFonts w:cs="Arial"/>
          <w:b/>
          <w:bCs/>
          <w:snapToGrid/>
          <w:szCs w:val="24"/>
        </w:rPr>
      </w:pPr>
    </w:p>
    <w:p w14:paraId="29D97C75" w14:textId="1800E0E6" w:rsidR="00AF4A54" w:rsidRPr="00885836" w:rsidRDefault="005A4A10" w:rsidP="005A4A10">
      <w:pPr>
        <w:widowControl/>
        <w:autoSpaceDE w:val="0"/>
        <w:autoSpaceDN w:val="0"/>
        <w:adjustRightInd w:val="0"/>
        <w:spacing w:after="0"/>
        <w:ind w:left="1080" w:hanging="360"/>
        <w:rPr>
          <w:rFonts w:eastAsia="TimesNewRoman,Italic--Identity-" w:cs="Arial"/>
          <w:i/>
          <w:iCs/>
          <w:snapToGrid/>
          <w:szCs w:val="24"/>
        </w:rPr>
      </w:pPr>
      <w:r w:rsidRPr="00885836">
        <w:rPr>
          <w:rFonts w:cs="Arial"/>
          <w:snapToGrid/>
          <w:szCs w:val="24"/>
        </w:rPr>
        <w:t>1.</w:t>
      </w:r>
      <w:r w:rsidRPr="00885836">
        <w:rPr>
          <w:rFonts w:cs="Arial"/>
          <w:snapToGrid/>
          <w:szCs w:val="24"/>
        </w:rPr>
        <w:tab/>
      </w:r>
      <w:r w:rsidR="00AF4A54" w:rsidRPr="00885836">
        <w:rPr>
          <w:rFonts w:eastAsia="TimesNewRoman--Identity-H" w:cs="Arial"/>
          <w:snapToGrid/>
          <w:szCs w:val="24"/>
        </w:rPr>
        <w:t xml:space="preserve">Steel special cantilever column systems - </w:t>
      </w:r>
      <w:r w:rsidR="00AF4A54" w:rsidRPr="00885836">
        <w:rPr>
          <w:rFonts w:eastAsia="TimesNewRoman,Italic--Identity-" w:cs="Arial"/>
          <w:b/>
          <w:bCs/>
          <w:i/>
          <w:iCs/>
          <w:snapToGrid/>
          <w:szCs w:val="24"/>
          <w:u w:val="single"/>
        </w:rPr>
        <w:t>[OSHPD 1 &amp; 4]</w:t>
      </w:r>
      <w:r w:rsidR="00AF4A54" w:rsidRPr="00885836">
        <w:rPr>
          <w:rFonts w:eastAsia="TimesNewRoman,Italic--Identity-" w:cs="Arial"/>
          <w:i/>
          <w:iCs/>
          <w:snapToGrid/>
          <w:szCs w:val="24"/>
        </w:rPr>
        <w:t xml:space="preserve"> Not permitted by OSHPD</w:t>
      </w:r>
      <w:r w:rsidR="00AF4A54" w:rsidRPr="00885836">
        <w:rPr>
          <w:rFonts w:eastAsia="TimesNewRoman,Italic--Identity-" w:cs="Arial"/>
          <w:i/>
          <w:iCs/>
          <w:strike/>
          <w:snapToGrid/>
          <w:szCs w:val="24"/>
        </w:rPr>
        <w:t>.</w:t>
      </w:r>
      <w:r w:rsidR="00AF4A54" w:rsidRPr="00885836">
        <w:rPr>
          <w:rFonts w:eastAsia="TimesNewRoman,Italic--Identity-" w:cs="Arial"/>
          <w:i/>
          <w:iCs/>
          <w:snapToGrid/>
          <w:szCs w:val="24"/>
        </w:rPr>
        <w:t xml:space="preserve"> </w:t>
      </w:r>
      <w:r w:rsidR="00BC0CA2" w:rsidRPr="00885836">
        <w:rPr>
          <w:rFonts w:eastAsia="TimesNewRoman,Italic--Identity-" w:cs="Arial"/>
          <w:i/>
          <w:iCs/>
          <w:snapToGrid/>
          <w:szCs w:val="24"/>
          <w:u w:val="single"/>
        </w:rPr>
        <w:t xml:space="preserve">except for single-story </w:t>
      </w:r>
      <w:r w:rsidR="00AF4A54" w:rsidRPr="00885836">
        <w:rPr>
          <w:rFonts w:eastAsia="TimesNewRoman,Italic--Identity-" w:cs="Arial"/>
          <w:i/>
          <w:iCs/>
          <w:snapToGrid/>
          <w:szCs w:val="24"/>
          <w:u w:val="single"/>
        </w:rPr>
        <w:t xml:space="preserve">canopies and independent covered walkways </w:t>
      </w:r>
      <w:r w:rsidR="00BC0CA2" w:rsidRPr="00885836">
        <w:rPr>
          <w:rFonts w:eastAsia="TimesNewRoman,Italic--Identity-" w:cs="Arial"/>
          <w:i/>
          <w:iCs/>
          <w:snapToGrid/>
          <w:szCs w:val="24"/>
          <w:u w:val="single"/>
        </w:rPr>
        <w:t>where</w:t>
      </w:r>
      <w:r w:rsidR="00AF4A54" w:rsidRPr="00885836">
        <w:rPr>
          <w:rFonts w:eastAsia="TimesNewRoman,Italic--Identity-" w:cs="Arial"/>
          <w:i/>
          <w:iCs/>
          <w:snapToGrid/>
          <w:szCs w:val="24"/>
          <w:u w:val="single"/>
        </w:rPr>
        <w:t xml:space="preserve"> R, C</w:t>
      </w:r>
      <w:r w:rsidR="00AF4A54" w:rsidRPr="00885836">
        <w:rPr>
          <w:rFonts w:eastAsia="TimesNewRoman,Italic--Identity-" w:cs="Arial"/>
          <w:i/>
          <w:iCs/>
          <w:snapToGrid/>
          <w:szCs w:val="24"/>
          <w:u w:val="single"/>
          <w:vertAlign w:val="subscript"/>
        </w:rPr>
        <w:t>d</w:t>
      </w:r>
      <w:r w:rsidR="00AF4A54" w:rsidRPr="00885836">
        <w:rPr>
          <w:rFonts w:eastAsia="TimesNewRoman,Italic--Identity-" w:cs="Arial"/>
          <w:i/>
          <w:iCs/>
          <w:snapToGrid/>
          <w:szCs w:val="24"/>
          <w:u w:val="single"/>
        </w:rPr>
        <w:t xml:space="preserve"> and </w:t>
      </w:r>
      <w:r w:rsidR="00AF4A54" w:rsidRPr="00885836">
        <w:rPr>
          <w:rFonts w:ascii="Symbol" w:eastAsia="TimesNewRoman,Italic--Identity-" w:hAnsi="Symbol" w:cs="Arial"/>
          <w:i/>
          <w:iCs/>
          <w:snapToGrid/>
          <w:szCs w:val="24"/>
          <w:u w:val="single"/>
        </w:rPr>
        <w:t>W</w:t>
      </w:r>
      <w:r w:rsidR="00AF4A54" w:rsidRPr="00885836">
        <w:rPr>
          <w:rFonts w:eastAsia="TimesNewRoman,Italic--Identity-" w:cs="Arial"/>
          <w:i/>
          <w:iCs/>
          <w:snapToGrid/>
          <w:szCs w:val="24"/>
          <w:u w:val="single"/>
          <w:vertAlign w:val="subscript"/>
        </w:rPr>
        <w:t xml:space="preserve">0 </w:t>
      </w:r>
      <w:r w:rsidR="00BC0CA2" w:rsidRPr="00885836">
        <w:rPr>
          <w:rFonts w:eastAsia="TimesNewRoman,Italic--Identity-" w:cs="Arial"/>
          <w:i/>
          <w:iCs/>
          <w:snapToGrid/>
          <w:szCs w:val="24"/>
          <w:u w:val="single"/>
        </w:rPr>
        <w:t>=</w:t>
      </w:r>
      <w:r w:rsidR="00AF4A54" w:rsidRPr="00885836">
        <w:rPr>
          <w:rFonts w:eastAsia="TimesNewRoman,Italic--Identity-" w:cs="Arial"/>
          <w:i/>
          <w:iCs/>
          <w:snapToGrid/>
          <w:szCs w:val="24"/>
          <w:u w:val="single"/>
        </w:rPr>
        <w:t xml:space="preserve"> 1.5</w:t>
      </w:r>
      <w:r w:rsidR="00BC0CA2" w:rsidRPr="00885836">
        <w:rPr>
          <w:rFonts w:eastAsia="TimesNewRoman,Italic--Identity-" w:cs="Arial"/>
          <w:i/>
          <w:iCs/>
          <w:snapToGrid/>
          <w:szCs w:val="24"/>
          <w:u w:val="single"/>
        </w:rPr>
        <w:t xml:space="preserve"> and roof dead load is less than 20 psf</w:t>
      </w:r>
      <w:r w:rsidR="00B2476C" w:rsidRPr="00885836">
        <w:rPr>
          <w:rFonts w:eastAsia="TimesNewRoman,Italic--Identity-" w:cs="Arial"/>
          <w:i/>
          <w:iCs/>
          <w:snapToGrid/>
          <w:szCs w:val="24"/>
        </w:rPr>
        <w:t>.</w:t>
      </w:r>
    </w:p>
    <w:p w14:paraId="1D57DE5C" w14:textId="613ADA67" w:rsidR="00914C27" w:rsidRPr="00885836" w:rsidRDefault="00914C27" w:rsidP="003A328C">
      <w:pPr>
        <w:spacing w:after="0"/>
        <w:rPr>
          <w:rFonts w:cs="Arial"/>
          <w:szCs w:val="24"/>
        </w:rPr>
      </w:pPr>
      <w:r w:rsidRPr="00885836">
        <w:rPr>
          <w:rFonts w:cs="Arial"/>
          <w:szCs w:val="24"/>
        </w:rPr>
        <w:t>…</w:t>
      </w:r>
    </w:p>
    <w:p w14:paraId="4EFA35C7" w14:textId="613D31AF" w:rsidR="00914C27" w:rsidRPr="00885836" w:rsidRDefault="00914C27" w:rsidP="00831755">
      <w:pPr>
        <w:widowControl/>
        <w:autoSpaceDE w:val="0"/>
        <w:autoSpaceDN w:val="0"/>
        <w:adjustRightInd w:val="0"/>
        <w:spacing w:after="0"/>
        <w:rPr>
          <w:rFonts w:eastAsia="TimesNewRoman,Italic--Identity-" w:cs="Arial"/>
          <w:i/>
          <w:iCs/>
          <w:snapToGrid/>
          <w:szCs w:val="24"/>
        </w:rPr>
      </w:pPr>
      <w:r w:rsidRPr="00885836">
        <w:rPr>
          <w:rFonts w:eastAsia="Calibri" w:cs="Arial"/>
          <w:b/>
          <w:bCs/>
          <w:i/>
          <w:iCs/>
          <w:snapToGrid/>
          <w:w w:val="105"/>
          <w:szCs w:val="24"/>
        </w:rPr>
        <w:t>1617A.</w:t>
      </w:r>
      <w:r w:rsidRPr="00885836">
        <w:rPr>
          <w:rFonts w:eastAsia="Calibri" w:cs="Arial"/>
          <w:b/>
          <w:bCs/>
          <w:i/>
          <w:snapToGrid/>
          <w:w w:val="105"/>
          <w:szCs w:val="24"/>
        </w:rPr>
        <w:t>1.18</w:t>
      </w:r>
      <w:r w:rsidRPr="00885836">
        <w:rPr>
          <w:rFonts w:eastAsia="Calibri" w:cs="Arial"/>
          <w:snapToGrid/>
          <w:w w:val="105"/>
          <w:szCs w:val="24"/>
        </w:rPr>
        <w:t xml:space="preserve"> </w:t>
      </w:r>
      <w:r w:rsidRPr="00885836">
        <w:rPr>
          <w:rFonts w:cs="Arial"/>
          <w:b/>
          <w:bCs/>
          <w:i/>
          <w:iCs/>
          <w:snapToGrid/>
          <w:szCs w:val="24"/>
        </w:rPr>
        <w:t xml:space="preserve">ASCE 7, Section 13.1.4. </w:t>
      </w:r>
      <w:r w:rsidRPr="00885836">
        <w:rPr>
          <w:rFonts w:eastAsia="TimesNewRoman,Italic--Identity-" w:cs="Arial"/>
          <w:i/>
          <w:iCs/>
          <w:snapToGrid/>
          <w:szCs w:val="24"/>
        </w:rPr>
        <w:t xml:space="preserve">Replace ASCE 7, Section 13.1.4, with the following: </w:t>
      </w:r>
    </w:p>
    <w:p w14:paraId="681F29EC" w14:textId="77777777" w:rsidR="00831755" w:rsidRPr="00885836" w:rsidRDefault="00831755" w:rsidP="00831755">
      <w:pPr>
        <w:widowControl/>
        <w:autoSpaceDE w:val="0"/>
        <w:autoSpaceDN w:val="0"/>
        <w:adjustRightInd w:val="0"/>
        <w:spacing w:after="0"/>
        <w:rPr>
          <w:rFonts w:eastAsia="TimesNewRoman,Italic--Identity-" w:cs="Arial"/>
          <w:i/>
          <w:iCs/>
          <w:snapToGrid/>
          <w:szCs w:val="24"/>
        </w:rPr>
      </w:pPr>
    </w:p>
    <w:p w14:paraId="18E7FDE9" w14:textId="0E983B13" w:rsidR="00914C27" w:rsidRPr="00885836" w:rsidRDefault="00914C27" w:rsidP="00831755">
      <w:pPr>
        <w:widowControl/>
        <w:autoSpaceDE w:val="0"/>
        <w:autoSpaceDN w:val="0"/>
        <w:adjustRightInd w:val="0"/>
        <w:spacing w:after="0"/>
        <w:ind w:left="144"/>
        <w:rPr>
          <w:rFonts w:eastAsia="TimesNewRoman,Italic--Identity-" w:cs="Arial"/>
          <w:i/>
          <w:iCs/>
          <w:snapToGrid/>
          <w:szCs w:val="24"/>
        </w:rPr>
      </w:pPr>
      <w:r w:rsidRPr="00885836">
        <w:rPr>
          <w:rFonts w:cs="Arial"/>
          <w:b/>
          <w:bCs/>
          <w:i/>
          <w:iCs/>
          <w:snapToGrid/>
          <w:szCs w:val="24"/>
        </w:rPr>
        <w:t>13.1.4</w:t>
      </w:r>
      <w:r w:rsidRPr="00885836">
        <w:rPr>
          <w:rFonts w:cs="Arial"/>
          <w:b/>
          <w:bCs/>
          <w:snapToGrid/>
          <w:szCs w:val="24"/>
        </w:rPr>
        <w:t>.</w:t>
      </w:r>
      <w:r w:rsidRPr="00885836">
        <w:rPr>
          <w:rFonts w:cs="Arial"/>
          <w:snapToGrid/>
          <w:szCs w:val="24"/>
        </w:rPr>
        <w:t xml:space="preserve"> </w:t>
      </w:r>
      <w:r w:rsidRPr="00885836">
        <w:rPr>
          <w:rFonts w:eastAsia="TimesNewRoman,Italic--Identity-" w:cs="Arial"/>
          <w:i/>
          <w:iCs/>
          <w:snapToGrid/>
          <w:szCs w:val="24"/>
        </w:rPr>
        <w:t>The following nonstructural components and equipment shall be anchored in accordance with this section. Design and detailing shall be in accordance with Chapter 13 except as modified by this section.</w:t>
      </w:r>
    </w:p>
    <w:p w14:paraId="011EF071" w14:textId="77777777" w:rsidR="00831755" w:rsidRPr="00885836" w:rsidRDefault="00831755" w:rsidP="00831755">
      <w:pPr>
        <w:widowControl/>
        <w:autoSpaceDE w:val="0"/>
        <w:autoSpaceDN w:val="0"/>
        <w:adjustRightInd w:val="0"/>
        <w:spacing w:after="0"/>
        <w:ind w:left="144"/>
        <w:rPr>
          <w:rFonts w:eastAsia="TimesNewRoman,Italic--Identity-" w:cs="Arial"/>
          <w:i/>
          <w:iCs/>
          <w:snapToGrid/>
          <w:szCs w:val="24"/>
        </w:rPr>
      </w:pPr>
    </w:p>
    <w:p w14:paraId="45308610" w14:textId="3B314156" w:rsidR="008D446A" w:rsidRPr="00885836" w:rsidRDefault="008D446A" w:rsidP="008D446A">
      <w:pPr>
        <w:widowControl/>
        <w:autoSpaceDE w:val="0"/>
        <w:autoSpaceDN w:val="0"/>
        <w:adjustRightInd w:val="0"/>
        <w:spacing w:after="0"/>
        <w:ind w:left="720" w:hanging="360"/>
        <w:contextualSpacing/>
        <w:rPr>
          <w:rFonts w:eastAsia="TimesNewRoman,Italic--Identity-" w:cs="Arial"/>
          <w:i/>
          <w:iCs/>
          <w:snapToGrid/>
          <w:szCs w:val="24"/>
        </w:rPr>
      </w:pPr>
      <w:r w:rsidRPr="00885836">
        <w:rPr>
          <w:rFonts w:eastAsia="TimesNewRoman,Italic--Identity-" w:cs="Arial"/>
          <w:i/>
          <w:iCs/>
          <w:snapToGrid/>
          <w:szCs w:val="24"/>
        </w:rPr>
        <w:t>1.</w:t>
      </w:r>
      <w:r w:rsidRPr="00885836">
        <w:rPr>
          <w:rFonts w:eastAsia="TimesNewRoman,Italic--Identity-" w:cs="Arial"/>
          <w:i/>
          <w:iCs/>
          <w:snapToGrid/>
          <w:szCs w:val="24"/>
        </w:rPr>
        <w:tab/>
      </w:r>
      <w:r w:rsidR="00914C27" w:rsidRPr="00885836">
        <w:rPr>
          <w:rFonts w:eastAsia="TimesNewRoman,Italic--Identity-" w:cs="Arial"/>
          <w:i/>
          <w:iCs/>
          <w:snapToGrid/>
          <w:szCs w:val="24"/>
        </w:rPr>
        <w:t xml:space="preserve">Fixed Equipment: </w:t>
      </w:r>
      <w:r w:rsidR="003C4FC6" w:rsidRPr="00885836">
        <w:rPr>
          <w:rFonts w:eastAsia="TimesNewRoman,Italic--Identity-" w:cs="Arial"/>
          <w:i/>
          <w:iCs/>
          <w:snapToGrid/>
          <w:szCs w:val="24"/>
        </w:rPr>
        <w:t>...</w:t>
      </w:r>
    </w:p>
    <w:p w14:paraId="24AC3755" w14:textId="0B2C7FD3" w:rsidR="00914C27" w:rsidRPr="00885836" w:rsidRDefault="00914C27" w:rsidP="003A328C">
      <w:pPr>
        <w:widowControl/>
        <w:autoSpaceDE w:val="0"/>
        <w:autoSpaceDN w:val="0"/>
        <w:adjustRightInd w:val="0"/>
        <w:spacing w:after="0"/>
        <w:ind w:left="360"/>
        <w:rPr>
          <w:rFonts w:cs="Arial"/>
          <w:bCs/>
          <w:szCs w:val="24"/>
        </w:rPr>
      </w:pPr>
      <w:r w:rsidRPr="00885836">
        <w:rPr>
          <w:rFonts w:eastAsia="TimesNewRoman,Italic--Identity-" w:cs="Arial"/>
          <w:i/>
          <w:iCs/>
          <w:snapToGrid/>
          <w:szCs w:val="24"/>
        </w:rPr>
        <w:t>…</w:t>
      </w:r>
    </w:p>
    <w:p w14:paraId="223F07D1" w14:textId="77777777" w:rsidR="008D446A" w:rsidRPr="00885836" w:rsidRDefault="008D446A" w:rsidP="008D446A">
      <w:pPr>
        <w:widowControl/>
        <w:autoSpaceDE w:val="0"/>
        <w:autoSpaceDN w:val="0"/>
        <w:adjustRightInd w:val="0"/>
        <w:spacing w:after="0"/>
        <w:ind w:firstLine="360"/>
        <w:rPr>
          <w:rFonts w:eastAsia="TimesNewRoman,Italic--Identity-" w:cs="Arial"/>
          <w:i/>
          <w:iCs/>
          <w:snapToGrid/>
          <w:szCs w:val="24"/>
        </w:rPr>
      </w:pPr>
      <w:r w:rsidRPr="00885836">
        <w:rPr>
          <w:rFonts w:eastAsia="TimesNewRoman,Italic--Identity-" w:cs="Arial"/>
          <w:i/>
          <w:iCs/>
          <w:snapToGrid/>
          <w:szCs w:val="24"/>
        </w:rPr>
        <w:t>6.</w:t>
      </w:r>
      <w:r w:rsidRPr="00885836">
        <w:rPr>
          <w:rFonts w:eastAsia="TimesNewRoman,Italic--Identity-" w:cs="Arial"/>
          <w:i/>
          <w:iCs/>
          <w:snapToGrid/>
          <w:szCs w:val="24"/>
        </w:rPr>
        <w:tab/>
      </w:r>
      <w:r w:rsidR="00914C27" w:rsidRPr="00885836">
        <w:rPr>
          <w:rFonts w:eastAsia="TimesNewRoman,Italic--Identity-" w:cs="Arial"/>
          <w:b/>
          <w:bCs/>
          <w:i/>
          <w:iCs/>
          <w:snapToGrid/>
          <w:szCs w:val="24"/>
        </w:rPr>
        <w:t xml:space="preserve">[OSHPD 1, 2, 4 &amp; 5] </w:t>
      </w:r>
      <w:r w:rsidR="00914C27" w:rsidRPr="00885836">
        <w:rPr>
          <w:rFonts w:eastAsia="TimesNewRoman,Italic--Identity-" w:cs="Arial"/>
          <w:i/>
          <w:iCs/>
          <w:snapToGrid/>
          <w:szCs w:val="24"/>
        </w:rPr>
        <w:t>Interim Equipment:</w:t>
      </w:r>
    </w:p>
    <w:p w14:paraId="29DE15CE" w14:textId="77777777" w:rsidR="008D446A" w:rsidRPr="00885836" w:rsidRDefault="008D446A" w:rsidP="008D446A">
      <w:pPr>
        <w:widowControl/>
        <w:autoSpaceDE w:val="0"/>
        <w:autoSpaceDN w:val="0"/>
        <w:adjustRightInd w:val="0"/>
        <w:spacing w:after="0"/>
        <w:ind w:firstLine="360"/>
        <w:rPr>
          <w:rFonts w:eastAsia="TimesNewRoman,Italic--Identity-" w:cs="Arial"/>
          <w:i/>
          <w:iCs/>
          <w:snapToGrid/>
          <w:szCs w:val="24"/>
        </w:rPr>
      </w:pPr>
    </w:p>
    <w:p w14:paraId="697C9C5C" w14:textId="77777777" w:rsidR="00B016E3" w:rsidRPr="00885836" w:rsidRDefault="008D446A" w:rsidP="00B016E3">
      <w:pPr>
        <w:widowControl/>
        <w:tabs>
          <w:tab w:val="left" w:pos="1080"/>
        </w:tabs>
        <w:autoSpaceDE w:val="0"/>
        <w:autoSpaceDN w:val="0"/>
        <w:adjustRightInd w:val="0"/>
        <w:spacing w:after="0"/>
        <w:ind w:left="1080" w:hanging="360"/>
        <w:rPr>
          <w:rFonts w:eastAsia="TimesNewRoman,Italic--Identity-" w:cs="Arial"/>
          <w:i/>
          <w:iCs/>
          <w:snapToGrid/>
          <w:szCs w:val="24"/>
        </w:rPr>
      </w:pPr>
      <w:r w:rsidRPr="00885836">
        <w:rPr>
          <w:rFonts w:eastAsia="TimesNewRoman,Italic--Identity-" w:cs="Arial"/>
          <w:i/>
          <w:iCs/>
          <w:snapToGrid/>
          <w:szCs w:val="24"/>
        </w:rPr>
        <w:t>a.</w:t>
      </w:r>
      <w:r w:rsidRPr="00885836">
        <w:rPr>
          <w:rFonts w:eastAsia="TimesNewRoman,Italic--Identity-" w:cs="Arial"/>
          <w:i/>
          <w:iCs/>
          <w:snapToGrid/>
          <w:szCs w:val="24"/>
        </w:rPr>
        <w:tab/>
      </w:r>
      <w:r w:rsidR="00914C27" w:rsidRPr="00885836">
        <w:rPr>
          <w:rFonts w:eastAsia="TimesNewRoman,Italic--Identity-" w:cs="Arial"/>
          <w:i/>
          <w:iCs/>
          <w:snapToGrid/>
          <w:szCs w:val="24"/>
        </w:rPr>
        <w:t>Seismic design for supports and attachments for interim equipment shall meet the requirements of Chapter 13</w:t>
      </w:r>
      <w:r w:rsidR="00914C27" w:rsidRPr="00885836">
        <w:rPr>
          <w:rFonts w:eastAsia="TimesNewRoman,Italic--Identity-" w:cs="Arial"/>
          <w:i/>
          <w:iCs/>
          <w:strike/>
          <w:snapToGrid/>
          <w:szCs w:val="24"/>
        </w:rPr>
        <w:t>.</w:t>
      </w:r>
      <w:r w:rsidR="00914C27" w:rsidRPr="00885836">
        <w:rPr>
          <w:rFonts w:eastAsia="TimesNewRoman,Italic--Identity-" w:cs="Arial"/>
          <w:i/>
          <w:iCs/>
          <w:snapToGrid/>
          <w:szCs w:val="24"/>
          <w:u w:val="single"/>
        </w:rPr>
        <w:t xml:space="preserve">; However, the calculated </w:t>
      </w:r>
      <w:proofErr w:type="spellStart"/>
      <w:r w:rsidR="00914C27" w:rsidRPr="00885836">
        <w:rPr>
          <w:rFonts w:eastAsia="TimesNewRoman,Italic--Identity-" w:cs="Arial"/>
          <w:i/>
          <w:iCs/>
          <w:snapToGrid/>
          <w:szCs w:val="24"/>
          <w:u w:val="single"/>
        </w:rPr>
        <w:t>F</w:t>
      </w:r>
      <w:r w:rsidR="00914C27" w:rsidRPr="00885836">
        <w:rPr>
          <w:rFonts w:eastAsia="TimesNewRoman,Italic--Identity-" w:cs="Arial"/>
          <w:i/>
          <w:iCs/>
          <w:snapToGrid/>
          <w:szCs w:val="24"/>
          <w:u w:val="single"/>
          <w:vertAlign w:val="subscript"/>
        </w:rPr>
        <w:t>p</w:t>
      </w:r>
      <w:proofErr w:type="spellEnd"/>
      <w:r w:rsidR="00914C27" w:rsidRPr="00885836">
        <w:rPr>
          <w:rFonts w:eastAsia="TimesNewRoman,Italic--Identity-" w:cs="Arial"/>
          <w:i/>
          <w:iCs/>
          <w:snapToGrid/>
          <w:szCs w:val="24"/>
          <w:u w:val="single"/>
        </w:rPr>
        <w:t xml:space="preserve"> used in the design may be reduced by 50 percent</w:t>
      </w:r>
      <w:r w:rsidR="00914C27" w:rsidRPr="00885836">
        <w:rPr>
          <w:rFonts w:cs="Arial"/>
          <w:bCs/>
          <w:i/>
          <w:iCs/>
          <w:szCs w:val="24"/>
          <w:u w:val="single"/>
        </w:rPr>
        <w:t>.</w:t>
      </w:r>
      <w:r w:rsidR="00914C27" w:rsidRPr="00885836">
        <w:rPr>
          <w:rFonts w:eastAsia="TimesNewRoman,Italic--Identity-" w:cs="Arial"/>
          <w:i/>
          <w:iCs/>
          <w:snapToGrid/>
          <w:szCs w:val="24"/>
        </w:rPr>
        <w:t xml:space="preserve"> It is acceptable to use ballasts for seismic or wind bracing supports and attachments </w:t>
      </w:r>
      <w:r w:rsidR="00914C27" w:rsidRPr="00885836">
        <w:rPr>
          <w:rFonts w:eastAsia="TimesNewRoman,Italic--Identity-" w:cs="Arial"/>
          <w:i/>
          <w:iCs/>
          <w:snapToGrid/>
          <w:szCs w:val="24"/>
          <w:u w:val="single"/>
        </w:rPr>
        <w:t>and to limit the design criteria to overturning unless directly or indirectly supported by the building structure. Anticipated duration of use must be specified</w:t>
      </w:r>
      <w:r w:rsidR="00914C27" w:rsidRPr="00885836">
        <w:rPr>
          <w:rFonts w:eastAsia="TimesNewRoman,Italic--Identity-" w:cs="Arial"/>
          <w:i/>
          <w:iCs/>
          <w:snapToGrid/>
          <w:szCs w:val="24"/>
        </w:rPr>
        <w:t>.</w:t>
      </w:r>
    </w:p>
    <w:p w14:paraId="1F3D6066" w14:textId="77777777" w:rsidR="00B016E3" w:rsidRPr="00885836" w:rsidRDefault="00B016E3" w:rsidP="00B016E3">
      <w:pPr>
        <w:widowControl/>
        <w:tabs>
          <w:tab w:val="left" w:pos="1080"/>
        </w:tabs>
        <w:autoSpaceDE w:val="0"/>
        <w:autoSpaceDN w:val="0"/>
        <w:adjustRightInd w:val="0"/>
        <w:spacing w:after="0"/>
        <w:ind w:left="1080" w:hanging="360"/>
        <w:rPr>
          <w:rFonts w:eastAsia="TimesNewRoman,Italic--Identity-" w:cs="Arial"/>
          <w:i/>
          <w:iCs/>
          <w:snapToGrid/>
          <w:szCs w:val="24"/>
        </w:rPr>
      </w:pPr>
    </w:p>
    <w:p w14:paraId="1860D22B" w14:textId="77777777" w:rsidR="00B016E3" w:rsidRPr="00885836" w:rsidRDefault="00B016E3" w:rsidP="00B016E3">
      <w:pPr>
        <w:widowControl/>
        <w:tabs>
          <w:tab w:val="left" w:pos="1080"/>
        </w:tabs>
        <w:autoSpaceDE w:val="0"/>
        <w:autoSpaceDN w:val="0"/>
        <w:adjustRightInd w:val="0"/>
        <w:spacing w:after="0"/>
        <w:ind w:left="1080" w:hanging="360"/>
        <w:rPr>
          <w:rFonts w:eastAsia="TimesNewRoman,Italic--Identity-" w:cs="Arial"/>
          <w:i/>
          <w:iCs/>
          <w:snapToGrid/>
          <w:szCs w:val="24"/>
        </w:rPr>
      </w:pPr>
      <w:r w:rsidRPr="00885836">
        <w:rPr>
          <w:rFonts w:eastAsia="TimesNewRoman,Italic--Identity-" w:cs="Arial"/>
          <w:i/>
          <w:iCs/>
          <w:snapToGrid/>
          <w:szCs w:val="24"/>
        </w:rPr>
        <w:t>b.</w:t>
      </w:r>
      <w:r w:rsidRPr="00885836">
        <w:rPr>
          <w:rFonts w:eastAsia="TimesNewRoman,Italic--Identity-" w:cs="Arial"/>
          <w:i/>
          <w:iCs/>
          <w:snapToGrid/>
          <w:szCs w:val="24"/>
        </w:rPr>
        <w:tab/>
      </w:r>
      <w:r w:rsidR="00914C27" w:rsidRPr="00885836">
        <w:rPr>
          <w:rFonts w:eastAsia="TimesNewRoman,Italic--Identity-" w:cs="Arial"/>
          <w:i/>
          <w:iCs/>
          <w:snapToGrid/>
          <w:szCs w:val="24"/>
        </w:rPr>
        <w:t xml:space="preserve">Wind design speeds may be reduced as prescribed in ASCE 37-14 or </w:t>
      </w:r>
      <w:proofErr w:type="gramStart"/>
      <w:r w:rsidR="00914C27" w:rsidRPr="00885836">
        <w:rPr>
          <w:rFonts w:eastAsia="TimesNewRoman,Italic--Identity-" w:cs="Arial"/>
          <w:i/>
          <w:iCs/>
          <w:snapToGrid/>
          <w:szCs w:val="24"/>
        </w:rPr>
        <w:t>other</w:t>
      </w:r>
      <w:proofErr w:type="gramEnd"/>
      <w:r w:rsidR="00914C27" w:rsidRPr="00885836">
        <w:rPr>
          <w:rFonts w:eastAsia="TimesNewRoman,Italic--Identity-" w:cs="Arial"/>
          <w:i/>
          <w:iCs/>
          <w:snapToGrid/>
          <w:szCs w:val="24"/>
        </w:rPr>
        <w:t xml:space="preserve"> standard approved by OSHPD.</w:t>
      </w:r>
    </w:p>
    <w:p w14:paraId="171E91E9" w14:textId="77777777" w:rsidR="00B016E3" w:rsidRPr="00885836" w:rsidRDefault="00B016E3" w:rsidP="00B016E3">
      <w:pPr>
        <w:widowControl/>
        <w:tabs>
          <w:tab w:val="left" w:pos="1080"/>
        </w:tabs>
        <w:autoSpaceDE w:val="0"/>
        <w:autoSpaceDN w:val="0"/>
        <w:adjustRightInd w:val="0"/>
        <w:spacing w:after="0"/>
        <w:ind w:left="1080" w:hanging="360"/>
        <w:rPr>
          <w:rFonts w:eastAsia="TimesNewRoman,Italic--Identity-" w:cs="Arial"/>
          <w:i/>
          <w:iCs/>
          <w:snapToGrid/>
          <w:szCs w:val="24"/>
        </w:rPr>
      </w:pPr>
    </w:p>
    <w:p w14:paraId="495ACAB8" w14:textId="71112A07" w:rsidR="00914C27" w:rsidRPr="00885836" w:rsidRDefault="00B016E3" w:rsidP="00B016E3">
      <w:pPr>
        <w:widowControl/>
        <w:tabs>
          <w:tab w:val="left" w:pos="1080"/>
        </w:tabs>
        <w:autoSpaceDE w:val="0"/>
        <w:autoSpaceDN w:val="0"/>
        <w:adjustRightInd w:val="0"/>
        <w:spacing w:after="0"/>
        <w:ind w:left="1080" w:hanging="360"/>
        <w:rPr>
          <w:rFonts w:eastAsia="TimesNewRoman,Italic--Identity-" w:cs="Arial"/>
          <w:i/>
          <w:iCs/>
          <w:snapToGrid/>
          <w:szCs w:val="24"/>
        </w:rPr>
      </w:pPr>
      <w:r w:rsidRPr="00885836">
        <w:rPr>
          <w:rFonts w:eastAsia="TimesNewRoman,Italic--Identity-" w:cs="Arial"/>
          <w:i/>
          <w:iCs/>
          <w:snapToGrid/>
          <w:szCs w:val="24"/>
        </w:rPr>
        <w:t>c.</w:t>
      </w:r>
      <w:r w:rsidRPr="00885836">
        <w:rPr>
          <w:rFonts w:eastAsia="TimesNewRoman,Italic--Identity-" w:cs="Arial"/>
          <w:i/>
          <w:iCs/>
          <w:snapToGrid/>
          <w:szCs w:val="24"/>
        </w:rPr>
        <w:tab/>
      </w:r>
      <w:r w:rsidR="00914C27" w:rsidRPr="00885836">
        <w:rPr>
          <w:rFonts w:eastAsia="TimesNewRoman,Italic--Identity-" w:cs="Arial"/>
          <w:i/>
          <w:iCs/>
          <w:snapToGrid/>
          <w:szCs w:val="24"/>
        </w:rPr>
        <w:t>Piping, conductors and ductwork shall be supported. Seismic design for supports and attachments of piping, conductors and ductwork is not required.</w:t>
      </w:r>
    </w:p>
    <w:p w14:paraId="215414EB" w14:textId="77777777" w:rsidR="00F50607" w:rsidRPr="00885836" w:rsidRDefault="00F50607" w:rsidP="00F50607">
      <w:pPr>
        <w:widowControl/>
        <w:autoSpaceDE w:val="0"/>
        <w:autoSpaceDN w:val="0"/>
        <w:adjustRightInd w:val="0"/>
        <w:spacing w:after="0"/>
        <w:rPr>
          <w:rFonts w:eastAsia="TimesNewRoman,Italic--Identity-" w:cs="Arial"/>
          <w:i/>
          <w:iCs/>
          <w:snapToGrid/>
          <w:szCs w:val="24"/>
        </w:rPr>
      </w:pPr>
    </w:p>
    <w:p w14:paraId="204E968D" w14:textId="443B89EE" w:rsidR="00F50607" w:rsidRPr="00885836" w:rsidRDefault="00F50607" w:rsidP="00F50607">
      <w:pPr>
        <w:widowControl/>
        <w:autoSpaceDE w:val="0"/>
        <w:autoSpaceDN w:val="0"/>
        <w:adjustRightInd w:val="0"/>
        <w:spacing w:after="0"/>
        <w:ind w:left="720" w:hanging="360"/>
        <w:rPr>
          <w:rFonts w:eastAsia="TimesNewRoman,Italic--Identity-" w:cs="Arial"/>
          <w:i/>
          <w:iCs/>
          <w:snapToGrid/>
          <w:szCs w:val="24"/>
        </w:rPr>
      </w:pPr>
      <w:r w:rsidRPr="00885836">
        <w:rPr>
          <w:rFonts w:eastAsia="TimesNewRoman,Italic--Identity-" w:cs="Arial"/>
          <w:i/>
          <w:iCs/>
          <w:snapToGrid/>
          <w:szCs w:val="24"/>
        </w:rPr>
        <w:t xml:space="preserve">7. </w:t>
      </w:r>
      <w:r w:rsidRPr="00885836">
        <w:rPr>
          <w:rFonts w:eastAsia="TimesNewRoman,Italic--Identity-" w:cs="Arial"/>
          <w:i/>
          <w:iCs/>
          <w:snapToGrid/>
          <w:szCs w:val="24"/>
        </w:rPr>
        <w:tab/>
        <w:t>Other Equipment: Equipment shall be anchored where any of the following apply:</w:t>
      </w:r>
    </w:p>
    <w:p w14:paraId="3CAE9DD2" w14:textId="77777777" w:rsidR="004F1019" w:rsidRPr="00885836" w:rsidRDefault="004F1019" w:rsidP="00F50607">
      <w:pPr>
        <w:widowControl/>
        <w:autoSpaceDE w:val="0"/>
        <w:autoSpaceDN w:val="0"/>
        <w:adjustRightInd w:val="0"/>
        <w:spacing w:after="0"/>
        <w:ind w:left="720"/>
        <w:rPr>
          <w:rFonts w:eastAsia="TimesNewRoman,Italic--Identity-" w:cs="Arial"/>
          <w:i/>
          <w:iCs/>
          <w:snapToGrid/>
          <w:szCs w:val="24"/>
        </w:rPr>
      </w:pPr>
    </w:p>
    <w:p w14:paraId="17BEA831" w14:textId="1EEEB1C3" w:rsidR="00F50607" w:rsidRPr="00885836" w:rsidRDefault="00F50607" w:rsidP="004F1019">
      <w:pPr>
        <w:widowControl/>
        <w:autoSpaceDE w:val="0"/>
        <w:autoSpaceDN w:val="0"/>
        <w:adjustRightInd w:val="0"/>
        <w:spacing w:after="0"/>
        <w:ind w:left="1080" w:hanging="360"/>
        <w:rPr>
          <w:rFonts w:eastAsia="TimesNewRoman,Italic--Identity-" w:cs="Arial"/>
          <w:i/>
          <w:iCs/>
          <w:snapToGrid/>
          <w:szCs w:val="24"/>
        </w:rPr>
      </w:pPr>
      <w:r w:rsidRPr="00885836">
        <w:rPr>
          <w:rFonts w:eastAsia="TimesNewRoman,Italic--Identity-" w:cs="Arial"/>
          <w:i/>
          <w:iCs/>
          <w:snapToGrid/>
          <w:szCs w:val="24"/>
        </w:rPr>
        <w:t>a.</w:t>
      </w:r>
      <w:r w:rsidR="00AF4228" w:rsidRPr="00885836">
        <w:rPr>
          <w:rFonts w:eastAsia="TimesNewRoman,Italic--Identity-" w:cs="Arial"/>
          <w:i/>
          <w:iCs/>
          <w:snapToGrid/>
          <w:szCs w:val="24"/>
        </w:rPr>
        <w:tab/>
      </w:r>
      <w:r w:rsidRPr="00885836">
        <w:rPr>
          <w:rFonts w:eastAsia="TimesNewRoman,Italic--Identity-" w:cs="Arial"/>
          <w:b/>
          <w:bCs/>
          <w:i/>
          <w:iCs/>
          <w:snapToGrid/>
          <w:szCs w:val="24"/>
        </w:rPr>
        <w:t xml:space="preserve">[OSHPD 1, 2, 4 &amp; 5] </w:t>
      </w:r>
      <w:r w:rsidRPr="00885836">
        <w:rPr>
          <w:rFonts w:eastAsia="TimesNewRoman,Italic--Identity-" w:cs="Arial"/>
          <w:i/>
          <w:iCs/>
          <w:snapToGrid/>
          <w:szCs w:val="24"/>
        </w:rPr>
        <w:t xml:space="preserve">Essential to hospital operations and weight of equipment is greater than 100 pounds (45 kg). </w:t>
      </w:r>
      <w:r w:rsidRPr="00885836">
        <w:rPr>
          <w:rFonts w:cs="Arial"/>
          <w:b/>
          <w:bCs/>
          <w:i/>
          <w:iCs/>
          <w:snapToGrid/>
          <w:szCs w:val="24"/>
        </w:rPr>
        <w:t xml:space="preserve">[DSA-SS] </w:t>
      </w:r>
      <w:r w:rsidRPr="00885836">
        <w:rPr>
          <w:rFonts w:eastAsia="TimesNewRoman,Italic--Identity-" w:cs="Arial"/>
          <w:i/>
          <w:iCs/>
          <w:snapToGrid/>
          <w:szCs w:val="24"/>
        </w:rPr>
        <w:t>Weight of equipment is greater than 100 pounds (45 kg) and essential to operations for emergency preparedness, communications and operations centers, and other facilities required for emergency response of state-owned essential services buildings as defined in the California Administrative Code (Title 24, Part 1, CCR) Section 4-207 and all structures required for their continuous operation or access/egress.</w:t>
      </w:r>
    </w:p>
    <w:p w14:paraId="4F4E39E9" w14:textId="77777777" w:rsidR="00AF4228" w:rsidRPr="00885836" w:rsidRDefault="00AF4228" w:rsidP="004F1019">
      <w:pPr>
        <w:widowControl/>
        <w:autoSpaceDE w:val="0"/>
        <w:autoSpaceDN w:val="0"/>
        <w:adjustRightInd w:val="0"/>
        <w:spacing w:after="0"/>
        <w:ind w:left="1080" w:hanging="360"/>
        <w:rPr>
          <w:rFonts w:eastAsia="TimesNewRoman,Italic--Identity-" w:cs="Arial"/>
          <w:i/>
          <w:iCs/>
          <w:snapToGrid/>
          <w:szCs w:val="24"/>
        </w:rPr>
      </w:pPr>
    </w:p>
    <w:p w14:paraId="79E662B8" w14:textId="47909AA3" w:rsidR="00F50607" w:rsidRPr="00885836" w:rsidRDefault="00F50607" w:rsidP="004F1019">
      <w:pPr>
        <w:widowControl/>
        <w:autoSpaceDE w:val="0"/>
        <w:autoSpaceDN w:val="0"/>
        <w:adjustRightInd w:val="0"/>
        <w:spacing w:after="0"/>
        <w:ind w:left="1080" w:hanging="360"/>
        <w:rPr>
          <w:rFonts w:eastAsia="TimesNewRoman,Italic--Identity-" w:cs="Arial"/>
          <w:i/>
          <w:iCs/>
          <w:snapToGrid/>
          <w:szCs w:val="24"/>
        </w:rPr>
      </w:pPr>
      <w:r w:rsidRPr="00885836">
        <w:rPr>
          <w:rFonts w:eastAsia="TimesNewRoman,Italic--Identity-" w:cs="Arial"/>
          <w:i/>
          <w:iCs/>
          <w:snapToGrid/>
          <w:szCs w:val="24"/>
        </w:rPr>
        <w:t>b.</w:t>
      </w:r>
      <w:r w:rsidR="00AF4228" w:rsidRPr="00885836">
        <w:rPr>
          <w:rFonts w:eastAsia="TimesNewRoman,Italic--Identity-" w:cs="Arial"/>
          <w:i/>
          <w:iCs/>
          <w:snapToGrid/>
          <w:szCs w:val="24"/>
        </w:rPr>
        <w:tab/>
      </w:r>
      <w:r w:rsidRPr="00885836">
        <w:rPr>
          <w:rFonts w:cs="Arial"/>
          <w:b/>
          <w:bCs/>
          <w:i/>
          <w:iCs/>
          <w:snapToGrid/>
          <w:szCs w:val="24"/>
        </w:rPr>
        <w:t xml:space="preserve">[OSHPD 1, 2, 4 &amp; 5] </w:t>
      </w:r>
      <w:r w:rsidRPr="00885836">
        <w:rPr>
          <w:rFonts w:eastAsia="TimesNewRoman,Italic--Identity-" w:cs="Arial"/>
          <w:i/>
          <w:iCs/>
          <w:snapToGrid/>
          <w:szCs w:val="24"/>
        </w:rPr>
        <w:t>Could fall within the patient care vicinity as defined in Article</w:t>
      </w:r>
      <w:r w:rsidR="004F1019" w:rsidRPr="00885836">
        <w:rPr>
          <w:rFonts w:eastAsia="TimesNewRoman,Italic--Identity-" w:cs="Arial"/>
          <w:i/>
          <w:iCs/>
          <w:snapToGrid/>
          <w:szCs w:val="24"/>
        </w:rPr>
        <w:t xml:space="preserve"> </w:t>
      </w:r>
      <w:r w:rsidRPr="00885836">
        <w:rPr>
          <w:rFonts w:eastAsia="TimesNewRoman,Italic--Identity-" w:cs="Arial"/>
          <w:i/>
          <w:iCs/>
          <w:snapToGrid/>
          <w:szCs w:val="24"/>
        </w:rPr>
        <w:t>517.2 of the California Electrical Code.</w:t>
      </w:r>
    </w:p>
    <w:p w14:paraId="317E6BA8" w14:textId="77777777" w:rsidR="00AF4228" w:rsidRPr="00885836" w:rsidRDefault="00AF4228" w:rsidP="004F1019">
      <w:pPr>
        <w:widowControl/>
        <w:autoSpaceDE w:val="0"/>
        <w:autoSpaceDN w:val="0"/>
        <w:adjustRightInd w:val="0"/>
        <w:spacing w:after="0"/>
        <w:ind w:left="1080" w:hanging="360"/>
        <w:rPr>
          <w:rFonts w:eastAsia="TimesNewRoman,Italic--Identity-" w:cs="Arial"/>
          <w:i/>
          <w:iCs/>
          <w:snapToGrid/>
          <w:szCs w:val="24"/>
        </w:rPr>
      </w:pPr>
    </w:p>
    <w:p w14:paraId="251CE594" w14:textId="0943C234" w:rsidR="004F1019" w:rsidRPr="00885836" w:rsidRDefault="00F50607" w:rsidP="004F1019">
      <w:pPr>
        <w:widowControl/>
        <w:autoSpaceDE w:val="0"/>
        <w:autoSpaceDN w:val="0"/>
        <w:adjustRightInd w:val="0"/>
        <w:spacing w:after="0"/>
        <w:ind w:left="1080" w:hanging="360"/>
        <w:rPr>
          <w:rFonts w:cs="Arial"/>
          <w:b/>
          <w:bCs/>
          <w:i/>
          <w:iCs/>
          <w:snapToGrid/>
          <w:szCs w:val="24"/>
        </w:rPr>
      </w:pPr>
      <w:r w:rsidRPr="00885836">
        <w:rPr>
          <w:rFonts w:eastAsia="TimesNewRoman,Italic--Identity-" w:cs="Arial"/>
          <w:i/>
          <w:iCs/>
          <w:snapToGrid/>
          <w:szCs w:val="24"/>
        </w:rPr>
        <w:t>c.</w:t>
      </w:r>
      <w:r w:rsidR="00AF4228" w:rsidRPr="00885836">
        <w:rPr>
          <w:rFonts w:eastAsia="TimesNewRoman,Italic--Identity-" w:cs="Arial"/>
          <w:i/>
          <w:iCs/>
          <w:snapToGrid/>
          <w:szCs w:val="24"/>
        </w:rPr>
        <w:tab/>
      </w:r>
      <w:r w:rsidRPr="00885836">
        <w:rPr>
          <w:rFonts w:eastAsia="TimesNewRoman,Italic--Identity-" w:cs="Arial"/>
          <w:i/>
          <w:iCs/>
          <w:snapToGrid/>
          <w:szCs w:val="24"/>
        </w:rPr>
        <w:t>Could fall and block a required means of egress.</w:t>
      </w:r>
    </w:p>
    <w:p w14:paraId="23BBC6D5" w14:textId="77777777" w:rsidR="00AF4228" w:rsidRPr="00885836" w:rsidRDefault="00AF4228" w:rsidP="004F1019">
      <w:pPr>
        <w:widowControl/>
        <w:autoSpaceDE w:val="0"/>
        <w:autoSpaceDN w:val="0"/>
        <w:adjustRightInd w:val="0"/>
        <w:spacing w:after="0"/>
        <w:ind w:left="1080" w:hanging="360"/>
        <w:rPr>
          <w:rFonts w:eastAsia="TimesNewRoman,Italic--Identity-" w:cs="Arial"/>
          <w:i/>
          <w:iCs/>
          <w:snapToGrid/>
          <w:szCs w:val="24"/>
          <w:u w:val="single"/>
        </w:rPr>
      </w:pPr>
    </w:p>
    <w:p w14:paraId="534C4273" w14:textId="3DA194FD" w:rsidR="00F50607" w:rsidRPr="00885836" w:rsidRDefault="004F1019" w:rsidP="004F1019">
      <w:pPr>
        <w:widowControl/>
        <w:autoSpaceDE w:val="0"/>
        <w:autoSpaceDN w:val="0"/>
        <w:adjustRightInd w:val="0"/>
        <w:spacing w:after="0"/>
        <w:ind w:left="1080" w:hanging="360"/>
        <w:rPr>
          <w:rFonts w:eastAsia="TimesNewRoman,Italic--Identity-" w:cs="Arial"/>
          <w:i/>
          <w:iCs/>
          <w:snapToGrid/>
          <w:szCs w:val="24"/>
        </w:rPr>
      </w:pPr>
      <w:r w:rsidRPr="00885836">
        <w:rPr>
          <w:rFonts w:eastAsia="TimesNewRoman,Italic--Identity-" w:cs="Arial"/>
          <w:i/>
          <w:iCs/>
          <w:snapToGrid/>
          <w:szCs w:val="24"/>
          <w:u w:val="single"/>
        </w:rPr>
        <w:lastRenderedPageBreak/>
        <w:t>d.</w:t>
      </w:r>
      <w:r w:rsidR="00AF4228" w:rsidRPr="00885836">
        <w:rPr>
          <w:rFonts w:eastAsia="TimesNewRoman,Italic--Identity-" w:cs="Arial"/>
          <w:i/>
          <w:iCs/>
          <w:snapToGrid/>
          <w:szCs w:val="24"/>
          <w:u w:val="single"/>
        </w:rPr>
        <w:tab/>
      </w:r>
      <w:r w:rsidRPr="00885836">
        <w:rPr>
          <w:rFonts w:cs="Arial"/>
          <w:b/>
          <w:bCs/>
          <w:i/>
          <w:iCs/>
          <w:snapToGrid/>
          <w:szCs w:val="24"/>
        </w:rPr>
        <w:t>[</w:t>
      </w:r>
      <w:r w:rsidR="00F50607" w:rsidRPr="00885836">
        <w:rPr>
          <w:rFonts w:cs="Arial"/>
          <w:b/>
          <w:bCs/>
          <w:i/>
          <w:iCs/>
          <w:snapToGrid/>
          <w:szCs w:val="24"/>
        </w:rPr>
        <w:t xml:space="preserve">OSHPD 1, 2, 4 &amp; 5] </w:t>
      </w:r>
      <w:r w:rsidR="00F50607" w:rsidRPr="00885836">
        <w:rPr>
          <w:rFonts w:eastAsia="TimesNewRoman,Italic--Identity-" w:cs="Arial"/>
          <w:i/>
          <w:iCs/>
          <w:snapToGrid/>
          <w:szCs w:val="24"/>
        </w:rPr>
        <w:t>Weight of equipment</w:t>
      </w:r>
      <w:r w:rsidRPr="00885836">
        <w:rPr>
          <w:rFonts w:eastAsia="TimesNewRoman,Italic--Identity-" w:cs="Arial"/>
          <w:i/>
          <w:iCs/>
          <w:snapToGrid/>
          <w:szCs w:val="24"/>
        </w:rPr>
        <w:t xml:space="preserve"> </w:t>
      </w:r>
      <w:r w:rsidR="00F50607" w:rsidRPr="00885836">
        <w:rPr>
          <w:rFonts w:eastAsia="TimesNewRoman,Italic--Identity-" w:cs="Arial"/>
          <w:i/>
          <w:iCs/>
          <w:snapToGrid/>
          <w:szCs w:val="24"/>
        </w:rPr>
        <w:t>is greater than 400 pounds (181.4 kg).</w:t>
      </w:r>
    </w:p>
    <w:p w14:paraId="7ADD94C9" w14:textId="77777777" w:rsidR="00AF4228" w:rsidRPr="00885836" w:rsidRDefault="00AF4228" w:rsidP="004F1019">
      <w:pPr>
        <w:widowControl/>
        <w:autoSpaceDE w:val="0"/>
        <w:autoSpaceDN w:val="0"/>
        <w:adjustRightInd w:val="0"/>
        <w:spacing w:after="0"/>
        <w:ind w:left="1080" w:hanging="360"/>
        <w:rPr>
          <w:rFonts w:eastAsia="TimesNewRoman,Italic--Identity-" w:cs="Arial"/>
          <w:i/>
          <w:iCs/>
          <w:snapToGrid/>
          <w:szCs w:val="24"/>
        </w:rPr>
      </w:pPr>
    </w:p>
    <w:p w14:paraId="7679F555" w14:textId="081DEF45" w:rsidR="00F50607" w:rsidRPr="00885836" w:rsidRDefault="004F1019" w:rsidP="004F1019">
      <w:pPr>
        <w:widowControl/>
        <w:autoSpaceDE w:val="0"/>
        <w:autoSpaceDN w:val="0"/>
        <w:adjustRightInd w:val="0"/>
        <w:spacing w:after="0"/>
        <w:ind w:left="1080" w:hanging="360"/>
        <w:rPr>
          <w:rFonts w:eastAsia="TimesNewRoman,Italic--Identity-" w:cs="Arial"/>
          <w:i/>
          <w:iCs/>
          <w:snapToGrid/>
          <w:szCs w:val="24"/>
        </w:rPr>
      </w:pPr>
      <w:r w:rsidRPr="00885836">
        <w:rPr>
          <w:rFonts w:eastAsia="TimesNewRoman,Italic--Identity-" w:cs="Arial"/>
          <w:i/>
          <w:iCs/>
          <w:strike/>
          <w:snapToGrid/>
          <w:szCs w:val="24"/>
        </w:rPr>
        <w:t>d</w:t>
      </w:r>
      <w:r w:rsidRPr="00885836">
        <w:rPr>
          <w:rFonts w:eastAsia="TimesNewRoman,Italic--Identity-" w:cs="Arial"/>
          <w:i/>
          <w:iCs/>
          <w:snapToGrid/>
          <w:szCs w:val="24"/>
          <w:u w:val="single"/>
        </w:rPr>
        <w:t>e</w:t>
      </w:r>
      <w:r w:rsidR="00F50607" w:rsidRPr="00885836">
        <w:rPr>
          <w:rFonts w:eastAsia="TimesNewRoman,Italic--Identity-" w:cs="Arial"/>
          <w:i/>
          <w:iCs/>
          <w:snapToGrid/>
          <w:szCs w:val="24"/>
          <w:u w:val="single"/>
        </w:rPr>
        <w:t>.</w:t>
      </w:r>
      <w:r w:rsidR="00AF4228" w:rsidRPr="00885836">
        <w:rPr>
          <w:rFonts w:eastAsia="TimesNewRoman,Italic--Identity-" w:cs="Arial"/>
          <w:i/>
          <w:iCs/>
          <w:snapToGrid/>
          <w:szCs w:val="24"/>
          <w:u w:val="single"/>
        </w:rPr>
        <w:tab/>
      </w:r>
      <w:r w:rsidR="00F50607" w:rsidRPr="00885836">
        <w:rPr>
          <w:rFonts w:cs="Arial"/>
          <w:b/>
          <w:bCs/>
          <w:i/>
          <w:iCs/>
          <w:snapToGrid/>
          <w:szCs w:val="24"/>
        </w:rPr>
        <w:t xml:space="preserve">[DSA-SS] </w:t>
      </w:r>
      <w:r w:rsidR="00F50607" w:rsidRPr="00885836">
        <w:rPr>
          <w:rFonts w:eastAsia="TimesNewRoman,Italic--Identity-" w:cs="Arial"/>
          <w:i/>
          <w:iCs/>
          <w:snapToGrid/>
          <w:szCs w:val="24"/>
        </w:rPr>
        <w:t>Weight of equipment is greater than 400 pounds (181.4 kg) or center of mass is</w:t>
      </w:r>
      <w:r w:rsidRPr="00885836">
        <w:rPr>
          <w:rFonts w:eastAsia="TimesNewRoman,Italic--Identity-" w:cs="Arial"/>
          <w:i/>
          <w:iCs/>
          <w:snapToGrid/>
          <w:szCs w:val="24"/>
        </w:rPr>
        <w:t xml:space="preserve"> </w:t>
      </w:r>
      <w:r w:rsidR="00F50607" w:rsidRPr="00885836">
        <w:rPr>
          <w:rFonts w:eastAsia="TimesNewRoman,Italic--Identity-" w:cs="Arial"/>
          <w:i/>
          <w:iCs/>
          <w:snapToGrid/>
          <w:szCs w:val="24"/>
        </w:rPr>
        <w:t>located greater than 4 feet (1219 mm) above the finished floor or roof level that directly</w:t>
      </w:r>
      <w:r w:rsidRPr="00885836">
        <w:rPr>
          <w:rFonts w:eastAsia="TimesNewRoman,Italic--Identity-" w:cs="Arial"/>
          <w:i/>
          <w:iCs/>
          <w:snapToGrid/>
          <w:szCs w:val="24"/>
        </w:rPr>
        <w:t xml:space="preserve"> </w:t>
      </w:r>
      <w:r w:rsidR="00F50607" w:rsidRPr="00885836">
        <w:rPr>
          <w:rFonts w:eastAsia="TimesNewRoman,Italic--Identity-" w:cs="Arial"/>
          <w:i/>
          <w:iCs/>
          <w:snapToGrid/>
          <w:szCs w:val="24"/>
        </w:rPr>
        <w:t>supports the component.</w:t>
      </w:r>
      <w:r w:rsidR="00C4319D" w:rsidRPr="00885836">
        <w:rPr>
          <w:rFonts w:eastAsia="TimesNewRoman,Italic--Identity-" w:cs="Arial"/>
          <w:i/>
          <w:iCs/>
          <w:snapToGrid/>
          <w:szCs w:val="24"/>
        </w:rPr>
        <w:br/>
      </w:r>
      <w:r w:rsidR="00F50607" w:rsidRPr="00885836">
        <w:rPr>
          <w:rFonts w:cs="Arial"/>
          <w:b/>
          <w:bCs/>
          <w:i/>
          <w:iCs/>
          <w:snapToGrid/>
          <w:szCs w:val="24"/>
        </w:rPr>
        <w:t xml:space="preserve">[OSHPD 1, 2, 4 &amp; 5] </w:t>
      </w:r>
      <w:r w:rsidR="00F50607" w:rsidRPr="00885836">
        <w:rPr>
          <w:rFonts w:eastAsia="TimesNewRoman,Italic--Identity-" w:cs="Arial"/>
          <w:i/>
          <w:iCs/>
          <w:snapToGrid/>
          <w:szCs w:val="24"/>
        </w:rPr>
        <w:t>Weight of equipment is greater than 200 pounds (90 kg) and center of mass located greater than 4 feet (1219 mm) measured from the finished floor.</w:t>
      </w:r>
    </w:p>
    <w:p w14:paraId="0E99FAC9" w14:textId="77777777" w:rsidR="00D60AB3" w:rsidRPr="00885836" w:rsidRDefault="00D60AB3" w:rsidP="00703D74">
      <w:pPr>
        <w:spacing w:after="0"/>
        <w:rPr>
          <w:rFonts w:cs="Arial"/>
          <w:szCs w:val="24"/>
        </w:rPr>
      </w:pPr>
      <w:r w:rsidRPr="00885836">
        <w:rPr>
          <w:rFonts w:cs="Arial"/>
          <w:szCs w:val="24"/>
        </w:rPr>
        <w:t>…</w:t>
      </w:r>
    </w:p>
    <w:p w14:paraId="017F14B9" w14:textId="3AA1D9A5" w:rsidR="00D60AB3" w:rsidRPr="00885836" w:rsidRDefault="00D60AB3" w:rsidP="00D60AB3">
      <w:pPr>
        <w:widowControl/>
        <w:autoSpaceDE w:val="0"/>
        <w:autoSpaceDN w:val="0"/>
        <w:adjustRightInd w:val="0"/>
        <w:spacing w:after="0"/>
        <w:rPr>
          <w:rFonts w:cs="Arial"/>
          <w:b/>
          <w:bCs/>
          <w:i/>
          <w:iCs/>
          <w:snapToGrid/>
          <w:szCs w:val="24"/>
        </w:rPr>
      </w:pPr>
      <w:r w:rsidRPr="00885836">
        <w:rPr>
          <w:rFonts w:cs="Arial"/>
          <w:b/>
          <w:bCs/>
          <w:i/>
          <w:iCs/>
          <w:snapToGrid/>
          <w:szCs w:val="24"/>
        </w:rPr>
        <w:t>1617A.1.41 Peer Review Requirements. [OSHPD 1, 1R, 2, 4</w:t>
      </w:r>
      <w:r w:rsidRPr="00885836">
        <w:rPr>
          <w:rFonts w:cs="Arial"/>
          <w:b/>
          <w:bCs/>
          <w:i/>
          <w:iCs/>
          <w:strike/>
          <w:snapToGrid/>
          <w:szCs w:val="24"/>
        </w:rPr>
        <w:t>,</w:t>
      </w:r>
      <w:r w:rsidRPr="00885836">
        <w:rPr>
          <w:rFonts w:cs="Arial"/>
          <w:b/>
          <w:bCs/>
          <w:i/>
          <w:iCs/>
          <w:snapToGrid/>
          <w:szCs w:val="24"/>
        </w:rPr>
        <w:t xml:space="preserve"> &amp; 5]</w:t>
      </w:r>
    </w:p>
    <w:p w14:paraId="6E27657B" w14:textId="77777777" w:rsidR="00AF4228" w:rsidRPr="00885836" w:rsidRDefault="00AF4228" w:rsidP="00D60AB3">
      <w:pPr>
        <w:widowControl/>
        <w:autoSpaceDE w:val="0"/>
        <w:autoSpaceDN w:val="0"/>
        <w:adjustRightInd w:val="0"/>
        <w:spacing w:after="0"/>
        <w:rPr>
          <w:rFonts w:cs="Arial"/>
          <w:i/>
          <w:iCs/>
          <w:snapToGrid/>
          <w:szCs w:val="24"/>
        </w:rPr>
      </w:pPr>
    </w:p>
    <w:p w14:paraId="034AB662" w14:textId="4C0660B9" w:rsidR="00D60AB3" w:rsidRPr="00885836" w:rsidRDefault="00AF4228" w:rsidP="00AF4228">
      <w:pPr>
        <w:pStyle w:val="ListParagraph"/>
        <w:widowControl/>
        <w:autoSpaceDE w:val="0"/>
        <w:autoSpaceDN w:val="0"/>
        <w:adjustRightInd w:val="0"/>
        <w:spacing w:after="0"/>
        <w:ind w:hanging="360"/>
        <w:rPr>
          <w:rFonts w:eastAsia="TimesNewRoman,Italic--Identity-" w:cs="Arial"/>
          <w:i/>
          <w:iCs/>
          <w:snapToGrid/>
          <w:szCs w:val="24"/>
        </w:rPr>
      </w:pPr>
      <w:r w:rsidRPr="00885836">
        <w:rPr>
          <w:rFonts w:cs="Arial"/>
          <w:b/>
          <w:bCs/>
          <w:i/>
          <w:iCs/>
          <w:snapToGrid/>
          <w:szCs w:val="24"/>
        </w:rPr>
        <w:t>1.</w:t>
      </w:r>
      <w:r w:rsidRPr="00885836">
        <w:rPr>
          <w:rFonts w:cs="Arial"/>
          <w:b/>
          <w:bCs/>
          <w:i/>
          <w:iCs/>
          <w:snapToGrid/>
          <w:szCs w:val="24"/>
        </w:rPr>
        <w:tab/>
      </w:r>
      <w:r w:rsidR="00D60AB3" w:rsidRPr="00885836">
        <w:rPr>
          <w:rFonts w:cs="Arial"/>
          <w:b/>
          <w:bCs/>
          <w:i/>
          <w:iCs/>
          <w:snapToGrid/>
          <w:szCs w:val="24"/>
        </w:rPr>
        <w:t xml:space="preserve">General. </w:t>
      </w:r>
      <w:r w:rsidR="00D60AB3" w:rsidRPr="00885836">
        <w:rPr>
          <w:rFonts w:eastAsia="TimesNewRoman,Italic--Identity-" w:cs="Arial"/>
          <w:i/>
          <w:iCs/>
          <w:snapToGrid/>
          <w:szCs w:val="24"/>
        </w:rPr>
        <w:t>Independent peer review is an objective technical review by knowledgeable reviewer(s) experienced in structural design, analysis and performance issues involved. The reviewer(s) shall examine the available information on the condition of the building, basic engineering concept employed and recommendations for action.</w:t>
      </w:r>
    </w:p>
    <w:p w14:paraId="6A20C4A7" w14:textId="77777777" w:rsidR="00AF4228" w:rsidRPr="00885836" w:rsidRDefault="00AF4228" w:rsidP="00AF4228">
      <w:pPr>
        <w:pStyle w:val="ListParagraph"/>
        <w:widowControl/>
        <w:autoSpaceDE w:val="0"/>
        <w:autoSpaceDN w:val="0"/>
        <w:adjustRightInd w:val="0"/>
        <w:spacing w:after="0"/>
        <w:rPr>
          <w:rFonts w:eastAsia="TimesNewRoman,Italic--Identity-" w:cs="Arial"/>
          <w:i/>
          <w:iCs/>
          <w:snapToGrid/>
          <w:szCs w:val="24"/>
        </w:rPr>
      </w:pPr>
    </w:p>
    <w:p w14:paraId="6443716B" w14:textId="77777777" w:rsidR="00D60AB3" w:rsidRPr="00885836" w:rsidRDefault="00D60AB3" w:rsidP="00D60AB3">
      <w:pPr>
        <w:pStyle w:val="ListParagraph"/>
        <w:widowControl/>
        <w:autoSpaceDE w:val="0"/>
        <w:autoSpaceDN w:val="0"/>
        <w:adjustRightInd w:val="0"/>
        <w:spacing w:after="0"/>
        <w:rPr>
          <w:rFonts w:eastAsia="TimesNewRoman,Italic--Identity-" w:cs="Arial"/>
          <w:i/>
          <w:iCs/>
          <w:snapToGrid/>
          <w:szCs w:val="24"/>
          <w:u w:val="single"/>
        </w:rPr>
      </w:pPr>
      <w:r w:rsidRPr="00885836">
        <w:rPr>
          <w:rFonts w:cs="Arial"/>
          <w:b/>
          <w:bCs/>
          <w:i/>
          <w:iCs/>
          <w:snapToGrid/>
          <w:szCs w:val="24"/>
          <w:u w:val="single"/>
        </w:rPr>
        <w:t>Exception:</w:t>
      </w:r>
      <w:r w:rsidRPr="00885836">
        <w:rPr>
          <w:rFonts w:eastAsia="TimesNewRoman,Italic--Identity-" w:cs="Arial"/>
          <w:i/>
          <w:iCs/>
          <w:snapToGrid/>
          <w:szCs w:val="24"/>
          <w:u w:val="single"/>
        </w:rPr>
        <w:t xml:space="preserve"> </w:t>
      </w:r>
    </w:p>
    <w:p w14:paraId="0A62F478" w14:textId="2BB97BAA" w:rsidR="00D60AB3" w:rsidRPr="00885836" w:rsidRDefault="00D60AB3" w:rsidP="00D60AB3">
      <w:pPr>
        <w:widowControl/>
        <w:autoSpaceDE w:val="0"/>
        <w:autoSpaceDN w:val="0"/>
        <w:adjustRightInd w:val="0"/>
        <w:spacing w:after="0"/>
        <w:ind w:left="720"/>
        <w:rPr>
          <w:rFonts w:eastAsia="TimesNewRoman,Italic--Identity-" w:cs="Arial"/>
          <w:i/>
          <w:iCs/>
          <w:snapToGrid/>
          <w:szCs w:val="24"/>
          <w:u w:val="single"/>
        </w:rPr>
      </w:pPr>
      <w:r w:rsidRPr="00885836">
        <w:rPr>
          <w:rFonts w:eastAsia="TimesNewRoman,Italic--Identity-" w:cs="Arial"/>
          <w:i/>
          <w:iCs/>
          <w:snapToGrid/>
          <w:szCs w:val="24"/>
          <w:u w:val="single"/>
        </w:rPr>
        <w:t>The OSHPD may perform the work of peer review when qualified staff is available.</w:t>
      </w:r>
    </w:p>
    <w:p w14:paraId="183B08CB" w14:textId="77777777" w:rsidR="00AF4228" w:rsidRPr="00885836" w:rsidRDefault="00AF4228" w:rsidP="00AF4228">
      <w:pPr>
        <w:pStyle w:val="ListParagraph"/>
        <w:widowControl/>
        <w:autoSpaceDE w:val="0"/>
        <w:autoSpaceDN w:val="0"/>
        <w:adjustRightInd w:val="0"/>
        <w:spacing w:after="0"/>
        <w:rPr>
          <w:rFonts w:cs="Arial"/>
          <w:snapToGrid/>
          <w:szCs w:val="24"/>
        </w:rPr>
      </w:pPr>
    </w:p>
    <w:p w14:paraId="11495B9D" w14:textId="5811EA47" w:rsidR="00D60AB3" w:rsidRPr="00885836" w:rsidRDefault="00AF4228" w:rsidP="00AF4228">
      <w:pPr>
        <w:pStyle w:val="ListParagraph"/>
        <w:widowControl/>
        <w:autoSpaceDE w:val="0"/>
        <w:autoSpaceDN w:val="0"/>
        <w:adjustRightInd w:val="0"/>
        <w:spacing w:after="0"/>
        <w:ind w:hanging="360"/>
        <w:rPr>
          <w:rFonts w:eastAsia="TimesNewRoman,Italic--Identity-" w:cs="Arial"/>
          <w:i/>
          <w:iCs/>
          <w:snapToGrid/>
          <w:szCs w:val="24"/>
        </w:rPr>
      </w:pPr>
      <w:r w:rsidRPr="00885836">
        <w:rPr>
          <w:rFonts w:cs="Arial"/>
          <w:b/>
          <w:bCs/>
          <w:i/>
          <w:iCs/>
          <w:snapToGrid/>
          <w:szCs w:val="24"/>
        </w:rPr>
        <w:t>2.</w:t>
      </w:r>
      <w:r w:rsidRPr="00885836">
        <w:rPr>
          <w:rFonts w:cs="Arial"/>
          <w:b/>
          <w:bCs/>
          <w:i/>
          <w:iCs/>
          <w:snapToGrid/>
          <w:szCs w:val="24"/>
        </w:rPr>
        <w:tab/>
      </w:r>
      <w:r w:rsidR="00D60AB3" w:rsidRPr="00885836">
        <w:rPr>
          <w:rFonts w:cs="Arial"/>
          <w:b/>
          <w:bCs/>
          <w:i/>
          <w:iCs/>
          <w:snapToGrid/>
          <w:szCs w:val="24"/>
        </w:rPr>
        <w:t>Timing of Independent Review.</w:t>
      </w:r>
      <w:r w:rsidR="00D60AB3" w:rsidRPr="00885836">
        <w:rPr>
          <w:rFonts w:cs="Arial"/>
          <w:i/>
          <w:iCs/>
          <w:snapToGrid/>
          <w:szCs w:val="24"/>
        </w:rPr>
        <w:t xml:space="preserve"> …</w:t>
      </w:r>
    </w:p>
    <w:p w14:paraId="464C5C78" w14:textId="77777777" w:rsidR="00D60AB3" w:rsidRPr="00885836" w:rsidRDefault="00D60AB3" w:rsidP="00F77D27">
      <w:pPr>
        <w:spacing w:after="0"/>
        <w:rPr>
          <w:rFonts w:cs="Arial"/>
          <w:szCs w:val="24"/>
        </w:rPr>
      </w:pPr>
      <w:r w:rsidRPr="00885836">
        <w:rPr>
          <w:rFonts w:cs="Arial"/>
          <w:szCs w:val="24"/>
        </w:rPr>
        <w:t>…</w:t>
      </w:r>
    </w:p>
    <w:p w14:paraId="17FCAA55" w14:textId="0C3E59E7" w:rsidR="0035646F" w:rsidRPr="00885836" w:rsidRDefault="0035646F" w:rsidP="00BA5180">
      <w:pPr>
        <w:pStyle w:val="Heading4"/>
        <w:spacing w:before="120"/>
      </w:pPr>
      <w:r w:rsidRPr="00885836">
        <w:t>Notation:</w:t>
      </w:r>
    </w:p>
    <w:p w14:paraId="07088E20" w14:textId="241DBEDB" w:rsidR="00DA0BD7" w:rsidRPr="00885836" w:rsidRDefault="0035646F" w:rsidP="00DA0BD7">
      <w:pPr>
        <w:spacing w:before="120"/>
        <w:rPr>
          <w:rFonts w:cs="Arial"/>
        </w:rPr>
      </w:pPr>
      <w:r w:rsidRPr="00885836">
        <w:rPr>
          <w:rFonts w:cs="Arial"/>
        </w:rPr>
        <w:t xml:space="preserve">Authority: Health and Safety Code, Sections </w:t>
      </w:r>
      <w:r w:rsidR="00DA0BD7" w:rsidRPr="00885836">
        <w:rPr>
          <w:rFonts w:cs="Arial"/>
        </w:rPr>
        <w:t>1275, 129675-130070</w:t>
      </w:r>
    </w:p>
    <w:p w14:paraId="6DEA2997" w14:textId="77777777" w:rsidR="0035646F" w:rsidRPr="00885836" w:rsidRDefault="0035646F" w:rsidP="0035646F">
      <w:pPr>
        <w:spacing w:before="120"/>
        <w:rPr>
          <w:rFonts w:cs="Arial"/>
        </w:rPr>
      </w:pPr>
      <w:r w:rsidRPr="00885836">
        <w:rPr>
          <w:rFonts w:cs="Arial"/>
        </w:rPr>
        <w:t>Reference(s): Health and Safety Code, Section 129850</w:t>
      </w:r>
    </w:p>
    <w:p w14:paraId="6A1EF520" w14:textId="77777777" w:rsidR="0035646F" w:rsidRPr="00885836" w:rsidRDefault="0035646F" w:rsidP="009C301F">
      <w:pPr>
        <w:spacing w:after="0"/>
        <w:rPr>
          <w:rFonts w:cs="Arial"/>
        </w:rPr>
      </w:pPr>
    </w:p>
    <w:p w14:paraId="4F0FE999" w14:textId="01324D8F" w:rsidR="00205EFA" w:rsidRPr="00885836" w:rsidRDefault="00205EFA" w:rsidP="00205EFA">
      <w:pPr>
        <w:pStyle w:val="Heading3"/>
      </w:pPr>
      <w:bookmarkStart w:id="3" w:name="_Hlk118877026"/>
      <w:r w:rsidRPr="00885836">
        <w:t xml:space="preserve">ITEM </w:t>
      </w:r>
      <w:r w:rsidR="00A7080E" w:rsidRPr="00885836">
        <w:rPr>
          <w:noProof/>
        </w:rPr>
        <w:t>3</w:t>
      </w:r>
      <w:r w:rsidRPr="00885836">
        <w:br/>
        <w:t>CHAPTER 17 SPECIAL IN</w:t>
      </w:r>
      <w:r w:rsidR="00E76945" w:rsidRPr="00885836">
        <w:t>S</w:t>
      </w:r>
      <w:r w:rsidRPr="00885836">
        <w:t>PECTION AND TESTS</w:t>
      </w:r>
    </w:p>
    <w:p w14:paraId="2AA1B430" w14:textId="77777777" w:rsidR="00205EFA" w:rsidRPr="00885836" w:rsidRDefault="00205EFA" w:rsidP="009C301F">
      <w:pPr>
        <w:pStyle w:val="Heading4"/>
        <w:spacing w:after="0"/>
      </w:pPr>
      <w:r w:rsidRPr="00885836">
        <w:t>SECTION 1705 REQUIRED SPECIAL INSPECTIONS AND TESTS</w:t>
      </w:r>
    </w:p>
    <w:p w14:paraId="73BB53C7" w14:textId="10F88F64" w:rsidR="00205EFA" w:rsidRPr="00885836" w:rsidRDefault="00205EFA" w:rsidP="003A328C">
      <w:pPr>
        <w:spacing w:after="0"/>
        <w:rPr>
          <w:rFonts w:cs="Arial"/>
        </w:rPr>
      </w:pPr>
      <w:r w:rsidRPr="00885836">
        <w:rPr>
          <w:rFonts w:cs="Arial"/>
        </w:rPr>
        <w:t>…</w:t>
      </w:r>
    </w:p>
    <w:p w14:paraId="607CB1B8" w14:textId="77777777" w:rsidR="00BA2060" w:rsidRDefault="00205EFA" w:rsidP="00831755">
      <w:pPr>
        <w:widowControl/>
        <w:spacing w:after="0"/>
        <w:rPr>
          <w:rFonts w:eastAsia="Calibri" w:cs="Arial"/>
          <w:i/>
          <w:iCs/>
          <w:snapToGrid/>
          <w:szCs w:val="24"/>
        </w:rPr>
      </w:pPr>
      <w:bookmarkStart w:id="4" w:name="_Hlk70747799"/>
      <w:bookmarkEnd w:id="3"/>
      <w:r w:rsidRPr="00885836">
        <w:rPr>
          <w:rFonts w:eastAsia="Calibri" w:cs="Arial"/>
          <w:b/>
          <w:bCs/>
          <w:i/>
          <w:iCs/>
          <w:snapToGrid/>
          <w:szCs w:val="24"/>
        </w:rPr>
        <w:t xml:space="preserve">1705.3.9 Shotcrete. [OSHPD 1R, </w:t>
      </w:r>
      <w:r w:rsidRPr="00885836">
        <w:rPr>
          <w:rFonts w:cs="Arial"/>
          <w:b/>
          <w:bCs/>
          <w:i/>
          <w:szCs w:val="24"/>
        </w:rPr>
        <w:t>2</w:t>
      </w:r>
      <w:r w:rsidRPr="00885836">
        <w:rPr>
          <w:rFonts w:cs="Arial"/>
          <w:b/>
          <w:bCs/>
          <w:i/>
          <w:strike/>
          <w:szCs w:val="24"/>
        </w:rPr>
        <w:t>B</w:t>
      </w:r>
      <w:r w:rsidRPr="00885836">
        <w:rPr>
          <w:rFonts w:eastAsia="Calibri" w:cs="Arial"/>
          <w:b/>
          <w:bCs/>
          <w:i/>
          <w:iCs/>
          <w:snapToGrid/>
          <w:szCs w:val="24"/>
        </w:rPr>
        <w:t xml:space="preserve"> &amp; 5] </w:t>
      </w:r>
      <w:r w:rsidRPr="00885836">
        <w:rPr>
          <w:rFonts w:eastAsia="Calibri" w:cs="Arial"/>
          <w:i/>
          <w:iCs/>
          <w:snapToGrid/>
          <w:szCs w:val="24"/>
        </w:rPr>
        <w:t xml:space="preserve">All shotcrete work shall be continuously </w:t>
      </w:r>
      <w:r w:rsidR="00BA2060">
        <w:rPr>
          <w:rFonts w:eastAsia="Calibri" w:cs="Arial"/>
          <w:i/>
          <w:iCs/>
          <w:snapToGrid/>
          <w:szCs w:val="24"/>
        </w:rPr>
        <w:t>...</w:t>
      </w:r>
    </w:p>
    <w:p w14:paraId="4FDAC15C" w14:textId="77777777" w:rsidR="00205EFA" w:rsidRPr="00BA2060" w:rsidRDefault="00205EFA" w:rsidP="006932C7">
      <w:pPr>
        <w:widowControl/>
        <w:spacing w:after="0"/>
        <w:rPr>
          <w:rFonts w:eastAsia="Calibri" w:cs="Arial"/>
          <w:snapToGrid/>
          <w:szCs w:val="24"/>
        </w:rPr>
      </w:pPr>
      <w:bookmarkStart w:id="5" w:name="_Hlk72218797"/>
      <w:bookmarkStart w:id="6" w:name="_Hlk80865523"/>
      <w:bookmarkEnd w:id="4"/>
      <w:r w:rsidRPr="00BA2060">
        <w:rPr>
          <w:rFonts w:eastAsia="Calibri" w:cs="Arial"/>
          <w:snapToGrid/>
          <w:szCs w:val="24"/>
        </w:rPr>
        <w:t>…</w:t>
      </w:r>
      <w:bookmarkEnd w:id="5"/>
    </w:p>
    <w:bookmarkEnd w:id="6"/>
    <w:p w14:paraId="1C11C68C" w14:textId="0E674473" w:rsidR="00205EFA" w:rsidRPr="00885836" w:rsidRDefault="00205EFA" w:rsidP="00831755">
      <w:pPr>
        <w:widowControl/>
        <w:spacing w:after="0"/>
        <w:rPr>
          <w:rFonts w:cs="Arial"/>
          <w:i/>
          <w:iCs/>
          <w:bdr w:val="none" w:sz="0" w:space="0" w:color="auto" w:frame="1"/>
        </w:rPr>
      </w:pPr>
      <w:r w:rsidRPr="00885836">
        <w:rPr>
          <w:rFonts w:cs="Arial"/>
          <w:b/>
          <w:i/>
          <w:bdr w:val="none" w:sz="0" w:space="0" w:color="auto" w:frame="1"/>
        </w:rPr>
        <w:t>1705</w:t>
      </w:r>
      <w:r w:rsidRPr="00885836">
        <w:rPr>
          <w:rFonts w:cs="Arial"/>
          <w:b/>
          <w:bCs/>
          <w:i/>
          <w:iCs/>
          <w:bdr w:val="none" w:sz="0" w:space="0" w:color="auto" w:frame="1"/>
        </w:rPr>
        <w:t>.5.</w:t>
      </w:r>
      <w:r w:rsidRPr="00885836">
        <w:rPr>
          <w:rFonts w:cs="Arial"/>
          <w:b/>
          <w:i/>
        </w:rPr>
        <w:t>5</w:t>
      </w:r>
      <w:r w:rsidRPr="00885836">
        <w:rPr>
          <w:rFonts w:cs="Arial"/>
          <w:b/>
          <w:i/>
          <w:bdr w:val="none" w:sz="0" w:space="0" w:color="auto" w:frame="1"/>
        </w:rPr>
        <w:t xml:space="preserve"> </w:t>
      </w:r>
      <w:r w:rsidRPr="00885836">
        <w:rPr>
          <w:rFonts w:cs="Arial"/>
          <w:b/>
          <w:bCs/>
          <w:i/>
          <w:iCs/>
          <w:bdr w:val="none" w:sz="0" w:space="0" w:color="auto" w:frame="1"/>
        </w:rPr>
        <w:t>Structural glued laminated and cross-laminated</w:t>
      </w:r>
      <w:r w:rsidRPr="00781F7E">
        <w:rPr>
          <w:rFonts w:cs="Arial"/>
          <w:b/>
          <w:bCs/>
          <w:i/>
          <w:iCs/>
          <w:bdr w:val="none" w:sz="0" w:space="0" w:color="auto" w:frame="1"/>
        </w:rPr>
        <w:t xml:space="preserve"> </w:t>
      </w:r>
      <w:r w:rsidRPr="00885836">
        <w:rPr>
          <w:rFonts w:cs="Arial"/>
          <w:b/>
          <w:bCs/>
          <w:i/>
          <w:iCs/>
          <w:bdr w:val="none" w:sz="0" w:space="0" w:color="auto" w:frame="1"/>
        </w:rPr>
        <w:t xml:space="preserve">timber. </w:t>
      </w:r>
      <w:r w:rsidRPr="00885836">
        <w:rPr>
          <w:rFonts w:cs="Arial"/>
          <w:b/>
          <w:bCs/>
          <w:i/>
        </w:rPr>
        <w:t xml:space="preserve">[OSHPD 1R, </w:t>
      </w:r>
      <w:r w:rsidRPr="00885836">
        <w:rPr>
          <w:rFonts w:cs="Arial"/>
          <w:b/>
          <w:bCs/>
          <w:i/>
          <w:szCs w:val="24"/>
        </w:rPr>
        <w:t>2</w:t>
      </w:r>
      <w:r w:rsidRPr="00885836">
        <w:rPr>
          <w:rFonts w:cs="Arial"/>
          <w:b/>
          <w:bCs/>
          <w:i/>
          <w:strike/>
          <w:szCs w:val="24"/>
        </w:rPr>
        <w:t>B</w:t>
      </w:r>
      <w:r w:rsidRPr="00885836">
        <w:rPr>
          <w:rFonts w:cs="Arial"/>
          <w:b/>
          <w:bCs/>
          <w:i/>
        </w:rPr>
        <w:t xml:space="preserve"> &amp; 5] </w:t>
      </w:r>
      <w:r w:rsidRPr="00885836">
        <w:rPr>
          <w:rFonts w:cs="Arial"/>
          <w:i/>
          <w:iCs/>
          <w:bdr w:val="none" w:sz="0" w:space="0" w:color="auto" w:frame="1"/>
        </w:rPr>
        <w:t>Manufacture of all structural glued laminated and cross-laminated timber shall be continuously inspected by an approved agency.</w:t>
      </w:r>
    </w:p>
    <w:p w14:paraId="5A325691" w14:textId="7F4E4D47" w:rsidR="00205EFA" w:rsidRPr="00885836" w:rsidRDefault="00205EFA" w:rsidP="0022015E">
      <w:pPr>
        <w:widowControl/>
        <w:spacing w:after="0"/>
        <w:rPr>
          <w:rFonts w:eastAsia="Calibri" w:cs="Arial"/>
          <w:snapToGrid/>
          <w:szCs w:val="24"/>
        </w:rPr>
      </w:pPr>
      <w:r w:rsidRPr="00885836">
        <w:rPr>
          <w:rFonts w:eastAsia="Calibri" w:cs="Arial"/>
          <w:snapToGrid/>
          <w:szCs w:val="24"/>
        </w:rPr>
        <w:t>…</w:t>
      </w:r>
    </w:p>
    <w:p w14:paraId="79F79799" w14:textId="2E2B4875" w:rsidR="00C6749C" w:rsidRPr="00885836" w:rsidRDefault="00C6749C" w:rsidP="0022015E">
      <w:pPr>
        <w:widowControl/>
        <w:spacing w:after="0"/>
        <w:rPr>
          <w:rFonts w:eastAsia="TimesNewRoman--Identity-H" w:cs="Arial"/>
          <w:snapToGrid/>
          <w:szCs w:val="24"/>
        </w:rPr>
      </w:pPr>
      <w:r w:rsidRPr="00885836">
        <w:rPr>
          <w:rFonts w:cs="Arial"/>
          <w:b/>
          <w:bCs/>
          <w:snapToGrid/>
          <w:szCs w:val="24"/>
        </w:rPr>
        <w:t>1705.14.3 Designated seismic systems.</w:t>
      </w:r>
      <w:r w:rsidR="004E3F77" w:rsidRPr="00885836">
        <w:rPr>
          <w:rFonts w:cs="Arial"/>
          <w:snapToGrid/>
          <w:szCs w:val="24"/>
        </w:rPr>
        <w:t xml:space="preserve"> ...</w:t>
      </w:r>
    </w:p>
    <w:p w14:paraId="1E9CE1AB" w14:textId="77777777" w:rsidR="004E3F77" w:rsidRPr="00885836" w:rsidRDefault="004E3F77" w:rsidP="00B26969">
      <w:pPr>
        <w:widowControl/>
        <w:autoSpaceDE w:val="0"/>
        <w:autoSpaceDN w:val="0"/>
        <w:adjustRightInd w:val="0"/>
        <w:spacing w:after="0"/>
        <w:ind w:left="360"/>
        <w:rPr>
          <w:rFonts w:cs="Arial"/>
          <w:snapToGrid/>
          <w:szCs w:val="24"/>
        </w:rPr>
      </w:pPr>
    </w:p>
    <w:p w14:paraId="2EB2C2F0" w14:textId="295DD67A" w:rsidR="00453064" w:rsidRPr="00885836" w:rsidRDefault="00C6749C" w:rsidP="00453064">
      <w:pPr>
        <w:widowControl/>
        <w:autoSpaceDE w:val="0"/>
        <w:autoSpaceDN w:val="0"/>
        <w:adjustRightInd w:val="0"/>
        <w:spacing w:after="0"/>
        <w:ind w:left="360"/>
        <w:rPr>
          <w:rFonts w:cs="Arial"/>
          <w:b/>
          <w:bCs/>
          <w:i/>
          <w:iCs/>
          <w:snapToGrid/>
          <w:szCs w:val="24"/>
        </w:rPr>
      </w:pPr>
      <w:r w:rsidRPr="00885836">
        <w:rPr>
          <w:rFonts w:cs="Arial"/>
          <w:b/>
          <w:bCs/>
          <w:i/>
          <w:iCs/>
          <w:snapToGrid/>
          <w:szCs w:val="24"/>
        </w:rPr>
        <w:t>1705.14.3.1 Special seismic certification. [OSHPD 1R, 2 &amp; 5]</w:t>
      </w:r>
      <w:r w:rsidR="004E3F77" w:rsidRPr="00885836">
        <w:rPr>
          <w:rFonts w:cs="Arial"/>
          <w:b/>
          <w:bCs/>
          <w:i/>
          <w:iCs/>
          <w:snapToGrid/>
          <w:szCs w:val="24"/>
        </w:rPr>
        <w:t xml:space="preserve"> </w:t>
      </w:r>
      <w:r w:rsidR="004C0005" w:rsidRPr="00885836">
        <w:rPr>
          <w:rFonts w:cs="Arial"/>
          <w:i/>
          <w:iCs/>
          <w:snapToGrid/>
          <w:szCs w:val="24"/>
          <w:u w:val="single"/>
        </w:rPr>
        <w:t>Special seismic certification shall be required</w:t>
      </w:r>
      <w:r w:rsidR="00D34F47" w:rsidRPr="00885836">
        <w:rPr>
          <w:rFonts w:cs="Arial"/>
          <w:i/>
          <w:iCs/>
          <w:snapToGrid/>
          <w:szCs w:val="24"/>
          <w:u w:val="single"/>
        </w:rPr>
        <w:t xml:space="preserve"> </w:t>
      </w:r>
      <w:r w:rsidR="00D34F47" w:rsidRPr="00885836">
        <w:rPr>
          <w:rFonts w:eastAsia="TimesNewRoman,Italic--Identity-" w:cs="Arial"/>
          <w:i/>
          <w:iCs/>
          <w:snapToGrid/>
          <w:szCs w:val="24"/>
          <w:u w:val="single"/>
        </w:rPr>
        <w:t>in accordance with Section 1705A.14.3.</w:t>
      </w:r>
      <w:r w:rsidR="004C0005" w:rsidRPr="00885836">
        <w:rPr>
          <w:rFonts w:cs="Arial"/>
          <w:i/>
          <w:iCs/>
          <w:snapToGrid/>
          <w:szCs w:val="24"/>
          <w:u w:val="single"/>
        </w:rPr>
        <w:t xml:space="preserve"> for all of the following:</w:t>
      </w:r>
    </w:p>
    <w:p w14:paraId="53D97780" w14:textId="77777777" w:rsidR="00453064" w:rsidRPr="00885836" w:rsidRDefault="00453064" w:rsidP="00453064">
      <w:pPr>
        <w:widowControl/>
        <w:autoSpaceDE w:val="0"/>
        <w:autoSpaceDN w:val="0"/>
        <w:adjustRightInd w:val="0"/>
        <w:spacing w:after="0"/>
        <w:ind w:left="360"/>
        <w:rPr>
          <w:rFonts w:cs="Arial"/>
          <w:i/>
          <w:iCs/>
          <w:snapToGrid/>
          <w:szCs w:val="24"/>
          <w:u w:val="single"/>
        </w:rPr>
      </w:pPr>
    </w:p>
    <w:p w14:paraId="423B0CE6" w14:textId="77777777" w:rsidR="00453064" w:rsidRPr="00885836" w:rsidRDefault="00453064" w:rsidP="00453064">
      <w:pPr>
        <w:widowControl/>
        <w:autoSpaceDE w:val="0"/>
        <w:autoSpaceDN w:val="0"/>
        <w:adjustRightInd w:val="0"/>
        <w:spacing w:after="0"/>
        <w:ind w:left="720" w:hanging="360"/>
        <w:rPr>
          <w:rFonts w:eastAsia="TimesNewRoman,Italic--Identity-" w:cs="Arial"/>
          <w:i/>
          <w:iCs/>
          <w:snapToGrid/>
          <w:szCs w:val="24"/>
        </w:rPr>
      </w:pPr>
      <w:r w:rsidRPr="002B5249">
        <w:rPr>
          <w:rFonts w:cs="Arial"/>
          <w:i/>
          <w:iCs/>
          <w:snapToGrid/>
          <w:szCs w:val="24"/>
        </w:rPr>
        <w:lastRenderedPageBreak/>
        <w:t>1.</w:t>
      </w:r>
      <w:r w:rsidRPr="002B5249">
        <w:rPr>
          <w:rFonts w:cs="Arial"/>
          <w:i/>
          <w:iCs/>
          <w:snapToGrid/>
          <w:szCs w:val="24"/>
        </w:rPr>
        <w:tab/>
      </w:r>
      <w:r w:rsidR="00C6749C" w:rsidRPr="00885836">
        <w:rPr>
          <w:rFonts w:eastAsia="TimesNewRoman,Italic--Identity-" w:cs="Arial"/>
          <w:i/>
          <w:iCs/>
          <w:strike/>
          <w:snapToGrid/>
          <w:szCs w:val="24"/>
        </w:rPr>
        <w:t xml:space="preserve">Special seismic certification shall be required for </w:t>
      </w:r>
      <w:proofErr w:type="spellStart"/>
      <w:r w:rsidR="00C6749C" w:rsidRPr="00885836">
        <w:rPr>
          <w:rFonts w:eastAsia="TimesNewRoman,Italic--Identity-" w:cs="Arial"/>
          <w:i/>
          <w:iCs/>
          <w:strike/>
          <w:snapToGrid/>
          <w:szCs w:val="24"/>
        </w:rPr>
        <w:t>l</w:t>
      </w:r>
      <w:r w:rsidR="004C0005" w:rsidRPr="00885836">
        <w:rPr>
          <w:rFonts w:eastAsia="TimesNewRoman,Italic--Identity-" w:cs="Arial"/>
          <w:i/>
          <w:iCs/>
          <w:snapToGrid/>
          <w:szCs w:val="24"/>
          <w:u w:val="single"/>
        </w:rPr>
        <w:t>L</w:t>
      </w:r>
      <w:r w:rsidR="00C6749C" w:rsidRPr="00885836">
        <w:rPr>
          <w:rFonts w:eastAsia="TimesNewRoman,Italic--Identity-" w:cs="Arial"/>
          <w:i/>
          <w:iCs/>
          <w:snapToGrid/>
          <w:szCs w:val="24"/>
        </w:rPr>
        <w:t>ife</w:t>
      </w:r>
      <w:proofErr w:type="spellEnd"/>
      <w:r w:rsidR="00C6749C" w:rsidRPr="00885836">
        <w:rPr>
          <w:rFonts w:eastAsia="TimesNewRoman,Italic--Identity-" w:cs="Arial"/>
          <w:i/>
          <w:iCs/>
          <w:snapToGrid/>
          <w:szCs w:val="24"/>
        </w:rPr>
        <w:t>-safety components, such as emergency and</w:t>
      </w:r>
      <w:r w:rsidR="00A52B04" w:rsidRPr="00885836">
        <w:rPr>
          <w:rFonts w:eastAsia="TimesNewRoman,Italic--Identity-" w:cs="Arial"/>
          <w:i/>
          <w:iCs/>
          <w:snapToGrid/>
          <w:szCs w:val="24"/>
        </w:rPr>
        <w:t xml:space="preserve"> </w:t>
      </w:r>
      <w:r w:rsidR="00C6749C" w:rsidRPr="00885836">
        <w:rPr>
          <w:rFonts w:eastAsia="TimesNewRoman,Italic--Identity-" w:cs="Arial"/>
          <w:i/>
          <w:iCs/>
          <w:snapToGrid/>
          <w:szCs w:val="24"/>
        </w:rPr>
        <w:t>standby power systems, mechanical smoke removal systems and fire sprinkler/fire protection</w:t>
      </w:r>
      <w:r w:rsidR="00A52B04" w:rsidRPr="00885836">
        <w:rPr>
          <w:rFonts w:eastAsia="TimesNewRoman,Italic--Identity-" w:cs="Arial"/>
          <w:i/>
          <w:iCs/>
          <w:snapToGrid/>
          <w:szCs w:val="24"/>
        </w:rPr>
        <w:t xml:space="preserve"> </w:t>
      </w:r>
      <w:r w:rsidR="00C6749C" w:rsidRPr="00885836">
        <w:rPr>
          <w:rFonts w:eastAsia="TimesNewRoman,Italic--Identity-" w:cs="Arial"/>
          <w:i/>
          <w:iCs/>
          <w:snapToGrid/>
          <w:szCs w:val="24"/>
        </w:rPr>
        <w:t>systems.</w:t>
      </w:r>
    </w:p>
    <w:p w14:paraId="0D31B160" w14:textId="77777777" w:rsidR="00453064" w:rsidRPr="00885836" w:rsidRDefault="00453064" w:rsidP="00453064">
      <w:pPr>
        <w:widowControl/>
        <w:autoSpaceDE w:val="0"/>
        <w:autoSpaceDN w:val="0"/>
        <w:adjustRightInd w:val="0"/>
        <w:spacing w:after="0"/>
        <w:ind w:left="720" w:hanging="360"/>
        <w:rPr>
          <w:rFonts w:eastAsia="TimesNewRoman,Italic--Identity-" w:cs="Arial"/>
          <w:i/>
          <w:iCs/>
          <w:snapToGrid/>
          <w:szCs w:val="24"/>
        </w:rPr>
      </w:pPr>
    </w:p>
    <w:p w14:paraId="6532E3FB" w14:textId="77777777" w:rsidR="00453064" w:rsidRPr="00885836" w:rsidRDefault="00453064" w:rsidP="00453064">
      <w:pPr>
        <w:widowControl/>
        <w:autoSpaceDE w:val="0"/>
        <w:autoSpaceDN w:val="0"/>
        <w:adjustRightInd w:val="0"/>
        <w:spacing w:after="0"/>
        <w:ind w:left="720" w:hanging="360"/>
        <w:rPr>
          <w:rFonts w:eastAsia="TimesNewRoman,Italic--Identity-" w:cs="Arial"/>
          <w:i/>
          <w:iCs/>
          <w:snapToGrid/>
          <w:szCs w:val="24"/>
        </w:rPr>
      </w:pPr>
      <w:r w:rsidRPr="00885836">
        <w:rPr>
          <w:rFonts w:eastAsia="TimesNewRoman,Italic--Identity-" w:cs="Arial"/>
          <w:i/>
          <w:iCs/>
          <w:snapToGrid/>
          <w:szCs w:val="24"/>
        </w:rPr>
        <w:t>2.</w:t>
      </w:r>
      <w:r w:rsidRPr="00885836">
        <w:rPr>
          <w:rFonts w:eastAsia="TimesNewRoman,Italic--Identity-" w:cs="Arial"/>
          <w:i/>
          <w:iCs/>
          <w:snapToGrid/>
          <w:szCs w:val="24"/>
        </w:rPr>
        <w:tab/>
      </w:r>
      <w:r w:rsidR="00C6749C" w:rsidRPr="00885836">
        <w:rPr>
          <w:rFonts w:eastAsia="TimesNewRoman,Italic--Identity-" w:cs="Arial"/>
          <w:i/>
          <w:iCs/>
          <w:snapToGrid/>
          <w:szCs w:val="24"/>
        </w:rPr>
        <w:t>Medical, mechanical and electrical equipment and components required for life support for</w:t>
      </w:r>
      <w:r w:rsidR="00A52B04" w:rsidRPr="00885836">
        <w:rPr>
          <w:rFonts w:eastAsia="TimesNewRoman,Italic--Identity-" w:cs="Arial"/>
          <w:i/>
          <w:iCs/>
          <w:snapToGrid/>
          <w:szCs w:val="24"/>
        </w:rPr>
        <w:t xml:space="preserve"> </w:t>
      </w:r>
      <w:r w:rsidR="00C6749C" w:rsidRPr="00885836">
        <w:rPr>
          <w:rFonts w:eastAsia="TimesNewRoman,Italic--Identity-" w:cs="Arial"/>
          <w:i/>
          <w:iCs/>
          <w:snapToGrid/>
          <w:szCs w:val="24"/>
        </w:rPr>
        <w:t>patients</w:t>
      </w:r>
      <w:r w:rsidR="00C6749C" w:rsidRPr="00885836">
        <w:rPr>
          <w:rFonts w:eastAsia="TimesNewRoman,Italic--Identity-" w:cs="Arial"/>
          <w:i/>
          <w:iCs/>
          <w:strike/>
          <w:snapToGrid/>
          <w:szCs w:val="24"/>
        </w:rPr>
        <w:t xml:space="preserve"> shall have special seismic certification in accordance with Section 1705A.14.3</w:t>
      </w:r>
      <w:r w:rsidR="00C6749C" w:rsidRPr="00885836">
        <w:rPr>
          <w:rFonts w:eastAsia="TimesNewRoman,Italic--Identity-" w:cs="Arial"/>
          <w:i/>
          <w:iCs/>
          <w:snapToGrid/>
          <w:szCs w:val="24"/>
        </w:rPr>
        <w:t>.</w:t>
      </w:r>
    </w:p>
    <w:p w14:paraId="0EC5EAAD" w14:textId="61720A0D" w:rsidR="00572D7B" w:rsidRPr="00885836" w:rsidRDefault="00572D7B" w:rsidP="003D4D12">
      <w:pPr>
        <w:widowControl/>
        <w:autoSpaceDE w:val="0"/>
        <w:autoSpaceDN w:val="0"/>
        <w:adjustRightInd w:val="0"/>
        <w:spacing w:after="0"/>
        <w:rPr>
          <w:i/>
          <w:iCs/>
          <w:u w:val="single"/>
        </w:rPr>
      </w:pPr>
    </w:p>
    <w:p w14:paraId="732BA3B7" w14:textId="1429153B" w:rsidR="00572D7B" w:rsidRPr="00885836" w:rsidRDefault="003D4D12" w:rsidP="00572D7B">
      <w:pPr>
        <w:widowControl/>
        <w:autoSpaceDE w:val="0"/>
        <w:autoSpaceDN w:val="0"/>
        <w:adjustRightInd w:val="0"/>
        <w:spacing w:after="0"/>
        <w:ind w:left="720" w:hanging="360"/>
        <w:rPr>
          <w:rFonts w:eastAsia="TimesNewRoman,Italic--Identity-" w:cs="Arial"/>
          <w:i/>
          <w:iCs/>
          <w:snapToGrid/>
          <w:szCs w:val="24"/>
          <w:u w:val="single"/>
        </w:rPr>
      </w:pPr>
      <w:r w:rsidRPr="00885836">
        <w:rPr>
          <w:i/>
          <w:iCs/>
          <w:u w:val="single"/>
        </w:rPr>
        <w:t>3</w:t>
      </w:r>
      <w:r w:rsidR="00572D7B" w:rsidRPr="00885836">
        <w:rPr>
          <w:i/>
          <w:iCs/>
          <w:u w:val="single"/>
        </w:rPr>
        <w:t>.</w:t>
      </w:r>
      <w:r w:rsidR="00572D7B" w:rsidRPr="00885836">
        <w:rPr>
          <w:i/>
          <w:iCs/>
          <w:u w:val="single"/>
        </w:rPr>
        <w:tab/>
      </w:r>
      <w:r w:rsidR="00A52B04" w:rsidRPr="00885836">
        <w:rPr>
          <w:rFonts w:eastAsia="TimesNewRoman,Italic--Identity-" w:cs="Arial"/>
          <w:i/>
          <w:iCs/>
          <w:snapToGrid/>
          <w:szCs w:val="24"/>
          <w:u w:val="single"/>
        </w:rPr>
        <w:t>[</w:t>
      </w:r>
      <w:r w:rsidR="00A52B04" w:rsidRPr="00885836">
        <w:rPr>
          <w:rFonts w:eastAsia="TimesNewRoman,Italic--Identity-" w:cs="Arial"/>
          <w:b/>
          <w:bCs/>
          <w:i/>
          <w:iCs/>
          <w:snapToGrid/>
          <w:szCs w:val="24"/>
          <w:u w:val="single"/>
        </w:rPr>
        <w:t>OSHPD 2</w:t>
      </w:r>
      <w:r w:rsidR="00A52B04" w:rsidRPr="00885836">
        <w:rPr>
          <w:rFonts w:eastAsia="TimesNewRoman,Italic--Identity-" w:cs="Arial"/>
          <w:i/>
          <w:iCs/>
          <w:snapToGrid/>
          <w:szCs w:val="24"/>
          <w:u w:val="single"/>
        </w:rPr>
        <w:t>] Alternate power systems including:</w:t>
      </w:r>
    </w:p>
    <w:p w14:paraId="3045815E" w14:textId="77777777" w:rsidR="00572D7B" w:rsidRPr="00885836" w:rsidRDefault="00572D7B" w:rsidP="00572D7B">
      <w:pPr>
        <w:widowControl/>
        <w:autoSpaceDE w:val="0"/>
        <w:autoSpaceDN w:val="0"/>
        <w:adjustRightInd w:val="0"/>
        <w:spacing w:after="0"/>
        <w:ind w:left="720" w:hanging="360"/>
        <w:rPr>
          <w:rFonts w:eastAsia="TimesNewRoman,Italic--Identity-" w:cs="Arial"/>
          <w:i/>
          <w:iCs/>
          <w:snapToGrid/>
          <w:szCs w:val="24"/>
          <w:u w:val="single"/>
        </w:rPr>
      </w:pPr>
    </w:p>
    <w:p w14:paraId="5278629F" w14:textId="77777777" w:rsidR="00572D7B" w:rsidRPr="00885836" w:rsidRDefault="00572D7B" w:rsidP="00572D7B">
      <w:pPr>
        <w:widowControl/>
        <w:autoSpaceDE w:val="0"/>
        <w:autoSpaceDN w:val="0"/>
        <w:adjustRightInd w:val="0"/>
        <w:spacing w:after="0"/>
        <w:ind w:left="1080" w:hanging="360"/>
        <w:rPr>
          <w:rFonts w:cs="Arial"/>
          <w:i/>
          <w:iCs/>
          <w:szCs w:val="24"/>
          <w:u w:val="single"/>
        </w:rPr>
      </w:pPr>
      <w:r w:rsidRPr="00885836">
        <w:rPr>
          <w:rFonts w:eastAsia="TimesNewRoman,Italic--Identity-" w:cs="Arial"/>
          <w:i/>
          <w:iCs/>
          <w:snapToGrid/>
          <w:szCs w:val="24"/>
          <w:u w:val="single"/>
        </w:rPr>
        <w:t>a.</w:t>
      </w:r>
      <w:r w:rsidRPr="00885836">
        <w:rPr>
          <w:rFonts w:eastAsia="TimesNewRoman,Italic--Identity-" w:cs="Arial"/>
          <w:i/>
          <w:iCs/>
          <w:snapToGrid/>
          <w:szCs w:val="24"/>
          <w:u w:val="single"/>
        </w:rPr>
        <w:tab/>
      </w:r>
      <w:r w:rsidR="00A52B04" w:rsidRPr="00885836">
        <w:rPr>
          <w:rFonts w:cs="Arial"/>
          <w:i/>
          <w:iCs/>
          <w:szCs w:val="24"/>
          <w:u w:val="single"/>
        </w:rPr>
        <w:t>Generator</w:t>
      </w:r>
      <w:r w:rsidRPr="00885836">
        <w:rPr>
          <w:rFonts w:cs="Arial"/>
          <w:i/>
          <w:iCs/>
          <w:szCs w:val="24"/>
          <w:u w:val="single"/>
        </w:rPr>
        <w:t>s.</w:t>
      </w:r>
    </w:p>
    <w:p w14:paraId="2B8A4803" w14:textId="77777777" w:rsidR="00572D7B" w:rsidRPr="00885836" w:rsidRDefault="00572D7B" w:rsidP="00572D7B">
      <w:pPr>
        <w:widowControl/>
        <w:autoSpaceDE w:val="0"/>
        <w:autoSpaceDN w:val="0"/>
        <w:adjustRightInd w:val="0"/>
        <w:spacing w:after="0"/>
        <w:ind w:left="1080" w:hanging="360"/>
        <w:rPr>
          <w:rFonts w:cs="Arial"/>
          <w:i/>
          <w:iCs/>
          <w:szCs w:val="24"/>
          <w:u w:val="single"/>
        </w:rPr>
      </w:pPr>
    </w:p>
    <w:p w14:paraId="5D163FCC" w14:textId="5976430C" w:rsidR="00572D7B" w:rsidRPr="00885836" w:rsidRDefault="00572D7B" w:rsidP="00572D7B">
      <w:pPr>
        <w:widowControl/>
        <w:autoSpaceDE w:val="0"/>
        <w:autoSpaceDN w:val="0"/>
        <w:adjustRightInd w:val="0"/>
        <w:spacing w:after="0"/>
        <w:ind w:left="1080" w:hanging="360"/>
        <w:rPr>
          <w:rFonts w:cs="Arial"/>
          <w:i/>
          <w:iCs/>
          <w:szCs w:val="24"/>
          <w:u w:val="single"/>
        </w:rPr>
      </w:pPr>
      <w:r w:rsidRPr="00885836">
        <w:rPr>
          <w:rFonts w:cs="Arial"/>
          <w:i/>
          <w:iCs/>
          <w:szCs w:val="24"/>
          <w:u w:val="single"/>
        </w:rPr>
        <w:t>b.</w:t>
      </w:r>
      <w:r w:rsidRPr="00885836">
        <w:rPr>
          <w:rFonts w:cs="Arial"/>
          <w:i/>
          <w:iCs/>
          <w:szCs w:val="24"/>
          <w:u w:val="single"/>
        </w:rPr>
        <w:tab/>
      </w:r>
      <w:r w:rsidR="00A52B04" w:rsidRPr="00885836">
        <w:rPr>
          <w:rFonts w:cs="Arial"/>
          <w:i/>
          <w:iCs/>
          <w:szCs w:val="24"/>
          <w:u w:val="single"/>
        </w:rPr>
        <w:t>UPS and batteries</w:t>
      </w:r>
      <w:r w:rsidRPr="00885836">
        <w:rPr>
          <w:rFonts w:cs="Arial"/>
          <w:i/>
          <w:iCs/>
          <w:szCs w:val="24"/>
          <w:u w:val="single"/>
        </w:rPr>
        <w:t>.</w:t>
      </w:r>
    </w:p>
    <w:p w14:paraId="74823C04" w14:textId="77777777" w:rsidR="00572D7B" w:rsidRPr="00885836" w:rsidRDefault="00572D7B" w:rsidP="00572D7B">
      <w:pPr>
        <w:widowControl/>
        <w:autoSpaceDE w:val="0"/>
        <w:autoSpaceDN w:val="0"/>
        <w:adjustRightInd w:val="0"/>
        <w:spacing w:after="0"/>
        <w:ind w:left="1080" w:hanging="360"/>
        <w:rPr>
          <w:rFonts w:cs="Arial"/>
          <w:i/>
          <w:iCs/>
          <w:szCs w:val="24"/>
          <w:u w:val="single"/>
        </w:rPr>
      </w:pPr>
    </w:p>
    <w:p w14:paraId="7BE9AAFC" w14:textId="77777777" w:rsidR="00572D7B" w:rsidRPr="00885836" w:rsidRDefault="00572D7B" w:rsidP="00572D7B">
      <w:pPr>
        <w:widowControl/>
        <w:autoSpaceDE w:val="0"/>
        <w:autoSpaceDN w:val="0"/>
        <w:adjustRightInd w:val="0"/>
        <w:spacing w:after="0"/>
        <w:ind w:left="1080" w:hanging="360"/>
        <w:rPr>
          <w:rFonts w:cs="Arial"/>
          <w:i/>
          <w:iCs/>
          <w:szCs w:val="24"/>
          <w:u w:val="single"/>
        </w:rPr>
      </w:pPr>
      <w:r w:rsidRPr="00885836">
        <w:rPr>
          <w:rFonts w:cs="Arial"/>
          <w:i/>
          <w:iCs/>
          <w:szCs w:val="24"/>
          <w:u w:val="single"/>
        </w:rPr>
        <w:t>c.</w:t>
      </w:r>
      <w:r w:rsidRPr="00885836">
        <w:rPr>
          <w:rFonts w:cs="Arial"/>
          <w:i/>
          <w:iCs/>
          <w:szCs w:val="24"/>
          <w:u w:val="single"/>
        </w:rPr>
        <w:tab/>
      </w:r>
      <w:r w:rsidR="00A52B04" w:rsidRPr="00885836">
        <w:rPr>
          <w:rFonts w:cs="Arial"/>
          <w:i/>
          <w:iCs/>
          <w:szCs w:val="24"/>
          <w:u w:val="single"/>
        </w:rPr>
        <w:t>Renewable electrical generation and control equipment</w:t>
      </w:r>
      <w:r w:rsidRPr="00885836">
        <w:rPr>
          <w:rFonts w:cs="Arial"/>
          <w:i/>
          <w:iCs/>
          <w:szCs w:val="24"/>
          <w:u w:val="single"/>
        </w:rPr>
        <w:t>.</w:t>
      </w:r>
    </w:p>
    <w:p w14:paraId="2631FA46" w14:textId="77777777" w:rsidR="00572D7B" w:rsidRPr="00885836" w:rsidRDefault="00572D7B" w:rsidP="00572D7B">
      <w:pPr>
        <w:widowControl/>
        <w:autoSpaceDE w:val="0"/>
        <w:autoSpaceDN w:val="0"/>
        <w:adjustRightInd w:val="0"/>
        <w:spacing w:after="0"/>
        <w:ind w:left="1080" w:hanging="360"/>
        <w:rPr>
          <w:rFonts w:cs="Arial"/>
          <w:i/>
          <w:iCs/>
          <w:szCs w:val="24"/>
          <w:u w:val="single"/>
        </w:rPr>
      </w:pPr>
    </w:p>
    <w:p w14:paraId="4A9D1D9A" w14:textId="77777777" w:rsidR="00572D7B" w:rsidRPr="00885836" w:rsidRDefault="00572D7B" w:rsidP="00572D7B">
      <w:pPr>
        <w:widowControl/>
        <w:autoSpaceDE w:val="0"/>
        <w:autoSpaceDN w:val="0"/>
        <w:adjustRightInd w:val="0"/>
        <w:spacing w:after="0"/>
        <w:ind w:left="1080" w:hanging="360"/>
        <w:rPr>
          <w:rFonts w:cs="Arial"/>
          <w:i/>
          <w:iCs/>
          <w:szCs w:val="24"/>
          <w:u w:val="single"/>
        </w:rPr>
      </w:pPr>
      <w:r w:rsidRPr="00885836">
        <w:rPr>
          <w:rFonts w:cs="Arial"/>
          <w:i/>
          <w:iCs/>
          <w:szCs w:val="24"/>
          <w:u w:val="single"/>
        </w:rPr>
        <w:t>d.</w:t>
      </w:r>
      <w:r w:rsidRPr="00885836">
        <w:rPr>
          <w:rFonts w:cs="Arial"/>
          <w:i/>
          <w:iCs/>
          <w:szCs w:val="24"/>
          <w:u w:val="single"/>
        </w:rPr>
        <w:tab/>
      </w:r>
      <w:r w:rsidR="00A52B04" w:rsidRPr="00885836">
        <w:rPr>
          <w:rFonts w:cs="Arial"/>
          <w:i/>
          <w:iCs/>
          <w:szCs w:val="24"/>
          <w:u w:val="single"/>
        </w:rPr>
        <w:t>Panelboards as defined in the California Electrical Code (CEC) Article 100</w:t>
      </w:r>
      <w:r w:rsidRPr="00885836">
        <w:rPr>
          <w:rFonts w:cs="Arial"/>
          <w:i/>
          <w:iCs/>
          <w:szCs w:val="24"/>
          <w:u w:val="single"/>
        </w:rPr>
        <w:t>.</w:t>
      </w:r>
    </w:p>
    <w:p w14:paraId="0358E3A1" w14:textId="77777777" w:rsidR="00572D7B" w:rsidRPr="00885836" w:rsidRDefault="00572D7B" w:rsidP="00572D7B">
      <w:pPr>
        <w:widowControl/>
        <w:autoSpaceDE w:val="0"/>
        <w:autoSpaceDN w:val="0"/>
        <w:adjustRightInd w:val="0"/>
        <w:spacing w:after="0"/>
        <w:ind w:left="1080" w:hanging="360"/>
        <w:rPr>
          <w:rFonts w:cs="Arial"/>
          <w:i/>
          <w:iCs/>
          <w:szCs w:val="24"/>
          <w:u w:val="single"/>
        </w:rPr>
      </w:pPr>
    </w:p>
    <w:p w14:paraId="11E24EAB" w14:textId="77777777" w:rsidR="00572D7B" w:rsidRPr="00885836" w:rsidRDefault="00572D7B" w:rsidP="00572D7B">
      <w:pPr>
        <w:widowControl/>
        <w:autoSpaceDE w:val="0"/>
        <w:autoSpaceDN w:val="0"/>
        <w:adjustRightInd w:val="0"/>
        <w:spacing w:after="0"/>
        <w:ind w:left="1080" w:hanging="360"/>
        <w:rPr>
          <w:rFonts w:cs="Arial"/>
          <w:i/>
          <w:iCs/>
          <w:szCs w:val="24"/>
          <w:u w:val="single"/>
        </w:rPr>
      </w:pPr>
      <w:r w:rsidRPr="00885836">
        <w:rPr>
          <w:rFonts w:cs="Arial"/>
          <w:i/>
          <w:iCs/>
          <w:szCs w:val="24"/>
          <w:u w:val="single"/>
        </w:rPr>
        <w:t>e.</w:t>
      </w:r>
      <w:r w:rsidRPr="00885836">
        <w:rPr>
          <w:rFonts w:cs="Arial"/>
          <w:i/>
          <w:iCs/>
          <w:szCs w:val="24"/>
          <w:u w:val="single"/>
        </w:rPr>
        <w:tab/>
      </w:r>
      <w:r w:rsidR="00A52B04" w:rsidRPr="00885836">
        <w:rPr>
          <w:rFonts w:cs="Arial"/>
          <w:i/>
          <w:iCs/>
          <w:szCs w:val="24"/>
          <w:u w:val="single"/>
        </w:rPr>
        <w:t>Manual and automatic transfer switches</w:t>
      </w:r>
      <w:r w:rsidRPr="00885836">
        <w:rPr>
          <w:rFonts w:cs="Arial"/>
          <w:i/>
          <w:iCs/>
          <w:szCs w:val="24"/>
          <w:u w:val="single"/>
        </w:rPr>
        <w:t>.</w:t>
      </w:r>
    </w:p>
    <w:p w14:paraId="79847A4B" w14:textId="77777777" w:rsidR="00572D7B" w:rsidRPr="00885836" w:rsidRDefault="00572D7B" w:rsidP="00572D7B">
      <w:pPr>
        <w:widowControl/>
        <w:autoSpaceDE w:val="0"/>
        <w:autoSpaceDN w:val="0"/>
        <w:adjustRightInd w:val="0"/>
        <w:spacing w:after="0"/>
        <w:ind w:left="1080" w:hanging="360"/>
        <w:rPr>
          <w:rFonts w:cs="Arial"/>
          <w:i/>
          <w:iCs/>
          <w:szCs w:val="24"/>
          <w:u w:val="single"/>
        </w:rPr>
      </w:pPr>
    </w:p>
    <w:p w14:paraId="57A30555" w14:textId="1802473B" w:rsidR="00B659A2" w:rsidRPr="00885836" w:rsidRDefault="00572D7B" w:rsidP="00572D7B">
      <w:pPr>
        <w:widowControl/>
        <w:autoSpaceDE w:val="0"/>
        <w:autoSpaceDN w:val="0"/>
        <w:adjustRightInd w:val="0"/>
        <w:spacing w:after="0"/>
        <w:ind w:left="1080" w:hanging="360"/>
        <w:rPr>
          <w:rFonts w:cs="Arial"/>
          <w:i/>
          <w:iCs/>
          <w:szCs w:val="24"/>
          <w:u w:val="single"/>
        </w:rPr>
      </w:pPr>
      <w:r w:rsidRPr="00885836">
        <w:rPr>
          <w:rFonts w:cs="Arial"/>
          <w:i/>
          <w:iCs/>
          <w:szCs w:val="24"/>
          <w:u w:val="single"/>
        </w:rPr>
        <w:t>f.</w:t>
      </w:r>
      <w:r w:rsidRPr="00885836">
        <w:rPr>
          <w:rFonts w:cs="Arial"/>
          <w:i/>
          <w:iCs/>
          <w:szCs w:val="24"/>
          <w:u w:val="single"/>
        </w:rPr>
        <w:tab/>
      </w:r>
      <w:r w:rsidR="00A52B04" w:rsidRPr="00885836">
        <w:rPr>
          <w:i/>
          <w:iCs/>
          <w:u w:val="single"/>
        </w:rPr>
        <w:t>Switchgear and switchboards</w:t>
      </w:r>
      <w:r w:rsidRPr="00885836">
        <w:rPr>
          <w:i/>
          <w:iCs/>
          <w:u w:val="single"/>
        </w:rPr>
        <w:t>.</w:t>
      </w:r>
    </w:p>
    <w:p w14:paraId="5F1D5003" w14:textId="475182E0" w:rsidR="00A52B04" w:rsidRPr="00885836" w:rsidRDefault="00D45A26" w:rsidP="00757560">
      <w:pPr>
        <w:spacing w:after="0"/>
      </w:pPr>
      <w:r w:rsidRPr="00885836">
        <w:t>…</w:t>
      </w:r>
    </w:p>
    <w:p w14:paraId="1AB125B8" w14:textId="52F01332" w:rsidR="00671541" w:rsidRPr="00885836" w:rsidRDefault="00671541" w:rsidP="00BA5180">
      <w:pPr>
        <w:pStyle w:val="Heading4"/>
        <w:spacing w:before="120"/>
      </w:pPr>
      <w:r w:rsidRPr="00885836">
        <w:t>Notation:</w:t>
      </w:r>
    </w:p>
    <w:p w14:paraId="224DD770" w14:textId="5C31A605" w:rsidR="00DA0BD7" w:rsidRPr="00885836" w:rsidRDefault="006A2166" w:rsidP="00DA0BD7">
      <w:pPr>
        <w:spacing w:before="120"/>
        <w:rPr>
          <w:rFonts w:cs="Arial"/>
        </w:rPr>
      </w:pPr>
      <w:r w:rsidRPr="00885836">
        <w:rPr>
          <w:rFonts w:cs="Arial"/>
        </w:rPr>
        <w:t xml:space="preserve">Authority: Health and Safety Code, Sections </w:t>
      </w:r>
      <w:r w:rsidR="00DA0BD7" w:rsidRPr="00885836">
        <w:rPr>
          <w:rFonts w:cs="Arial"/>
        </w:rPr>
        <w:t>1275, 129675-130070</w:t>
      </w:r>
    </w:p>
    <w:p w14:paraId="4CF2A609" w14:textId="77777777" w:rsidR="00671541" w:rsidRPr="00885836" w:rsidRDefault="00671541" w:rsidP="00671541">
      <w:pPr>
        <w:spacing w:before="120"/>
        <w:rPr>
          <w:rFonts w:cs="Arial"/>
        </w:rPr>
      </w:pPr>
      <w:r w:rsidRPr="00885836">
        <w:rPr>
          <w:rFonts w:cs="Arial"/>
        </w:rPr>
        <w:t>Reference(s): Health and Safety Code, Section 129850</w:t>
      </w:r>
    </w:p>
    <w:p w14:paraId="13D88E60" w14:textId="75DAA9F3" w:rsidR="00671541" w:rsidRPr="00885836" w:rsidRDefault="00671541" w:rsidP="00671541">
      <w:pPr>
        <w:spacing w:before="120"/>
        <w:rPr>
          <w:rFonts w:cs="Arial"/>
        </w:rPr>
      </w:pPr>
    </w:p>
    <w:p w14:paraId="0E600CEE" w14:textId="7DEA875F" w:rsidR="00671541" w:rsidRPr="00885836" w:rsidRDefault="00671541" w:rsidP="00671541">
      <w:pPr>
        <w:pStyle w:val="Heading3"/>
      </w:pPr>
      <w:r w:rsidRPr="00885836">
        <w:t xml:space="preserve">ITEM </w:t>
      </w:r>
      <w:r w:rsidR="00A7080E" w:rsidRPr="00885836">
        <w:rPr>
          <w:noProof/>
        </w:rPr>
        <w:t>4</w:t>
      </w:r>
      <w:r w:rsidR="00CC1600" w:rsidRPr="00885836">
        <w:rPr>
          <w:noProof/>
        </w:rPr>
        <w:br/>
      </w:r>
      <w:r w:rsidRPr="00885836">
        <w:t>CHAPTER 17</w:t>
      </w:r>
      <w:r w:rsidRPr="00885836">
        <w:rPr>
          <w:i/>
          <w:iCs/>
        </w:rPr>
        <w:t>A</w:t>
      </w:r>
      <w:r w:rsidRPr="00885836">
        <w:t xml:space="preserve"> SPECIAL INSPECTION AND TESTS</w:t>
      </w:r>
    </w:p>
    <w:p w14:paraId="15DCCD7F" w14:textId="23C990C4" w:rsidR="00671541" w:rsidRPr="00885836" w:rsidRDefault="00671541" w:rsidP="00D47ED9">
      <w:pPr>
        <w:pStyle w:val="Heading4"/>
        <w:spacing w:after="0"/>
      </w:pPr>
      <w:r w:rsidRPr="00885836">
        <w:t xml:space="preserve">SECTION </w:t>
      </w:r>
      <w:r w:rsidR="002401D3" w:rsidRPr="00885836">
        <w:t>1703</w:t>
      </w:r>
      <w:r w:rsidR="002401D3" w:rsidRPr="00885836">
        <w:rPr>
          <w:i/>
        </w:rPr>
        <w:t>A</w:t>
      </w:r>
      <w:r w:rsidR="002401D3" w:rsidRPr="00885836">
        <w:t xml:space="preserve"> APPROVALS</w:t>
      </w:r>
    </w:p>
    <w:p w14:paraId="06C36A2D" w14:textId="77777777" w:rsidR="00D47ED9" w:rsidRPr="00885836" w:rsidRDefault="00D47ED9" w:rsidP="00D47ED9">
      <w:pPr>
        <w:spacing w:after="0"/>
      </w:pPr>
    </w:p>
    <w:p w14:paraId="0433FA9A" w14:textId="59219034" w:rsidR="00831755" w:rsidRPr="00885836" w:rsidRDefault="002401D3" w:rsidP="00831755">
      <w:pPr>
        <w:spacing w:after="0"/>
        <w:rPr>
          <w:rFonts w:eastAsia="Calibri" w:cs="Arial"/>
          <w:snapToGrid/>
          <w:szCs w:val="24"/>
        </w:rPr>
      </w:pPr>
      <w:r w:rsidRPr="00885836">
        <w:rPr>
          <w:rFonts w:eastAsia="Calibri" w:cs="Arial"/>
          <w:b/>
          <w:bCs/>
          <w:snapToGrid/>
          <w:szCs w:val="24"/>
        </w:rPr>
        <w:t>1703</w:t>
      </w:r>
      <w:r w:rsidRPr="00885836">
        <w:rPr>
          <w:rFonts w:eastAsia="Calibri" w:cs="Arial"/>
          <w:b/>
          <w:bCs/>
          <w:i/>
          <w:iCs/>
          <w:snapToGrid/>
          <w:szCs w:val="24"/>
        </w:rPr>
        <w:t>A</w:t>
      </w:r>
      <w:r w:rsidRPr="00885836">
        <w:rPr>
          <w:rFonts w:eastAsia="Calibri" w:cs="Arial"/>
          <w:b/>
          <w:bCs/>
          <w:snapToGrid/>
          <w:szCs w:val="24"/>
        </w:rPr>
        <w:t>.1 Approved agency.</w:t>
      </w:r>
      <w:r w:rsidRPr="00885836">
        <w:rPr>
          <w:rFonts w:eastAsia="Calibri" w:cs="Arial"/>
          <w:snapToGrid/>
          <w:szCs w:val="24"/>
        </w:rPr>
        <w:t xml:space="preserve"> An approved agency shall provide all information as necessary for the building official to determine that the agency meets the applicable requirements specified in Sections 1703</w:t>
      </w:r>
      <w:r w:rsidRPr="00885836">
        <w:rPr>
          <w:rFonts w:eastAsia="Calibri" w:cs="Arial"/>
          <w:i/>
          <w:iCs/>
          <w:snapToGrid/>
          <w:szCs w:val="24"/>
        </w:rPr>
        <w:t>A</w:t>
      </w:r>
      <w:r w:rsidRPr="00885836">
        <w:rPr>
          <w:rFonts w:eastAsia="Calibri" w:cs="Arial"/>
          <w:snapToGrid/>
          <w:szCs w:val="24"/>
        </w:rPr>
        <w:t>.1.1 through 1703</w:t>
      </w:r>
      <w:r w:rsidRPr="00885836">
        <w:rPr>
          <w:rFonts w:eastAsia="Calibri" w:cs="Arial"/>
          <w:i/>
          <w:iCs/>
          <w:snapToGrid/>
          <w:szCs w:val="24"/>
        </w:rPr>
        <w:t>A</w:t>
      </w:r>
      <w:r w:rsidRPr="00885836">
        <w:rPr>
          <w:rFonts w:eastAsia="Calibri" w:cs="Arial"/>
          <w:snapToGrid/>
          <w:szCs w:val="24"/>
        </w:rPr>
        <w:t>.1.3.</w:t>
      </w:r>
    </w:p>
    <w:p w14:paraId="77A605CF" w14:textId="77777777" w:rsidR="00831755" w:rsidRPr="00885836" w:rsidRDefault="00831755" w:rsidP="00831755">
      <w:pPr>
        <w:spacing w:after="0"/>
        <w:rPr>
          <w:rFonts w:eastAsia="Calibri" w:cs="Arial"/>
          <w:snapToGrid/>
          <w:szCs w:val="24"/>
        </w:rPr>
      </w:pPr>
    </w:p>
    <w:p w14:paraId="33DCE8EB" w14:textId="47A8135F" w:rsidR="002401D3" w:rsidRPr="00885836" w:rsidRDefault="002401D3" w:rsidP="00831755">
      <w:pPr>
        <w:spacing w:after="0"/>
        <w:ind w:left="720"/>
        <w:rPr>
          <w:rFonts w:eastAsia="Calibri" w:cs="Arial"/>
          <w:snapToGrid/>
          <w:szCs w:val="24"/>
        </w:rPr>
      </w:pPr>
      <w:bookmarkStart w:id="7" w:name="_Hlk125456815"/>
      <w:r w:rsidRPr="00885836">
        <w:rPr>
          <w:rFonts w:eastAsia="Calibri" w:cs="Arial"/>
          <w:b/>
          <w:bCs/>
          <w:snapToGrid/>
          <w:szCs w:val="24"/>
        </w:rPr>
        <w:t>1703</w:t>
      </w:r>
      <w:r w:rsidRPr="00885836">
        <w:rPr>
          <w:rFonts w:eastAsia="Calibri" w:cs="Arial"/>
          <w:b/>
          <w:bCs/>
          <w:i/>
          <w:iCs/>
          <w:snapToGrid/>
          <w:szCs w:val="24"/>
        </w:rPr>
        <w:t>A</w:t>
      </w:r>
      <w:r w:rsidRPr="00885836">
        <w:rPr>
          <w:rFonts w:eastAsia="Calibri" w:cs="Arial"/>
          <w:b/>
          <w:bCs/>
          <w:snapToGrid/>
          <w:szCs w:val="24"/>
        </w:rPr>
        <w:t>.1.1 Independence</w:t>
      </w:r>
      <w:bookmarkEnd w:id="7"/>
      <w:r w:rsidRPr="00885836">
        <w:rPr>
          <w:rFonts w:eastAsia="Calibri" w:cs="Arial"/>
          <w:b/>
          <w:bCs/>
          <w:snapToGrid/>
          <w:szCs w:val="24"/>
        </w:rPr>
        <w:t>.</w:t>
      </w:r>
      <w:r w:rsidRPr="00885836">
        <w:rPr>
          <w:rFonts w:eastAsia="Calibri" w:cs="Arial"/>
          <w:snapToGrid/>
          <w:szCs w:val="24"/>
        </w:rPr>
        <w:t xml:space="preserve"> An approved agency shall be objective, competent and independent from the </w:t>
      </w:r>
      <w:r w:rsidRPr="00885836">
        <w:rPr>
          <w:rFonts w:eastAsia="Calibri" w:cs="Arial"/>
          <w:snapToGrid/>
          <w:szCs w:val="24"/>
          <w:u w:val="single"/>
        </w:rPr>
        <w:t xml:space="preserve">project Inspector of Record, </w:t>
      </w:r>
      <w:r w:rsidR="005942D0" w:rsidRPr="00885836">
        <w:rPr>
          <w:rFonts w:eastAsia="Calibri" w:cs="Arial"/>
          <w:snapToGrid/>
          <w:szCs w:val="24"/>
          <w:u w:val="single"/>
        </w:rPr>
        <w:t>entity providing inspection services</w:t>
      </w:r>
      <w:r w:rsidRPr="00885836">
        <w:rPr>
          <w:rFonts w:eastAsia="Calibri" w:cs="Arial"/>
          <w:snapToGrid/>
          <w:szCs w:val="24"/>
          <w:u w:val="single"/>
        </w:rPr>
        <w:t xml:space="preserve"> or</w:t>
      </w:r>
      <w:r w:rsidRPr="00885836">
        <w:rPr>
          <w:rFonts w:eastAsia="Calibri" w:cs="Arial"/>
          <w:snapToGrid/>
          <w:szCs w:val="24"/>
        </w:rPr>
        <w:t xml:space="preserve"> contractor responsible for the work being inspected. The agency shall disclose to the building official and the registered design professional in responsible charge possible conflicts of interest so that objectivity can be confirmed.</w:t>
      </w:r>
    </w:p>
    <w:p w14:paraId="3C35D79B" w14:textId="789D190A" w:rsidR="000E326C" w:rsidRPr="00885836" w:rsidRDefault="006B6CFB" w:rsidP="003A328C">
      <w:pPr>
        <w:widowControl/>
        <w:spacing w:after="0"/>
        <w:rPr>
          <w:rFonts w:eastAsia="Calibri" w:cs="Arial"/>
          <w:snapToGrid/>
          <w:szCs w:val="24"/>
        </w:rPr>
      </w:pPr>
      <w:r w:rsidRPr="00885836">
        <w:rPr>
          <w:rFonts w:eastAsia="Calibri" w:cs="Arial"/>
          <w:snapToGrid/>
          <w:szCs w:val="24"/>
        </w:rPr>
        <w:t>…</w:t>
      </w:r>
    </w:p>
    <w:p w14:paraId="51191AD4" w14:textId="1E4FB0EA" w:rsidR="002435CD" w:rsidRPr="00885836" w:rsidRDefault="002435CD" w:rsidP="008F691C">
      <w:pPr>
        <w:pStyle w:val="Heading4"/>
        <w:spacing w:after="0"/>
        <w:rPr>
          <w:snapToGrid/>
        </w:rPr>
      </w:pPr>
      <w:r w:rsidRPr="00885836">
        <w:rPr>
          <w:snapToGrid/>
        </w:rPr>
        <w:t>SECTION 1704</w:t>
      </w:r>
      <w:r w:rsidRPr="00885836">
        <w:rPr>
          <w:i/>
          <w:iCs w:val="0"/>
          <w:snapToGrid/>
        </w:rPr>
        <w:t>A</w:t>
      </w:r>
      <w:r w:rsidRPr="00885836">
        <w:t xml:space="preserve"> </w:t>
      </w:r>
      <w:bookmarkStart w:id="8" w:name="_Hlk120619971"/>
      <w:r w:rsidRPr="00885836">
        <w:rPr>
          <w:snapToGrid/>
        </w:rPr>
        <w:t>SPECIAL INSPECTIONS AND TESTS, CONTRACTOR RESPONSIBILITY AND STRUCTURAL OBSERVATION</w:t>
      </w:r>
      <w:bookmarkEnd w:id="8"/>
    </w:p>
    <w:p w14:paraId="3809C817" w14:textId="77777777" w:rsidR="005323A1" w:rsidRPr="00885836" w:rsidRDefault="005323A1" w:rsidP="003A328C">
      <w:pPr>
        <w:spacing w:after="0"/>
        <w:rPr>
          <w:rFonts w:cs="Arial"/>
        </w:rPr>
      </w:pPr>
      <w:r w:rsidRPr="00885836">
        <w:rPr>
          <w:rFonts w:cs="Arial"/>
        </w:rPr>
        <w:t>…</w:t>
      </w:r>
    </w:p>
    <w:p w14:paraId="20358102" w14:textId="59CAB89C" w:rsidR="000457B3" w:rsidRPr="00885836" w:rsidRDefault="000457B3" w:rsidP="00541612">
      <w:pPr>
        <w:widowControl/>
        <w:autoSpaceDE w:val="0"/>
        <w:autoSpaceDN w:val="0"/>
        <w:adjustRightInd w:val="0"/>
        <w:spacing w:after="0"/>
        <w:rPr>
          <w:rFonts w:eastAsia="TimesNewRoman--Identity-H" w:cs="Arial"/>
          <w:snapToGrid/>
          <w:szCs w:val="24"/>
        </w:rPr>
      </w:pPr>
      <w:r w:rsidRPr="00885836">
        <w:rPr>
          <w:rFonts w:cs="Arial"/>
          <w:b/>
          <w:bCs/>
          <w:snapToGrid/>
          <w:szCs w:val="24"/>
        </w:rPr>
        <w:t>1704</w:t>
      </w:r>
      <w:r w:rsidRPr="00885836">
        <w:rPr>
          <w:rFonts w:cs="Arial"/>
          <w:b/>
          <w:bCs/>
          <w:i/>
          <w:iCs/>
          <w:snapToGrid/>
          <w:szCs w:val="24"/>
        </w:rPr>
        <w:t>A</w:t>
      </w:r>
      <w:r w:rsidRPr="00885836">
        <w:rPr>
          <w:rFonts w:cs="Arial"/>
          <w:b/>
          <w:bCs/>
          <w:snapToGrid/>
          <w:szCs w:val="24"/>
        </w:rPr>
        <w:t xml:space="preserve">.5 Submittals to the building official. </w:t>
      </w:r>
      <w:r w:rsidRPr="00885836">
        <w:rPr>
          <w:rFonts w:eastAsia="TimesNewRoman--Identity-H" w:cs="Arial"/>
          <w:snapToGrid/>
          <w:szCs w:val="24"/>
        </w:rPr>
        <w:t>In addition to the submittal of reports of special inspections and tests in accordance with Section 1704</w:t>
      </w:r>
      <w:r w:rsidRPr="00885836">
        <w:rPr>
          <w:rFonts w:eastAsia="TimesNewRoman,Italic--Identity-" w:cs="Arial"/>
          <w:i/>
          <w:iCs/>
          <w:snapToGrid/>
          <w:szCs w:val="24"/>
        </w:rPr>
        <w:t>A</w:t>
      </w:r>
      <w:r w:rsidRPr="00885836">
        <w:rPr>
          <w:rFonts w:eastAsia="TimesNewRoman--Identity-H" w:cs="Arial"/>
          <w:snapToGrid/>
          <w:szCs w:val="24"/>
        </w:rPr>
        <w:t xml:space="preserve">.2.4, reports and </w:t>
      </w:r>
      <w:r w:rsidRPr="00885836">
        <w:rPr>
          <w:rFonts w:eastAsia="TimesNewRoman--Identity-H" w:cs="Arial"/>
          <w:snapToGrid/>
          <w:szCs w:val="24"/>
        </w:rPr>
        <w:lastRenderedPageBreak/>
        <w:t>certificates shall be submitted by the owner or the owner’s authorized agent to the building official for each of the following:</w:t>
      </w:r>
    </w:p>
    <w:p w14:paraId="76BF9212" w14:textId="77777777" w:rsidR="0079072B" w:rsidRPr="00885836" w:rsidRDefault="0079072B" w:rsidP="00541612">
      <w:pPr>
        <w:widowControl/>
        <w:autoSpaceDE w:val="0"/>
        <w:autoSpaceDN w:val="0"/>
        <w:adjustRightInd w:val="0"/>
        <w:spacing w:after="0"/>
        <w:rPr>
          <w:rFonts w:eastAsia="TimesNewRoman--Identity-H" w:cs="Arial"/>
          <w:snapToGrid/>
          <w:szCs w:val="24"/>
        </w:rPr>
      </w:pPr>
    </w:p>
    <w:p w14:paraId="7E6C4D4F" w14:textId="12B16D49" w:rsidR="00BA54F4" w:rsidRPr="00885836" w:rsidRDefault="00BA54F4" w:rsidP="00BA54F4">
      <w:pPr>
        <w:widowControl/>
        <w:autoSpaceDE w:val="0"/>
        <w:autoSpaceDN w:val="0"/>
        <w:adjustRightInd w:val="0"/>
        <w:spacing w:after="0"/>
        <w:ind w:left="720" w:hanging="360"/>
        <w:contextualSpacing/>
        <w:rPr>
          <w:rFonts w:eastAsia="TimesNewRoman--Identity-H" w:cs="Arial"/>
          <w:snapToGrid/>
          <w:szCs w:val="24"/>
        </w:rPr>
      </w:pPr>
      <w:r w:rsidRPr="00885836">
        <w:rPr>
          <w:rFonts w:eastAsia="Batang" w:cs="Arial"/>
          <w:snapToGrid/>
          <w:szCs w:val="24"/>
        </w:rPr>
        <w:t>1.</w:t>
      </w:r>
      <w:r w:rsidRPr="00885836">
        <w:rPr>
          <w:rFonts w:eastAsia="Batang" w:cs="Arial"/>
          <w:snapToGrid/>
          <w:szCs w:val="24"/>
        </w:rPr>
        <w:tab/>
      </w:r>
      <w:r w:rsidR="000457B3" w:rsidRPr="00885836">
        <w:rPr>
          <w:rFonts w:eastAsia="Batang" w:cs="Arial"/>
          <w:b/>
          <w:bCs/>
          <w:i/>
          <w:iCs/>
          <w:strike/>
          <w:snapToGrid/>
          <w:szCs w:val="24"/>
        </w:rPr>
        <w:t xml:space="preserve">[OSHPD 1 &amp; 4] </w:t>
      </w:r>
      <w:r w:rsidR="000457B3" w:rsidRPr="00885836">
        <w:rPr>
          <w:rFonts w:eastAsia="TimesNewRoman--Identity-H" w:cs="Arial"/>
          <w:strike/>
          <w:snapToGrid/>
          <w:szCs w:val="24"/>
        </w:rPr>
        <w:t>Certificates of compliance for the fabrication of structural, load-bearing or lateral load-resisting members or assemblies on the premises of an approved fabricator in accordance with Section 1704</w:t>
      </w:r>
      <w:r w:rsidR="000457B3" w:rsidRPr="00885836">
        <w:rPr>
          <w:rFonts w:eastAsia="TimesNewRoman,Italic--Identity-" w:cs="Arial"/>
          <w:i/>
          <w:iCs/>
          <w:strike/>
          <w:snapToGrid/>
          <w:szCs w:val="24"/>
        </w:rPr>
        <w:t>A</w:t>
      </w:r>
      <w:r w:rsidR="000457B3" w:rsidRPr="00885836">
        <w:rPr>
          <w:rFonts w:eastAsia="TimesNewRoman--Identity-H" w:cs="Arial"/>
          <w:strike/>
          <w:snapToGrid/>
          <w:szCs w:val="24"/>
        </w:rPr>
        <w:t xml:space="preserve">.2.5.1. </w:t>
      </w:r>
      <w:r w:rsidR="000457B3" w:rsidRPr="00885836">
        <w:rPr>
          <w:rFonts w:eastAsia="TimesNewRoman--Identity-H" w:cs="Arial"/>
          <w:b/>
          <w:bCs/>
          <w:snapToGrid/>
          <w:szCs w:val="24"/>
          <w:u w:val="single"/>
        </w:rPr>
        <w:t>Reserved</w:t>
      </w:r>
      <w:r w:rsidR="000457B3" w:rsidRPr="00885836">
        <w:rPr>
          <w:rFonts w:eastAsia="TimesNewRoman--Identity-H" w:cs="Arial"/>
          <w:b/>
          <w:bCs/>
          <w:snapToGrid/>
          <w:szCs w:val="24"/>
        </w:rPr>
        <w:t xml:space="preserve">. </w:t>
      </w:r>
    </w:p>
    <w:p w14:paraId="4B9BBC88" w14:textId="77777777" w:rsidR="00BA54F4" w:rsidRPr="00885836" w:rsidRDefault="00BA54F4" w:rsidP="00BA54F4">
      <w:pPr>
        <w:widowControl/>
        <w:autoSpaceDE w:val="0"/>
        <w:autoSpaceDN w:val="0"/>
        <w:adjustRightInd w:val="0"/>
        <w:spacing w:after="0"/>
        <w:ind w:left="720" w:hanging="360"/>
        <w:contextualSpacing/>
        <w:rPr>
          <w:rFonts w:eastAsia="TimesNewRoman--Identity-H" w:cs="Arial"/>
          <w:snapToGrid/>
          <w:szCs w:val="24"/>
        </w:rPr>
      </w:pPr>
    </w:p>
    <w:p w14:paraId="3EF2F5A3" w14:textId="0430592F" w:rsidR="000457B3" w:rsidRPr="00885836" w:rsidRDefault="00BA54F4" w:rsidP="00F75E23">
      <w:pPr>
        <w:widowControl/>
        <w:autoSpaceDE w:val="0"/>
        <w:autoSpaceDN w:val="0"/>
        <w:adjustRightInd w:val="0"/>
        <w:spacing w:after="0"/>
        <w:ind w:left="720" w:hanging="360"/>
        <w:contextualSpacing/>
        <w:rPr>
          <w:rFonts w:eastAsia="TimesNewRoman--Identity-H" w:cs="Arial"/>
          <w:snapToGrid/>
          <w:szCs w:val="24"/>
        </w:rPr>
      </w:pPr>
      <w:r w:rsidRPr="00885836">
        <w:rPr>
          <w:rFonts w:eastAsia="TimesNewRoman--Identity-H" w:cs="Arial"/>
          <w:snapToGrid/>
          <w:szCs w:val="24"/>
        </w:rPr>
        <w:t>2.</w:t>
      </w:r>
      <w:r w:rsidRPr="00885836">
        <w:rPr>
          <w:rFonts w:eastAsia="TimesNewRoman--Identity-H" w:cs="Arial"/>
          <w:snapToGrid/>
          <w:szCs w:val="24"/>
        </w:rPr>
        <w:tab/>
      </w:r>
      <w:r w:rsidR="000457B3" w:rsidRPr="00885836">
        <w:rPr>
          <w:rFonts w:eastAsia="TimesNewRoman--Identity-H" w:cs="Arial"/>
          <w:snapToGrid/>
          <w:szCs w:val="24"/>
        </w:rPr>
        <w:t>Certificates of compliance</w:t>
      </w:r>
      <w:r w:rsidR="00F75E23" w:rsidRPr="00885836">
        <w:rPr>
          <w:rFonts w:eastAsia="TimesNewRoman--Identity-H" w:cs="Arial"/>
          <w:snapToGrid/>
          <w:szCs w:val="24"/>
        </w:rPr>
        <w:t>…</w:t>
      </w:r>
      <w:r w:rsidR="000457B3" w:rsidRPr="00885836">
        <w:rPr>
          <w:rFonts w:eastAsia="TimesNewRoman--Identity-H" w:cs="Arial"/>
          <w:snapToGrid/>
          <w:szCs w:val="24"/>
        </w:rPr>
        <w:t xml:space="preserve"> </w:t>
      </w:r>
    </w:p>
    <w:p w14:paraId="09C63E8B" w14:textId="573A7016" w:rsidR="000457B3" w:rsidRPr="00885836" w:rsidRDefault="000457B3" w:rsidP="006932C7">
      <w:pPr>
        <w:widowControl/>
        <w:spacing w:after="0"/>
        <w:rPr>
          <w:rFonts w:eastAsia="Calibri" w:cs="Arial"/>
          <w:snapToGrid/>
          <w:szCs w:val="24"/>
        </w:rPr>
      </w:pPr>
      <w:r w:rsidRPr="00885836">
        <w:rPr>
          <w:rFonts w:eastAsia="Calibri" w:cs="Arial"/>
          <w:snapToGrid/>
          <w:szCs w:val="24"/>
        </w:rPr>
        <w:t>…</w:t>
      </w:r>
    </w:p>
    <w:p w14:paraId="1CDF157C" w14:textId="77777777" w:rsidR="006B6CFB" w:rsidRPr="00885836" w:rsidRDefault="006B6CFB" w:rsidP="00BA5180">
      <w:pPr>
        <w:pStyle w:val="Heading4"/>
        <w:spacing w:before="120"/>
      </w:pPr>
      <w:r w:rsidRPr="00885836">
        <w:t>Notation:</w:t>
      </w:r>
    </w:p>
    <w:p w14:paraId="19CF7C79" w14:textId="4B552C30" w:rsidR="00DA0BD7" w:rsidRPr="00885836" w:rsidRDefault="006A2166" w:rsidP="00DA0BD7">
      <w:pPr>
        <w:spacing w:before="120"/>
        <w:rPr>
          <w:rFonts w:cs="Arial"/>
        </w:rPr>
      </w:pPr>
      <w:r w:rsidRPr="00885836">
        <w:rPr>
          <w:rFonts w:cs="Arial"/>
        </w:rPr>
        <w:t xml:space="preserve">Authority: Health and Safety Code, Sections </w:t>
      </w:r>
      <w:r w:rsidR="00DA0BD7" w:rsidRPr="00885836">
        <w:rPr>
          <w:rFonts w:cs="Arial"/>
        </w:rPr>
        <w:t>1275, 129675-130070</w:t>
      </w:r>
    </w:p>
    <w:p w14:paraId="25ED07CA" w14:textId="77777777" w:rsidR="006B6CFB" w:rsidRPr="00885836" w:rsidRDefault="006B6CFB" w:rsidP="006B6CFB">
      <w:pPr>
        <w:spacing w:before="120"/>
        <w:rPr>
          <w:rFonts w:cs="Arial"/>
        </w:rPr>
      </w:pPr>
      <w:r w:rsidRPr="00885836">
        <w:rPr>
          <w:rFonts w:cs="Arial"/>
        </w:rPr>
        <w:t>Reference(s): Health and Safety Code, Section 129850</w:t>
      </w:r>
    </w:p>
    <w:p w14:paraId="11509505" w14:textId="77777777" w:rsidR="006B6CFB" w:rsidRPr="00885836" w:rsidRDefault="006B6CFB" w:rsidP="006B6CFB">
      <w:pPr>
        <w:spacing w:before="120"/>
        <w:rPr>
          <w:rFonts w:cs="Arial"/>
        </w:rPr>
      </w:pPr>
    </w:p>
    <w:p w14:paraId="1F7E20CF" w14:textId="2FB6B0A7" w:rsidR="006B6CFB" w:rsidRPr="00885836" w:rsidRDefault="006B6CFB" w:rsidP="006B6CFB">
      <w:pPr>
        <w:pStyle w:val="Heading3"/>
      </w:pPr>
      <w:r w:rsidRPr="00885836">
        <w:t xml:space="preserve">ITEM </w:t>
      </w:r>
      <w:r w:rsidR="00CF1266" w:rsidRPr="00885836">
        <w:rPr>
          <w:noProof/>
        </w:rPr>
        <w:t>5</w:t>
      </w:r>
      <w:r w:rsidRPr="00885836">
        <w:br/>
        <w:t>CHAPTER 18 SOILS AND FOUND</w:t>
      </w:r>
      <w:r w:rsidR="00A2021B" w:rsidRPr="00885836">
        <w:t>A</w:t>
      </w:r>
      <w:r w:rsidRPr="00885836">
        <w:t>TIONS</w:t>
      </w:r>
    </w:p>
    <w:p w14:paraId="44BD7140" w14:textId="3D428435" w:rsidR="006B6CFB" w:rsidRPr="00885836" w:rsidRDefault="006B6CFB" w:rsidP="007F6A14">
      <w:pPr>
        <w:pStyle w:val="Heading4"/>
        <w:spacing w:after="0"/>
      </w:pPr>
      <w:r w:rsidRPr="00885836">
        <w:t>SECTION 1810 DEEP FOUNDATIONS</w:t>
      </w:r>
    </w:p>
    <w:p w14:paraId="32AE8C1A" w14:textId="77777777" w:rsidR="006B6CFB" w:rsidRPr="00885836" w:rsidRDefault="006B6CFB" w:rsidP="003A328C">
      <w:pPr>
        <w:spacing w:after="0"/>
        <w:rPr>
          <w:rFonts w:cs="Arial"/>
        </w:rPr>
      </w:pPr>
      <w:r w:rsidRPr="00885836">
        <w:rPr>
          <w:rFonts w:cs="Arial"/>
        </w:rPr>
        <w:t>…</w:t>
      </w:r>
    </w:p>
    <w:p w14:paraId="72CE0CF5" w14:textId="22685836" w:rsidR="006B6CFB" w:rsidRPr="00885836" w:rsidRDefault="006B6CFB" w:rsidP="006B6CFB">
      <w:pPr>
        <w:widowControl/>
        <w:autoSpaceDE w:val="0"/>
        <w:autoSpaceDN w:val="0"/>
        <w:spacing w:after="0" w:line="230" w:lineRule="auto"/>
        <w:rPr>
          <w:rFonts w:eastAsia="Calibri" w:cs="Arial"/>
          <w:bCs/>
          <w:i/>
          <w:iCs/>
          <w:snapToGrid/>
          <w:szCs w:val="24"/>
        </w:rPr>
      </w:pPr>
      <w:bookmarkStart w:id="9" w:name="_Hlk120621060"/>
      <w:r w:rsidRPr="00885836">
        <w:rPr>
          <w:rFonts w:eastAsia="Calibri" w:cs="Arial"/>
          <w:b/>
          <w:i/>
          <w:iCs/>
          <w:snapToGrid/>
          <w:szCs w:val="24"/>
        </w:rPr>
        <w:t>1810.3.1.5.1 Helical piles seismic requirements.</w:t>
      </w:r>
      <w:bookmarkStart w:id="10" w:name="_Hlk72302869"/>
      <w:r w:rsidRPr="00885836">
        <w:rPr>
          <w:rFonts w:cs="Arial"/>
          <w:b/>
          <w:bCs/>
          <w:i/>
          <w:szCs w:val="24"/>
        </w:rPr>
        <w:t xml:space="preserve"> [OSHPD 1R, 2</w:t>
      </w:r>
      <w:r w:rsidRPr="00885836">
        <w:rPr>
          <w:rFonts w:cs="Arial"/>
          <w:b/>
          <w:bCs/>
          <w:i/>
          <w:strike/>
          <w:szCs w:val="24"/>
        </w:rPr>
        <w:t>B</w:t>
      </w:r>
      <w:r w:rsidRPr="00885836">
        <w:rPr>
          <w:rFonts w:cs="Arial"/>
          <w:b/>
          <w:bCs/>
          <w:i/>
          <w:szCs w:val="24"/>
        </w:rPr>
        <w:t xml:space="preserve"> &amp; 5]</w:t>
      </w:r>
      <w:bookmarkEnd w:id="9"/>
      <w:bookmarkEnd w:id="10"/>
      <w:r w:rsidR="007C5905" w:rsidRPr="00885836">
        <w:rPr>
          <w:rFonts w:cs="Arial"/>
          <w:b/>
          <w:bCs/>
          <w:i/>
          <w:szCs w:val="24"/>
        </w:rPr>
        <w:t xml:space="preserve"> </w:t>
      </w:r>
      <w:r w:rsidRPr="00885836">
        <w:rPr>
          <w:rFonts w:eastAsia="Calibri" w:cs="Arial"/>
          <w:i/>
          <w:iCs/>
          <w:snapToGrid/>
          <w:szCs w:val="24"/>
        </w:rPr>
        <w:t xml:space="preserve">For structures assigned to Seismic Design Category D, E or F, capacities of helical piles shall be determined </w:t>
      </w:r>
      <w:r w:rsidRPr="00885836">
        <w:rPr>
          <w:rFonts w:eastAsia="Calibri" w:cs="Arial"/>
          <w:i/>
          <w:snapToGrid/>
          <w:szCs w:val="24"/>
        </w:rPr>
        <w:t>in accordance with Section 1810.3.3 by</w:t>
      </w:r>
      <w:r w:rsidRPr="00885836">
        <w:rPr>
          <w:rFonts w:eastAsia="Calibri" w:cs="Arial"/>
          <w:bCs/>
          <w:i/>
          <w:iCs/>
          <w:snapToGrid/>
          <w:szCs w:val="24"/>
        </w:rPr>
        <w:t xml:space="preserve"> at least two project-specific preproduction tests for each soil profile, size and depth of helical pile. At least two percent of all production piles shall be proof tested </w:t>
      </w:r>
      <w:bookmarkStart w:id="11" w:name="_Hlk72225499"/>
      <w:r w:rsidRPr="00885836">
        <w:rPr>
          <w:rFonts w:eastAsia="Calibri" w:cs="Arial"/>
          <w:bCs/>
          <w:i/>
          <w:iCs/>
          <w:snapToGrid/>
          <w:szCs w:val="24"/>
        </w:rPr>
        <w:t xml:space="preserve">to design </w:t>
      </w:r>
      <w:r w:rsidR="004E19E1" w:rsidRPr="00885836">
        <w:rPr>
          <w:rFonts w:eastAsia="Calibri" w:cs="Arial"/>
          <w:bCs/>
          <w:i/>
          <w:iCs/>
          <w:snapToGrid/>
          <w:szCs w:val="24"/>
        </w:rPr>
        <w:t>s</w:t>
      </w:r>
      <w:r w:rsidRPr="00885836">
        <w:rPr>
          <w:rFonts w:eastAsia="Calibri" w:cs="Arial"/>
          <w:bCs/>
          <w:i/>
          <w:iCs/>
          <w:snapToGrid/>
          <w:szCs w:val="24"/>
        </w:rPr>
        <w:t>trength determined by using load combinations in ASCE 7</w:t>
      </w:r>
      <w:r w:rsidR="002A6530" w:rsidRPr="00885836">
        <w:rPr>
          <w:rFonts w:eastAsia="Calibri" w:cs="Arial"/>
          <w:bCs/>
          <w:i/>
          <w:iCs/>
          <w:snapToGrid/>
          <w:szCs w:val="24"/>
        </w:rPr>
        <w:t>,</w:t>
      </w:r>
      <w:r w:rsidRPr="00885836">
        <w:rPr>
          <w:rFonts w:eastAsia="Calibri" w:cs="Arial"/>
          <w:bCs/>
          <w:i/>
          <w:iCs/>
          <w:snapToGrid/>
          <w:szCs w:val="24"/>
        </w:rPr>
        <w:t xml:space="preserve"> Section 2.3.6.</w:t>
      </w:r>
      <w:bookmarkEnd w:id="11"/>
    </w:p>
    <w:p w14:paraId="0231D145" w14:textId="77777777" w:rsidR="0092258E" w:rsidRPr="00DB0C32" w:rsidRDefault="006B6CFB" w:rsidP="006932C7">
      <w:pPr>
        <w:widowControl/>
        <w:autoSpaceDE w:val="0"/>
        <w:autoSpaceDN w:val="0"/>
        <w:adjustRightInd w:val="0"/>
        <w:spacing w:after="0"/>
        <w:rPr>
          <w:rFonts w:eastAsia="Calibri" w:cs="Arial"/>
          <w:snapToGrid/>
          <w:szCs w:val="24"/>
        </w:rPr>
      </w:pPr>
      <w:r w:rsidRPr="00DB0C32">
        <w:rPr>
          <w:rFonts w:eastAsia="Calibri" w:cs="Arial"/>
          <w:snapToGrid/>
          <w:szCs w:val="24"/>
        </w:rPr>
        <w:t>…</w:t>
      </w:r>
    </w:p>
    <w:p w14:paraId="6F786724" w14:textId="77777777" w:rsidR="0092258E" w:rsidRPr="00DB0C32" w:rsidRDefault="006B6CFB" w:rsidP="0092258E">
      <w:pPr>
        <w:widowControl/>
        <w:autoSpaceDE w:val="0"/>
        <w:autoSpaceDN w:val="0"/>
        <w:adjustRightInd w:val="0"/>
        <w:spacing w:after="0"/>
        <w:rPr>
          <w:rFonts w:eastAsia="Calibri" w:cs="Arial"/>
          <w:snapToGrid/>
          <w:szCs w:val="24"/>
        </w:rPr>
      </w:pPr>
      <w:r w:rsidRPr="00DB0C32">
        <w:rPr>
          <w:rFonts w:eastAsia="Calibri" w:cs="Arial"/>
          <w:b/>
          <w:bCs/>
          <w:snapToGrid/>
          <w:szCs w:val="24"/>
        </w:rPr>
        <w:t>1810.3.3.1.9 Helical piles.</w:t>
      </w:r>
    </w:p>
    <w:p w14:paraId="47025036" w14:textId="4E3557DC" w:rsidR="006B6CFB" w:rsidRPr="00DB0C32" w:rsidRDefault="006B6CFB" w:rsidP="00677DEF">
      <w:pPr>
        <w:widowControl/>
        <w:autoSpaceDE w:val="0"/>
        <w:autoSpaceDN w:val="0"/>
        <w:adjustRightInd w:val="0"/>
        <w:spacing w:after="0"/>
        <w:rPr>
          <w:rFonts w:eastAsia="Calibri" w:cs="Arial"/>
          <w:snapToGrid/>
          <w:szCs w:val="24"/>
        </w:rPr>
      </w:pPr>
      <w:r w:rsidRPr="00DB0C32">
        <w:rPr>
          <w:rFonts w:eastAsia="Calibri" w:cs="Arial"/>
          <w:snapToGrid/>
          <w:szCs w:val="24"/>
        </w:rPr>
        <w:t>…</w:t>
      </w:r>
    </w:p>
    <w:p w14:paraId="320D8670" w14:textId="1D2B2595" w:rsidR="006B6CFB" w:rsidRPr="00DB0C32" w:rsidRDefault="006B6CFB" w:rsidP="006B6CFB">
      <w:pPr>
        <w:widowControl/>
        <w:autoSpaceDE w:val="0"/>
        <w:autoSpaceDN w:val="0"/>
        <w:adjustRightInd w:val="0"/>
        <w:spacing w:after="0"/>
        <w:rPr>
          <w:rFonts w:eastAsia="Calibri" w:cs="Arial"/>
          <w:snapToGrid/>
          <w:szCs w:val="24"/>
        </w:rPr>
      </w:pPr>
      <w:r w:rsidRPr="00DB0C32">
        <w:rPr>
          <w:rFonts w:eastAsia="Calibri" w:cs="Arial"/>
          <w:snapToGrid/>
          <w:szCs w:val="24"/>
        </w:rPr>
        <w:t xml:space="preserve">where </w:t>
      </w:r>
      <w:r w:rsidRPr="00DB0C32">
        <w:rPr>
          <w:rFonts w:eastAsia="Calibri" w:cs="Arial"/>
          <w:i/>
          <w:iCs/>
          <w:snapToGrid/>
          <w:szCs w:val="24"/>
        </w:rPr>
        <w:t>P</w:t>
      </w:r>
      <w:r w:rsidRPr="00DB0C32">
        <w:rPr>
          <w:rFonts w:eastAsia="Calibri" w:cs="Arial"/>
          <w:i/>
          <w:iCs/>
          <w:snapToGrid/>
          <w:szCs w:val="24"/>
          <w:vertAlign w:val="subscript"/>
        </w:rPr>
        <w:t>u</w:t>
      </w:r>
      <w:r w:rsidRPr="00DB0C32">
        <w:rPr>
          <w:rFonts w:eastAsia="Calibri" w:cs="Arial"/>
          <w:snapToGrid/>
          <w:szCs w:val="24"/>
        </w:rPr>
        <w:t xml:space="preserve"> is the least value of:</w:t>
      </w:r>
    </w:p>
    <w:p w14:paraId="1B4D80ED" w14:textId="77777777" w:rsidR="00541612" w:rsidRPr="00885836" w:rsidRDefault="00541612" w:rsidP="006B6CFB">
      <w:pPr>
        <w:widowControl/>
        <w:autoSpaceDE w:val="0"/>
        <w:autoSpaceDN w:val="0"/>
        <w:adjustRightInd w:val="0"/>
        <w:spacing w:after="0"/>
        <w:rPr>
          <w:rFonts w:eastAsia="Calibri" w:cs="Arial"/>
          <w:snapToGrid/>
          <w:szCs w:val="24"/>
        </w:rPr>
      </w:pPr>
    </w:p>
    <w:p w14:paraId="39C2AA2C" w14:textId="2CC71B0D" w:rsidR="00E85F3F" w:rsidRPr="00885836" w:rsidRDefault="00E85F3F" w:rsidP="00E85F3F">
      <w:pPr>
        <w:widowControl/>
        <w:autoSpaceDE w:val="0"/>
        <w:autoSpaceDN w:val="0"/>
        <w:adjustRightInd w:val="0"/>
        <w:spacing w:after="0" w:line="259" w:lineRule="auto"/>
        <w:ind w:firstLine="360"/>
        <w:contextualSpacing/>
        <w:rPr>
          <w:rFonts w:eastAsia="Calibri" w:cs="Arial"/>
          <w:snapToGrid/>
          <w:szCs w:val="24"/>
        </w:rPr>
      </w:pPr>
      <w:r w:rsidRPr="00885836">
        <w:rPr>
          <w:rFonts w:eastAsia="Calibri" w:cs="Arial"/>
          <w:snapToGrid/>
          <w:szCs w:val="24"/>
        </w:rPr>
        <w:t>1.</w:t>
      </w:r>
      <w:r w:rsidRPr="00885836">
        <w:rPr>
          <w:rFonts w:eastAsia="Calibri" w:cs="Arial"/>
          <w:snapToGrid/>
          <w:szCs w:val="24"/>
        </w:rPr>
        <w:tab/>
      </w:r>
      <w:r w:rsidR="006B6CFB" w:rsidRPr="00885836">
        <w:rPr>
          <w:rFonts w:eastAsia="Calibri" w:cs="Arial"/>
          <w:snapToGrid/>
          <w:szCs w:val="24"/>
        </w:rPr>
        <w:t xml:space="preserve">Base </w:t>
      </w:r>
      <w:r w:rsidR="007F6A14" w:rsidRPr="00885836">
        <w:rPr>
          <w:rFonts w:eastAsia="Calibri" w:cs="Arial"/>
          <w:snapToGrid/>
          <w:szCs w:val="24"/>
        </w:rPr>
        <w:t xml:space="preserve">capacity </w:t>
      </w:r>
      <w:r w:rsidR="006B6CFB" w:rsidRPr="00885836">
        <w:rPr>
          <w:rFonts w:eastAsia="Calibri" w:cs="Arial"/>
          <w:snapToGrid/>
          <w:szCs w:val="24"/>
        </w:rPr>
        <w:t>…</w:t>
      </w:r>
    </w:p>
    <w:p w14:paraId="6D659D48" w14:textId="77777777" w:rsidR="007F6A14" w:rsidRPr="00885836" w:rsidRDefault="007F6A14" w:rsidP="00E85F3F">
      <w:pPr>
        <w:widowControl/>
        <w:autoSpaceDE w:val="0"/>
        <w:autoSpaceDN w:val="0"/>
        <w:adjustRightInd w:val="0"/>
        <w:spacing w:after="0" w:line="259" w:lineRule="auto"/>
        <w:ind w:firstLine="360"/>
        <w:contextualSpacing/>
        <w:rPr>
          <w:rFonts w:eastAsia="Calibri" w:cs="Arial"/>
          <w:snapToGrid/>
          <w:szCs w:val="24"/>
        </w:rPr>
      </w:pPr>
    </w:p>
    <w:p w14:paraId="7921C83B" w14:textId="74802567" w:rsidR="007F6A14" w:rsidRPr="00885836" w:rsidRDefault="007F6A14" w:rsidP="00E85F3F">
      <w:pPr>
        <w:widowControl/>
        <w:autoSpaceDE w:val="0"/>
        <w:autoSpaceDN w:val="0"/>
        <w:adjustRightInd w:val="0"/>
        <w:spacing w:after="0" w:line="259" w:lineRule="auto"/>
        <w:ind w:firstLine="360"/>
        <w:contextualSpacing/>
        <w:rPr>
          <w:rFonts w:eastAsia="Calibri" w:cs="Arial"/>
          <w:snapToGrid/>
          <w:szCs w:val="24"/>
        </w:rPr>
      </w:pPr>
      <w:r w:rsidRPr="00885836">
        <w:rPr>
          <w:rFonts w:eastAsia="Calibri" w:cs="Arial"/>
          <w:snapToGrid/>
          <w:szCs w:val="24"/>
        </w:rPr>
        <w:t>2.</w:t>
      </w:r>
      <w:r w:rsidRPr="00885836">
        <w:rPr>
          <w:rFonts w:eastAsia="Calibri" w:cs="Arial"/>
          <w:snapToGrid/>
          <w:szCs w:val="24"/>
        </w:rPr>
        <w:tab/>
        <w:t>Ultimate capacity ...</w:t>
      </w:r>
    </w:p>
    <w:p w14:paraId="39341028" w14:textId="77777777" w:rsidR="00E85F3F" w:rsidRPr="00885836" w:rsidRDefault="00E85F3F" w:rsidP="00E85F3F">
      <w:pPr>
        <w:widowControl/>
        <w:autoSpaceDE w:val="0"/>
        <w:autoSpaceDN w:val="0"/>
        <w:adjustRightInd w:val="0"/>
        <w:spacing w:after="0" w:line="259" w:lineRule="auto"/>
        <w:ind w:firstLine="360"/>
        <w:contextualSpacing/>
        <w:rPr>
          <w:rFonts w:eastAsia="Calibri" w:cs="Arial"/>
          <w:snapToGrid/>
          <w:szCs w:val="24"/>
        </w:rPr>
      </w:pPr>
    </w:p>
    <w:p w14:paraId="42FC201A" w14:textId="129BE283" w:rsidR="00E85F3F" w:rsidRPr="00885836" w:rsidRDefault="00E85F3F" w:rsidP="00E85F3F">
      <w:pPr>
        <w:widowControl/>
        <w:autoSpaceDE w:val="0"/>
        <w:autoSpaceDN w:val="0"/>
        <w:adjustRightInd w:val="0"/>
        <w:spacing w:after="0" w:line="259" w:lineRule="auto"/>
        <w:ind w:left="720" w:hanging="360"/>
        <w:contextualSpacing/>
        <w:rPr>
          <w:rFonts w:eastAsia="Calibri" w:cs="Arial"/>
          <w:snapToGrid/>
          <w:szCs w:val="24"/>
        </w:rPr>
      </w:pPr>
      <w:r w:rsidRPr="00885836">
        <w:rPr>
          <w:rFonts w:eastAsia="Calibri" w:cs="Arial"/>
          <w:snapToGrid/>
          <w:szCs w:val="24"/>
        </w:rPr>
        <w:t>3.</w:t>
      </w:r>
      <w:r w:rsidRPr="00885836">
        <w:rPr>
          <w:rFonts w:eastAsia="Calibri" w:cs="Arial"/>
          <w:snapToGrid/>
          <w:szCs w:val="24"/>
        </w:rPr>
        <w:tab/>
      </w:r>
      <w:r w:rsidR="006B6CFB" w:rsidRPr="00885836">
        <w:rPr>
          <w:rFonts w:eastAsia="Calibri" w:cs="Arial"/>
          <w:snapToGrid/>
          <w:szCs w:val="24"/>
        </w:rPr>
        <w:t xml:space="preserve">Ultimate capacity determined from load tests where required by Section 1810.3.3.1.2. </w:t>
      </w:r>
      <w:r w:rsidR="006B6CFB" w:rsidRPr="00885836">
        <w:rPr>
          <w:rFonts w:cs="Arial"/>
          <w:b/>
          <w:bCs/>
          <w:i/>
          <w:szCs w:val="24"/>
          <w:u w:val="single"/>
        </w:rPr>
        <w:t>[</w:t>
      </w:r>
      <w:r w:rsidR="006B6CFB" w:rsidRPr="00885836">
        <w:rPr>
          <w:rFonts w:cs="Arial"/>
          <w:b/>
          <w:bCs/>
          <w:i/>
          <w:szCs w:val="24"/>
        </w:rPr>
        <w:t>OSHPD 1R, 2</w:t>
      </w:r>
      <w:r w:rsidR="006B6CFB" w:rsidRPr="00885836">
        <w:rPr>
          <w:rFonts w:cs="Arial"/>
          <w:b/>
          <w:bCs/>
          <w:i/>
          <w:strike/>
          <w:szCs w:val="24"/>
        </w:rPr>
        <w:t>B</w:t>
      </w:r>
      <w:r w:rsidR="006B6CFB" w:rsidRPr="00885836">
        <w:rPr>
          <w:rFonts w:cs="Arial"/>
          <w:b/>
          <w:bCs/>
          <w:i/>
          <w:szCs w:val="24"/>
        </w:rPr>
        <w:t xml:space="preserve"> &amp; 5]</w:t>
      </w:r>
      <w:r w:rsidR="006B6CFB" w:rsidRPr="00885836">
        <w:rPr>
          <w:rFonts w:eastAsia="Calibri" w:cs="Arial"/>
          <w:snapToGrid/>
          <w:szCs w:val="24"/>
        </w:rPr>
        <w:t xml:space="preserve"> </w:t>
      </w:r>
      <w:r w:rsidR="006B6CFB" w:rsidRPr="00885836">
        <w:rPr>
          <w:rFonts w:eastAsia="Calibri" w:cs="Arial"/>
          <w:i/>
          <w:iCs/>
          <w:snapToGrid/>
          <w:szCs w:val="24"/>
        </w:rPr>
        <w:t>Load tests are required to determine the ultimate capacity.</w:t>
      </w:r>
    </w:p>
    <w:p w14:paraId="3D5ED189" w14:textId="77777777" w:rsidR="00E85F3F" w:rsidRPr="00885836" w:rsidRDefault="00E85F3F" w:rsidP="00E85F3F">
      <w:pPr>
        <w:widowControl/>
        <w:autoSpaceDE w:val="0"/>
        <w:autoSpaceDN w:val="0"/>
        <w:adjustRightInd w:val="0"/>
        <w:spacing w:after="0" w:line="259" w:lineRule="auto"/>
        <w:ind w:left="720" w:hanging="360"/>
        <w:contextualSpacing/>
        <w:rPr>
          <w:rFonts w:eastAsia="Calibri" w:cs="Arial"/>
          <w:snapToGrid/>
          <w:szCs w:val="24"/>
        </w:rPr>
      </w:pPr>
    </w:p>
    <w:p w14:paraId="24AE635D" w14:textId="211F9D6D" w:rsidR="006B6CFB" w:rsidRPr="00885836" w:rsidRDefault="00E85F3F" w:rsidP="00E85F3F">
      <w:pPr>
        <w:widowControl/>
        <w:autoSpaceDE w:val="0"/>
        <w:autoSpaceDN w:val="0"/>
        <w:adjustRightInd w:val="0"/>
        <w:spacing w:after="0" w:line="259" w:lineRule="auto"/>
        <w:ind w:left="720" w:hanging="360"/>
        <w:contextualSpacing/>
        <w:rPr>
          <w:rFonts w:eastAsia="Calibri" w:cs="Arial"/>
          <w:snapToGrid/>
          <w:szCs w:val="24"/>
        </w:rPr>
      </w:pPr>
      <w:r w:rsidRPr="00885836">
        <w:rPr>
          <w:rFonts w:eastAsia="Calibri" w:cs="Arial"/>
          <w:snapToGrid/>
          <w:szCs w:val="24"/>
        </w:rPr>
        <w:t>4.</w:t>
      </w:r>
      <w:r w:rsidRPr="00885836">
        <w:rPr>
          <w:rFonts w:eastAsia="Calibri" w:cs="Arial"/>
          <w:snapToGrid/>
          <w:szCs w:val="24"/>
        </w:rPr>
        <w:tab/>
      </w:r>
      <w:r w:rsidR="007F6A14" w:rsidRPr="00885836">
        <w:rPr>
          <w:rFonts w:eastAsia="Calibri" w:cs="Arial"/>
          <w:snapToGrid/>
          <w:szCs w:val="24"/>
        </w:rPr>
        <w:t xml:space="preserve">Ultimate axial capacity </w:t>
      </w:r>
      <w:r w:rsidR="006B6CFB" w:rsidRPr="00885836">
        <w:rPr>
          <w:rFonts w:eastAsia="Calibri" w:cs="Arial"/>
          <w:snapToGrid/>
          <w:szCs w:val="24"/>
        </w:rPr>
        <w:t>…</w:t>
      </w:r>
    </w:p>
    <w:p w14:paraId="5126AA72" w14:textId="77777777" w:rsidR="006B6CFB" w:rsidRPr="00885836" w:rsidRDefault="006B6CFB" w:rsidP="003A328C">
      <w:pPr>
        <w:widowControl/>
        <w:spacing w:after="0" w:line="259" w:lineRule="auto"/>
        <w:rPr>
          <w:rFonts w:eastAsia="Calibri" w:cs="Arial"/>
          <w:snapToGrid/>
          <w:szCs w:val="24"/>
        </w:rPr>
      </w:pPr>
      <w:r w:rsidRPr="00885836">
        <w:rPr>
          <w:rFonts w:eastAsia="Calibri" w:cs="Arial"/>
          <w:snapToGrid/>
          <w:szCs w:val="24"/>
        </w:rPr>
        <w:t>…</w:t>
      </w:r>
    </w:p>
    <w:p w14:paraId="7F6D7ADC" w14:textId="0D351E82" w:rsidR="006B6CFB" w:rsidRPr="00885836" w:rsidRDefault="006B6CFB" w:rsidP="00677DEF">
      <w:pPr>
        <w:widowControl/>
        <w:spacing w:after="0" w:line="259" w:lineRule="auto"/>
        <w:rPr>
          <w:rFonts w:eastAsia="Calibri" w:cs="Arial"/>
          <w:snapToGrid/>
          <w:szCs w:val="24"/>
        </w:rPr>
      </w:pPr>
      <w:bookmarkStart w:id="12" w:name="_Hlk120621078"/>
      <w:r w:rsidRPr="00885836">
        <w:rPr>
          <w:rFonts w:eastAsia="Calibri" w:cs="Arial"/>
          <w:b/>
          <w:bCs/>
          <w:snapToGrid/>
          <w:szCs w:val="24"/>
        </w:rPr>
        <w:t xml:space="preserve">1810.3.8 Precast concrete </w:t>
      </w:r>
      <w:r w:rsidR="009038C3" w:rsidRPr="00885836">
        <w:rPr>
          <w:rFonts w:eastAsia="Calibri" w:cs="Arial"/>
          <w:b/>
          <w:bCs/>
          <w:snapToGrid/>
          <w:szCs w:val="24"/>
        </w:rPr>
        <w:t>p</w:t>
      </w:r>
      <w:r w:rsidRPr="00885836">
        <w:rPr>
          <w:rFonts w:eastAsia="Calibri" w:cs="Arial"/>
          <w:b/>
          <w:bCs/>
          <w:snapToGrid/>
          <w:szCs w:val="24"/>
        </w:rPr>
        <w:t>iles.</w:t>
      </w:r>
      <w:bookmarkEnd w:id="12"/>
      <w:r w:rsidR="00486262" w:rsidRPr="00885836">
        <w:rPr>
          <w:rFonts w:eastAsia="Calibri" w:cs="Arial"/>
          <w:snapToGrid/>
          <w:szCs w:val="24"/>
        </w:rPr>
        <w:t xml:space="preserve"> </w:t>
      </w:r>
      <w:r w:rsidRPr="00885836">
        <w:rPr>
          <w:rFonts w:eastAsia="Calibri" w:cs="Arial"/>
          <w:snapToGrid/>
          <w:szCs w:val="24"/>
        </w:rPr>
        <w:t xml:space="preserve">Precast concrete piles shall be designed and detailed in accordance with ACI 318. </w:t>
      </w:r>
    </w:p>
    <w:p w14:paraId="49E01441" w14:textId="77777777" w:rsidR="00677DEF" w:rsidRPr="00885836" w:rsidRDefault="00677DEF" w:rsidP="00677DEF">
      <w:pPr>
        <w:widowControl/>
        <w:spacing w:after="0" w:line="259" w:lineRule="auto"/>
        <w:rPr>
          <w:rFonts w:eastAsia="Calibri" w:cs="Arial"/>
          <w:snapToGrid/>
          <w:szCs w:val="24"/>
        </w:rPr>
      </w:pPr>
    </w:p>
    <w:p w14:paraId="27E131F7" w14:textId="77777777" w:rsidR="00F365F3" w:rsidRPr="00885836" w:rsidRDefault="006B6CFB" w:rsidP="00F365F3">
      <w:pPr>
        <w:widowControl/>
        <w:spacing w:after="0" w:line="259" w:lineRule="auto"/>
        <w:ind w:left="360"/>
        <w:rPr>
          <w:rFonts w:eastAsia="Calibri" w:cs="Arial"/>
          <w:b/>
          <w:bCs/>
          <w:snapToGrid/>
          <w:szCs w:val="24"/>
        </w:rPr>
      </w:pPr>
      <w:r w:rsidRPr="00885836">
        <w:rPr>
          <w:rFonts w:eastAsia="Calibri" w:cs="Arial"/>
          <w:b/>
          <w:bCs/>
          <w:snapToGrid/>
          <w:szCs w:val="24"/>
        </w:rPr>
        <w:t>Exceptions:</w:t>
      </w:r>
    </w:p>
    <w:p w14:paraId="7E8CA870" w14:textId="77777777" w:rsidR="00F365F3" w:rsidRPr="00885836" w:rsidRDefault="00F365F3" w:rsidP="00F365F3">
      <w:pPr>
        <w:widowControl/>
        <w:spacing w:after="0" w:line="259" w:lineRule="auto"/>
        <w:ind w:left="360"/>
        <w:rPr>
          <w:rFonts w:eastAsia="Calibri" w:cs="Arial"/>
          <w:snapToGrid/>
          <w:szCs w:val="24"/>
        </w:rPr>
      </w:pPr>
    </w:p>
    <w:p w14:paraId="00AEFD4C" w14:textId="78F6CAD7" w:rsidR="00F365F3" w:rsidRPr="00885836" w:rsidRDefault="00F365F3" w:rsidP="00F365F3">
      <w:pPr>
        <w:widowControl/>
        <w:spacing w:after="0" w:line="259" w:lineRule="auto"/>
        <w:ind w:left="720" w:hanging="360"/>
        <w:rPr>
          <w:rFonts w:eastAsia="Calibri" w:cs="Arial"/>
          <w:snapToGrid/>
          <w:szCs w:val="24"/>
        </w:rPr>
      </w:pPr>
      <w:r w:rsidRPr="00885836">
        <w:rPr>
          <w:rFonts w:eastAsia="Calibri" w:cs="Arial"/>
          <w:snapToGrid/>
          <w:szCs w:val="24"/>
        </w:rPr>
        <w:t>1.</w:t>
      </w:r>
      <w:r w:rsidRPr="00885836">
        <w:rPr>
          <w:rFonts w:eastAsia="Calibri" w:cs="Arial"/>
          <w:snapToGrid/>
          <w:szCs w:val="24"/>
        </w:rPr>
        <w:tab/>
      </w:r>
      <w:r w:rsidR="006B6CFB" w:rsidRPr="00885836">
        <w:rPr>
          <w:rFonts w:eastAsia="Calibri" w:cs="Arial"/>
          <w:snapToGrid/>
          <w:szCs w:val="24"/>
        </w:rPr>
        <w:t xml:space="preserve">For precast prestressed piles in Seismic Design Category C, the minimum volumetric ratio of spirals or circular hoops required by Section 18.13.5.10.4 of </w:t>
      </w:r>
      <w:r w:rsidR="006B6CFB" w:rsidRPr="00885836">
        <w:rPr>
          <w:rFonts w:eastAsia="Calibri" w:cs="Arial"/>
          <w:snapToGrid/>
          <w:szCs w:val="24"/>
        </w:rPr>
        <w:lastRenderedPageBreak/>
        <w:t>ACI 318 shall not apply in cases where the design includes full consideration of load combinations specified in ASCE 7, Section 2.3.6 or Section 2.4.5 and the applicable overstrength factor, Ω</w:t>
      </w:r>
      <w:r w:rsidR="006B6CFB" w:rsidRPr="00885836">
        <w:rPr>
          <w:rFonts w:eastAsia="Calibri" w:cs="Arial"/>
          <w:snapToGrid/>
          <w:szCs w:val="24"/>
          <w:vertAlign w:val="subscript"/>
        </w:rPr>
        <w:t>0</w:t>
      </w:r>
      <w:r w:rsidR="006B6CFB" w:rsidRPr="00885836">
        <w:rPr>
          <w:rFonts w:eastAsia="Calibri" w:cs="Arial"/>
          <w:snapToGrid/>
          <w:szCs w:val="24"/>
        </w:rPr>
        <w:t xml:space="preserve">. In such cases, minimum transverse reinforcement index shall be as specified in Section 13.4.5.6 of </w:t>
      </w:r>
      <w:r w:rsidR="0066148F" w:rsidRPr="00885836">
        <w:rPr>
          <w:rFonts w:eastAsia="Calibri" w:cs="Arial"/>
          <w:snapToGrid/>
          <w:szCs w:val="24"/>
        </w:rPr>
        <w:t>A</w:t>
      </w:r>
      <w:r w:rsidR="006B6CFB" w:rsidRPr="00885836">
        <w:rPr>
          <w:rFonts w:eastAsia="Calibri" w:cs="Arial"/>
          <w:snapToGrid/>
          <w:szCs w:val="24"/>
        </w:rPr>
        <w:t>CI 318.</w:t>
      </w:r>
      <w:r w:rsidR="0066148F" w:rsidRPr="00885836">
        <w:rPr>
          <w:rFonts w:eastAsia="Calibri" w:cs="Arial"/>
          <w:snapToGrid/>
          <w:szCs w:val="24"/>
        </w:rPr>
        <w:t xml:space="preserve"> </w:t>
      </w:r>
      <w:r w:rsidR="006B6CFB" w:rsidRPr="00885836">
        <w:rPr>
          <w:rFonts w:eastAsia="Calibri" w:cs="Arial"/>
          <w:b/>
          <w:bCs/>
          <w:i/>
          <w:iCs/>
          <w:snapToGrid/>
          <w:szCs w:val="24"/>
          <w:u w:val="single"/>
        </w:rPr>
        <w:t>[</w:t>
      </w:r>
      <w:r w:rsidR="006B6CFB" w:rsidRPr="00885836">
        <w:rPr>
          <w:rFonts w:eastAsia="Calibri" w:cs="Arial"/>
          <w:b/>
          <w:bCs/>
          <w:i/>
          <w:iCs/>
          <w:snapToGrid/>
          <w:szCs w:val="24"/>
        </w:rPr>
        <w:t xml:space="preserve">OSHPD 1R, </w:t>
      </w:r>
      <w:r w:rsidR="006B6CFB" w:rsidRPr="00885836">
        <w:rPr>
          <w:rFonts w:cs="Arial"/>
          <w:b/>
          <w:bCs/>
          <w:i/>
          <w:szCs w:val="24"/>
        </w:rPr>
        <w:t>2</w:t>
      </w:r>
      <w:r w:rsidR="006B6CFB" w:rsidRPr="00885836">
        <w:rPr>
          <w:rFonts w:cs="Arial"/>
          <w:b/>
          <w:bCs/>
          <w:i/>
          <w:strike/>
          <w:szCs w:val="24"/>
        </w:rPr>
        <w:t>B</w:t>
      </w:r>
      <w:r w:rsidR="006B6CFB" w:rsidRPr="00885836">
        <w:rPr>
          <w:rFonts w:eastAsia="Calibri" w:cs="Arial"/>
          <w:b/>
          <w:bCs/>
          <w:i/>
          <w:iCs/>
          <w:snapToGrid/>
          <w:szCs w:val="24"/>
        </w:rPr>
        <w:t xml:space="preserve"> &amp; 5] </w:t>
      </w:r>
      <w:r w:rsidR="006B6CFB" w:rsidRPr="00885836">
        <w:rPr>
          <w:rFonts w:eastAsia="Calibri" w:cs="Arial"/>
          <w:i/>
          <w:iCs/>
          <w:snapToGrid/>
          <w:szCs w:val="24"/>
        </w:rPr>
        <w:t>not permitted by OSHPD.</w:t>
      </w:r>
    </w:p>
    <w:p w14:paraId="2ED09E6E" w14:textId="77777777" w:rsidR="00F365F3" w:rsidRPr="00885836" w:rsidRDefault="00F365F3" w:rsidP="00F365F3">
      <w:pPr>
        <w:widowControl/>
        <w:spacing w:after="0" w:line="259" w:lineRule="auto"/>
        <w:ind w:left="720" w:hanging="360"/>
        <w:rPr>
          <w:rFonts w:eastAsia="Calibri" w:cs="Arial"/>
          <w:snapToGrid/>
          <w:szCs w:val="24"/>
        </w:rPr>
      </w:pPr>
    </w:p>
    <w:p w14:paraId="583FAA26" w14:textId="48FAA568" w:rsidR="006B6CFB" w:rsidRPr="00885836" w:rsidRDefault="00F365F3" w:rsidP="00F365F3">
      <w:pPr>
        <w:widowControl/>
        <w:spacing w:after="0" w:line="259" w:lineRule="auto"/>
        <w:ind w:left="720" w:hanging="360"/>
        <w:rPr>
          <w:rFonts w:eastAsia="Calibri" w:cs="Arial"/>
          <w:snapToGrid/>
          <w:szCs w:val="24"/>
        </w:rPr>
      </w:pPr>
      <w:r w:rsidRPr="00885836">
        <w:rPr>
          <w:rFonts w:eastAsia="Calibri" w:cs="Arial"/>
          <w:snapToGrid/>
          <w:szCs w:val="24"/>
        </w:rPr>
        <w:t>2.</w:t>
      </w:r>
      <w:r w:rsidRPr="00885836">
        <w:rPr>
          <w:rFonts w:eastAsia="Calibri" w:cs="Arial"/>
          <w:snapToGrid/>
          <w:szCs w:val="24"/>
        </w:rPr>
        <w:tab/>
      </w:r>
      <w:r w:rsidR="006B6CFB" w:rsidRPr="00885836">
        <w:rPr>
          <w:rFonts w:eastAsia="Calibri" w:cs="Arial"/>
          <w:snapToGrid/>
          <w:szCs w:val="24"/>
        </w:rPr>
        <w:t>For precast prestressed piles in Seismic Design Categories D through F, the minimum volumetric ratio of spirals or circular hoops required by Section 18.13.5.10.5(c) of ACI 318 shall not apply in cases where the design includes full consideration of load combinations specified in ASCE 7, Section 2.3.6 or Section 2.4.5 and the applicable overstrength factor, Ω</w:t>
      </w:r>
      <w:r w:rsidR="006B6CFB" w:rsidRPr="00885836">
        <w:rPr>
          <w:rFonts w:eastAsia="Calibri" w:cs="Arial"/>
          <w:snapToGrid/>
          <w:szCs w:val="24"/>
          <w:vertAlign w:val="subscript"/>
        </w:rPr>
        <w:t>0</w:t>
      </w:r>
      <w:r w:rsidR="006B6CFB" w:rsidRPr="00885836">
        <w:rPr>
          <w:rFonts w:eastAsia="Calibri" w:cs="Arial"/>
          <w:snapToGrid/>
          <w:szCs w:val="24"/>
        </w:rPr>
        <w:t>. In such cases, minimum transverse reinforcement shall be as specified in Section 13.4.5.6 of ACI 318.</w:t>
      </w:r>
      <w:r w:rsidR="00D9014C" w:rsidRPr="00885836">
        <w:rPr>
          <w:rFonts w:eastAsia="Calibri" w:cs="Arial"/>
          <w:snapToGrid/>
          <w:szCs w:val="24"/>
        </w:rPr>
        <w:t xml:space="preserve"> </w:t>
      </w:r>
      <w:r w:rsidR="006B6CFB" w:rsidRPr="00885836">
        <w:rPr>
          <w:rFonts w:eastAsia="Calibri" w:cs="Arial"/>
          <w:b/>
          <w:bCs/>
          <w:i/>
          <w:iCs/>
          <w:snapToGrid/>
          <w:szCs w:val="24"/>
          <w:u w:val="single"/>
        </w:rPr>
        <w:t>[</w:t>
      </w:r>
      <w:r w:rsidR="006B6CFB" w:rsidRPr="00885836">
        <w:rPr>
          <w:rFonts w:eastAsia="Calibri" w:cs="Arial"/>
          <w:b/>
          <w:bCs/>
          <w:i/>
          <w:iCs/>
          <w:snapToGrid/>
          <w:szCs w:val="24"/>
        </w:rPr>
        <w:t xml:space="preserve">OSHPD 1R, </w:t>
      </w:r>
      <w:r w:rsidR="006B6CFB" w:rsidRPr="00885836">
        <w:rPr>
          <w:rFonts w:cs="Arial"/>
          <w:b/>
          <w:bCs/>
          <w:i/>
          <w:szCs w:val="24"/>
        </w:rPr>
        <w:t>2</w:t>
      </w:r>
      <w:r w:rsidR="006B6CFB" w:rsidRPr="00885836">
        <w:rPr>
          <w:rFonts w:cs="Arial"/>
          <w:b/>
          <w:bCs/>
          <w:i/>
          <w:strike/>
          <w:szCs w:val="24"/>
        </w:rPr>
        <w:t>B</w:t>
      </w:r>
      <w:r w:rsidR="006B6CFB" w:rsidRPr="00885836">
        <w:rPr>
          <w:rFonts w:eastAsia="Calibri" w:cs="Arial"/>
          <w:b/>
          <w:bCs/>
          <w:i/>
          <w:iCs/>
          <w:snapToGrid/>
          <w:szCs w:val="24"/>
        </w:rPr>
        <w:t xml:space="preserve"> &amp; 5] </w:t>
      </w:r>
      <w:r w:rsidR="006B6CFB" w:rsidRPr="00885836">
        <w:rPr>
          <w:rFonts w:eastAsia="Calibri" w:cs="Arial"/>
          <w:i/>
          <w:iCs/>
          <w:snapToGrid/>
          <w:szCs w:val="24"/>
        </w:rPr>
        <w:t>not permitted by OSHPD.</w:t>
      </w:r>
    </w:p>
    <w:p w14:paraId="52A86E1B" w14:textId="77777777" w:rsidR="00F365F3" w:rsidRPr="00885836" w:rsidRDefault="00F365F3" w:rsidP="00F365F3">
      <w:pPr>
        <w:widowControl/>
        <w:spacing w:after="0" w:line="259" w:lineRule="auto"/>
        <w:ind w:left="720" w:hanging="360"/>
        <w:rPr>
          <w:rFonts w:eastAsia="Calibri" w:cs="Arial"/>
          <w:snapToGrid/>
          <w:szCs w:val="24"/>
        </w:rPr>
      </w:pPr>
    </w:p>
    <w:p w14:paraId="1D6F694B" w14:textId="77777777" w:rsidR="006B6CFB" w:rsidRPr="00885836" w:rsidRDefault="006B6CFB" w:rsidP="00F365F3">
      <w:pPr>
        <w:widowControl/>
        <w:spacing w:after="0" w:line="259" w:lineRule="auto"/>
        <w:ind w:left="1080"/>
        <w:contextualSpacing/>
        <w:rPr>
          <w:rFonts w:eastAsia="Calibri" w:cs="Arial"/>
          <w:i/>
          <w:iCs/>
          <w:strike/>
          <w:snapToGrid/>
          <w:szCs w:val="24"/>
        </w:rPr>
      </w:pPr>
      <w:bookmarkStart w:id="13" w:name="_Hlk72225419"/>
      <w:r w:rsidRPr="00885836">
        <w:rPr>
          <w:rFonts w:cs="Arial"/>
          <w:b/>
          <w:bCs/>
          <w:i/>
          <w:szCs w:val="24"/>
        </w:rPr>
        <w:t>[OSHPD 1R, 2</w:t>
      </w:r>
      <w:r w:rsidRPr="00885836">
        <w:rPr>
          <w:rFonts w:cs="Arial"/>
          <w:b/>
          <w:bCs/>
          <w:i/>
          <w:strike/>
          <w:szCs w:val="24"/>
        </w:rPr>
        <w:t>B</w:t>
      </w:r>
      <w:r w:rsidRPr="00885836">
        <w:rPr>
          <w:rFonts w:cs="Arial"/>
          <w:b/>
          <w:bCs/>
          <w:i/>
          <w:szCs w:val="24"/>
        </w:rPr>
        <w:t xml:space="preserve"> &amp; 5] </w:t>
      </w:r>
      <w:bookmarkEnd w:id="13"/>
      <w:r w:rsidRPr="00885836">
        <w:rPr>
          <w:rFonts w:eastAsia="Calibri" w:cs="Arial"/>
          <w:b/>
          <w:bCs/>
          <w:i/>
          <w:iCs/>
          <w:snapToGrid/>
          <w:szCs w:val="24"/>
        </w:rPr>
        <w:t>Exception:</w:t>
      </w:r>
      <w:r w:rsidRPr="00885836">
        <w:rPr>
          <w:rFonts w:eastAsia="Calibri" w:cs="Arial"/>
          <w:i/>
          <w:iCs/>
          <w:snapToGrid/>
          <w:szCs w:val="24"/>
        </w:rPr>
        <w:t xml:space="preserve"> Where the axial load from seismic forces is amplified by the applicable overstrength factor, Ω</w:t>
      </w:r>
      <w:r w:rsidRPr="00885836">
        <w:rPr>
          <w:rFonts w:eastAsia="Calibri" w:cs="Arial"/>
          <w:i/>
          <w:iCs/>
          <w:snapToGrid/>
          <w:szCs w:val="24"/>
          <w:vertAlign w:val="subscript"/>
        </w:rPr>
        <w:t>0</w:t>
      </w:r>
      <w:r w:rsidRPr="00885836">
        <w:rPr>
          <w:rFonts w:eastAsia="Calibri" w:cs="Arial"/>
          <w:i/>
          <w:iCs/>
          <w:snapToGrid/>
          <w:szCs w:val="24"/>
        </w:rPr>
        <w:t xml:space="preserve"> the axial load limits in Section 18.13.5.10.6 of ACI 318 may be increased by two times.</w:t>
      </w:r>
    </w:p>
    <w:p w14:paraId="562734E4" w14:textId="77777777" w:rsidR="006B6CFB" w:rsidRPr="00885836" w:rsidRDefault="006B6CFB" w:rsidP="003A328C">
      <w:pPr>
        <w:widowControl/>
        <w:spacing w:after="0" w:line="259" w:lineRule="auto"/>
        <w:rPr>
          <w:rFonts w:eastAsia="Calibri" w:cs="Arial"/>
          <w:snapToGrid/>
          <w:szCs w:val="24"/>
        </w:rPr>
      </w:pPr>
      <w:r w:rsidRPr="00885836">
        <w:rPr>
          <w:rFonts w:eastAsia="Calibri" w:cs="Arial"/>
          <w:snapToGrid/>
          <w:szCs w:val="24"/>
        </w:rPr>
        <w:t>…</w:t>
      </w:r>
    </w:p>
    <w:p w14:paraId="5A0142A4" w14:textId="1F4F9701" w:rsidR="006B6CFB" w:rsidRPr="00885836" w:rsidRDefault="006B6CFB" w:rsidP="006B6CFB">
      <w:pPr>
        <w:widowControl/>
        <w:autoSpaceDE w:val="0"/>
        <w:autoSpaceDN w:val="0"/>
        <w:adjustRightInd w:val="0"/>
        <w:spacing w:after="0"/>
        <w:rPr>
          <w:rFonts w:eastAsia="Calibri" w:cs="Arial"/>
          <w:i/>
          <w:iCs/>
          <w:snapToGrid/>
          <w:szCs w:val="24"/>
        </w:rPr>
      </w:pPr>
      <w:bookmarkStart w:id="14" w:name="_Hlk120621109"/>
      <w:r w:rsidRPr="00885836">
        <w:rPr>
          <w:rFonts w:eastAsia="Calibri" w:cs="Arial"/>
          <w:b/>
          <w:bCs/>
          <w:i/>
          <w:iCs/>
          <w:snapToGrid/>
          <w:szCs w:val="24"/>
        </w:rPr>
        <w:t xml:space="preserve">1810.3.10.4.1 Seismic requirements. </w:t>
      </w:r>
      <w:bookmarkStart w:id="15" w:name="_Hlk72225805"/>
      <w:r w:rsidRPr="00885836">
        <w:rPr>
          <w:rFonts w:cs="Arial"/>
          <w:b/>
          <w:bCs/>
          <w:i/>
          <w:szCs w:val="24"/>
        </w:rPr>
        <w:t>[OSHPD 1R, 2</w:t>
      </w:r>
      <w:r w:rsidRPr="00885836">
        <w:rPr>
          <w:rFonts w:cs="Arial"/>
          <w:b/>
          <w:bCs/>
          <w:i/>
          <w:strike/>
          <w:szCs w:val="24"/>
        </w:rPr>
        <w:t>B</w:t>
      </w:r>
      <w:r w:rsidRPr="00885836">
        <w:rPr>
          <w:rFonts w:cs="Arial"/>
          <w:b/>
          <w:bCs/>
          <w:i/>
          <w:szCs w:val="24"/>
        </w:rPr>
        <w:t xml:space="preserve"> &amp; 5]</w:t>
      </w:r>
      <w:bookmarkEnd w:id="14"/>
      <w:r w:rsidRPr="00885836">
        <w:rPr>
          <w:rFonts w:cs="Arial"/>
          <w:b/>
          <w:bCs/>
          <w:i/>
          <w:szCs w:val="24"/>
        </w:rPr>
        <w:t xml:space="preserve"> </w:t>
      </w:r>
      <w:bookmarkEnd w:id="15"/>
      <w:r w:rsidRPr="00885836">
        <w:rPr>
          <w:rFonts w:eastAsia="Calibri" w:cs="Arial"/>
          <w:i/>
          <w:iCs/>
          <w:snapToGrid/>
          <w:szCs w:val="24"/>
        </w:rPr>
        <w:t>For structures assigned to Seismic Design …</w:t>
      </w:r>
    </w:p>
    <w:p w14:paraId="60F8733C" w14:textId="77777777" w:rsidR="006B6CFB" w:rsidRPr="00885836" w:rsidRDefault="006B6CFB" w:rsidP="006932C7">
      <w:pPr>
        <w:widowControl/>
        <w:spacing w:after="0" w:line="259" w:lineRule="auto"/>
        <w:rPr>
          <w:rFonts w:eastAsia="Calibri" w:cs="Arial"/>
          <w:snapToGrid/>
          <w:szCs w:val="24"/>
        </w:rPr>
      </w:pPr>
      <w:r w:rsidRPr="00885836">
        <w:rPr>
          <w:rFonts w:eastAsia="Calibri" w:cs="Arial"/>
          <w:snapToGrid/>
          <w:szCs w:val="24"/>
        </w:rPr>
        <w:t>…</w:t>
      </w:r>
    </w:p>
    <w:p w14:paraId="0E229771" w14:textId="462BA699" w:rsidR="006B6CFB" w:rsidRPr="00DB0C32" w:rsidRDefault="006B6CFB" w:rsidP="00DB224C">
      <w:pPr>
        <w:widowControl/>
        <w:autoSpaceDE w:val="0"/>
        <w:autoSpaceDN w:val="0"/>
        <w:adjustRightInd w:val="0"/>
        <w:spacing w:after="0"/>
        <w:rPr>
          <w:rFonts w:eastAsia="Calibri" w:cs="Arial"/>
          <w:snapToGrid/>
          <w:szCs w:val="24"/>
        </w:rPr>
      </w:pPr>
      <w:bookmarkStart w:id="16" w:name="_Hlk120621141"/>
      <w:r w:rsidRPr="00DB0C32">
        <w:rPr>
          <w:rFonts w:eastAsia="Calibri" w:cs="Arial"/>
          <w:b/>
          <w:bCs/>
          <w:snapToGrid/>
          <w:szCs w:val="24"/>
        </w:rPr>
        <w:t>1810.3.11.2 Seismic Design Categories D through F.</w:t>
      </w:r>
      <w:bookmarkEnd w:id="16"/>
      <w:r w:rsidR="00486262" w:rsidRPr="00DB0C32">
        <w:rPr>
          <w:rFonts w:eastAsia="Calibri" w:cs="Arial"/>
          <w:snapToGrid/>
          <w:szCs w:val="24"/>
        </w:rPr>
        <w:t xml:space="preserve"> </w:t>
      </w:r>
      <w:r w:rsidRPr="00DB0C32">
        <w:rPr>
          <w:rFonts w:eastAsia="Calibri" w:cs="Arial"/>
          <w:snapToGrid/>
          <w:szCs w:val="24"/>
        </w:rPr>
        <w:t xml:space="preserve">For structures assigned to Seismic Design </w:t>
      </w:r>
      <w:r w:rsidR="006368B7" w:rsidRPr="00DB0C32">
        <w:rPr>
          <w:rFonts w:eastAsia="Calibri" w:cs="Arial"/>
          <w:snapToGrid/>
          <w:szCs w:val="24"/>
        </w:rPr>
        <w:t xml:space="preserve">Category </w:t>
      </w:r>
      <w:r w:rsidRPr="00DB0C32">
        <w:rPr>
          <w:rFonts w:eastAsia="Calibri" w:cs="Arial"/>
          <w:snapToGrid/>
          <w:szCs w:val="24"/>
        </w:rPr>
        <w:t>...</w:t>
      </w:r>
    </w:p>
    <w:p w14:paraId="180C0539" w14:textId="77777777" w:rsidR="00E95BEC" w:rsidRPr="00DB0C32" w:rsidRDefault="00E95BEC" w:rsidP="00DB224C">
      <w:pPr>
        <w:widowControl/>
        <w:autoSpaceDE w:val="0"/>
        <w:autoSpaceDN w:val="0"/>
        <w:adjustRightInd w:val="0"/>
        <w:spacing w:after="0"/>
        <w:rPr>
          <w:rFonts w:eastAsia="Calibri" w:cs="Arial"/>
          <w:snapToGrid/>
          <w:szCs w:val="24"/>
        </w:rPr>
      </w:pPr>
    </w:p>
    <w:p w14:paraId="1D5AF3BA" w14:textId="0C923231" w:rsidR="00E95BEC" w:rsidRPr="00DB0C32" w:rsidRDefault="00E95BEC" w:rsidP="00DB224C">
      <w:pPr>
        <w:widowControl/>
        <w:autoSpaceDE w:val="0"/>
        <w:autoSpaceDN w:val="0"/>
        <w:adjustRightInd w:val="0"/>
        <w:spacing w:after="0"/>
        <w:ind w:left="720" w:hanging="360"/>
        <w:rPr>
          <w:rFonts w:eastAsia="Calibri" w:cs="Arial"/>
          <w:snapToGrid/>
          <w:szCs w:val="24"/>
        </w:rPr>
      </w:pPr>
      <w:r w:rsidRPr="00DB0C32">
        <w:rPr>
          <w:rFonts w:eastAsia="Calibri" w:cs="Arial"/>
          <w:snapToGrid/>
          <w:szCs w:val="24"/>
        </w:rPr>
        <w:t>1.</w:t>
      </w:r>
      <w:r w:rsidRPr="00DB0C32">
        <w:rPr>
          <w:rFonts w:eastAsia="Calibri" w:cs="Arial"/>
          <w:snapToGrid/>
          <w:szCs w:val="24"/>
        </w:rPr>
        <w:tab/>
      </w:r>
      <w:r w:rsidR="006B6CFB" w:rsidRPr="00DB0C32">
        <w:rPr>
          <w:rFonts w:eastAsia="Calibri" w:cs="Arial"/>
          <w:snapToGrid/>
          <w:szCs w:val="24"/>
        </w:rPr>
        <w:t>In the case of uplift, …</w:t>
      </w:r>
    </w:p>
    <w:p w14:paraId="5F9C2743" w14:textId="72A88C3A" w:rsidR="00E95BEC" w:rsidRPr="00DB0C32" w:rsidRDefault="00E95BEC" w:rsidP="00DB224C">
      <w:pPr>
        <w:widowControl/>
        <w:autoSpaceDE w:val="0"/>
        <w:autoSpaceDN w:val="0"/>
        <w:adjustRightInd w:val="0"/>
        <w:spacing w:after="0"/>
        <w:ind w:left="720" w:hanging="360"/>
        <w:rPr>
          <w:rFonts w:eastAsia="Calibri" w:cs="Arial"/>
          <w:snapToGrid/>
          <w:szCs w:val="24"/>
        </w:rPr>
      </w:pPr>
      <w:r w:rsidRPr="00DB0C32">
        <w:rPr>
          <w:rFonts w:eastAsia="Calibri" w:cs="Arial"/>
          <w:snapToGrid/>
          <w:szCs w:val="24"/>
        </w:rPr>
        <w:t>…</w:t>
      </w:r>
    </w:p>
    <w:p w14:paraId="37C16F19" w14:textId="0C53F95E" w:rsidR="009B6D9D" w:rsidRPr="00885836" w:rsidRDefault="00E95BEC" w:rsidP="00DB224C">
      <w:pPr>
        <w:widowControl/>
        <w:autoSpaceDE w:val="0"/>
        <w:autoSpaceDN w:val="0"/>
        <w:adjustRightInd w:val="0"/>
        <w:spacing w:after="0"/>
        <w:ind w:left="720" w:hanging="360"/>
        <w:rPr>
          <w:rFonts w:eastAsia="Calibri" w:cs="Arial"/>
          <w:snapToGrid/>
          <w:szCs w:val="24"/>
        </w:rPr>
      </w:pPr>
      <w:r w:rsidRPr="00885836">
        <w:rPr>
          <w:rFonts w:eastAsia="Calibri" w:cs="Arial"/>
          <w:snapToGrid/>
          <w:szCs w:val="24"/>
        </w:rPr>
        <w:t>3.</w:t>
      </w:r>
      <w:r w:rsidRPr="00885836">
        <w:rPr>
          <w:rFonts w:eastAsia="Calibri" w:cs="Arial"/>
          <w:snapToGrid/>
          <w:szCs w:val="24"/>
        </w:rPr>
        <w:tab/>
      </w:r>
      <w:r w:rsidR="006B6CFB" w:rsidRPr="00885836">
        <w:rPr>
          <w:rFonts w:eastAsia="Calibri" w:cs="Arial"/>
          <w:snapToGrid/>
          <w:szCs w:val="24"/>
        </w:rPr>
        <w:t>The connection between the pile cap and the steel H-piles or unfilled steel pipe piles in structures assigned to Seismic Design Category D, E or F shall be designed for a tensile force of not less than 10 percent of the pile compression capacity.</w:t>
      </w:r>
    </w:p>
    <w:p w14:paraId="4D07F500" w14:textId="77777777" w:rsidR="009B6D9D" w:rsidRPr="00885836" w:rsidRDefault="009B6D9D" w:rsidP="00DB224C">
      <w:pPr>
        <w:widowControl/>
        <w:autoSpaceDE w:val="0"/>
        <w:autoSpaceDN w:val="0"/>
        <w:adjustRightInd w:val="0"/>
        <w:spacing w:after="0"/>
        <w:ind w:left="360"/>
        <w:rPr>
          <w:rFonts w:eastAsia="Calibri" w:cs="Arial"/>
          <w:snapToGrid/>
          <w:szCs w:val="24"/>
        </w:rPr>
      </w:pPr>
    </w:p>
    <w:p w14:paraId="2F1511A0" w14:textId="77777777" w:rsidR="00E95BEC" w:rsidRPr="00885836" w:rsidRDefault="006B6CFB" w:rsidP="00DB224C">
      <w:pPr>
        <w:widowControl/>
        <w:autoSpaceDE w:val="0"/>
        <w:autoSpaceDN w:val="0"/>
        <w:adjustRightInd w:val="0"/>
        <w:spacing w:after="0"/>
        <w:ind w:left="360" w:firstLine="360"/>
        <w:rPr>
          <w:rFonts w:eastAsia="Calibri" w:cs="Arial"/>
          <w:snapToGrid/>
          <w:szCs w:val="24"/>
        </w:rPr>
      </w:pPr>
      <w:r w:rsidRPr="00885836">
        <w:rPr>
          <w:rFonts w:eastAsia="Calibri" w:cs="Arial"/>
          <w:b/>
          <w:bCs/>
          <w:snapToGrid/>
          <w:szCs w:val="24"/>
        </w:rPr>
        <w:t>Exceptions:</w:t>
      </w:r>
    </w:p>
    <w:p w14:paraId="21862638" w14:textId="77777777" w:rsidR="00E95BEC" w:rsidRPr="00885836" w:rsidRDefault="00E95BEC" w:rsidP="00DB224C">
      <w:pPr>
        <w:widowControl/>
        <w:autoSpaceDE w:val="0"/>
        <w:autoSpaceDN w:val="0"/>
        <w:adjustRightInd w:val="0"/>
        <w:spacing w:after="0"/>
        <w:ind w:left="360" w:firstLine="360"/>
        <w:rPr>
          <w:rFonts w:eastAsia="Calibri" w:cs="Arial"/>
          <w:snapToGrid/>
          <w:szCs w:val="24"/>
        </w:rPr>
      </w:pPr>
    </w:p>
    <w:p w14:paraId="297D870B" w14:textId="77777777" w:rsidR="00E95BEC" w:rsidRPr="00885836" w:rsidRDefault="00E95BEC" w:rsidP="00DB224C">
      <w:pPr>
        <w:widowControl/>
        <w:autoSpaceDE w:val="0"/>
        <w:autoSpaceDN w:val="0"/>
        <w:adjustRightInd w:val="0"/>
        <w:spacing w:after="0"/>
        <w:ind w:left="1440" w:hanging="360"/>
        <w:rPr>
          <w:rFonts w:eastAsia="Calibri" w:cs="Arial"/>
          <w:snapToGrid/>
          <w:szCs w:val="24"/>
        </w:rPr>
      </w:pPr>
      <w:r w:rsidRPr="00885836">
        <w:rPr>
          <w:rFonts w:eastAsia="Calibri" w:cs="Arial"/>
          <w:snapToGrid/>
          <w:szCs w:val="24"/>
        </w:rPr>
        <w:t>1.</w:t>
      </w:r>
      <w:r w:rsidRPr="00885836">
        <w:rPr>
          <w:rFonts w:eastAsia="Calibri" w:cs="Arial"/>
          <w:snapToGrid/>
          <w:szCs w:val="24"/>
        </w:rPr>
        <w:tab/>
      </w:r>
      <w:r w:rsidR="006B6CFB" w:rsidRPr="00885836">
        <w:rPr>
          <w:rFonts w:eastAsia="Calibri" w:cs="Arial"/>
          <w:snapToGrid/>
          <w:szCs w:val="24"/>
        </w:rPr>
        <w:t>Connection tensile capacity need not exceed the strength required to resist seismic load effects including overstrength of ASCE 7</w:t>
      </w:r>
      <w:r w:rsidR="00CD7835" w:rsidRPr="00885836">
        <w:rPr>
          <w:rFonts w:eastAsia="Calibri" w:cs="Arial"/>
          <w:snapToGrid/>
          <w:szCs w:val="24"/>
        </w:rPr>
        <w:t>,</w:t>
      </w:r>
      <w:r w:rsidR="006B6CFB" w:rsidRPr="00885836">
        <w:rPr>
          <w:rFonts w:eastAsia="Calibri" w:cs="Arial"/>
          <w:snapToGrid/>
          <w:szCs w:val="24"/>
        </w:rPr>
        <w:t xml:space="preserve"> Section 12.4.3 or 12.14.3.2.</w:t>
      </w:r>
    </w:p>
    <w:p w14:paraId="0E939048" w14:textId="77777777" w:rsidR="00E95BEC" w:rsidRPr="00885836" w:rsidRDefault="00E95BEC" w:rsidP="00DB224C">
      <w:pPr>
        <w:widowControl/>
        <w:autoSpaceDE w:val="0"/>
        <w:autoSpaceDN w:val="0"/>
        <w:adjustRightInd w:val="0"/>
        <w:spacing w:after="0"/>
        <w:ind w:left="1440" w:hanging="360"/>
        <w:rPr>
          <w:rFonts w:eastAsia="Calibri" w:cs="Arial"/>
          <w:snapToGrid/>
          <w:szCs w:val="24"/>
        </w:rPr>
      </w:pPr>
    </w:p>
    <w:p w14:paraId="0DBC4BC9" w14:textId="04075476" w:rsidR="006B6CFB" w:rsidRPr="00885836" w:rsidRDefault="00E95BEC" w:rsidP="00DB224C">
      <w:pPr>
        <w:widowControl/>
        <w:autoSpaceDE w:val="0"/>
        <w:autoSpaceDN w:val="0"/>
        <w:adjustRightInd w:val="0"/>
        <w:spacing w:after="0"/>
        <w:ind w:left="1440" w:hanging="360"/>
        <w:rPr>
          <w:rFonts w:eastAsia="Calibri" w:cs="Arial"/>
          <w:snapToGrid/>
          <w:szCs w:val="24"/>
        </w:rPr>
      </w:pPr>
      <w:r w:rsidRPr="00885836">
        <w:rPr>
          <w:rFonts w:eastAsia="Calibri" w:cs="Arial"/>
          <w:snapToGrid/>
          <w:szCs w:val="24"/>
        </w:rPr>
        <w:t>2.</w:t>
      </w:r>
      <w:r w:rsidRPr="00885836">
        <w:rPr>
          <w:rFonts w:eastAsia="Calibri" w:cs="Arial"/>
          <w:snapToGrid/>
          <w:szCs w:val="24"/>
        </w:rPr>
        <w:tab/>
      </w:r>
      <w:r w:rsidR="006B6CFB" w:rsidRPr="00885836">
        <w:rPr>
          <w:rFonts w:eastAsia="Calibri" w:cs="Arial"/>
          <w:snapToGrid/>
          <w:szCs w:val="24"/>
        </w:rPr>
        <w:t xml:space="preserve">Connections need not be provided where the foundation or supported structure does not rely on the tensile capacity of the piles for stability under the design seismic force. </w:t>
      </w:r>
      <w:bookmarkStart w:id="17" w:name="_Hlk72303180"/>
      <w:r w:rsidR="006B6CFB" w:rsidRPr="00885836">
        <w:rPr>
          <w:rFonts w:eastAsia="Calibri" w:cs="Arial"/>
          <w:b/>
          <w:bCs/>
          <w:i/>
          <w:iCs/>
          <w:snapToGrid/>
          <w:szCs w:val="24"/>
        </w:rPr>
        <w:t xml:space="preserve">[OSHPD 1R, </w:t>
      </w:r>
      <w:r w:rsidR="006B6CFB" w:rsidRPr="00885836">
        <w:rPr>
          <w:rFonts w:cs="Arial"/>
          <w:b/>
          <w:bCs/>
          <w:i/>
          <w:szCs w:val="24"/>
        </w:rPr>
        <w:t>2</w:t>
      </w:r>
      <w:r w:rsidR="006B6CFB" w:rsidRPr="00885836">
        <w:rPr>
          <w:rFonts w:cs="Arial"/>
          <w:b/>
          <w:bCs/>
          <w:i/>
          <w:strike/>
          <w:szCs w:val="24"/>
        </w:rPr>
        <w:t>B</w:t>
      </w:r>
      <w:r w:rsidR="006B6CFB" w:rsidRPr="00885836">
        <w:rPr>
          <w:rFonts w:eastAsia="Calibri" w:cs="Arial"/>
          <w:b/>
          <w:bCs/>
          <w:i/>
          <w:iCs/>
          <w:snapToGrid/>
          <w:szCs w:val="24"/>
        </w:rPr>
        <w:t xml:space="preserve"> &amp; 5] </w:t>
      </w:r>
      <w:r w:rsidR="00CD7835" w:rsidRPr="00885836">
        <w:rPr>
          <w:rFonts w:eastAsia="Calibri" w:cs="Arial"/>
          <w:i/>
          <w:iCs/>
          <w:snapToGrid/>
          <w:szCs w:val="24"/>
        </w:rPr>
        <w:t>N</w:t>
      </w:r>
      <w:r w:rsidR="006B6CFB" w:rsidRPr="00885836">
        <w:rPr>
          <w:rFonts w:eastAsia="Calibri" w:cs="Arial"/>
          <w:i/>
          <w:iCs/>
          <w:snapToGrid/>
          <w:szCs w:val="24"/>
        </w:rPr>
        <w:t>ot permitted by OSHPD.</w:t>
      </w:r>
      <w:bookmarkEnd w:id="17"/>
    </w:p>
    <w:p w14:paraId="157A8D89" w14:textId="77777777" w:rsidR="006B6CFB" w:rsidRPr="00885836" w:rsidRDefault="006B6CFB" w:rsidP="00DB224C">
      <w:pPr>
        <w:spacing w:after="0"/>
        <w:rPr>
          <w:rFonts w:cs="Arial"/>
        </w:rPr>
      </w:pPr>
      <w:r w:rsidRPr="00885836">
        <w:rPr>
          <w:rFonts w:cs="Arial"/>
        </w:rPr>
        <w:t>…</w:t>
      </w:r>
    </w:p>
    <w:p w14:paraId="2014F132" w14:textId="273AAB1A" w:rsidR="006B6CFB" w:rsidRPr="00885836" w:rsidRDefault="006B6CFB" w:rsidP="006B6CFB">
      <w:pPr>
        <w:widowControl/>
        <w:autoSpaceDE w:val="0"/>
        <w:autoSpaceDN w:val="0"/>
        <w:adjustRightInd w:val="0"/>
        <w:spacing w:after="0"/>
        <w:rPr>
          <w:rFonts w:eastAsia="Calibri" w:cs="Arial"/>
          <w:snapToGrid/>
          <w:szCs w:val="24"/>
        </w:rPr>
      </w:pPr>
      <w:bookmarkStart w:id="18" w:name="_Hlk120621158"/>
      <w:r w:rsidRPr="00885836">
        <w:rPr>
          <w:rFonts w:eastAsia="Calibri" w:cs="Arial"/>
          <w:b/>
          <w:bCs/>
          <w:snapToGrid/>
          <w:szCs w:val="24"/>
        </w:rPr>
        <w:t>1810.3.12 Grade beams.</w:t>
      </w:r>
      <w:bookmarkEnd w:id="18"/>
      <w:r w:rsidR="00EB6A2F" w:rsidRPr="00885836">
        <w:rPr>
          <w:rFonts w:eastAsia="Calibri" w:cs="Arial"/>
          <w:b/>
          <w:bCs/>
          <w:snapToGrid/>
          <w:szCs w:val="24"/>
        </w:rPr>
        <w:t xml:space="preserve"> </w:t>
      </w:r>
      <w:r w:rsidRPr="00885836">
        <w:rPr>
          <w:rFonts w:eastAsia="Calibri" w:cs="Arial"/>
          <w:snapToGrid/>
          <w:szCs w:val="24"/>
        </w:rPr>
        <w:t>Grade beams shall comply with the provisions of ACI 318.</w:t>
      </w:r>
    </w:p>
    <w:p w14:paraId="5E75D484" w14:textId="77777777" w:rsidR="006B6CFB" w:rsidRPr="00885836" w:rsidRDefault="006B6CFB" w:rsidP="006B6CFB">
      <w:pPr>
        <w:widowControl/>
        <w:autoSpaceDE w:val="0"/>
        <w:autoSpaceDN w:val="0"/>
        <w:adjustRightInd w:val="0"/>
        <w:spacing w:after="0"/>
        <w:rPr>
          <w:rFonts w:eastAsia="Calibri" w:cs="Arial"/>
          <w:snapToGrid/>
          <w:szCs w:val="24"/>
        </w:rPr>
      </w:pPr>
    </w:p>
    <w:p w14:paraId="6966C57C" w14:textId="67B1807C" w:rsidR="006B6CFB" w:rsidRPr="00885836" w:rsidRDefault="006B6CFB" w:rsidP="006B6CFB">
      <w:pPr>
        <w:widowControl/>
        <w:autoSpaceDE w:val="0"/>
        <w:autoSpaceDN w:val="0"/>
        <w:adjustRightInd w:val="0"/>
        <w:spacing w:after="0"/>
        <w:ind w:left="720"/>
        <w:rPr>
          <w:rFonts w:eastAsia="Calibri" w:cs="Arial"/>
          <w:snapToGrid/>
          <w:szCs w:val="24"/>
        </w:rPr>
      </w:pPr>
      <w:r w:rsidRPr="00885836">
        <w:rPr>
          <w:rFonts w:eastAsia="Calibri" w:cs="Arial"/>
          <w:b/>
          <w:bCs/>
          <w:snapToGrid/>
          <w:szCs w:val="24"/>
        </w:rPr>
        <w:t>Exception:</w:t>
      </w:r>
      <w:r w:rsidRPr="00885836">
        <w:rPr>
          <w:rFonts w:eastAsia="Calibri" w:cs="Arial"/>
          <w:snapToGrid/>
          <w:szCs w:val="24"/>
        </w:rPr>
        <w:t xml:space="preserve"> Grade beams designed to resist the seismic load effects including overstrength factor in accordance with Section 2.3.6 or 2.4.5 of ASCE 7 </w:t>
      </w:r>
      <w:r w:rsidRPr="00885836">
        <w:rPr>
          <w:rFonts w:cs="Arial"/>
          <w:b/>
          <w:bCs/>
          <w:i/>
          <w:szCs w:val="24"/>
          <w:u w:val="single"/>
        </w:rPr>
        <w:t>[</w:t>
      </w:r>
      <w:r w:rsidRPr="00885836">
        <w:rPr>
          <w:rFonts w:cs="Arial"/>
          <w:b/>
          <w:bCs/>
          <w:i/>
          <w:szCs w:val="24"/>
        </w:rPr>
        <w:t>OSHPD 1R, 2</w:t>
      </w:r>
      <w:r w:rsidRPr="00885836">
        <w:rPr>
          <w:rFonts w:cs="Arial"/>
          <w:b/>
          <w:bCs/>
          <w:i/>
          <w:strike/>
          <w:szCs w:val="24"/>
        </w:rPr>
        <w:t>B</w:t>
      </w:r>
      <w:r w:rsidRPr="00885836">
        <w:rPr>
          <w:rFonts w:cs="Arial"/>
          <w:b/>
          <w:bCs/>
          <w:i/>
          <w:szCs w:val="24"/>
        </w:rPr>
        <w:t xml:space="preserve"> &amp; 5]</w:t>
      </w:r>
      <w:r w:rsidRPr="00885836">
        <w:rPr>
          <w:rFonts w:eastAsia="Calibri" w:cs="Arial"/>
          <w:b/>
          <w:i/>
          <w:iCs/>
          <w:snapToGrid/>
          <w:szCs w:val="24"/>
        </w:rPr>
        <w:t xml:space="preserve"> </w:t>
      </w:r>
      <w:r w:rsidR="00630752" w:rsidRPr="00885836">
        <w:rPr>
          <w:rFonts w:eastAsia="Calibri" w:cs="Arial"/>
          <w:i/>
          <w:snapToGrid/>
          <w:szCs w:val="24"/>
        </w:rPr>
        <w:t>N</w:t>
      </w:r>
      <w:r w:rsidRPr="00885836">
        <w:rPr>
          <w:rFonts w:eastAsia="Calibri" w:cs="Arial"/>
          <w:i/>
          <w:snapToGrid/>
          <w:szCs w:val="24"/>
        </w:rPr>
        <w:t>eed not comply with Section 18.13.3 of ACI 318</w:t>
      </w:r>
      <w:r w:rsidRPr="00885836">
        <w:rPr>
          <w:rFonts w:eastAsia="Calibri" w:cs="Arial"/>
          <w:snapToGrid/>
          <w:szCs w:val="24"/>
        </w:rPr>
        <w:t>.</w:t>
      </w:r>
    </w:p>
    <w:p w14:paraId="26B317B7" w14:textId="77777777" w:rsidR="006B6CFB" w:rsidRPr="00885836" w:rsidRDefault="006B6CFB" w:rsidP="003A328C">
      <w:pPr>
        <w:widowControl/>
        <w:spacing w:after="0" w:line="259" w:lineRule="auto"/>
        <w:rPr>
          <w:rFonts w:eastAsia="Calibri" w:cs="Arial"/>
          <w:snapToGrid/>
          <w:szCs w:val="24"/>
        </w:rPr>
      </w:pPr>
      <w:r w:rsidRPr="00885836">
        <w:rPr>
          <w:rFonts w:eastAsia="Calibri" w:cs="Arial"/>
          <w:snapToGrid/>
          <w:szCs w:val="24"/>
        </w:rPr>
        <w:lastRenderedPageBreak/>
        <w:t>…</w:t>
      </w:r>
    </w:p>
    <w:p w14:paraId="3FA19003" w14:textId="77777777" w:rsidR="006B6CFB" w:rsidRPr="00885836" w:rsidRDefault="006B6CFB" w:rsidP="00080EAD">
      <w:pPr>
        <w:pStyle w:val="Heading4"/>
        <w:spacing w:after="0"/>
        <w:rPr>
          <w:i/>
          <w:iCs w:val="0"/>
        </w:rPr>
      </w:pPr>
      <w:r w:rsidRPr="00885836">
        <w:rPr>
          <w:i/>
          <w:iCs w:val="0"/>
        </w:rPr>
        <w:t>SECTION 1811 PRESTRESSED ROCK AND SOIL FOUNDATION ANCHORS</w:t>
      </w:r>
      <w:r w:rsidRPr="00885836">
        <w:rPr>
          <w:rFonts w:ascii="Arial,BoldItalic" w:hAnsi="Arial,BoldItalic" w:cs="Arial,BoldItalic"/>
          <w:i/>
          <w:iCs w:val="0"/>
          <w:sz w:val="20"/>
        </w:rPr>
        <w:t xml:space="preserve"> </w:t>
      </w:r>
      <w:r w:rsidRPr="00885836">
        <w:rPr>
          <w:i/>
          <w:iCs w:val="0"/>
        </w:rPr>
        <w:t>[OSHPD 1R, 2</w:t>
      </w:r>
      <w:r w:rsidRPr="00885836">
        <w:rPr>
          <w:i/>
          <w:iCs w:val="0"/>
          <w:strike/>
        </w:rPr>
        <w:t>B</w:t>
      </w:r>
      <w:r w:rsidRPr="00885836">
        <w:rPr>
          <w:i/>
          <w:iCs w:val="0"/>
        </w:rPr>
        <w:t xml:space="preserve"> &amp; 5]</w:t>
      </w:r>
    </w:p>
    <w:p w14:paraId="147A3384" w14:textId="52639DFE" w:rsidR="006B6CFB" w:rsidRPr="00885836" w:rsidRDefault="006B6CFB" w:rsidP="006932C7">
      <w:pPr>
        <w:spacing w:after="0"/>
        <w:rPr>
          <w:rFonts w:eastAsia="Calibri" w:cs="Arial"/>
          <w:snapToGrid/>
          <w:szCs w:val="24"/>
        </w:rPr>
      </w:pPr>
      <w:r w:rsidRPr="00885836">
        <w:rPr>
          <w:rFonts w:eastAsia="Calibri" w:cs="Arial"/>
          <w:snapToGrid/>
          <w:szCs w:val="24"/>
        </w:rPr>
        <w:t>…</w:t>
      </w:r>
    </w:p>
    <w:p w14:paraId="234EAA68" w14:textId="77777777" w:rsidR="006B6CFB" w:rsidRPr="00885836" w:rsidRDefault="006B6CFB" w:rsidP="00080EAD">
      <w:pPr>
        <w:pStyle w:val="Heading4"/>
        <w:spacing w:after="0"/>
        <w:rPr>
          <w:rFonts w:eastAsia="Calibri"/>
          <w:snapToGrid/>
        </w:rPr>
      </w:pPr>
      <w:bookmarkStart w:id="19" w:name="_Hlk120620714"/>
      <w:r w:rsidRPr="00885836">
        <w:rPr>
          <w:rFonts w:eastAsia="Calibri"/>
          <w:i/>
          <w:iCs w:val="0"/>
          <w:snapToGrid/>
        </w:rPr>
        <w:t xml:space="preserve">SECTION 1812 EARTH RETAINING SHORING [OSHPD 1R, </w:t>
      </w:r>
      <w:r w:rsidRPr="00885836">
        <w:rPr>
          <w:i/>
          <w:iCs w:val="0"/>
        </w:rPr>
        <w:t>2</w:t>
      </w:r>
      <w:r w:rsidRPr="00885836">
        <w:rPr>
          <w:i/>
          <w:iCs w:val="0"/>
          <w:strike/>
        </w:rPr>
        <w:t>B</w:t>
      </w:r>
      <w:r w:rsidRPr="00885836">
        <w:rPr>
          <w:rFonts w:eastAsia="Calibri"/>
          <w:i/>
          <w:iCs w:val="0"/>
          <w:snapToGrid/>
        </w:rPr>
        <w:t xml:space="preserve"> &amp; 5]</w:t>
      </w:r>
    </w:p>
    <w:bookmarkEnd w:id="19"/>
    <w:p w14:paraId="696A120D" w14:textId="77777777" w:rsidR="006B6CFB" w:rsidRPr="00885836" w:rsidRDefault="006B6CFB" w:rsidP="006B6CFB">
      <w:pPr>
        <w:widowControl/>
        <w:spacing w:after="0"/>
        <w:rPr>
          <w:rFonts w:eastAsia="Calibri" w:cs="Arial"/>
          <w:snapToGrid/>
          <w:szCs w:val="24"/>
        </w:rPr>
      </w:pPr>
      <w:r w:rsidRPr="00885836">
        <w:rPr>
          <w:rFonts w:eastAsia="Calibri" w:cs="Arial"/>
          <w:snapToGrid/>
          <w:szCs w:val="24"/>
        </w:rPr>
        <w:t>…</w:t>
      </w:r>
    </w:p>
    <w:p w14:paraId="25437236" w14:textId="77777777" w:rsidR="006B6CFB" w:rsidRPr="00885836" w:rsidRDefault="006B6CFB" w:rsidP="00BA5180">
      <w:pPr>
        <w:pStyle w:val="Heading4"/>
        <w:spacing w:before="120"/>
      </w:pPr>
      <w:r w:rsidRPr="00885836">
        <w:t>Notation:</w:t>
      </w:r>
    </w:p>
    <w:p w14:paraId="09C10707" w14:textId="70EEC70B" w:rsidR="00DA0BD7" w:rsidRPr="00885836" w:rsidRDefault="006A2166" w:rsidP="00DA0BD7">
      <w:pPr>
        <w:spacing w:before="120"/>
        <w:rPr>
          <w:rFonts w:cs="Arial"/>
        </w:rPr>
      </w:pPr>
      <w:r w:rsidRPr="00885836">
        <w:rPr>
          <w:rFonts w:cs="Arial"/>
        </w:rPr>
        <w:t xml:space="preserve">Authority: Health and Safety Code, Sections </w:t>
      </w:r>
      <w:r w:rsidR="00DA0BD7" w:rsidRPr="00885836">
        <w:rPr>
          <w:rFonts w:cs="Arial"/>
        </w:rPr>
        <w:t>1275, 129675-130070</w:t>
      </w:r>
    </w:p>
    <w:p w14:paraId="278A7598" w14:textId="77777777" w:rsidR="006B6CFB" w:rsidRPr="00885836" w:rsidRDefault="006B6CFB" w:rsidP="00837985">
      <w:pPr>
        <w:spacing w:before="120"/>
        <w:rPr>
          <w:rFonts w:cs="Arial"/>
        </w:rPr>
      </w:pPr>
      <w:r w:rsidRPr="00885836">
        <w:rPr>
          <w:rFonts w:cs="Arial"/>
        </w:rPr>
        <w:t>Reference(s): Health and Safety Code, Section 129850</w:t>
      </w:r>
    </w:p>
    <w:p w14:paraId="05CE073D" w14:textId="6985BEB0" w:rsidR="006B6CFB" w:rsidRPr="00885836" w:rsidRDefault="006B6CFB" w:rsidP="006B6CFB">
      <w:pPr>
        <w:spacing w:after="0"/>
        <w:rPr>
          <w:rFonts w:cs="Arial"/>
        </w:rPr>
      </w:pPr>
    </w:p>
    <w:p w14:paraId="28498E9E" w14:textId="6881C908" w:rsidR="00E76945" w:rsidRPr="00885836" w:rsidRDefault="00E76945" w:rsidP="00E76945">
      <w:pPr>
        <w:pStyle w:val="Heading3"/>
      </w:pPr>
      <w:r w:rsidRPr="00885836">
        <w:t xml:space="preserve">ITEM </w:t>
      </w:r>
      <w:r w:rsidR="00CF1266" w:rsidRPr="00885836">
        <w:rPr>
          <w:noProof/>
        </w:rPr>
        <w:t>6</w:t>
      </w:r>
      <w:r w:rsidRPr="00885836">
        <w:br/>
        <w:t>CHAPTER 19 CONCRETE</w:t>
      </w:r>
    </w:p>
    <w:p w14:paraId="34D6DB6D" w14:textId="77777777" w:rsidR="00E76945" w:rsidRPr="00885836" w:rsidRDefault="00E76945" w:rsidP="009717AB">
      <w:pPr>
        <w:pStyle w:val="Heading4"/>
        <w:spacing w:after="0"/>
        <w:rPr>
          <w:noProof/>
          <w:snapToGrid/>
        </w:rPr>
      </w:pPr>
      <w:r w:rsidRPr="00885836">
        <w:rPr>
          <w:noProof/>
          <w:snapToGrid/>
        </w:rPr>
        <w:t>SECTION 1901 GENERAL</w:t>
      </w:r>
    </w:p>
    <w:p w14:paraId="31ACB346" w14:textId="77777777" w:rsidR="00E76945" w:rsidRPr="00885836" w:rsidRDefault="00E76945" w:rsidP="00E76945">
      <w:pPr>
        <w:widowControl/>
        <w:spacing w:after="0"/>
        <w:rPr>
          <w:rFonts w:eastAsia="Calibri" w:cs="Arial"/>
          <w:bCs/>
          <w:noProof/>
          <w:snapToGrid/>
          <w:szCs w:val="24"/>
        </w:rPr>
      </w:pPr>
      <w:r w:rsidRPr="00885836">
        <w:rPr>
          <w:rFonts w:eastAsia="Calibri" w:cs="Arial"/>
          <w:bCs/>
          <w:noProof/>
          <w:snapToGrid/>
          <w:szCs w:val="24"/>
        </w:rPr>
        <w:t>…</w:t>
      </w:r>
    </w:p>
    <w:p w14:paraId="496653A1" w14:textId="3202F95B" w:rsidR="00E76945" w:rsidRPr="00885836" w:rsidRDefault="00E76945" w:rsidP="00E76945">
      <w:pPr>
        <w:widowControl/>
        <w:spacing w:after="0"/>
        <w:rPr>
          <w:rFonts w:eastAsia="Calibri" w:cs="Arial"/>
          <w:i/>
          <w:iCs/>
          <w:snapToGrid/>
          <w:szCs w:val="24"/>
        </w:rPr>
      </w:pPr>
      <w:r w:rsidRPr="00885836">
        <w:rPr>
          <w:rFonts w:eastAsia="Calibri" w:cs="Arial"/>
          <w:b/>
          <w:i/>
          <w:iCs/>
          <w:noProof/>
          <w:snapToGrid/>
          <w:szCs w:val="24"/>
        </w:rPr>
        <w:t xml:space="preserve">1901.3.4 Tests for </w:t>
      </w:r>
      <w:r w:rsidR="009717AB" w:rsidRPr="00885836">
        <w:rPr>
          <w:rFonts w:eastAsia="Calibri" w:cs="Arial"/>
          <w:b/>
          <w:i/>
          <w:iCs/>
          <w:noProof/>
          <w:snapToGrid/>
          <w:szCs w:val="24"/>
        </w:rPr>
        <w:t>p</w:t>
      </w:r>
      <w:r w:rsidRPr="00885836">
        <w:rPr>
          <w:rFonts w:eastAsia="Calibri" w:cs="Arial"/>
          <w:b/>
          <w:i/>
          <w:iCs/>
          <w:noProof/>
          <w:snapToGrid/>
          <w:szCs w:val="24"/>
        </w:rPr>
        <w:t>ost-</w:t>
      </w:r>
      <w:r w:rsidR="009717AB" w:rsidRPr="00885836">
        <w:rPr>
          <w:rFonts w:eastAsia="Calibri" w:cs="Arial"/>
          <w:b/>
          <w:i/>
          <w:iCs/>
          <w:noProof/>
          <w:snapToGrid/>
          <w:szCs w:val="24"/>
        </w:rPr>
        <w:t>i</w:t>
      </w:r>
      <w:r w:rsidRPr="00885836">
        <w:rPr>
          <w:rFonts w:eastAsia="Calibri" w:cs="Arial"/>
          <w:b/>
          <w:i/>
          <w:iCs/>
          <w:noProof/>
          <w:snapToGrid/>
          <w:szCs w:val="24"/>
        </w:rPr>
        <w:t xml:space="preserve">nstalled </w:t>
      </w:r>
      <w:r w:rsidR="009717AB" w:rsidRPr="00885836">
        <w:rPr>
          <w:rFonts w:eastAsia="Calibri" w:cs="Arial"/>
          <w:b/>
          <w:i/>
          <w:iCs/>
          <w:noProof/>
          <w:snapToGrid/>
          <w:szCs w:val="24"/>
        </w:rPr>
        <w:t>a</w:t>
      </w:r>
      <w:r w:rsidRPr="00885836">
        <w:rPr>
          <w:rFonts w:eastAsia="Calibri" w:cs="Arial"/>
          <w:b/>
          <w:i/>
          <w:iCs/>
          <w:noProof/>
          <w:snapToGrid/>
          <w:szCs w:val="24"/>
        </w:rPr>
        <w:t xml:space="preserve">nchors in </w:t>
      </w:r>
      <w:r w:rsidR="009717AB" w:rsidRPr="00885836">
        <w:rPr>
          <w:rFonts w:eastAsia="Calibri" w:cs="Arial"/>
          <w:b/>
          <w:i/>
          <w:iCs/>
          <w:noProof/>
          <w:snapToGrid/>
          <w:szCs w:val="24"/>
        </w:rPr>
        <w:t>c</w:t>
      </w:r>
      <w:r w:rsidRPr="00885836">
        <w:rPr>
          <w:rFonts w:eastAsia="Calibri" w:cs="Arial"/>
          <w:b/>
          <w:i/>
          <w:iCs/>
          <w:noProof/>
          <w:snapToGrid/>
          <w:szCs w:val="24"/>
        </w:rPr>
        <w:t>oncrete</w:t>
      </w:r>
      <w:r w:rsidR="00B27314" w:rsidRPr="00885836">
        <w:rPr>
          <w:rFonts w:eastAsia="Calibri" w:cs="Arial"/>
          <w:b/>
          <w:i/>
          <w:iCs/>
          <w:noProof/>
          <w:snapToGrid/>
          <w:szCs w:val="24"/>
        </w:rPr>
        <w:t>.</w:t>
      </w:r>
      <w:r w:rsidRPr="00885836">
        <w:rPr>
          <w:rFonts w:eastAsia="Calibri" w:cs="Arial"/>
          <w:b/>
          <w:i/>
          <w:iCs/>
          <w:noProof/>
          <w:snapToGrid/>
          <w:szCs w:val="24"/>
        </w:rPr>
        <w:t xml:space="preserve"> [OSHPD 1R, </w:t>
      </w:r>
      <w:r w:rsidRPr="00885836">
        <w:rPr>
          <w:rFonts w:cs="Arial"/>
          <w:b/>
          <w:bCs/>
          <w:i/>
          <w:szCs w:val="24"/>
        </w:rPr>
        <w:t>2</w:t>
      </w:r>
      <w:r w:rsidRPr="00885836">
        <w:rPr>
          <w:rFonts w:cs="Arial"/>
          <w:b/>
          <w:bCs/>
          <w:i/>
          <w:strike/>
          <w:szCs w:val="24"/>
        </w:rPr>
        <w:t>B</w:t>
      </w:r>
      <w:r w:rsidRPr="00885836">
        <w:rPr>
          <w:rFonts w:eastAsia="Calibri" w:cs="Arial"/>
          <w:b/>
          <w:i/>
          <w:iCs/>
          <w:noProof/>
          <w:snapToGrid/>
          <w:szCs w:val="24"/>
        </w:rPr>
        <w:t xml:space="preserve"> &amp; 5]</w:t>
      </w:r>
      <w:r w:rsidR="00B27314" w:rsidRPr="00885836">
        <w:rPr>
          <w:rFonts w:eastAsia="Calibri" w:cs="Arial"/>
          <w:b/>
          <w:i/>
          <w:iCs/>
          <w:noProof/>
          <w:snapToGrid/>
          <w:szCs w:val="24"/>
        </w:rPr>
        <w:t xml:space="preserve"> </w:t>
      </w:r>
      <w:r w:rsidRPr="00885836">
        <w:rPr>
          <w:rFonts w:eastAsia="Calibri" w:cs="Arial"/>
          <w:i/>
          <w:iCs/>
          <w:snapToGrid/>
          <w:szCs w:val="24"/>
        </w:rPr>
        <w:t>When post-installed anchors are used in lieu of cast-in place bolts, the installation verification test loads, frequency, and acceptance criteria shall be in accordance with this section.</w:t>
      </w:r>
    </w:p>
    <w:p w14:paraId="75A32119" w14:textId="77777777" w:rsidR="00E76945" w:rsidRPr="00885836" w:rsidRDefault="00E76945" w:rsidP="00E76945">
      <w:pPr>
        <w:widowControl/>
        <w:spacing w:after="0"/>
        <w:ind w:left="720"/>
        <w:rPr>
          <w:rFonts w:eastAsia="Calibri" w:cs="Arial"/>
          <w:snapToGrid/>
          <w:szCs w:val="24"/>
        </w:rPr>
      </w:pPr>
      <w:r w:rsidRPr="00885836">
        <w:rPr>
          <w:rFonts w:eastAsia="Calibri" w:cs="Arial"/>
          <w:snapToGrid/>
          <w:szCs w:val="24"/>
        </w:rPr>
        <w:t>…</w:t>
      </w:r>
    </w:p>
    <w:p w14:paraId="0E39C594" w14:textId="77777777" w:rsidR="00E76945" w:rsidRPr="00885836" w:rsidRDefault="00E76945" w:rsidP="00E76945">
      <w:pPr>
        <w:widowControl/>
        <w:spacing w:after="0"/>
        <w:ind w:left="720"/>
        <w:rPr>
          <w:rFonts w:eastAsia="Calibri" w:cs="Arial"/>
          <w:b/>
          <w:i/>
          <w:iCs/>
          <w:noProof/>
          <w:snapToGrid/>
          <w:szCs w:val="24"/>
        </w:rPr>
      </w:pPr>
      <w:r w:rsidRPr="00885836">
        <w:rPr>
          <w:rFonts w:eastAsia="Calibri" w:cs="Arial"/>
          <w:b/>
          <w:i/>
          <w:iCs/>
          <w:noProof/>
          <w:snapToGrid/>
          <w:szCs w:val="24"/>
        </w:rPr>
        <w:t>1901.3.4.3 Test frequency.</w:t>
      </w:r>
      <w:r w:rsidRPr="00885836">
        <w:rPr>
          <w:rFonts w:eastAsia="Calibri" w:cs="Arial"/>
          <w:bCs/>
          <w:i/>
          <w:iCs/>
          <w:noProof/>
          <w:snapToGrid/>
          <w:szCs w:val="24"/>
        </w:rPr>
        <w:t xml:space="preserve"> …</w:t>
      </w:r>
    </w:p>
    <w:p w14:paraId="595D7E3B" w14:textId="77777777" w:rsidR="00E76945" w:rsidRPr="00885836" w:rsidRDefault="00E76945" w:rsidP="00E76945">
      <w:pPr>
        <w:widowControl/>
        <w:spacing w:after="0"/>
        <w:ind w:left="720"/>
        <w:rPr>
          <w:rFonts w:eastAsia="Calibri" w:cs="Arial"/>
          <w:bCs/>
          <w:noProof/>
          <w:snapToGrid/>
          <w:szCs w:val="24"/>
        </w:rPr>
      </w:pPr>
      <w:r w:rsidRPr="00885836">
        <w:rPr>
          <w:rFonts w:eastAsia="Calibri" w:cs="Arial"/>
          <w:bCs/>
          <w:noProof/>
          <w:snapToGrid/>
          <w:szCs w:val="24"/>
        </w:rPr>
        <w:t>…</w:t>
      </w:r>
    </w:p>
    <w:p w14:paraId="72C07180" w14:textId="77777777" w:rsidR="00E76945" w:rsidRPr="00885836" w:rsidRDefault="00E76945" w:rsidP="00E76945">
      <w:pPr>
        <w:widowControl/>
        <w:autoSpaceDE w:val="0"/>
        <w:autoSpaceDN w:val="0"/>
        <w:adjustRightInd w:val="0"/>
        <w:spacing w:after="0"/>
        <w:ind w:left="1080"/>
        <w:rPr>
          <w:rFonts w:eastAsia="Calibri" w:cs="Arial"/>
          <w:b/>
          <w:bCs/>
          <w:i/>
          <w:iCs/>
          <w:snapToGrid/>
          <w:szCs w:val="24"/>
        </w:rPr>
      </w:pPr>
      <w:r w:rsidRPr="00885836">
        <w:rPr>
          <w:rFonts w:eastAsia="Calibri" w:cs="Arial"/>
          <w:b/>
          <w:bCs/>
          <w:i/>
          <w:iCs/>
          <w:snapToGrid/>
          <w:szCs w:val="24"/>
        </w:rPr>
        <w:t>Exceptions:</w:t>
      </w:r>
    </w:p>
    <w:p w14:paraId="5BCF340F" w14:textId="77777777" w:rsidR="00E76945" w:rsidRPr="00885836" w:rsidRDefault="00E76945" w:rsidP="00E76945">
      <w:pPr>
        <w:widowControl/>
        <w:spacing w:after="0"/>
        <w:ind w:left="1080"/>
        <w:rPr>
          <w:rFonts w:eastAsia="Calibri" w:cs="Arial"/>
          <w:bCs/>
          <w:noProof/>
          <w:snapToGrid/>
          <w:szCs w:val="24"/>
        </w:rPr>
      </w:pPr>
      <w:r w:rsidRPr="00885836">
        <w:rPr>
          <w:rFonts w:eastAsia="Calibri" w:cs="Arial"/>
          <w:bCs/>
          <w:noProof/>
          <w:snapToGrid/>
          <w:szCs w:val="24"/>
        </w:rPr>
        <w:t>…</w:t>
      </w:r>
    </w:p>
    <w:p w14:paraId="370D0754" w14:textId="77777777" w:rsidR="00E76945" w:rsidRPr="00885836" w:rsidRDefault="00E76945" w:rsidP="009346FE">
      <w:pPr>
        <w:numPr>
          <w:ilvl w:val="0"/>
          <w:numId w:val="23"/>
        </w:numPr>
        <w:autoSpaceDE w:val="0"/>
        <w:autoSpaceDN w:val="0"/>
        <w:spacing w:after="0"/>
        <w:ind w:left="1440"/>
        <w:contextualSpacing/>
        <w:rPr>
          <w:rFonts w:eastAsia="Batang"/>
          <w:i/>
          <w:sz w:val="22"/>
        </w:rPr>
      </w:pPr>
      <w:bookmarkStart w:id="20" w:name="_Hlk71806171"/>
      <w:r w:rsidRPr="00885836">
        <w:rPr>
          <w:rFonts w:eastAsia="Batang" w:cs="Arial"/>
          <w:b/>
          <w:bCs/>
          <w:i/>
          <w:iCs/>
        </w:rPr>
        <w:t xml:space="preserve">[OSHPD </w:t>
      </w:r>
      <w:r w:rsidRPr="00885836">
        <w:rPr>
          <w:rFonts w:eastAsia="Batang" w:cs="Arial"/>
          <w:b/>
          <w:bCs/>
          <w:i/>
          <w:szCs w:val="24"/>
        </w:rPr>
        <w:t>2</w:t>
      </w:r>
      <w:r w:rsidRPr="00885836">
        <w:rPr>
          <w:rFonts w:eastAsia="Batang" w:cs="Arial"/>
          <w:b/>
          <w:bCs/>
          <w:i/>
          <w:strike/>
          <w:szCs w:val="24"/>
        </w:rPr>
        <w:t>B</w:t>
      </w:r>
      <w:r w:rsidRPr="00885836">
        <w:rPr>
          <w:rFonts w:eastAsia="Batang" w:cs="Arial"/>
          <w:b/>
          <w:bCs/>
          <w:i/>
          <w:iCs/>
        </w:rPr>
        <w:t>]</w:t>
      </w:r>
      <w:r w:rsidRPr="00885836">
        <w:rPr>
          <w:rFonts w:eastAsia="Batang" w:cs="Arial"/>
          <w:i/>
          <w:iCs/>
        </w:rPr>
        <w:t xml:space="preserve"> In State detention and correctional facilities, tension testing is not required for post-installed anchors used for attaching nonstructural components, such as grab bars and shower seats, to concrete walls if the components do not contribute to security/detainment, life safety and the continuous operation of the institution following an event of extreme environmental loading from flood, wind, snow or earthquakes, as determined by the Enforcing Agency.</w:t>
      </w:r>
    </w:p>
    <w:p w14:paraId="73C7FC4C" w14:textId="3CE629A3" w:rsidR="009346FE" w:rsidRPr="00885836" w:rsidRDefault="00E76945" w:rsidP="00877682">
      <w:pPr>
        <w:widowControl/>
        <w:spacing w:after="0"/>
        <w:rPr>
          <w:rFonts w:eastAsia="Calibri" w:cs="Arial"/>
          <w:bCs/>
          <w:noProof/>
          <w:snapToGrid/>
          <w:szCs w:val="24"/>
        </w:rPr>
      </w:pPr>
      <w:r w:rsidRPr="00885836">
        <w:rPr>
          <w:rFonts w:eastAsia="Calibri" w:cs="Arial"/>
          <w:bCs/>
          <w:noProof/>
          <w:snapToGrid/>
          <w:szCs w:val="24"/>
        </w:rPr>
        <w:t>…</w:t>
      </w:r>
      <w:bookmarkEnd w:id="20"/>
    </w:p>
    <w:p w14:paraId="73710075" w14:textId="77777777" w:rsidR="00B850C1" w:rsidRPr="00885836" w:rsidRDefault="00B850C1" w:rsidP="00B850C1">
      <w:pPr>
        <w:widowControl/>
        <w:autoSpaceDE w:val="0"/>
        <w:autoSpaceDN w:val="0"/>
        <w:adjustRightInd w:val="0"/>
        <w:rPr>
          <w:rFonts w:eastAsia="TimesNewRoman,Italic--Identity-" w:cs="Arial"/>
          <w:i/>
          <w:iCs/>
          <w:snapToGrid/>
          <w:szCs w:val="24"/>
        </w:rPr>
      </w:pPr>
      <w:bookmarkStart w:id="21" w:name="_Hlk114817842"/>
      <w:r w:rsidRPr="00885836">
        <w:rPr>
          <w:rFonts w:cs="Arial"/>
          <w:b/>
          <w:bCs/>
          <w:i/>
          <w:iCs/>
          <w:snapToGrid/>
          <w:szCs w:val="24"/>
        </w:rPr>
        <w:t>1901.3.4.5 Test acceptance criteria</w:t>
      </w:r>
      <w:bookmarkEnd w:id="21"/>
      <w:r w:rsidRPr="00885836">
        <w:rPr>
          <w:rFonts w:cs="Arial"/>
          <w:b/>
          <w:bCs/>
          <w:i/>
          <w:iCs/>
          <w:snapToGrid/>
          <w:szCs w:val="24"/>
        </w:rPr>
        <w:t xml:space="preserve">. </w:t>
      </w:r>
      <w:r w:rsidRPr="00885836">
        <w:rPr>
          <w:rFonts w:eastAsia="TimesNewRoman,Italic--Identity-" w:cs="Arial"/>
          <w:i/>
          <w:iCs/>
          <w:snapToGrid/>
          <w:szCs w:val="24"/>
        </w:rPr>
        <w:t>Acceptance criteria for post-installed anchors shall be based on approved evaluation report using criteria adopted in this code. Field test shall satisfy following minimum requirements.</w:t>
      </w:r>
    </w:p>
    <w:p w14:paraId="28DEBA6A" w14:textId="77777777" w:rsidR="00B850C1" w:rsidRPr="00885836" w:rsidRDefault="00B850C1" w:rsidP="009346FE">
      <w:pPr>
        <w:widowControl/>
        <w:autoSpaceDE w:val="0"/>
        <w:autoSpaceDN w:val="0"/>
        <w:adjustRightInd w:val="0"/>
        <w:ind w:left="720" w:hanging="360"/>
        <w:rPr>
          <w:rFonts w:eastAsia="TimesNewRoman,Italic--Identity-" w:cs="Arial"/>
          <w:i/>
          <w:iCs/>
          <w:snapToGrid/>
          <w:szCs w:val="24"/>
        </w:rPr>
      </w:pPr>
      <w:r w:rsidRPr="00885836">
        <w:rPr>
          <w:rFonts w:eastAsia="TimesNewRoman,Italic--Identity-" w:cs="Arial"/>
          <w:i/>
          <w:iCs/>
          <w:snapToGrid/>
          <w:szCs w:val="24"/>
        </w:rPr>
        <w:t>1.</w:t>
      </w:r>
      <w:r w:rsidRPr="00885836">
        <w:rPr>
          <w:rFonts w:eastAsia="TimesNewRoman,Italic--Identity-" w:cs="Arial"/>
          <w:i/>
          <w:iCs/>
          <w:snapToGrid/>
          <w:szCs w:val="24"/>
        </w:rPr>
        <w:tab/>
        <w:t>Hydraulic ram method:</w:t>
      </w:r>
    </w:p>
    <w:p w14:paraId="3F56CC7B" w14:textId="77777777" w:rsidR="009346FE" w:rsidRPr="00885836" w:rsidRDefault="00B850C1" w:rsidP="009346FE">
      <w:pPr>
        <w:widowControl/>
        <w:autoSpaceDE w:val="0"/>
        <w:autoSpaceDN w:val="0"/>
        <w:adjustRightInd w:val="0"/>
        <w:spacing w:after="0"/>
        <w:ind w:left="360" w:firstLine="360"/>
        <w:rPr>
          <w:rFonts w:eastAsia="TimesNewRoman,Italic--Identity-" w:cs="Arial"/>
          <w:i/>
          <w:iCs/>
          <w:snapToGrid/>
          <w:szCs w:val="24"/>
        </w:rPr>
      </w:pPr>
      <w:r w:rsidRPr="00885836">
        <w:rPr>
          <w:rFonts w:eastAsia="TimesNewRoman,Italic--Identity-" w:cs="Arial"/>
          <w:i/>
          <w:iCs/>
          <w:snapToGrid/>
          <w:szCs w:val="24"/>
        </w:rPr>
        <w:t xml:space="preserve">Anchors tested with a hydraulic jack or </w:t>
      </w:r>
      <w:proofErr w:type="gramStart"/>
      <w:r w:rsidRPr="00885836">
        <w:rPr>
          <w:rFonts w:eastAsia="TimesNewRoman,Italic--Identity-" w:cs="Arial"/>
          <w:i/>
          <w:iCs/>
          <w:snapToGrid/>
          <w:szCs w:val="24"/>
        </w:rPr>
        <w:t>spring loaded</w:t>
      </w:r>
      <w:proofErr w:type="gramEnd"/>
      <w:r w:rsidRPr="00885836">
        <w:rPr>
          <w:rFonts w:eastAsia="TimesNewRoman,Italic--Identity-" w:cs="Arial"/>
          <w:i/>
          <w:iCs/>
          <w:snapToGrid/>
          <w:szCs w:val="24"/>
        </w:rPr>
        <w:t xml:space="preserve"> devices shall maintain the test load for a minimum of 15 seconds and shall exhibit no discernable movement during the tension test, e.g., as evidenced by loosening of the washer under the nut.</w:t>
      </w:r>
    </w:p>
    <w:p w14:paraId="1D3B2280" w14:textId="77777777" w:rsidR="009346FE" w:rsidRPr="00885836" w:rsidRDefault="009346FE" w:rsidP="009346FE">
      <w:pPr>
        <w:widowControl/>
        <w:autoSpaceDE w:val="0"/>
        <w:autoSpaceDN w:val="0"/>
        <w:adjustRightInd w:val="0"/>
        <w:spacing w:after="0"/>
        <w:ind w:left="360" w:firstLine="360"/>
        <w:rPr>
          <w:rFonts w:eastAsia="TimesNewRoman,Italic--Identity-" w:cs="Arial"/>
          <w:i/>
          <w:iCs/>
          <w:snapToGrid/>
          <w:szCs w:val="24"/>
        </w:rPr>
      </w:pPr>
    </w:p>
    <w:p w14:paraId="49535ADA" w14:textId="00A7590D" w:rsidR="00B850C1" w:rsidRPr="00885836" w:rsidRDefault="00B850C1" w:rsidP="009346FE">
      <w:pPr>
        <w:widowControl/>
        <w:autoSpaceDE w:val="0"/>
        <w:autoSpaceDN w:val="0"/>
        <w:adjustRightInd w:val="0"/>
        <w:spacing w:after="0"/>
        <w:ind w:left="360" w:firstLine="360"/>
        <w:rPr>
          <w:rFonts w:eastAsia="TimesNewRoman,Italic--Identity-" w:cs="Arial"/>
          <w:i/>
          <w:iCs/>
          <w:snapToGrid/>
          <w:szCs w:val="24"/>
          <w:u w:val="single"/>
        </w:rPr>
      </w:pPr>
      <w:r w:rsidRPr="00885836">
        <w:rPr>
          <w:rFonts w:eastAsia="TimesNewRoman,Italic--Identity-" w:cs="Arial"/>
          <w:i/>
          <w:iCs/>
          <w:strike/>
          <w:snapToGrid/>
          <w:szCs w:val="24"/>
        </w:rPr>
        <w:t xml:space="preserve">The testing device shall not restrict the concrete shear cone type failure mechanism from </w:t>
      </w:r>
      <w:proofErr w:type="spellStart"/>
      <w:r w:rsidRPr="00885836">
        <w:rPr>
          <w:rFonts w:eastAsia="TimesNewRoman,Italic--Identity-" w:cs="Arial"/>
          <w:i/>
          <w:iCs/>
          <w:strike/>
          <w:snapToGrid/>
          <w:szCs w:val="24"/>
        </w:rPr>
        <w:t>occurring.</w:t>
      </w:r>
      <w:r w:rsidRPr="00885836">
        <w:rPr>
          <w:rFonts w:eastAsia="TimesNewRoman,Italic--Identity-" w:cs="Arial"/>
          <w:i/>
          <w:iCs/>
          <w:snapToGrid/>
          <w:szCs w:val="24"/>
          <w:u w:val="single"/>
        </w:rPr>
        <w:t>The</w:t>
      </w:r>
      <w:proofErr w:type="spellEnd"/>
      <w:r w:rsidRPr="00885836">
        <w:rPr>
          <w:rFonts w:eastAsia="TimesNewRoman,Italic--Identity-" w:cs="Arial"/>
          <w:i/>
          <w:iCs/>
          <w:snapToGrid/>
          <w:szCs w:val="24"/>
          <w:u w:val="single"/>
        </w:rPr>
        <w:t xml:space="preserve"> testing apparatus support locations shall not be within 1.5 times the anchor’s embedment depth to avoid restricting the concrete shear cone type failure mechanism from occurring.</w:t>
      </w:r>
    </w:p>
    <w:p w14:paraId="2F100551" w14:textId="77777777" w:rsidR="009346FE" w:rsidRPr="00885836" w:rsidRDefault="009346FE" w:rsidP="009346FE">
      <w:pPr>
        <w:widowControl/>
        <w:autoSpaceDE w:val="0"/>
        <w:autoSpaceDN w:val="0"/>
        <w:adjustRightInd w:val="0"/>
        <w:spacing w:after="0"/>
        <w:ind w:left="360" w:firstLine="360"/>
        <w:rPr>
          <w:rFonts w:eastAsia="TimesNewRoman,Italic--Identity-" w:cs="Arial"/>
          <w:i/>
          <w:iCs/>
          <w:snapToGrid/>
          <w:szCs w:val="24"/>
        </w:rPr>
      </w:pPr>
    </w:p>
    <w:p w14:paraId="6C60F513" w14:textId="1AC2505F" w:rsidR="00B850C1" w:rsidRPr="00885836" w:rsidRDefault="00B850C1" w:rsidP="00004782">
      <w:pPr>
        <w:widowControl/>
        <w:autoSpaceDE w:val="0"/>
        <w:autoSpaceDN w:val="0"/>
        <w:adjustRightInd w:val="0"/>
        <w:spacing w:after="0"/>
        <w:ind w:left="720"/>
        <w:rPr>
          <w:rFonts w:eastAsia="TimesNewRoman,Italic--Identity-" w:cs="Arial"/>
          <w:i/>
          <w:iCs/>
          <w:snapToGrid/>
          <w:szCs w:val="24"/>
        </w:rPr>
      </w:pPr>
      <w:r w:rsidRPr="00885836">
        <w:rPr>
          <w:rFonts w:cs="Arial"/>
          <w:b/>
          <w:bCs/>
          <w:i/>
          <w:iCs/>
          <w:snapToGrid/>
          <w:szCs w:val="24"/>
        </w:rPr>
        <w:t>Exception:</w:t>
      </w:r>
      <w:r w:rsidRPr="00885836">
        <w:rPr>
          <w:rFonts w:cs="Arial"/>
          <w:i/>
          <w:iCs/>
          <w:snapToGrid/>
          <w:szCs w:val="24"/>
        </w:rPr>
        <w:t xml:space="preserve"> </w:t>
      </w:r>
      <w:r w:rsidRPr="00885836">
        <w:rPr>
          <w:rFonts w:eastAsia="TimesNewRoman,Italic--Identity-" w:cs="Arial"/>
          <w:i/>
          <w:iCs/>
          <w:snapToGrid/>
          <w:szCs w:val="24"/>
        </w:rPr>
        <w:t xml:space="preserve">When denoted accordingly on the approved construction documents, adhesive anchors complying with ACI 318 Equation 17.8.2a and for which </w:t>
      </w:r>
      <w:r w:rsidRPr="00885836">
        <w:rPr>
          <w:rFonts w:eastAsia="TimesNewRoman,Italic--Identity-" w:cs="Arial"/>
          <w:i/>
          <w:iCs/>
          <w:snapToGrid/>
          <w:szCs w:val="24"/>
        </w:rPr>
        <w:lastRenderedPageBreak/>
        <w:t>concrete breakout does not control the design tensile strength may be tested with apparatus support locations closer than 1.5 times the anchor embedment depth.</w:t>
      </w:r>
    </w:p>
    <w:p w14:paraId="2B920CCD" w14:textId="77777777" w:rsidR="00004782" w:rsidRPr="00885836" w:rsidRDefault="00004782" w:rsidP="00004782">
      <w:pPr>
        <w:widowControl/>
        <w:autoSpaceDE w:val="0"/>
        <w:autoSpaceDN w:val="0"/>
        <w:adjustRightInd w:val="0"/>
        <w:spacing w:after="0"/>
        <w:ind w:left="720"/>
        <w:rPr>
          <w:rFonts w:eastAsia="TimesNewRoman,Italic--Identity-" w:cs="Arial"/>
          <w:i/>
          <w:iCs/>
          <w:snapToGrid/>
          <w:szCs w:val="24"/>
        </w:rPr>
      </w:pPr>
    </w:p>
    <w:p w14:paraId="6BBD831E" w14:textId="77777777" w:rsidR="009346FE" w:rsidRPr="00885836" w:rsidRDefault="00B850C1" w:rsidP="009346FE">
      <w:pPr>
        <w:widowControl/>
        <w:autoSpaceDE w:val="0"/>
        <w:autoSpaceDN w:val="0"/>
        <w:adjustRightInd w:val="0"/>
        <w:ind w:left="720" w:hanging="360"/>
        <w:rPr>
          <w:rFonts w:eastAsia="TimesNewRoman,Italic--Identity-" w:cs="Arial"/>
          <w:i/>
          <w:iCs/>
          <w:snapToGrid/>
          <w:szCs w:val="24"/>
        </w:rPr>
      </w:pPr>
      <w:r w:rsidRPr="00885836">
        <w:rPr>
          <w:rFonts w:eastAsia="TimesNewRoman,Italic--Identity-" w:cs="Arial"/>
          <w:i/>
          <w:iCs/>
          <w:snapToGrid/>
          <w:szCs w:val="24"/>
        </w:rPr>
        <w:t>2</w:t>
      </w:r>
      <w:r w:rsidRPr="00885836">
        <w:rPr>
          <w:rFonts w:eastAsia="TimesNewRoman,Italic--Identity-" w:cs="Arial"/>
          <w:b/>
          <w:bCs/>
          <w:i/>
          <w:iCs/>
          <w:snapToGrid/>
          <w:szCs w:val="24"/>
        </w:rPr>
        <w:t>.</w:t>
      </w:r>
      <w:r w:rsidRPr="00885836">
        <w:rPr>
          <w:rFonts w:eastAsia="TimesNewRoman,Italic--Identity-" w:cs="Arial"/>
          <w:i/>
          <w:iCs/>
          <w:snapToGrid/>
          <w:szCs w:val="24"/>
        </w:rPr>
        <w:tab/>
        <w:t>Torque wrench method:</w:t>
      </w:r>
    </w:p>
    <w:p w14:paraId="2DD7F155" w14:textId="425EEC40" w:rsidR="00B850C1" w:rsidRPr="00885836" w:rsidRDefault="00B850C1" w:rsidP="00AF3FBF">
      <w:pPr>
        <w:widowControl/>
        <w:autoSpaceDE w:val="0"/>
        <w:autoSpaceDN w:val="0"/>
        <w:adjustRightInd w:val="0"/>
        <w:spacing w:after="0"/>
        <w:ind w:left="360" w:firstLine="360"/>
        <w:rPr>
          <w:rFonts w:eastAsia="TimesNewRoman,Italic--Identity-" w:cs="Arial"/>
          <w:i/>
          <w:iCs/>
          <w:snapToGrid/>
          <w:szCs w:val="24"/>
        </w:rPr>
      </w:pPr>
      <w:r w:rsidRPr="00885836">
        <w:rPr>
          <w:rFonts w:eastAsia="TimesNewRoman,Italic--Identity-" w:cs="Arial"/>
          <w:i/>
          <w:iCs/>
          <w:snapToGrid/>
          <w:szCs w:val="24"/>
        </w:rPr>
        <w:t>Torque-controlled post-installed anchors tested with a calibrated torque wrench shall attain the specified torque within 1/2 turn of the nut; or one quarter (1/4) turn of the nut for a 3/8-inch sleeve anchor only.</w:t>
      </w:r>
    </w:p>
    <w:p w14:paraId="4E9A35DB" w14:textId="77777777" w:rsidR="00AF3FBF" w:rsidRPr="00885836" w:rsidRDefault="00AF3FBF" w:rsidP="00F205E0">
      <w:pPr>
        <w:widowControl/>
        <w:autoSpaceDE w:val="0"/>
        <w:autoSpaceDN w:val="0"/>
        <w:adjustRightInd w:val="0"/>
        <w:spacing w:after="0"/>
        <w:rPr>
          <w:rFonts w:eastAsia="TimesNewRoman,Italic--Identity-" w:cs="Arial"/>
          <w:snapToGrid/>
          <w:szCs w:val="24"/>
        </w:rPr>
      </w:pPr>
    </w:p>
    <w:p w14:paraId="053FF938" w14:textId="77777777" w:rsidR="00E76945" w:rsidRPr="00885836" w:rsidRDefault="00E76945" w:rsidP="00F205E0">
      <w:pPr>
        <w:pStyle w:val="Heading4"/>
        <w:spacing w:after="0"/>
        <w:rPr>
          <w:noProof/>
          <w:snapToGrid/>
        </w:rPr>
      </w:pPr>
      <w:r w:rsidRPr="00885836">
        <w:rPr>
          <w:noProof/>
          <w:snapToGrid/>
        </w:rPr>
        <w:t>SECTION 1905 MODIFICATIONS TO ACI 318</w:t>
      </w:r>
    </w:p>
    <w:p w14:paraId="1632792D" w14:textId="77777777" w:rsidR="00E76945" w:rsidRPr="00885836" w:rsidRDefault="00E76945" w:rsidP="00E76945">
      <w:pPr>
        <w:widowControl/>
        <w:spacing w:after="0"/>
        <w:rPr>
          <w:rFonts w:eastAsia="Calibri" w:cs="Arial"/>
          <w:snapToGrid/>
          <w:szCs w:val="24"/>
        </w:rPr>
      </w:pPr>
      <w:r w:rsidRPr="00885836">
        <w:rPr>
          <w:rFonts w:eastAsia="Calibri" w:cs="Arial"/>
          <w:snapToGrid/>
          <w:szCs w:val="24"/>
        </w:rPr>
        <w:t>…</w:t>
      </w:r>
    </w:p>
    <w:p w14:paraId="1951F915" w14:textId="3BCEC527" w:rsidR="009E3695" w:rsidRPr="00885836" w:rsidRDefault="00E76945" w:rsidP="00E76945">
      <w:pPr>
        <w:widowControl/>
        <w:spacing w:after="0"/>
        <w:rPr>
          <w:rFonts w:eastAsia="Calibri" w:cs="Arial"/>
          <w:snapToGrid/>
          <w:szCs w:val="24"/>
        </w:rPr>
      </w:pPr>
      <w:bookmarkStart w:id="22" w:name="_Hlk120623512"/>
      <w:r w:rsidRPr="00885836">
        <w:rPr>
          <w:rFonts w:eastAsia="Calibri" w:cs="Arial"/>
          <w:b/>
          <w:bCs/>
          <w:snapToGrid/>
          <w:szCs w:val="24"/>
        </w:rPr>
        <w:t>1905.1.7 ACI 318, Section 14.1.4</w:t>
      </w:r>
      <w:r w:rsidR="009E3695" w:rsidRPr="00885836">
        <w:rPr>
          <w:rFonts w:eastAsia="Calibri" w:cs="Arial"/>
          <w:b/>
          <w:bCs/>
          <w:snapToGrid/>
          <w:szCs w:val="24"/>
        </w:rPr>
        <w:t>.</w:t>
      </w:r>
      <w:bookmarkEnd w:id="22"/>
      <w:r w:rsidR="009E3695" w:rsidRPr="00885836">
        <w:rPr>
          <w:rFonts w:eastAsia="Calibri" w:cs="Arial"/>
          <w:b/>
          <w:bCs/>
          <w:snapToGrid/>
          <w:szCs w:val="24"/>
        </w:rPr>
        <w:t xml:space="preserve"> </w:t>
      </w:r>
      <w:r w:rsidR="009E3695" w:rsidRPr="00885836">
        <w:rPr>
          <w:rFonts w:eastAsia="Calibri" w:cs="Arial"/>
          <w:snapToGrid/>
          <w:szCs w:val="24"/>
        </w:rPr>
        <w:t>Delete ACI 318, Section 14.1.4 and replace with the following:</w:t>
      </w:r>
    </w:p>
    <w:p w14:paraId="7B78C298" w14:textId="77777777" w:rsidR="009E3695" w:rsidRPr="00885836" w:rsidRDefault="009E3695" w:rsidP="00E76945">
      <w:pPr>
        <w:widowControl/>
        <w:spacing w:after="0"/>
        <w:rPr>
          <w:rFonts w:eastAsia="Calibri" w:cs="Arial"/>
          <w:snapToGrid/>
          <w:szCs w:val="24"/>
        </w:rPr>
      </w:pPr>
    </w:p>
    <w:p w14:paraId="1C3019E1" w14:textId="77777777" w:rsidR="009E3695" w:rsidRPr="00885836" w:rsidRDefault="00E76945" w:rsidP="00E76945">
      <w:pPr>
        <w:widowControl/>
        <w:spacing w:after="0"/>
        <w:rPr>
          <w:rFonts w:eastAsia="Calibri" w:cs="Arial"/>
          <w:i/>
          <w:iCs/>
          <w:snapToGrid/>
          <w:szCs w:val="24"/>
        </w:rPr>
      </w:pPr>
      <w:r w:rsidRPr="00885836">
        <w:rPr>
          <w:rFonts w:eastAsia="Calibri" w:cs="Arial"/>
          <w:b/>
          <w:bCs/>
          <w:i/>
          <w:iCs/>
          <w:snapToGrid/>
          <w:szCs w:val="24"/>
        </w:rPr>
        <w:t xml:space="preserve">[OSHPD 1R, </w:t>
      </w:r>
      <w:r w:rsidRPr="00885836">
        <w:rPr>
          <w:rFonts w:cs="Arial"/>
          <w:b/>
          <w:bCs/>
          <w:i/>
          <w:szCs w:val="24"/>
        </w:rPr>
        <w:t>2</w:t>
      </w:r>
      <w:r w:rsidRPr="00885836">
        <w:rPr>
          <w:rFonts w:cs="Arial"/>
          <w:b/>
          <w:bCs/>
          <w:i/>
          <w:strike/>
          <w:szCs w:val="24"/>
        </w:rPr>
        <w:t>B</w:t>
      </w:r>
      <w:r w:rsidRPr="00885836">
        <w:rPr>
          <w:rFonts w:eastAsia="Calibri" w:cs="Arial"/>
          <w:b/>
          <w:bCs/>
          <w:i/>
          <w:iCs/>
          <w:snapToGrid/>
          <w:szCs w:val="24"/>
        </w:rPr>
        <w:t xml:space="preserve"> &amp; 5]</w:t>
      </w:r>
      <w:r w:rsidR="009E3695" w:rsidRPr="00885836">
        <w:rPr>
          <w:rFonts w:eastAsia="Calibri" w:cs="Arial"/>
          <w:i/>
          <w:iCs/>
          <w:snapToGrid/>
          <w:szCs w:val="24"/>
        </w:rPr>
        <w:t xml:space="preserve"> Plain concrete shall not be permitted for a structure assigned to Seismic Design Category (SDC) D, E, and F.</w:t>
      </w:r>
    </w:p>
    <w:p w14:paraId="295F652D" w14:textId="36B78B08" w:rsidR="00E76945" w:rsidRPr="00885836" w:rsidRDefault="00BD7EFC" w:rsidP="003A328C">
      <w:pPr>
        <w:widowControl/>
        <w:spacing w:after="0"/>
        <w:rPr>
          <w:rFonts w:eastAsia="Calibri" w:cs="Arial"/>
          <w:snapToGrid/>
          <w:szCs w:val="24"/>
        </w:rPr>
      </w:pPr>
      <w:r w:rsidRPr="00885836">
        <w:rPr>
          <w:rFonts w:eastAsia="Calibri" w:cs="Arial"/>
          <w:snapToGrid/>
          <w:szCs w:val="24"/>
        </w:rPr>
        <w:t>…</w:t>
      </w:r>
    </w:p>
    <w:p w14:paraId="164A150B" w14:textId="3FBBE937" w:rsidR="00CF1266" w:rsidRPr="00885836" w:rsidRDefault="00CF1266" w:rsidP="0043332A">
      <w:pPr>
        <w:pStyle w:val="Heading4"/>
        <w:spacing w:after="0"/>
        <w:rPr>
          <w:rFonts w:eastAsia="Calibri"/>
          <w:noProof/>
          <w:snapToGrid/>
        </w:rPr>
      </w:pPr>
      <w:r w:rsidRPr="00885836">
        <w:rPr>
          <w:noProof/>
          <w:snapToGrid/>
        </w:rPr>
        <w:t>SECTION 190</w:t>
      </w:r>
      <w:r w:rsidRPr="00885836">
        <w:rPr>
          <w:rFonts w:eastAsia="Calibri"/>
          <w:noProof/>
          <w:snapToGrid/>
        </w:rPr>
        <w:t>8 SHOTCRETE</w:t>
      </w:r>
    </w:p>
    <w:p w14:paraId="26EEC1EB" w14:textId="77777777" w:rsidR="0043332A" w:rsidRPr="00885836" w:rsidRDefault="0043332A" w:rsidP="0043332A">
      <w:pPr>
        <w:spacing w:after="0"/>
      </w:pPr>
    </w:p>
    <w:p w14:paraId="3585FF74" w14:textId="2E6B76BA" w:rsidR="00E76945" w:rsidRPr="00885836" w:rsidRDefault="00E76945" w:rsidP="00E76945">
      <w:pPr>
        <w:widowControl/>
        <w:spacing w:after="0"/>
        <w:rPr>
          <w:rFonts w:eastAsia="Calibri" w:cs="Arial"/>
          <w:strike/>
          <w:snapToGrid/>
          <w:szCs w:val="24"/>
        </w:rPr>
      </w:pPr>
      <w:r w:rsidRPr="00885836">
        <w:rPr>
          <w:rFonts w:eastAsia="Calibri" w:cs="Arial"/>
          <w:b/>
          <w:snapToGrid/>
          <w:szCs w:val="24"/>
        </w:rPr>
        <w:t xml:space="preserve">1908.1 General. </w:t>
      </w:r>
      <w:r w:rsidRPr="00885836">
        <w:rPr>
          <w:rFonts w:eastAsia="Calibri" w:cs="Arial"/>
          <w:snapToGrid/>
          <w:szCs w:val="24"/>
        </w:rPr>
        <w:t xml:space="preserve">Shotcrete shall be in accordance with the requirements of ACI 318 </w:t>
      </w:r>
      <w:bookmarkStart w:id="23" w:name="_Hlk71810074"/>
      <w:r w:rsidRPr="00885836">
        <w:rPr>
          <w:rFonts w:eastAsia="Calibri" w:cs="Arial"/>
          <w:b/>
          <w:bCs/>
          <w:i/>
          <w:iCs/>
          <w:snapToGrid/>
          <w:szCs w:val="24"/>
        </w:rPr>
        <w:t xml:space="preserve">[OSHPD 1R, </w:t>
      </w:r>
      <w:r w:rsidRPr="00885836">
        <w:rPr>
          <w:rFonts w:cs="Arial"/>
          <w:b/>
          <w:bCs/>
          <w:i/>
          <w:szCs w:val="24"/>
        </w:rPr>
        <w:t>2</w:t>
      </w:r>
      <w:r w:rsidRPr="00885836">
        <w:rPr>
          <w:rFonts w:cs="Arial"/>
          <w:b/>
          <w:bCs/>
          <w:i/>
          <w:strike/>
          <w:szCs w:val="24"/>
        </w:rPr>
        <w:t>B</w:t>
      </w:r>
      <w:r w:rsidRPr="00885836">
        <w:rPr>
          <w:rFonts w:eastAsia="Calibri" w:cs="Arial"/>
          <w:b/>
          <w:bCs/>
          <w:i/>
          <w:iCs/>
          <w:snapToGrid/>
          <w:szCs w:val="24"/>
        </w:rPr>
        <w:t xml:space="preserve"> &amp; 5]</w:t>
      </w:r>
      <w:r w:rsidRPr="00885836">
        <w:rPr>
          <w:rFonts w:eastAsia="Calibri" w:cs="Arial"/>
          <w:i/>
          <w:iCs/>
          <w:snapToGrid/>
          <w:szCs w:val="24"/>
        </w:rPr>
        <w:t xml:space="preserve"> </w:t>
      </w:r>
      <w:bookmarkEnd w:id="23"/>
      <w:r w:rsidRPr="00885836">
        <w:rPr>
          <w:rFonts w:eastAsia="Calibri" w:cs="Arial"/>
          <w:i/>
          <w:snapToGrid/>
          <w:szCs w:val="24"/>
        </w:rPr>
        <w:t>and the provisions of ACI 506R. …</w:t>
      </w:r>
    </w:p>
    <w:p w14:paraId="726A2994" w14:textId="77777777" w:rsidR="005E3F1F" w:rsidRPr="00885836" w:rsidRDefault="005E3F1F" w:rsidP="00E76945">
      <w:pPr>
        <w:widowControl/>
        <w:spacing w:after="0"/>
        <w:rPr>
          <w:rFonts w:eastAsia="Calibri" w:cs="Arial"/>
          <w:bCs/>
          <w:iCs/>
          <w:snapToGrid/>
          <w:szCs w:val="24"/>
        </w:rPr>
      </w:pPr>
      <w:bookmarkStart w:id="24" w:name="_Hlk75946628"/>
    </w:p>
    <w:p w14:paraId="262E9772" w14:textId="0E32EAD8" w:rsidR="00E76945" w:rsidRPr="00885836" w:rsidRDefault="00E76945" w:rsidP="00E76945">
      <w:pPr>
        <w:widowControl/>
        <w:spacing w:after="0"/>
        <w:rPr>
          <w:rFonts w:eastAsia="Calibri" w:cs="Arial"/>
          <w:bCs/>
          <w:i/>
          <w:snapToGrid/>
          <w:szCs w:val="24"/>
        </w:rPr>
      </w:pPr>
      <w:r w:rsidRPr="00885836">
        <w:rPr>
          <w:rFonts w:eastAsia="Calibri" w:cs="Arial"/>
          <w:b/>
          <w:i/>
          <w:snapToGrid/>
          <w:szCs w:val="24"/>
        </w:rPr>
        <w:t xml:space="preserve">1908.2 </w:t>
      </w:r>
      <w:r w:rsidR="0041591F" w:rsidRPr="00885836">
        <w:rPr>
          <w:rFonts w:eastAsia="Calibri" w:cs="Arial"/>
          <w:b/>
          <w:i/>
          <w:snapToGrid/>
          <w:szCs w:val="24"/>
        </w:rPr>
        <w:t>Tests and Inspections.</w:t>
      </w:r>
      <w:r w:rsidR="0041591F" w:rsidRPr="00885836">
        <w:rPr>
          <w:rFonts w:eastAsia="Calibri" w:cs="Arial"/>
          <w:i/>
          <w:snapToGrid/>
          <w:szCs w:val="24"/>
        </w:rPr>
        <w:t xml:space="preserve"> </w:t>
      </w:r>
      <w:r w:rsidR="0041591F" w:rsidRPr="00885836">
        <w:rPr>
          <w:rFonts w:eastAsia="Calibri" w:cs="Arial"/>
          <w:b/>
          <w:bCs/>
          <w:i/>
          <w:iCs/>
          <w:snapToGrid/>
          <w:szCs w:val="24"/>
        </w:rPr>
        <w:t xml:space="preserve">[OSHPD 1R, </w:t>
      </w:r>
      <w:r w:rsidR="0041591F" w:rsidRPr="00885836">
        <w:rPr>
          <w:rFonts w:cs="Arial"/>
          <w:b/>
          <w:bCs/>
          <w:i/>
          <w:szCs w:val="24"/>
        </w:rPr>
        <w:t>2</w:t>
      </w:r>
      <w:r w:rsidR="0041591F" w:rsidRPr="00885836">
        <w:rPr>
          <w:rFonts w:cs="Arial"/>
          <w:b/>
          <w:bCs/>
          <w:i/>
          <w:strike/>
          <w:szCs w:val="24"/>
        </w:rPr>
        <w:t>B</w:t>
      </w:r>
      <w:r w:rsidR="0041591F" w:rsidRPr="00885836">
        <w:rPr>
          <w:rFonts w:eastAsia="Calibri" w:cs="Arial"/>
          <w:b/>
          <w:bCs/>
          <w:i/>
          <w:iCs/>
          <w:snapToGrid/>
          <w:szCs w:val="24"/>
        </w:rPr>
        <w:t xml:space="preserve"> &amp; 5]</w:t>
      </w:r>
      <w:r w:rsidRPr="00885836">
        <w:rPr>
          <w:rFonts w:eastAsia="Calibri" w:cs="Arial"/>
          <w:i/>
          <w:iCs/>
          <w:snapToGrid/>
          <w:szCs w:val="24"/>
        </w:rPr>
        <w:t xml:space="preserve"> </w:t>
      </w:r>
      <w:r w:rsidRPr="00885836">
        <w:rPr>
          <w:rFonts w:eastAsia="Calibri" w:cs="Arial"/>
          <w:i/>
          <w:snapToGrid/>
          <w:szCs w:val="24"/>
        </w:rPr>
        <w:t>Preconstruction tests of one or more shotcrete mockup panels prepared in accordance with Section 1705.3.9.2 are required. In addition to testing requirements in ACI 318, special inspection and testing shall be in accordance with</w:t>
      </w:r>
      <w:r w:rsidR="00657A75" w:rsidRPr="00885836">
        <w:rPr>
          <w:rFonts w:eastAsia="Calibri" w:cs="Arial"/>
          <w:i/>
          <w:snapToGrid/>
          <w:szCs w:val="24"/>
        </w:rPr>
        <w:t xml:space="preserve"> </w:t>
      </w:r>
      <w:r w:rsidRPr="00885836">
        <w:rPr>
          <w:rFonts w:eastAsia="Calibri" w:cs="Arial"/>
          <w:i/>
          <w:snapToGrid/>
          <w:szCs w:val="24"/>
        </w:rPr>
        <w:t>Section</w:t>
      </w:r>
      <w:r w:rsidR="00657A75" w:rsidRPr="00885836">
        <w:rPr>
          <w:rFonts w:eastAsia="Calibri" w:cs="Arial"/>
          <w:i/>
          <w:snapToGrid/>
          <w:szCs w:val="24"/>
        </w:rPr>
        <w:t xml:space="preserve"> </w:t>
      </w:r>
      <w:r w:rsidRPr="00885836">
        <w:rPr>
          <w:rFonts w:eastAsia="Calibri" w:cs="Arial"/>
          <w:i/>
          <w:snapToGrid/>
          <w:szCs w:val="24"/>
        </w:rPr>
        <w:t>1705.3.9.</w:t>
      </w:r>
    </w:p>
    <w:bookmarkEnd w:id="24"/>
    <w:p w14:paraId="6474A948" w14:textId="77777777" w:rsidR="00E76945" w:rsidRPr="00885836" w:rsidRDefault="00E76945" w:rsidP="00E76945">
      <w:pPr>
        <w:widowControl/>
        <w:spacing w:after="0"/>
        <w:rPr>
          <w:rFonts w:eastAsia="Calibri" w:cs="Arial"/>
          <w:bCs/>
          <w:snapToGrid/>
          <w:szCs w:val="24"/>
        </w:rPr>
      </w:pPr>
    </w:p>
    <w:p w14:paraId="6A8F2A30" w14:textId="77777777" w:rsidR="00E76945" w:rsidRPr="00885836" w:rsidRDefault="00E76945" w:rsidP="00E76945">
      <w:pPr>
        <w:widowControl/>
        <w:autoSpaceDE w:val="0"/>
        <w:autoSpaceDN w:val="0"/>
        <w:adjustRightInd w:val="0"/>
        <w:spacing w:after="0"/>
        <w:rPr>
          <w:rFonts w:eastAsia="Calibri" w:cs="Arial"/>
          <w:i/>
          <w:iCs/>
          <w:snapToGrid/>
          <w:szCs w:val="24"/>
        </w:rPr>
      </w:pPr>
      <w:bookmarkStart w:id="25" w:name="_Hlk120627713"/>
      <w:r w:rsidRPr="00885836">
        <w:rPr>
          <w:rFonts w:eastAsia="Calibri" w:cs="Arial"/>
          <w:b/>
          <w:i/>
          <w:snapToGrid/>
          <w:szCs w:val="24"/>
        </w:rPr>
        <w:t xml:space="preserve">1908.3 Forms and ground wires for shotcrete. </w:t>
      </w:r>
      <w:r w:rsidRPr="00885836">
        <w:rPr>
          <w:rFonts w:eastAsia="Calibri" w:cs="Arial"/>
          <w:b/>
          <w:bCs/>
          <w:i/>
          <w:iCs/>
          <w:snapToGrid/>
          <w:szCs w:val="24"/>
        </w:rPr>
        <w:t xml:space="preserve">[OSHPD 1R, </w:t>
      </w:r>
      <w:r w:rsidRPr="00885836">
        <w:rPr>
          <w:rFonts w:cs="Arial"/>
          <w:b/>
          <w:bCs/>
          <w:i/>
          <w:szCs w:val="24"/>
        </w:rPr>
        <w:t>2</w:t>
      </w:r>
      <w:r w:rsidRPr="00885836">
        <w:rPr>
          <w:rFonts w:cs="Arial"/>
          <w:b/>
          <w:bCs/>
          <w:i/>
          <w:strike/>
          <w:szCs w:val="24"/>
        </w:rPr>
        <w:t>B</w:t>
      </w:r>
      <w:r w:rsidRPr="00885836">
        <w:rPr>
          <w:rFonts w:eastAsia="Calibri" w:cs="Arial"/>
          <w:b/>
          <w:bCs/>
          <w:i/>
          <w:iCs/>
          <w:snapToGrid/>
          <w:szCs w:val="24"/>
        </w:rPr>
        <w:t xml:space="preserve"> &amp; 5]</w:t>
      </w:r>
      <w:bookmarkEnd w:id="25"/>
      <w:r w:rsidRPr="00885836">
        <w:rPr>
          <w:rFonts w:eastAsia="Calibri" w:cs="Arial"/>
          <w:i/>
          <w:iCs/>
          <w:snapToGrid/>
          <w:szCs w:val="24"/>
        </w:rPr>
        <w:t xml:space="preserve"> Forms for shotcrete shall be substantial and rigid. Forms shall be built and placed so as to permit the escape of air and rebound.</w:t>
      </w:r>
    </w:p>
    <w:p w14:paraId="11525705" w14:textId="77777777" w:rsidR="00E76945" w:rsidRPr="00885836" w:rsidRDefault="00E76945" w:rsidP="00FD6656">
      <w:pPr>
        <w:widowControl/>
        <w:spacing w:after="0"/>
        <w:rPr>
          <w:rFonts w:eastAsia="Calibri" w:cs="Arial"/>
          <w:i/>
          <w:strike/>
          <w:snapToGrid/>
          <w:szCs w:val="24"/>
        </w:rPr>
      </w:pPr>
      <w:r w:rsidRPr="00885836">
        <w:rPr>
          <w:rFonts w:eastAsia="Calibri" w:cs="Arial"/>
          <w:i/>
          <w:iCs/>
          <w:snapToGrid/>
          <w:szCs w:val="24"/>
        </w:rPr>
        <w:t>…</w:t>
      </w:r>
    </w:p>
    <w:p w14:paraId="2B6DF059" w14:textId="4FA70241" w:rsidR="00E76945" w:rsidRPr="00885836" w:rsidRDefault="00E76945" w:rsidP="00623D9A">
      <w:pPr>
        <w:pStyle w:val="Heading4"/>
        <w:spacing w:after="0"/>
        <w:rPr>
          <w:rFonts w:cs="Arial"/>
          <w:bCs/>
          <w:i/>
          <w:snapToGrid/>
          <w:szCs w:val="24"/>
        </w:rPr>
      </w:pPr>
      <w:r w:rsidRPr="00885836">
        <w:rPr>
          <w:i/>
          <w:iCs w:val="0"/>
        </w:rPr>
        <w:t>SECTION 1910</w:t>
      </w:r>
      <w:r w:rsidR="00CF1266" w:rsidRPr="00885836">
        <w:rPr>
          <w:i/>
          <w:iCs w:val="0"/>
        </w:rPr>
        <w:t xml:space="preserve"> </w:t>
      </w:r>
      <w:r w:rsidRPr="00885836">
        <w:rPr>
          <w:i/>
          <w:iCs w:val="0"/>
        </w:rPr>
        <w:t>ADDITIONAL REQUIREMENTS FOR SKILLED NURSING FACILITIES, INTERMEDIATE CARE FACILITIES, ACUTE PSYCHIATRIC AND NON-GAC BUILDINGS [OSHPD 1R, 2</w:t>
      </w:r>
      <w:r w:rsidRPr="00885836">
        <w:rPr>
          <w:i/>
          <w:iCs w:val="0"/>
          <w:strike/>
        </w:rPr>
        <w:t>B</w:t>
      </w:r>
      <w:r w:rsidRPr="00885836">
        <w:rPr>
          <w:i/>
          <w:iCs w:val="0"/>
        </w:rPr>
        <w:t xml:space="preserve"> &amp; 5</w:t>
      </w:r>
      <w:r w:rsidRPr="00885836">
        <w:rPr>
          <w:rFonts w:cs="Arial"/>
          <w:bCs/>
          <w:i/>
          <w:snapToGrid/>
          <w:szCs w:val="24"/>
        </w:rPr>
        <w:t>]</w:t>
      </w:r>
    </w:p>
    <w:p w14:paraId="287D9D93" w14:textId="77777777" w:rsidR="00E76945" w:rsidRPr="00885836" w:rsidRDefault="00E76945" w:rsidP="00E76945">
      <w:pPr>
        <w:widowControl/>
        <w:spacing w:after="0"/>
        <w:rPr>
          <w:rFonts w:eastAsia="Calibri" w:cs="Arial"/>
          <w:iCs/>
          <w:snapToGrid/>
          <w:szCs w:val="24"/>
        </w:rPr>
      </w:pPr>
      <w:r w:rsidRPr="00885836">
        <w:rPr>
          <w:rFonts w:eastAsia="Calibri" w:cs="Arial"/>
          <w:iCs/>
          <w:snapToGrid/>
          <w:szCs w:val="24"/>
        </w:rPr>
        <w:t>…</w:t>
      </w:r>
    </w:p>
    <w:p w14:paraId="19DCF7F2" w14:textId="77777777" w:rsidR="00E76945" w:rsidRPr="00885836" w:rsidRDefault="00E76945" w:rsidP="00BA5180">
      <w:pPr>
        <w:pStyle w:val="Heading4"/>
        <w:spacing w:before="120"/>
      </w:pPr>
      <w:r w:rsidRPr="00885836">
        <w:t>Notation:</w:t>
      </w:r>
    </w:p>
    <w:p w14:paraId="38CFDCA5" w14:textId="2FE809D6" w:rsidR="00DA0BD7" w:rsidRPr="00885836" w:rsidRDefault="006A2166" w:rsidP="00DA0BD7">
      <w:pPr>
        <w:spacing w:before="120"/>
        <w:rPr>
          <w:rFonts w:cs="Arial"/>
        </w:rPr>
      </w:pPr>
      <w:r w:rsidRPr="00885836">
        <w:rPr>
          <w:rFonts w:cs="Arial"/>
        </w:rPr>
        <w:t xml:space="preserve">Authority: Health and Safety Code, Sections </w:t>
      </w:r>
      <w:r w:rsidR="00DA0BD7" w:rsidRPr="00885836">
        <w:rPr>
          <w:rFonts w:cs="Arial"/>
        </w:rPr>
        <w:t>1275, 129675-130070</w:t>
      </w:r>
    </w:p>
    <w:p w14:paraId="7E876889" w14:textId="77777777" w:rsidR="00E76945" w:rsidRPr="00885836" w:rsidRDefault="00E76945" w:rsidP="00623D9A">
      <w:pPr>
        <w:spacing w:before="120"/>
        <w:rPr>
          <w:rFonts w:cs="Arial"/>
        </w:rPr>
      </w:pPr>
      <w:r w:rsidRPr="00885836">
        <w:rPr>
          <w:rFonts w:cs="Arial"/>
        </w:rPr>
        <w:t>Reference(s): Health and Safety Code, Section 129850</w:t>
      </w:r>
    </w:p>
    <w:p w14:paraId="2BC23F44" w14:textId="594CDF34" w:rsidR="00E76945" w:rsidRPr="00885836" w:rsidRDefault="00E76945" w:rsidP="00E76945">
      <w:pPr>
        <w:spacing w:after="0"/>
        <w:rPr>
          <w:rFonts w:cs="Arial"/>
        </w:rPr>
      </w:pPr>
    </w:p>
    <w:p w14:paraId="797AF4A3" w14:textId="35EA4C03" w:rsidR="00F773B7" w:rsidRPr="00885836" w:rsidRDefault="00F773B7" w:rsidP="00F773B7">
      <w:pPr>
        <w:pStyle w:val="Heading3"/>
      </w:pPr>
      <w:r w:rsidRPr="00885836">
        <w:t xml:space="preserve">ITEM </w:t>
      </w:r>
      <w:r w:rsidR="0083764C" w:rsidRPr="00885836">
        <w:rPr>
          <w:noProof/>
        </w:rPr>
        <w:t>7</w:t>
      </w:r>
      <w:r w:rsidRPr="00885836">
        <w:br/>
        <w:t>CHAPTER 21 MASONRY</w:t>
      </w:r>
    </w:p>
    <w:p w14:paraId="7872D3A5" w14:textId="0E4F5810" w:rsidR="00DE747D" w:rsidRPr="00885836" w:rsidRDefault="0072679D" w:rsidP="0043332A">
      <w:pPr>
        <w:pStyle w:val="Heading4"/>
        <w:spacing w:after="0"/>
      </w:pPr>
      <w:r w:rsidRPr="00885836">
        <w:t>SECTION 2101 GENERAL</w:t>
      </w:r>
    </w:p>
    <w:p w14:paraId="38353758" w14:textId="77777777" w:rsidR="00F773B7" w:rsidRPr="00885836" w:rsidRDefault="00F773B7" w:rsidP="00F773B7">
      <w:pPr>
        <w:widowControl/>
        <w:spacing w:after="0"/>
        <w:rPr>
          <w:rFonts w:eastAsia="Calibri" w:cs="Arial"/>
          <w:bCs/>
          <w:noProof/>
          <w:snapToGrid/>
          <w:szCs w:val="24"/>
        </w:rPr>
      </w:pPr>
      <w:r w:rsidRPr="00885836">
        <w:rPr>
          <w:rFonts w:eastAsia="Calibri" w:cs="Arial"/>
          <w:bCs/>
          <w:noProof/>
          <w:snapToGrid/>
          <w:szCs w:val="24"/>
        </w:rPr>
        <w:t>…</w:t>
      </w:r>
    </w:p>
    <w:p w14:paraId="10127285" w14:textId="77777777" w:rsidR="00F773B7" w:rsidRPr="00885836" w:rsidRDefault="00F773B7" w:rsidP="00F773B7">
      <w:pPr>
        <w:spacing w:after="0"/>
        <w:ind w:left="360"/>
        <w:rPr>
          <w:rFonts w:cs="Arial"/>
          <w:i/>
          <w:szCs w:val="24"/>
        </w:rPr>
      </w:pPr>
      <w:bookmarkStart w:id="26" w:name="_Hlk120628500"/>
      <w:r w:rsidRPr="00885836">
        <w:rPr>
          <w:rFonts w:cs="Arial"/>
          <w:b/>
          <w:i/>
          <w:szCs w:val="24"/>
        </w:rPr>
        <w:t xml:space="preserve">2101.2.2 Prohibition. </w:t>
      </w:r>
      <w:r w:rsidRPr="00885836">
        <w:rPr>
          <w:rFonts w:cs="Arial"/>
          <w:b/>
          <w:bCs/>
          <w:i/>
          <w:szCs w:val="24"/>
        </w:rPr>
        <w:t>[OSHPD 1R, 2</w:t>
      </w:r>
      <w:r w:rsidRPr="00885836">
        <w:rPr>
          <w:rFonts w:cs="Arial"/>
          <w:b/>
          <w:bCs/>
          <w:i/>
          <w:strike/>
          <w:szCs w:val="24"/>
        </w:rPr>
        <w:t>B</w:t>
      </w:r>
      <w:r w:rsidRPr="00885836">
        <w:rPr>
          <w:rFonts w:cs="Arial"/>
          <w:b/>
          <w:bCs/>
          <w:i/>
          <w:szCs w:val="24"/>
        </w:rPr>
        <w:t xml:space="preserve"> &amp; 5]</w:t>
      </w:r>
      <w:r w:rsidRPr="00885836">
        <w:rPr>
          <w:rFonts w:cs="Arial"/>
          <w:i/>
          <w:szCs w:val="24"/>
        </w:rPr>
        <w:t xml:space="preserve"> </w:t>
      </w:r>
      <w:bookmarkEnd w:id="26"/>
      <w:r w:rsidRPr="00885836">
        <w:rPr>
          <w:rFonts w:cs="Arial"/>
          <w:i/>
          <w:szCs w:val="24"/>
        </w:rPr>
        <w:t>The following design methods, systems, and materials in TMS402/602 are not permitted by OSHPD:</w:t>
      </w:r>
    </w:p>
    <w:p w14:paraId="2EC012B0" w14:textId="77777777" w:rsidR="00F773B7" w:rsidRPr="00885836" w:rsidRDefault="00F773B7" w:rsidP="00F773B7">
      <w:pPr>
        <w:autoSpaceDE w:val="0"/>
        <w:autoSpaceDN w:val="0"/>
        <w:adjustRightInd w:val="0"/>
        <w:spacing w:after="0" w:line="360" w:lineRule="auto"/>
        <w:rPr>
          <w:rFonts w:cs="Arial"/>
          <w:szCs w:val="24"/>
        </w:rPr>
      </w:pPr>
      <w:r w:rsidRPr="00885836">
        <w:rPr>
          <w:rFonts w:cs="Arial"/>
          <w:szCs w:val="24"/>
        </w:rPr>
        <w:t>…</w:t>
      </w:r>
    </w:p>
    <w:p w14:paraId="1999B086" w14:textId="1809131E" w:rsidR="00F773B7" w:rsidRPr="00885836" w:rsidRDefault="00F773B7" w:rsidP="0043332A">
      <w:pPr>
        <w:pStyle w:val="Heading4"/>
        <w:spacing w:after="0"/>
      </w:pPr>
      <w:r w:rsidRPr="00885836">
        <w:lastRenderedPageBreak/>
        <w:t>SECTION 2103 MASONRY CONSTRUCTION MATERIALS</w:t>
      </w:r>
    </w:p>
    <w:p w14:paraId="2F2F2C1C" w14:textId="77777777" w:rsidR="0043332A" w:rsidRPr="00885836" w:rsidRDefault="0043332A" w:rsidP="0043332A">
      <w:pPr>
        <w:spacing w:after="0"/>
      </w:pPr>
    </w:p>
    <w:p w14:paraId="3815BC34" w14:textId="77777777" w:rsidR="00F773B7" w:rsidRPr="00885836" w:rsidRDefault="00F773B7" w:rsidP="00F773B7">
      <w:pPr>
        <w:spacing w:after="0"/>
        <w:rPr>
          <w:rFonts w:cs="Arial"/>
          <w:szCs w:val="24"/>
        </w:rPr>
      </w:pPr>
      <w:bookmarkStart w:id="27" w:name="_Hlk120628649"/>
      <w:r w:rsidRPr="00885836">
        <w:rPr>
          <w:rFonts w:cs="Arial"/>
          <w:b/>
          <w:bCs/>
          <w:szCs w:val="24"/>
        </w:rPr>
        <w:t>2103</w:t>
      </w:r>
      <w:r w:rsidRPr="00885836">
        <w:rPr>
          <w:rFonts w:cs="Arial"/>
          <w:b/>
          <w:bCs/>
          <w:i/>
          <w:szCs w:val="24"/>
        </w:rPr>
        <w:t>.</w:t>
      </w:r>
      <w:r w:rsidRPr="00885836">
        <w:rPr>
          <w:rFonts w:cs="Arial"/>
          <w:b/>
          <w:bCs/>
          <w:szCs w:val="24"/>
        </w:rPr>
        <w:t>1 Masonry units.</w:t>
      </w:r>
      <w:bookmarkEnd w:id="27"/>
      <w:r w:rsidRPr="00885836">
        <w:rPr>
          <w:rFonts w:cs="Arial"/>
          <w:szCs w:val="24"/>
        </w:rPr>
        <w:t xml:space="preserve"> Concrete masonry units, clay or shale masonry units, stone masonry units </w:t>
      </w:r>
      <w:r w:rsidRPr="00885836">
        <w:rPr>
          <w:rFonts w:cs="Arial"/>
          <w:i/>
          <w:szCs w:val="24"/>
        </w:rPr>
        <w:t xml:space="preserve">and </w:t>
      </w:r>
      <w:r w:rsidRPr="00885836">
        <w:rPr>
          <w:rFonts w:cs="Arial"/>
          <w:szCs w:val="24"/>
        </w:rPr>
        <w:t>glass unit masonry shall comply with Article 2.3 of TMS 602. Architectural cast stone shall conform to ASTM C 1364 and TMS 504. Adhered manufactured stone masonry veneer units shall conform to ASTM C1670.</w:t>
      </w:r>
      <w:r w:rsidRPr="00885836">
        <w:rPr>
          <w:rFonts w:cs="Arial"/>
          <w:b/>
          <w:bCs/>
          <w:i/>
          <w:szCs w:val="24"/>
        </w:rPr>
        <w:t xml:space="preserve"> [OSHPD 1R, 2</w:t>
      </w:r>
      <w:r w:rsidRPr="00885836">
        <w:rPr>
          <w:rFonts w:cs="Arial"/>
          <w:b/>
          <w:bCs/>
          <w:i/>
          <w:strike/>
          <w:szCs w:val="24"/>
        </w:rPr>
        <w:t>B</w:t>
      </w:r>
      <w:r w:rsidRPr="00885836">
        <w:rPr>
          <w:rFonts w:cs="Arial"/>
          <w:b/>
          <w:bCs/>
          <w:i/>
          <w:szCs w:val="24"/>
        </w:rPr>
        <w:t xml:space="preserve"> &amp; 5] </w:t>
      </w:r>
      <w:r w:rsidRPr="00885836">
        <w:rPr>
          <w:rFonts w:cs="Arial"/>
          <w:i/>
          <w:szCs w:val="24"/>
        </w:rPr>
        <w:t>Architectural cast stone construction shall be considered as an alternative system.</w:t>
      </w:r>
    </w:p>
    <w:p w14:paraId="784EEC21" w14:textId="77777777" w:rsidR="006E1BC3" w:rsidRPr="00885836" w:rsidRDefault="00F773B7" w:rsidP="006E1BC3">
      <w:pPr>
        <w:spacing w:after="0"/>
        <w:rPr>
          <w:rFonts w:cs="Arial"/>
          <w:szCs w:val="24"/>
        </w:rPr>
      </w:pPr>
      <w:r w:rsidRPr="00885836">
        <w:rPr>
          <w:rFonts w:cs="Arial"/>
          <w:szCs w:val="24"/>
        </w:rPr>
        <w:t>…</w:t>
      </w:r>
    </w:p>
    <w:p w14:paraId="588A0260" w14:textId="1EF0C122" w:rsidR="00F773B7" w:rsidRPr="00885836" w:rsidRDefault="00F773B7" w:rsidP="006E1BC3">
      <w:pPr>
        <w:spacing w:after="0"/>
        <w:rPr>
          <w:rFonts w:cs="Arial"/>
          <w:szCs w:val="24"/>
        </w:rPr>
      </w:pPr>
      <w:bookmarkStart w:id="28" w:name="_Hlk120628662"/>
      <w:r w:rsidRPr="00885836">
        <w:rPr>
          <w:rFonts w:cs="Arial"/>
          <w:b/>
          <w:bCs/>
          <w:szCs w:val="24"/>
        </w:rPr>
        <w:t>2103.4 Metal reinforcement and accessories.</w:t>
      </w:r>
      <w:bookmarkEnd w:id="28"/>
      <w:r w:rsidRPr="00885836">
        <w:rPr>
          <w:rFonts w:cs="Arial"/>
          <w:bCs/>
          <w:szCs w:val="24"/>
        </w:rPr>
        <w:t xml:space="preserve"> Metal reinforcement and accessories shall conform to Article 2.4 of TMS 602. Where unidentified reinforcement</w:t>
      </w:r>
      <w:r w:rsidRPr="00885836">
        <w:rPr>
          <w:rFonts w:cs="Arial"/>
          <w:i/>
          <w:iCs/>
          <w:szCs w:val="24"/>
        </w:rPr>
        <w:t xml:space="preserve"> </w:t>
      </w:r>
      <w:r w:rsidRPr="00885836">
        <w:rPr>
          <w:rFonts w:cs="Arial"/>
          <w:b/>
          <w:bCs/>
          <w:i/>
          <w:szCs w:val="24"/>
        </w:rPr>
        <w:t>[OSHPD 1R, 2</w:t>
      </w:r>
      <w:r w:rsidRPr="00885836">
        <w:rPr>
          <w:rFonts w:cs="Arial"/>
          <w:b/>
          <w:bCs/>
          <w:i/>
          <w:strike/>
          <w:szCs w:val="24"/>
        </w:rPr>
        <w:t>B</w:t>
      </w:r>
      <w:r w:rsidRPr="00885836">
        <w:rPr>
          <w:rFonts w:cs="Arial"/>
          <w:b/>
          <w:bCs/>
          <w:i/>
          <w:szCs w:val="24"/>
        </w:rPr>
        <w:t xml:space="preserve"> &amp; 5]</w:t>
      </w:r>
      <w:r w:rsidRPr="00885836">
        <w:rPr>
          <w:rFonts w:cs="Arial"/>
          <w:i/>
          <w:szCs w:val="24"/>
        </w:rPr>
        <w:t>,</w:t>
      </w:r>
      <w:r w:rsidRPr="00885836">
        <w:rPr>
          <w:rFonts w:cs="Arial"/>
          <w:b/>
          <w:bCs/>
          <w:i/>
          <w:szCs w:val="24"/>
        </w:rPr>
        <w:t xml:space="preserve"> </w:t>
      </w:r>
      <w:r w:rsidRPr="00885836">
        <w:rPr>
          <w:rFonts w:cs="Arial"/>
          <w:i/>
          <w:iCs/>
          <w:szCs w:val="24"/>
        </w:rPr>
        <w:t>or bar reinforcement without mill certification,</w:t>
      </w:r>
      <w:r w:rsidRPr="00885836">
        <w:rPr>
          <w:rFonts w:cs="Arial"/>
          <w:szCs w:val="24"/>
        </w:rPr>
        <w:t xml:space="preserve"> </w:t>
      </w:r>
      <w:r w:rsidRPr="00885836">
        <w:rPr>
          <w:rFonts w:cs="Arial"/>
          <w:bCs/>
          <w:szCs w:val="24"/>
        </w:rPr>
        <w:t xml:space="preserve">is approved for use, not less than three tension and three bending tests shall be made on representative specimens of the reinforcement from each shipment and grade of reinforcing steel proposed for use in the work. </w:t>
      </w:r>
      <w:r w:rsidRPr="00885836">
        <w:rPr>
          <w:rFonts w:cs="Arial"/>
          <w:b/>
          <w:bCs/>
          <w:i/>
          <w:szCs w:val="24"/>
        </w:rPr>
        <w:t>[OSHPD 1R, 2</w:t>
      </w:r>
      <w:r w:rsidRPr="00885836">
        <w:rPr>
          <w:rFonts w:cs="Arial"/>
          <w:b/>
          <w:bCs/>
          <w:i/>
          <w:strike/>
          <w:szCs w:val="24"/>
        </w:rPr>
        <w:t>B</w:t>
      </w:r>
      <w:r w:rsidRPr="00885836">
        <w:rPr>
          <w:rFonts w:cs="Arial"/>
          <w:b/>
          <w:bCs/>
          <w:i/>
          <w:szCs w:val="24"/>
        </w:rPr>
        <w:t xml:space="preserve"> &amp; 5] </w:t>
      </w:r>
      <w:r w:rsidRPr="00885836">
        <w:rPr>
          <w:rFonts w:cs="Arial"/>
          <w:bCs/>
          <w:i/>
          <w:szCs w:val="24"/>
        </w:rPr>
        <w:t>Alternatively, the frequency of sampling for unidentifiable reinforcing bars specified in Section 1910.2 can be used.</w:t>
      </w:r>
    </w:p>
    <w:p w14:paraId="4189FF55" w14:textId="77777777" w:rsidR="00F773B7" w:rsidRPr="00885836" w:rsidRDefault="00F773B7" w:rsidP="00F773B7">
      <w:pPr>
        <w:spacing w:after="0"/>
        <w:rPr>
          <w:rFonts w:cs="Arial"/>
          <w:bCs/>
          <w:szCs w:val="24"/>
        </w:rPr>
      </w:pPr>
    </w:p>
    <w:p w14:paraId="66152D47" w14:textId="77777777" w:rsidR="00F773B7" w:rsidRPr="00885836" w:rsidRDefault="00F773B7" w:rsidP="00F773B7">
      <w:pPr>
        <w:spacing w:after="0"/>
        <w:rPr>
          <w:rFonts w:cs="Arial"/>
          <w:bCs/>
          <w:i/>
          <w:szCs w:val="24"/>
        </w:rPr>
      </w:pPr>
      <w:bookmarkStart w:id="29" w:name="_Hlk120628677"/>
      <w:r w:rsidRPr="00885836">
        <w:rPr>
          <w:rFonts w:cs="Arial"/>
          <w:b/>
          <w:bCs/>
          <w:i/>
          <w:szCs w:val="24"/>
        </w:rPr>
        <w:t>2103.5</w:t>
      </w:r>
      <w:r w:rsidRPr="00885836">
        <w:rPr>
          <w:rFonts w:cs="Arial"/>
          <w:bCs/>
          <w:i/>
          <w:szCs w:val="24"/>
        </w:rPr>
        <w:t xml:space="preserve"> </w:t>
      </w:r>
      <w:r w:rsidRPr="00885836">
        <w:rPr>
          <w:rFonts w:cs="Arial"/>
          <w:b/>
          <w:bCs/>
          <w:i/>
          <w:szCs w:val="24"/>
        </w:rPr>
        <w:t>Air entrainment.</w:t>
      </w:r>
      <w:r w:rsidRPr="00885836">
        <w:rPr>
          <w:rFonts w:cs="Arial"/>
          <w:bCs/>
          <w:i/>
          <w:szCs w:val="24"/>
        </w:rPr>
        <w:t xml:space="preserve"> </w:t>
      </w:r>
      <w:r w:rsidRPr="00885836">
        <w:rPr>
          <w:rFonts w:cs="Arial"/>
          <w:b/>
          <w:bCs/>
          <w:i/>
          <w:szCs w:val="24"/>
        </w:rPr>
        <w:t>[OSHPD 1R, 2</w:t>
      </w:r>
      <w:r w:rsidRPr="00885836">
        <w:rPr>
          <w:rFonts w:cs="Arial"/>
          <w:b/>
          <w:bCs/>
          <w:i/>
          <w:strike/>
          <w:szCs w:val="24"/>
        </w:rPr>
        <w:t>B</w:t>
      </w:r>
      <w:r w:rsidRPr="00885836">
        <w:rPr>
          <w:rFonts w:cs="Arial"/>
          <w:b/>
          <w:bCs/>
          <w:i/>
          <w:szCs w:val="24"/>
        </w:rPr>
        <w:t xml:space="preserve"> &amp; 5] </w:t>
      </w:r>
      <w:bookmarkEnd w:id="29"/>
      <w:r w:rsidRPr="00885836">
        <w:rPr>
          <w:rFonts w:cs="Arial"/>
          <w:bCs/>
          <w:i/>
          <w:szCs w:val="24"/>
        </w:rPr>
        <w:t xml:space="preserve">Air-entraining </w:t>
      </w:r>
      <w:r w:rsidRPr="00885836">
        <w:rPr>
          <w:rFonts w:cs="Arial"/>
          <w:bCs/>
          <w:i/>
          <w:iCs/>
          <w:szCs w:val="24"/>
        </w:rPr>
        <w:t xml:space="preserve">materials or air-entraining admixtures </w:t>
      </w:r>
      <w:r w:rsidRPr="00885836">
        <w:rPr>
          <w:rFonts w:cs="Arial"/>
          <w:bCs/>
          <w:i/>
          <w:szCs w:val="24"/>
        </w:rPr>
        <w:t>shall not be used in grout.</w:t>
      </w:r>
    </w:p>
    <w:p w14:paraId="5576EEFC" w14:textId="77777777" w:rsidR="00F773B7" w:rsidRPr="00885836" w:rsidRDefault="00F773B7" w:rsidP="00F773B7">
      <w:pPr>
        <w:autoSpaceDE w:val="0"/>
        <w:autoSpaceDN w:val="0"/>
        <w:adjustRightInd w:val="0"/>
        <w:spacing w:after="0" w:line="360" w:lineRule="auto"/>
        <w:rPr>
          <w:rFonts w:cs="Arial"/>
          <w:szCs w:val="24"/>
        </w:rPr>
      </w:pPr>
      <w:r w:rsidRPr="00885836">
        <w:rPr>
          <w:rFonts w:cs="Arial"/>
          <w:szCs w:val="24"/>
        </w:rPr>
        <w:t>…</w:t>
      </w:r>
    </w:p>
    <w:p w14:paraId="4EBB0C7E" w14:textId="152E0334" w:rsidR="00F773B7" w:rsidRPr="00885836" w:rsidRDefault="00F773B7" w:rsidP="00B56D2D">
      <w:pPr>
        <w:pStyle w:val="Heading4"/>
        <w:spacing w:after="0"/>
      </w:pPr>
      <w:r w:rsidRPr="00885836">
        <w:t>SECTION 2104 CONSTRUCTION</w:t>
      </w:r>
    </w:p>
    <w:p w14:paraId="213DB12B" w14:textId="77777777" w:rsidR="00B56D2D" w:rsidRPr="00885836" w:rsidRDefault="00B56D2D" w:rsidP="00B56D2D">
      <w:pPr>
        <w:spacing w:after="0"/>
      </w:pPr>
    </w:p>
    <w:p w14:paraId="0895CEAB" w14:textId="56C278D7" w:rsidR="00F773B7" w:rsidRPr="00885836" w:rsidRDefault="00F773B7" w:rsidP="00F773B7">
      <w:pPr>
        <w:autoSpaceDE w:val="0"/>
        <w:autoSpaceDN w:val="0"/>
        <w:adjustRightInd w:val="0"/>
        <w:spacing w:after="0"/>
        <w:rPr>
          <w:rFonts w:cs="Arial"/>
          <w:szCs w:val="24"/>
        </w:rPr>
      </w:pPr>
      <w:bookmarkStart w:id="30" w:name="_Hlk120628726"/>
      <w:r w:rsidRPr="00885836">
        <w:rPr>
          <w:rFonts w:cs="Arial"/>
          <w:b/>
          <w:bCs/>
          <w:szCs w:val="24"/>
        </w:rPr>
        <w:t>2104.1 Masonry construction.</w:t>
      </w:r>
      <w:bookmarkEnd w:id="30"/>
      <w:r w:rsidRPr="00885836">
        <w:rPr>
          <w:rFonts w:cs="Arial"/>
          <w:b/>
          <w:bCs/>
          <w:szCs w:val="24"/>
        </w:rPr>
        <w:t xml:space="preserve"> </w:t>
      </w:r>
      <w:r w:rsidRPr="00885836">
        <w:rPr>
          <w:rFonts w:cs="Arial"/>
          <w:szCs w:val="24"/>
        </w:rPr>
        <w:t>Masonry construction shall comply with the requirements of Sections 2104.1.1 through 2104.1.3 and with the requirements of either TMS 602 or TMS 604.</w:t>
      </w:r>
    </w:p>
    <w:p w14:paraId="762621F3" w14:textId="77777777" w:rsidR="00F773B7" w:rsidRPr="00885836" w:rsidRDefault="00F773B7" w:rsidP="00F773B7">
      <w:pPr>
        <w:autoSpaceDE w:val="0"/>
        <w:autoSpaceDN w:val="0"/>
        <w:adjustRightInd w:val="0"/>
        <w:spacing w:after="0"/>
        <w:rPr>
          <w:rFonts w:cs="Arial"/>
          <w:i/>
          <w:iCs/>
          <w:szCs w:val="24"/>
        </w:rPr>
      </w:pPr>
      <w:r w:rsidRPr="00885836">
        <w:rPr>
          <w:rFonts w:cs="Arial"/>
          <w:i/>
          <w:iCs/>
          <w:szCs w:val="24"/>
        </w:rPr>
        <w:t>…</w:t>
      </w:r>
    </w:p>
    <w:p w14:paraId="2FF17172" w14:textId="4B70C406" w:rsidR="00F773B7" w:rsidRPr="00885836" w:rsidRDefault="00F773B7" w:rsidP="00F773B7">
      <w:pPr>
        <w:autoSpaceDE w:val="0"/>
        <w:autoSpaceDN w:val="0"/>
        <w:adjustRightInd w:val="0"/>
        <w:spacing w:after="0"/>
        <w:rPr>
          <w:rFonts w:cs="Arial"/>
          <w:i/>
          <w:iCs/>
          <w:szCs w:val="24"/>
        </w:rPr>
      </w:pPr>
      <w:bookmarkStart w:id="31" w:name="_Hlk120628744"/>
      <w:r w:rsidRPr="00885836">
        <w:rPr>
          <w:rFonts w:cs="Arial"/>
          <w:b/>
          <w:bCs/>
          <w:i/>
          <w:iCs/>
          <w:szCs w:val="24"/>
        </w:rPr>
        <w:t xml:space="preserve">2104.2 </w:t>
      </w:r>
      <w:r w:rsidRPr="00885836">
        <w:rPr>
          <w:rFonts w:cs="Arial"/>
          <w:b/>
          <w:bCs/>
          <w:i/>
          <w:szCs w:val="24"/>
        </w:rPr>
        <w:t xml:space="preserve">Reinforced </w:t>
      </w:r>
      <w:r w:rsidRPr="00885836">
        <w:rPr>
          <w:rFonts w:cs="Arial"/>
          <w:b/>
          <w:bCs/>
          <w:i/>
          <w:iCs/>
          <w:szCs w:val="24"/>
        </w:rPr>
        <w:t>Grouted masonry.</w:t>
      </w:r>
      <w:r w:rsidRPr="00885836">
        <w:rPr>
          <w:rFonts w:cs="Arial"/>
          <w:b/>
          <w:bCs/>
          <w:i/>
          <w:szCs w:val="24"/>
        </w:rPr>
        <w:t xml:space="preserve"> [OSHPD 1R, 2</w:t>
      </w:r>
      <w:r w:rsidRPr="00885836">
        <w:rPr>
          <w:rFonts w:cs="Arial"/>
          <w:b/>
          <w:bCs/>
          <w:i/>
          <w:strike/>
          <w:szCs w:val="24"/>
        </w:rPr>
        <w:t>B</w:t>
      </w:r>
      <w:r w:rsidRPr="00885836">
        <w:rPr>
          <w:rFonts w:cs="Arial"/>
          <w:b/>
          <w:bCs/>
          <w:i/>
          <w:szCs w:val="24"/>
        </w:rPr>
        <w:t xml:space="preserve"> &amp; 5]</w:t>
      </w:r>
      <w:bookmarkEnd w:id="31"/>
      <w:r w:rsidR="00A43556" w:rsidRPr="00885836">
        <w:rPr>
          <w:rFonts w:cs="Arial"/>
          <w:i/>
          <w:szCs w:val="24"/>
        </w:rPr>
        <w:t xml:space="preserve"> …</w:t>
      </w:r>
    </w:p>
    <w:p w14:paraId="1A1E9EE9" w14:textId="77777777" w:rsidR="00F773B7" w:rsidRPr="00885836" w:rsidRDefault="00F773B7" w:rsidP="00004782">
      <w:pPr>
        <w:autoSpaceDE w:val="0"/>
        <w:autoSpaceDN w:val="0"/>
        <w:adjustRightInd w:val="0"/>
        <w:spacing w:after="0"/>
        <w:rPr>
          <w:rFonts w:cs="Arial"/>
          <w:szCs w:val="24"/>
        </w:rPr>
      </w:pPr>
      <w:r w:rsidRPr="00885836">
        <w:rPr>
          <w:rFonts w:cs="Arial"/>
          <w:szCs w:val="24"/>
        </w:rPr>
        <w:t>…</w:t>
      </w:r>
    </w:p>
    <w:p w14:paraId="0B7C2B32" w14:textId="77777777" w:rsidR="00F773B7" w:rsidRPr="00885836" w:rsidRDefault="00F773B7" w:rsidP="00B56D2D">
      <w:pPr>
        <w:pStyle w:val="Heading4"/>
        <w:spacing w:after="0"/>
      </w:pPr>
      <w:r w:rsidRPr="00885836">
        <w:t>SECTION 2105 QUALITY ASSURANCE</w:t>
      </w:r>
    </w:p>
    <w:p w14:paraId="3591D86F" w14:textId="77777777" w:rsidR="00F773B7" w:rsidRPr="00885836" w:rsidRDefault="00F773B7" w:rsidP="00F773B7">
      <w:pPr>
        <w:autoSpaceDE w:val="0"/>
        <w:autoSpaceDN w:val="0"/>
        <w:adjustRightInd w:val="0"/>
        <w:spacing w:after="0"/>
        <w:rPr>
          <w:rFonts w:cs="Arial"/>
          <w:szCs w:val="24"/>
        </w:rPr>
      </w:pPr>
      <w:r w:rsidRPr="00885836">
        <w:rPr>
          <w:rFonts w:cs="Arial"/>
          <w:szCs w:val="24"/>
        </w:rPr>
        <w:t>…</w:t>
      </w:r>
    </w:p>
    <w:p w14:paraId="3728E7CD" w14:textId="77777777" w:rsidR="00F773B7" w:rsidRPr="00885836" w:rsidRDefault="00F773B7" w:rsidP="00F773B7">
      <w:pPr>
        <w:spacing w:after="0"/>
        <w:rPr>
          <w:rFonts w:eastAsia="Batang"/>
          <w:i/>
        </w:rPr>
      </w:pPr>
      <w:bookmarkStart w:id="32" w:name="_Hlk120628914"/>
      <w:bookmarkStart w:id="33" w:name="_Hlk86395466"/>
      <w:r w:rsidRPr="00885836">
        <w:rPr>
          <w:rFonts w:cs="Arial"/>
          <w:b/>
          <w:bCs/>
          <w:i/>
          <w:iCs/>
          <w:szCs w:val="24"/>
        </w:rPr>
        <w:t xml:space="preserve">2105.2 Compressive Strength, f </w:t>
      </w:r>
      <w:r w:rsidRPr="00885836">
        <w:rPr>
          <w:rFonts w:cs="Arial"/>
          <w:i/>
          <w:iCs/>
          <w:szCs w:val="24"/>
        </w:rPr>
        <w:t>′</w:t>
      </w:r>
      <w:r w:rsidRPr="00885836">
        <w:rPr>
          <w:rFonts w:cs="Arial"/>
          <w:b/>
          <w:bCs/>
          <w:i/>
          <w:iCs/>
          <w:szCs w:val="24"/>
          <w:vertAlign w:val="subscript"/>
        </w:rPr>
        <w:t>m</w:t>
      </w:r>
      <w:r w:rsidRPr="00885836">
        <w:rPr>
          <w:rFonts w:cs="Arial"/>
          <w:b/>
          <w:bCs/>
          <w:szCs w:val="24"/>
        </w:rPr>
        <w:t xml:space="preserve">. </w:t>
      </w:r>
      <w:r w:rsidRPr="00885836">
        <w:rPr>
          <w:rFonts w:cs="Arial"/>
          <w:b/>
          <w:bCs/>
          <w:i/>
          <w:szCs w:val="24"/>
        </w:rPr>
        <w:t>[OSHPD 1R, 2</w:t>
      </w:r>
      <w:r w:rsidRPr="00885836">
        <w:rPr>
          <w:rFonts w:cs="Arial"/>
          <w:b/>
          <w:bCs/>
          <w:i/>
          <w:strike/>
          <w:szCs w:val="24"/>
        </w:rPr>
        <w:t>B</w:t>
      </w:r>
      <w:r w:rsidRPr="00885836">
        <w:rPr>
          <w:rFonts w:cs="Arial"/>
          <w:b/>
          <w:bCs/>
          <w:i/>
          <w:szCs w:val="24"/>
        </w:rPr>
        <w:t xml:space="preserve"> &amp; 5]</w:t>
      </w:r>
      <w:bookmarkEnd w:id="32"/>
      <w:r w:rsidRPr="00885836">
        <w:rPr>
          <w:rFonts w:cs="Arial"/>
          <w:i/>
          <w:szCs w:val="24"/>
        </w:rPr>
        <w:t xml:space="preserve"> The </w:t>
      </w:r>
      <w:r w:rsidRPr="00885836">
        <w:rPr>
          <w:rFonts w:eastAsia="Batang" w:cs="Arial"/>
          <w:i/>
          <w:szCs w:val="24"/>
        </w:rPr>
        <w:t>minimum</w:t>
      </w:r>
      <w:r w:rsidRPr="00885836">
        <w:rPr>
          <w:rFonts w:cs="Arial"/>
          <w:i/>
          <w:szCs w:val="24"/>
        </w:rPr>
        <w:t xml:space="preserve"> specified compressive strength, </w:t>
      </w:r>
      <w:proofErr w:type="spellStart"/>
      <w:r w:rsidRPr="00885836">
        <w:rPr>
          <w:rFonts w:cs="Arial"/>
          <w:i/>
          <w:szCs w:val="24"/>
        </w:rPr>
        <w:t>f'</w:t>
      </w:r>
      <w:r w:rsidRPr="00885836">
        <w:rPr>
          <w:rFonts w:cs="Arial"/>
          <w:i/>
          <w:szCs w:val="24"/>
          <w:vertAlign w:val="subscript"/>
        </w:rPr>
        <w:t>m</w:t>
      </w:r>
      <w:proofErr w:type="spellEnd"/>
      <w:r w:rsidRPr="00885836">
        <w:rPr>
          <w:rFonts w:cs="Arial"/>
          <w:i/>
          <w:szCs w:val="24"/>
        </w:rPr>
        <w:t xml:space="preserve">, in </w:t>
      </w:r>
      <w:r w:rsidRPr="00885836">
        <w:rPr>
          <w:rFonts w:eastAsia="Batang" w:cs="Arial"/>
          <w:i/>
          <w:szCs w:val="24"/>
        </w:rPr>
        <w:t>the</w:t>
      </w:r>
      <w:r w:rsidRPr="00885836">
        <w:rPr>
          <w:rFonts w:cs="Arial"/>
          <w:i/>
          <w:szCs w:val="24"/>
        </w:rPr>
        <w:t xml:space="preserve"> design shall be 1500 psi (10.34</w:t>
      </w:r>
      <w:r w:rsidRPr="00885836">
        <w:rPr>
          <w:i/>
        </w:rPr>
        <w:t xml:space="preserve"> </w:t>
      </w:r>
      <w:r w:rsidRPr="00885836">
        <w:rPr>
          <w:rFonts w:cs="Arial"/>
          <w:i/>
          <w:szCs w:val="24"/>
        </w:rPr>
        <w:t xml:space="preserve">MPa) for all structural masonry construction using materials and details of construction required herein. </w:t>
      </w:r>
      <w:r w:rsidRPr="00885836">
        <w:rPr>
          <w:rFonts w:eastAsia="Batang" w:cs="Arial"/>
          <w:i/>
          <w:szCs w:val="24"/>
        </w:rPr>
        <w:t>Testing of masonry shall be provided in accordance with TMS 602, Article 1.4 B.</w:t>
      </w:r>
    </w:p>
    <w:p w14:paraId="4B3303E4" w14:textId="454D0B29" w:rsidR="00F773B7" w:rsidRPr="00885836" w:rsidRDefault="00F773B7" w:rsidP="00F773B7">
      <w:pPr>
        <w:spacing w:after="0"/>
        <w:rPr>
          <w:rFonts w:cs="Arial"/>
          <w:i/>
          <w:szCs w:val="24"/>
        </w:rPr>
      </w:pPr>
      <w:r w:rsidRPr="00885836">
        <w:rPr>
          <w:rFonts w:cs="Arial"/>
          <w:i/>
          <w:szCs w:val="24"/>
        </w:rPr>
        <w:t>…</w:t>
      </w:r>
    </w:p>
    <w:p w14:paraId="6795BB1A" w14:textId="38C794DF" w:rsidR="00F773B7" w:rsidRPr="00885836" w:rsidRDefault="00F773B7" w:rsidP="006932C7">
      <w:pPr>
        <w:spacing w:after="0"/>
        <w:rPr>
          <w:rFonts w:eastAsia="Batang" w:cs="Arial"/>
          <w:bCs/>
          <w:i/>
          <w:szCs w:val="24"/>
        </w:rPr>
      </w:pPr>
      <w:bookmarkStart w:id="34" w:name="_Hlk120628928"/>
      <w:bookmarkEnd w:id="33"/>
      <w:r w:rsidRPr="00885836">
        <w:rPr>
          <w:rFonts w:cs="Arial"/>
          <w:b/>
          <w:bCs/>
          <w:i/>
          <w:szCs w:val="24"/>
        </w:rPr>
        <w:t>2105.3 Mortar and grout tests.</w:t>
      </w:r>
      <w:r w:rsidRPr="00885836">
        <w:rPr>
          <w:rFonts w:cs="Arial"/>
          <w:b/>
          <w:bCs/>
          <w:i/>
          <w:iCs/>
          <w:szCs w:val="24"/>
        </w:rPr>
        <w:t xml:space="preserve"> </w:t>
      </w:r>
      <w:r w:rsidRPr="00885836">
        <w:rPr>
          <w:rFonts w:cs="Arial"/>
          <w:b/>
          <w:bCs/>
          <w:i/>
          <w:szCs w:val="24"/>
        </w:rPr>
        <w:t>[OSHPD 1R, 2</w:t>
      </w:r>
      <w:r w:rsidRPr="00885836">
        <w:rPr>
          <w:rFonts w:cs="Arial"/>
          <w:b/>
          <w:bCs/>
          <w:i/>
          <w:strike/>
          <w:szCs w:val="24"/>
        </w:rPr>
        <w:t>B</w:t>
      </w:r>
      <w:r w:rsidRPr="00885836">
        <w:rPr>
          <w:rFonts w:cs="Arial"/>
          <w:b/>
          <w:bCs/>
          <w:i/>
          <w:szCs w:val="24"/>
        </w:rPr>
        <w:t xml:space="preserve"> &amp; 5]</w:t>
      </w:r>
      <w:r w:rsidRPr="00885836">
        <w:rPr>
          <w:rFonts w:eastAsia="Batang" w:cs="Arial"/>
          <w:bCs/>
          <w:i/>
          <w:szCs w:val="24"/>
        </w:rPr>
        <w:t xml:space="preserve"> </w:t>
      </w:r>
      <w:r w:rsidRPr="00885836">
        <w:rPr>
          <w:rFonts w:eastAsia="Batang" w:cs="Arial"/>
          <w:b/>
          <w:i/>
          <w:szCs w:val="24"/>
        </w:rPr>
        <w:t>TMS 602, Article 1.4 B Compressive Strength Determination.</w:t>
      </w:r>
      <w:bookmarkEnd w:id="34"/>
      <w:r w:rsidRPr="00885836">
        <w:rPr>
          <w:rFonts w:eastAsia="Batang" w:cs="Arial"/>
          <w:b/>
          <w:i/>
          <w:szCs w:val="24"/>
        </w:rPr>
        <w:t xml:space="preserve"> </w:t>
      </w:r>
      <w:r w:rsidRPr="00885836">
        <w:rPr>
          <w:rFonts w:eastAsia="Batang" w:cs="Arial"/>
          <w:bCs/>
          <w:i/>
          <w:szCs w:val="24"/>
        </w:rPr>
        <w:t>Modify TMS 602 Article 1.4 B as follows by adding:</w:t>
      </w:r>
      <w:r w:rsidR="009D151A" w:rsidRPr="00885836">
        <w:rPr>
          <w:rFonts w:eastAsia="Batang" w:cs="Arial"/>
          <w:bCs/>
          <w:i/>
          <w:szCs w:val="24"/>
        </w:rPr>
        <w:t xml:space="preserve"> …</w:t>
      </w:r>
    </w:p>
    <w:p w14:paraId="52ACE69A" w14:textId="77A645CC" w:rsidR="00F773B7" w:rsidRPr="00885836" w:rsidRDefault="00F773B7" w:rsidP="00F773B7">
      <w:pPr>
        <w:spacing w:after="0"/>
        <w:rPr>
          <w:rFonts w:cs="Arial"/>
          <w:bCs/>
          <w:i/>
          <w:szCs w:val="24"/>
        </w:rPr>
      </w:pPr>
      <w:r w:rsidRPr="00885836">
        <w:rPr>
          <w:rFonts w:cs="Arial"/>
          <w:bCs/>
          <w:i/>
          <w:szCs w:val="24"/>
        </w:rPr>
        <w:t>…</w:t>
      </w:r>
    </w:p>
    <w:p w14:paraId="32883543" w14:textId="4361E19F" w:rsidR="00F773B7" w:rsidRPr="00885836" w:rsidRDefault="00F773B7" w:rsidP="00F773B7">
      <w:pPr>
        <w:spacing w:after="0"/>
        <w:rPr>
          <w:rFonts w:cs="Arial"/>
          <w:bCs/>
          <w:i/>
          <w:szCs w:val="24"/>
        </w:rPr>
      </w:pPr>
      <w:bookmarkStart w:id="35" w:name="_Hlk120628940"/>
      <w:r w:rsidRPr="00885836">
        <w:rPr>
          <w:rFonts w:cs="Arial"/>
          <w:b/>
          <w:bCs/>
          <w:i/>
          <w:szCs w:val="24"/>
        </w:rPr>
        <w:t>2105.4</w:t>
      </w:r>
      <w:r w:rsidRPr="00885836">
        <w:rPr>
          <w:rFonts w:cs="Arial"/>
          <w:bCs/>
          <w:i/>
          <w:szCs w:val="24"/>
        </w:rPr>
        <w:t xml:space="preserve"> </w:t>
      </w:r>
      <w:r w:rsidRPr="00885836">
        <w:rPr>
          <w:rFonts w:cs="Arial"/>
          <w:b/>
          <w:bCs/>
          <w:i/>
          <w:szCs w:val="24"/>
        </w:rPr>
        <w:t>Masonry core testing</w:t>
      </w:r>
      <w:r w:rsidRPr="00885836">
        <w:rPr>
          <w:rFonts w:cs="Arial"/>
          <w:bCs/>
          <w:i/>
          <w:szCs w:val="24"/>
        </w:rPr>
        <w:t>.</w:t>
      </w:r>
      <w:r w:rsidRPr="00885836">
        <w:rPr>
          <w:rFonts w:cs="Arial"/>
          <w:b/>
          <w:bCs/>
          <w:i/>
          <w:szCs w:val="24"/>
        </w:rPr>
        <w:t xml:space="preserve"> [OSHPD 1R, 2</w:t>
      </w:r>
      <w:r w:rsidRPr="00885836">
        <w:rPr>
          <w:rFonts w:cs="Arial"/>
          <w:b/>
          <w:bCs/>
          <w:i/>
          <w:strike/>
          <w:szCs w:val="24"/>
        </w:rPr>
        <w:t>B</w:t>
      </w:r>
      <w:r w:rsidRPr="00885836">
        <w:rPr>
          <w:rFonts w:cs="Arial"/>
          <w:b/>
          <w:bCs/>
          <w:i/>
          <w:szCs w:val="24"/>
        </w:rPr>
        <w:t xml:space="preserve"> &amp; 5]</w:t>
      </w:r>
      <w:bookmarkEnd w:id="35"/>
      <w:r w:rsidRPr="00885836">
        <w:rPr>
          <w:rFonts w:cs="Arial"/>
          <w:b/>
          <w:bCs/>
          <w:i/>
          <w:szCs w:val="24"/>
        </w:rPr>
        <w:t xml:space="preserve"> </w:t>
      </w:r>
      <w:r w:rsidRPr="00885836">
        <w:rPr>
          <w:rFonts w:cs="Arial"/>
          <w:bCs/>
          <w:i/>
          <w:szCs w:val="24"/>
        </w:rPr>
        <w:t>Not less than two cores shall be taken from each building for each 5,000 square feet (465 m</w:t>
      </w:r>
      <w:r w:rsidRPr="00885836">
        <w:rPr>
          <w:rFonts w:cs="Arial"/>
          <w:bCs/>
          <w:i/>
          <w:szCs w:val="24"/>
          <w:vertAlign w:val="superscript"/>
        </w:rPr>
        <w:t>2</w:t>
      </w:r>
      <w:r w:rsidRPr="00885836">
        <w:rPr>
          <w:rFonts w:cs="Arial"/>
          <w:bCs/>
          <w:i/>
          <w:szCs w:val="24"/>
        </w:rPr>
        <w:t>) of the masonry wall area or fraction thereof. The approved agency shall perform or observe the coring of the masonry walls and sample locations shall be subject to approval of the registered design professional.</w:t>
      </w:r>
    </w:p>
    <w:p w14:paraId="1D1600FE" w14:textId="33FC18B7" w:rsidR="00F773B7" w:rsidRPr="00885836" w:rsidRDefault="00F773B7" w:rsidP="003A328C">
      <w:pPr>
        <w:spacing w:after="0"/>
        <w:rPr>
          <w:bCs/>
          <w:iCs/>
          <w:szCs w:val="24"/>
        </w:rPr>
      </w:pPr>
      <w:r w:rsidRPr="00885836">
        <w:rPr>
          <w:bCs/>
          <w:iCs/>
          <w:szCs w:val="24"/>
        </w:rPr>
        <w:t>…</w:t>
      </w:r>
    </w:p>
    <w:p w14:paraId="08CCB177" w14:textId="4C08992A" w:rsidR="006D3CD4" w:rsidRPr="00885836" w:rsidRDefault="006D3CD4" w:rsidP="008B2D29">
      <w:pPr>
        <w:pStyle w:val="Heading4"/>
        <w:spacing w:after="0"/>
      </w:pPr>
      <w:r w:rsidRPr="00885836">
        <w:t>SECTION 2106 SEISMIC DESIGN</w:t>
      </w:r>
    </w:p>
    <w:p w14:paraId="00E8BB13" w14:textId="7705B318" w:rsidR="006D3CD4" w:rsidRPr="00885836" w:rsidRDefault="006D3CD4" w:rsidP="006D3CD4">
      <w:pPr>
        <w:spacing w:after="0"/>
      </w:pPr>
      <w:r w:rsidRPr="00885836">
        <w:t>…</w:t>
      </w:r>
    </w:p>
    <w:p w14:paraId="15319858" w14:textId="77777777" w:rsidR="00F773B7" w:rsidRPr="00885836" w:rsidRDefault="00F773B7" w:rsidP="00F773B7">
      <w:pPr>
        <w:spacing w:after="0"/>
        <w:ind w:left="360"/>
        <w:rPr>
          <w:rFonts w:cs="Arial"/>
          <w:bCs/>
          <w:i/>
          <w:szCs w:val="24"/>
        </w:rPr>
      </w:pPr>
      <w:bookmarkStart w:id="36" w:name="_Hlk120629098"/>
      <w:r w:rsidRPr="00885836">
        <w:rPr>
          <w:rFonts w:cs="Arial"/>
          <w:b/>
          <w:bCs/>
          <w:i/>
          <w:szCs w:val="24"/>
        </w:rPr>
        <w:t>2106.1.2 [OSHPD 1R, 2</w:t>
      </w:r>
      <w:r w:rsidRPr="00885836">
        <w:rPr>
          <w:rFonts w:cs="Arial"/>
          <w:b/>
          <w:bCs/>
          <w:i/>
          <w:strike/>
          <w:szCs w:val="24"/>
        </w:rPr>
        <w:t>B</w:t>
      </w:r>
      <w:r w:rsidRPr="00885836">
        <w:rPr>
          <w:rFonts w:cs="Arial"/>
          <w:b/>
          <w:bCs/>
          <w:i/>
          <w:szCs w:val="24"/>
        </w:rPr>
        <w:t xml:space="preserve"> &amp; 5] </w:t>
      </w:r>
      <w:r w:rsidRPr="00885836">
        <w:rPr>
          <w:rFonts w:cs="Arial"/>
          <w:b/>
          <w:i/>
          <w:szCs w:val="24"/>
        </w:rPr>
        <w:t xml:space="preserve">TMS 402 Chapter 5. </w:t>
      </w:r>
      <w:bookmarkEnd w:id="36"/>
      <w:r w:rsidRPr="00885836">
        <w:rPr>
          <w:rFonts w:cs="Arial"/>
          <w:bCs/>
          <w:i/>
          <w:szCs w:val="24"/>
        </w:rPr>
        <w:t xml:space="preserve">Add TMS 402 Section 5.6 as </w:t>
      </w:r>
      <w:r w:rsidRPr="00885836">
        <w:rPr>
          <w:rFonts w:cs="Arial"/>
          <w:bCs/>
          <w:i/>
          <w:szCs w:val="24"/>
        </w:rPr>
        <w:lastRenderedPageBreak/>
        <w:t>follows:</w:t>
      </w:r>
    </w:p>
    <w:p w14:paraId="2AAE28DC" w14:textId="77777777" w:rsidR="00F773B7" w:rsidRPr="00885836" w:rsidRDefault="00F773B7" w:rsidP="008B2D29">
      <w:pPr>
        <w:spacing w:after="0"/>
        <w:rPr>
          <w:rFonts w:cs="Arial"/>
          <w:i/>
          <w:szCs w:val="24"/>
        </w:rPr>
      </w:pPr>
      <w:r w:rsidRPr="00885836">
        <w:rPr>
          <w:rFonts w:cs="Arial"/>
          <w:i/>
          <w:szCs w:val="24"/>
        </w:rPr>
        <w:t>…</w:t>
      </w:r>
    </w:p>
    <w:p w14:paraId="7F3A2BD1" w14:textId="0019AD44" w:rsidR="00F773B7" w:rsidRPr="00885836" w:rsidRDefault="00F773B7" w:rsidP="008B2D29">
      <w:pPr>
        <w:pStyle w:val="Heading4"/>
        <w:spacing w:after="0"/>
      </w:pPr>
      <w:r w:rsidRPr="00885836">
        <w:t>SECTION 2107 ALLOWABLE STRESS DESIGN</w:t>
      </w:r>
    </w:p>
    <w:p w14:paraId="7418C5CB" w14:textId="77777777" w:rsidR="008B2D29" w:rsidRPr="00885836" w:rsidRDefault="008B2D29" w:rsidP="008B2D29">
      <w:pPr>
        <w:spacing w:after="0"/>
      </w:pPr>
    </w:p>
    <w:p w14:paraId="76E271D7" w14:textId="3BEBA30A" w:rsidR="00F773B7" w:rsidRPr="00885836" w:rsidRDefault="00F773B7" w:rsidP="00F773B7">
      <w:pPr>
        <w:autoSpaceDE w:val="0"/>
        <w:autoSpaceDN w:val="0"/>
        <w:adjustRightInd w:val="0"/>
        <w:spacing w:after="0"/>
        <w:rPr>
          <w:iCs/>
          <w:szCs w:val="24"/>
        </w:rPr>
      </w:pPr>
      <w:bookmarkStart w:id="37" w:name="_Hlk120629112"/>
      <w:r w:rsidRPr="00885836">
        <w:rPr>
          <w:rFonts w:cs="Arial"/>
          <w:b/>
          <w:bCs/>
          <w:szCs w:val="24"/>
        </w:rPr>
        <w:t xml:space="preserve">2107.1 General. </w:t>
      </w:r>
      <w:bookmarkEnd w:id="37"/>
      <w:r w:rsidRPr="00885836">
        <w:rPr>
          <w:szCs w:val="24"/>
        </w:rPr>
        <w:t xml:space="preserve">The design of masonry structures using </w:t>
      </w:r>
      <w:r w:rsidRPr="00885836">
        <w:rPr>
          <w:rFonts w:cs="Arial"/>
          <w:szCs w:val="24"/>
        </w:rPr>
        <w:t>allowable stress design</w:t>
      </w:r>
      <w:r w:rsidRPr="00885836">
        <w:rPr>
          <w:rFonts w:cs="Arial"/>
          <w:i/>
          <w:iCs/>
          <w:szCs w:val="24"/>
        </w:rPr>
        <w:t xml:space="preserve"> </w:t>
      </w:r>
      <w:r w:rsidRPr="00885836">
        <w:rPr>
          <w:szCs w:val="24"/>
        </w:rPr>
        <w:t xml:space="preserve">shall comply with Section 2106 and the requirements of Chapters 1 through 8 of TMS 402 except as modified by Sections 2107.2 through </w:t>
      </w:r>
      <w:r w:rsidR="009D151A" w:rsidRPr="00885836">
        <w:rPr>
          <w:szCs w:val="24"/>
        </w:rPr>
        <w:t>2107.3</w:t>
      </w:r>
      <w:r w:rsidRPr="00885836">
        <w:rPr>
          <w:szCs w:val="24"/>
        </w:rPr>
        <w:t>.</w:t>
      </w:r>
      <w:r w:rsidR="009D151A" w:rsidRPr="00885836">
        <w:rPr>
          <w:rFonts w:cs="Arial"/>
          <w:b/>
          <w:bCs/>
          <w:i/>
          <w:szCs w:val="24"/>
        </w:rPr>
        <w:t xml:space="preserve"> [OSHPD 1R, 2</w:t>
      </w:r>
      <w:r w:rsidR="009D151A" w:rsidRPr="00885836">
        <w:rPr>
          <w:rFonts w:cs="Arial"/>
          <w:b/>
          <w:bCs/>
          <w:i/>
          <w:strike/>
          <w:szCs w:val="24"/>
        </w:rPr>
        <w:t>B</w:t>
      </w:r>
      <w:r w:rsidR="009D151A" w:rsidRPr="00885836">
        <w:rPr>
          <w:rFonts w:cs="Arial"/>
          <w:b/>
          <w:bCs/>
          <w:i/>
          <w:szCs w:val="24"/>
        </w:rPr>
        <w:t xml:space="preserve"> &amp; 5] </w:t>
      </w:r>
      <w:r w:rsidR="009D151A" w:rsidRPr="00885836">
        <w:rPr>
          <w:rFonts w:cs="Arial"/>
          <w:i/>
          <w:szCs w:val="24"/>
        </w:rPr>
        <w:t>through 2107.7</w:t>
      </w:r>
      <w:r w:rsidR="009D151A" w:rsidRPr="00885836">
        <w:rPr>
          <w:rFonts w:cs="Arial"/>
          <w:iCs/>
          <w:szCs w:val="24"/>
        </w:rPr>
        <w:t>.</w:t>
      </w:r>
    </w:p>
    <w:p w14:paraId="032ACF2D" w14:textId="0636F99B" w:rsidR="00F773B7" w:rsidRPr="00885836" w:rsidRDefault="00F773B7" w:rsidP="00F773B7">
      <w:pPr>
        <w:spacing w:after="0"/>
        <w:rPr>
          <w:szCs w:val="24"/>
        </w:rPr>
      </w:pPr>
      <w:r w:rsidRPr="00885836">
        <w:rPr>
          <w:szCs w:val="24"/>
        </w:rPr>
        <w:t>…</w:t>
      </w:r>
    </w:p>
    <w:p w14:paraId="1C5AAD25" w14:textId="77777777" w:rsidR="00F773B7" w:rsidRPr="00885836" w:rsidRDefault="00F773B7" w:rsidP="00F773B7">
      <w:pPr>
        <w:spacing w:after="0"/>
        <w:rPr>
          <w:rFonts w:eastAsia="Batang" w:cs="Arial"/>
          <w:i/>
          <w:szCs w:val="24"/>
        </w:rPr>
      </w:pPr>
      <w:bookmarkStart w:id="38" w:name="_Hlk120629125"/>
      <w:bookmarkStart w:id="39" w:name="_Hlk72314626"/>
      <w:r w:rsidRPr="00885836">
        <w:rPr>
          <w:rFonts w:eastAsia="Batang" w:cs="Arial"/>
          <w:b/>
          <w:bCs/>
          <w:i/>
          <w:szCs w:val="24"/>
        </w:rPr>
        <w:t xml:space="preserve">2107.5 </w:t>
      </w:r>
      <w:bookmarkStart w:id="40" w:name="_Hlk72840652"/>
      <w:r w:rsidRPr="00885836">
        <w:rPr>
          <w:rFonts w:cs="Arial"/>
          <w:b/>
          <w:bCs/>
          <w:i/>
          <w:szCs w:val="24"/>
        </w:rPr>
        <w:t>[OSHPD 1R, 2</w:t>
      </w:r>
      <w:r w:rsidRPr="00885836">
        <w:rPr>
          <w:rFonts w:cs="Arial"/>
          <w:b/>
          <w:bCs/>
          <w:i/>
          <w:strike/>
          <w:szCs w:val="24"/>
        </w:rPr>
        <w:t>B</w:t>
      </w:r>
      <w:r w:rsidRPr="00885836">
        <w:rPr>
          <w:rFonts w:cs="Arial"/>
          <w:b/>
          <w:bCs/>
          <w:i/>
          <w:szCs w:val="24"/>
        </w:rPr>
        <w:t xml:space="preserve"> &amp; 5] </w:t>
      </w:r>
      <w:bookmarkEnd w:id="40"/>
      <w:r w:rsidRPr="00885836">
        <w:rPr>
          <w:rFonts w:eastAsia="Batang" w:cs="Arial"/>
          <w:b/>
          <w:bCs/>
          <w:i/>
          <w:szCs w:val="24"/>
        </w:rPr>
        <w:t>TMS 402, Section 8.3.4.4 Walls.</w:t>
      </w:r>
      <w:bookmarkEnd w:id="38"/>
      <w:r w:rsidRPr="00885836">
        <w:rPr>
          <w:rFonts w:eastAsia="Batang" w:cs="Arial"/>
          <w:i/>
          <w:szCs w:val="24"/>
        </w:rPr>
        <w:t xml:space="preserve"> Modify TMS 402, Section 8.3.4.4 as follows by adding:</w:t>
      </w:r>
    </w:p>
    <w:p w14:paraId="5DB115F8" w14:textId="77777777" w:rsidR="00F773B7" w:rsidRPr="00885836" w:rsidRDefault="00F773B7" w:rsidP="00F773B7">
      <w:pPr>
        <w:spacing w:after="0"/>
        <w:rPr>
          <w:rFonts w:eastAsia="Batang" w:cs="Arial"/>
          <w:i/>
          <w:szCs w:val="24"/>
          <w:u w:val="single"/>
        </w:rPr>
      </w:pPr>
      <w:r w:rsidRPr="00885836">
        <w:rPr>
          <w:rFonts w:eastAsia="Batang" w:cs="Arial"/>
          <w:i/>
          <w:szCs w:val="24"/>
        </w:rPr>
        <w:t>…</w:t>
      </w:r>
    </w:p>
    <w:p w14:paraId="64298A86" w14:textId="5FA4C6A7" w:rsidR="00F773B7" w:rsidRPr="00885836" w:rsidRDefault="00F773B7" w:rsidP="00F773B7">
      <w:pPr>
        <w:spacing w:after="0"/>
        <w:rPr>
          <w:rFonts w:cs="Arial"/>
          <w:i/>
          <w:iCs/>
          <w:szCs w:val="24"/>
        </w:rPr>
      </w:pPr>
      <w:bookmarkStart w:id="41" w:name="_Hlk120629143"/>
      <w:bookmarkEnd w:id="39"/>
      <w:r w:rsidRPr="00885836">
        <w:rPr>
          <w:rFonts w:cs="Arial"/>
          <w:b/>
          <w:bCs/>
          <w:i/>
          <w:iCs/>
          <w:szCs w:val="24"/>
        </w:rPr>
        <w:t xml:space="preserve">2107.7 Masonry Compressive Strength. </w:t>
      </w:r>
      <w:bookmarkStart w:id="42" w:name="_Hlk72841372"/>
      <w:r w:rsidRPr="00885836">
        <w:rPr>
          <w:rFonts w:cs="Arial"/>
          <w:b/>
          <w:bCs/>
          <w:i/>
          <w:szCs w:val="24"/>
        </w:rPr>
        <w:t>[OSHPD 1R, 2</w:t>
      </w:r>
      <w:r w:rsidRPr="00885836">
        <w:rPr>
          <w:rFonts w:cs="Arial"/>
          <w:b/>
          <w:bCs/>
          <w:i/>
          <w:strike/>
          <w:szCs w:val="24"/>
        </w:rPr>
        <w:t>B</w:t>
      </w:r>
      <w:r w:rsidRPr="00885836">
        <w:rPr>
          <w:rFonts w:cs="Arial"/>
          <w:b/>
          <w:bCs/>
          <w:i/>
          <w:szCs w:val="24"/>
        </w:rPr>
        <w:t xml:space="preserve"> &amp; 5]</w:t>
      </w:r>
      <w:r w:rsidRPr="00885836">
        <w:rPr>
          <w:rFonts w:cs="Arial"/>
          <w:i/>
          <w:szCs w:val="24"/>
        </w:rPr>
        <w:t xml:space="preserve"> </w:t>
      </w:r>
      <w:bookmarkEnd w:id="41"/>
      <w:bookmarkEnd w:id="42"/>
      <w:r w:rsidRPr="00885836">
        <w:rPr>
          <w:rFonts w:cs="Arial"/>
          <w:i/>
          <w:iCs/>
          <w:szCs w:val="24"/>
        </w:rPr>
        <w:t xml:space="preserve">The specified compressive strength of structural masonry, </w:t>
      </w:r>
      <w:proofErr w:type="spellStart"/>
      <w:r w:rsidRPr="00885836">
        <w:rPr>
          <w:rFonts w:cs="Arial"/>
          <w:i/>
          <w:iCs/>
          <w:szCs w:val="24"/>
        </w:rPr>
        <w:t>f’</w:t>
      </w:r>
      <w:r w:rsidRPr="00885836">
        <w:rPr>
          <w:rFonts w:cs="Arial"/>
          <w:i/>
          <w:iCs/>
          <w:szCs w:val="24"/>
          <w:vertAlign w:val="subscript"/>
        </w:rPr>
        <w:t>m</w:t>
      </w:r>
      <w:proofErr w:type="spellEnd"/>
      <w:r w:rsidRPr="00885836">
        <w:rPr>
          <w:rFonts w:cs="Arial"/>
          <w:i/>
          <w:iCs/>
          <w:szCs w:val="24"/>
        </w:rPr>
        <w:t xml:space="preserve">, shall be equal to or exceed 1,500 psi (10.34 MPa). The value of </w:t>
      </w:r>
      <w:proofErr w:type="spellStart"/>
      <w:r w:rsidRPr="00885836">
        <w:rPr>
          <w:rFonts w:cs="Arial"/>
          <w:i/>
          <w:iCs/>
          <w:szCs w:val="24"/>
        </w:rPr>
        <w:t>f’</w:t>
      </w:r>
      <w:r w:rsidRPr="00885836">
        <w:rPr>
          <w:rFonts w:cs="Arial"/>
          <w:i/>
          <w:iCs/>
          <w:szCs w:val="24"/>
          <w:vertAlign w:val="subscript"/>
        </w:rPr>
        <w:t>m</w:t>
      </w:r>
      <w:proofErr w:type="spellEnd"/>
      <w:r w:rsidRPr="00885836">
        <w:rPr>
          <w:rFonts w:cs="Arial"/>
          <w:i/>
          <w:iCs/>
          <w:szCs w:val="24"/>
        </w:rPr>
        <w:t xml:space="preserve"> used to determine nominal strength value in this chapter shall not exceed 3,000 psi (20.7 MPa) for concrete masonry and shall not exceed 4,500 psi (31.03 MPa) for clay masonry.</w:t>
      </w:r>
    </w:p>
    <w:p w14:paraId="219C70F4" w14:textId="77777777" w:rsidR="00F773B7" w:rsidRPr="00885836" w:rsidRDefault="00F773B7" w:rsidP="003A328C">
      <w:pPr>
        <w:spacing w:after="0"/>
        <w:rPr>
          <w:szCs w:val="24"/>
        </w:rPr>
      </w:pPr>
      <w:r w:rsidRPr="00885836">
        <w:rPr>
          <w:szCs w:val="24"/>
        </w:rPr>
        <w:t>…</w:t>
      </w:r>
    </w:p>
    <w:p w14:paraId="09A5FC10" w14:textId="18529998" w:rsidR="00F773B7" w:rsidRPr="00885836" w:rsidRDefault="00511462" w:rsidP="00B36AF2">
      <w:pPr>
        <w:pStyle w:val="Heading4"/>
        <w:spacing w:after="0"/>
      </w:pPr>
      <w:r w:rsidRPr="00885836">
        <w:t xml:space="preserve">SECTION </w:t>
      </w:r>
      <w:r w:rsidR="006D3CD4" w:rsidRPr="00885836">
        <w:t>2108 STRENGTH DESIGN OF MASONRY</w:t>
      </w:r>
    </w:p>
    <w:p w14:paraId="03D0E1E0" w14:textId="77777777" w:rsidR="006D3CD4" w:rsidRPr="00885836" w:rsidRDefault="006D3CD4" w:rsidP="006D3CD4">
      <w:pPr>
        <w:spacing w:after="0"/>
      </w:pPr>
      <w:r w:rsidRPr="00885836">
        <w:t>…</w:t>
      </w:r>
    </w:p>
    <w:p w14:paraId="4FE536D7" w14:textId="77777777" w:rsidR="00F773B7" w:rsidRPr="00885836" w:rsidRDefault="00F773B7" w:rsidP="00F773B7">
      <w:pPr>
        <w:spacing w:after="0"/>
        <w:rPr>
          <w:rFonts w:eastAsia="Batang" w:cs="Arial"/>
          <w:i/>
          <w:szCs w:val="24"/>
        </w:rPr>
      </w:pPr>
      <w:bookmarkStart w:id="43" w:name="_Hlk120629159"/>
      <w:r w:rsidRPr="00885836">
        <w:rPr>
          <w:rFonts w:eastAsia="Batang" w:cs="Arial"/>
          <w:b/>
          <w:bCs/>
          <w:i/>
          <w:szCs w:val="24"/>
        </w:rPr>
        <w:t xml:space="preserve">2108.4 </w:t>
      </w:r>
      <w:r w:rsidRPr="00885836">
        <w:rPr>
          <w:rFonts w:cs="Arial"/>
          <w:b/>
          <w:bCs/>
          <w:i/>
          <w:szCs w:val="24"/>
        </w:rPr>
        <w:t>[OSHPD 1R, 2</w:t>
      </w:r>
      <w:r w:rsidRPr="00885836">
        <w:rPr>
          <w:rFonts w:cs="Arial"/>
          <w:b/>
          <w:bCs/>
          <w:i/>
          <w:strike/>
          <w:szCs w:val="24"/>
        </w:rPr>
        <w:t>B</w:t>
      </w:r>
      <w:r w:rsidRPr="00885836">
        <w:rPr>
          <w:rFonts w:cs="Arial"/>
          <w:b/>
          <w:bCs/>
          <w:i/>
          <w:szCs w:val="24"/>
        </w:rPr>
        <w:t xml:space="preserve"> &amp; 5] </w:t>
      </w:r>
      <w:r w:rsidRPr="00885836">
        <w:rPr>
          <w:rFonts w:eastAsia="Batang" w:cs="Arial"/>
          <w:b/>
          <w:bCs/>
          <w:i/>
          <w:szCs w:val="24"/>
        </w:rPr>
        <w:t>TMS 402, Section 9.1.9.1.1.</w:t>
      </w:r>
      <w:r w:rsidRPr="00885836">
        <w:rPr>
          <w:rFonts w:eastAsia="Batang" w:cs="Arial"/>
          <w:i/>
          <w:szCs w:val="24"/>
        </w:rPr>
        <w:t xml:space="preserve"> </w:t>
      </w:r>
      <w:bookmarkEnd w:id="43"/>
      <w:r w:rsidRPr="00885836">
        <w:rPr>
          <w:rFonts w:eastAsia="Batang" w:cs="Arial"/>
          <w:i/>
          <w:szCs w:val="24"/>
        </w:rPr>
        <w:t>Modify TMS 402, Section 9.1.9.1.1 as follows:</w:t>
      </w:r>
    </w:p>
    <w:p w14:paraId="6761DA4D" w14:textId="77777777" w:rsidR="00F773B7" w:rsidRPr="00885836" w:rsidRDefault="00F773B7" w:rsidP="00F773B7">
      <w:pPr>
        <w:spacing w:after="0"/>
        <w:rPr>
          <w:bCs/>
          <w:szCs w:val="24"/>
        </w:rPr>
      </w:pPr>
      <w:r w:rsidRPr="00885836">
        <w:rPr>
          <w:bCs/>
          <w:szCs w:val="24"/>
        </w:rPr>
        <w:t>…</w:t>
      </w:r>
    </w:p>
    <w:p w14:paraId="258DCF8D" w14:textId="77777777" w:rsidR="00F773B7" w:rsidRPr="00885836" w:rsidRDefault="00F773B7" w:rsidP="00BA5180">
      <w:pPr>
        <w:pStyle w:val="Heading4"/>
        <w:spacing w:before="120"/>
      </w:pPr>
      <w:r w:rsidRPr="00885836">
        <w:t>Notation:</w:t>
      </w:r>
    </w:p>
    <w:p w14:paraId="76380313" w14:textId="03B1DF24" w:rsidR="00DA0BD7" w:rsidRPr="00885836" w:rsidRDefault="006A2166" w:rsidP="00DA0BD7">
      <w:pPr>
        <w:spacing w:before="120"/>
        <w:rPr>
          <w:rFonts w:cs="Arial"/>
        </w:rPr>
      </w:pPr>
      <w:r w:rsidRPr="00885836">
        <w:rPr>
          <w:rFonts w:cs="Arial"/>
        </w:rPr>
        <w:t xml:space="preserve">Authority: Health and Safety Code, Sections </w:t>
      </w:r>
      <w:r w:rsidR="00DA0BD7" w:rsidRPr="00885836">
        <w:rPr>
          <w:rFonts w:cs="Arial"/>
        </w:rPr>
        <w:t>1275, 129675-130070</w:t>
      </w:r>
    </w:p>
    <w:p w14:paraId="1C47C1DD" w14:textId="77777777" w:rsidR="00F773B7" w:rsidRPr="00885836" w:rsidRDefault="00F773B7" w:rsidP="00B36AF2">
      <w:pPr>
        <w:spacing w:before="120"/>
        <w:rPr>
          <w:rFonts w:cs="Arial"/>
        </w:rPr>
      </w:pPr>
      <w:r w:rsidRPr="00885836">
        <w:rPr>
          <w:rFonts w:cs="Arial"/>
        </w:rPr>
        <w:t>Reference(s): Health and Safety Code, Section 129850</w:t>
      </w:r>
    </w:p>
    <w:p w14:paraId="07E501B9" w14:textId="77777777" w:rsidR="00F773B7" w:rsidRPr="00885836" w:rsidRDefault="00F773B7" w:rsidP="00F773B7">
      <w:pPr>
        <w:spacing w:after="0"/>
        <w:rPr>
          <w:rFonts w:cs="Arial"/>
        </w:rPr>
      </w:pPr>
    </w:p>
    <w:p w14:paraId="6A886FE9" w14:textId="0D83D6A4" w:rsidR="00DE55E5" w:rsidRPr="00885836" w:rsidRDefault="00DE55E5" w:rsidP="00DE55E5">
      <w:pPr>
        <w:pStyle w:val="Heading3"/>
      </w:pPr>
      <w:bookmarkStart w:id="44" w:name="_Hlk71633653"/>
      <w:r w:rsidRPr="00885836">
        <w:t xml:space="preserve">ITEM </w:t>
      </w:r>
      <w:r w:rsidRPr="00885836">
        <w:rPr>
          <w:noProof/>
        </w:rPr>
        <w:t>8</w:t>
      </w:r>
      <w:r w:rsidRPr="00885836">
        <w:br/>
        <w:t>CHAPTER 21</w:t>
      </w:r>
      <w:r w:rsidRPr="00885836">
        <w:rPr>
          <w:i/>
          <w:iCs/>
        </w:rPr>
        <w:t>A</w:t>
      </w:r>
      <w:r w:rsidRPr="00885836">
        <w:t xml:space="preserve"> MASONRY</w:t>
      </w:r>
    </w:p>
    <w:p w14:paraId="59FD0AA9" w14:textId="7A5E4FF5" w:rsidR="00A81104" w:rsidRPr="00885836" w:rsidRDefault="00A81104" w:rsidP="00A10DD1">
      <w:pPr>
        <w:pStyle w:val="Heading4"/>
        <w:spacing w:after="0"/>
      </w:pPr>
      <w:bookmarkStart w:id="45" w:name="_Hlk120630109"/>
      <w:r w:rsidRPr="00885836">
        <w:t>SECTION 2104</w:t>
      </w:r>
      <w:r w:rsidRPr="00885836">
        <w:rPr>
          <w:i/>
          <w:iCs w:val="0"/>
        </w:rPr>
        <w:t>A</w:t>
      </w:r>
      <w:r w:rsidR="0074308A" w:rsidRPr="00885836">
        <w:t xml:space="preserve"> CONSTRUCTION</w:t>
      </w:r>
    </w:p>
    <w:bookmarkEnd w:id="45"/>
    <w:p w14:paraId="0342EC43" w14:textId="5CDF9420" w:rsidR="00CC07F0" w:rsidRPr="00885836" w:rsidRDefault="00CC07F0" w:rsidP="00DB224C">
      <w:pPr>
        <w:spacing w:after="0"/>
        <w:rPr>
          <w:i/>
          <w:iCs/>
          <w:szCs w:val="24"/>
        </w:rPr>
      </w:pPr>
      <w:r w:rsidRPr="00885836">
        <w:rPr>
          <w:i/>
          <w:iCs/>
          <w:szCs w:val="24"/>
        </w:rPr>
        <w:t>…</w:t>
      </w:r>
    </w:p>
    <w:p w14:paraId="08426499" w14:textId="6A0E50E0" w:rsidR="00DB224C" w:rsidRPr="00885836" w:rsidRDefault="00DB224C" w:rsidP="00DB224C">
      <w:pPr>
        <w:spacing w:after="0"/>
        <w:rPr>
          <w:b/>
          <w:bCs/>
          <w:i/>
          <w:iCs/>
          <w:szCs w:val="24"/>
        </w:rPr>
      </w:pPr>
      <w:r w:rsidRPr="00885836">
        <w:rPr>
          <w:b/>
          <w:bCs/>
          <w:i/>
          <w:iCs/>
          <w:szCs w:val="24"/>
        </w:rPr>
        <w:t>2104A.1.3 Reinforced grouted masonry.</w:t>
      </w:r>
    </w:p>
    <w:p w14:paraId="42418F98" w14:textId="77777777" w:rsidR="00DB224C" w:rsidRPr="00885836" w:rsidRDefault="00DB224C" w:rsidP="00DB224C">
      <w:pPr>
        <w:spacing w:after="0"/>
        <w:rPr>
          <w:szCs w:val="24"/>
        </w:rPr>
      </w:pPr>
    </w:p>
    <w:p w14:paraId="15C77BBD" w14:textId="13D88FBA" w:rsidR="00F75E23" w:rsidRDefault="00CC07F0" w:rsidP="002E1921">
      <w:pPr>
        <w:widowControl/>
        <w:autoSpaceDE w:val="0"/>
        <w:autoSpaceDN w:val="0"/>
        <w:adjustRightInd w:val="0"/>
        <w:spacing w:after="0"/>
        <w:ind w:left="360"/>
        <w:rPr>
          <w:i/>
          <w:iCs/>
          <w:szCs w:val="24"/>
        </w:rPr>
      </w:pPr>
      <w:r w:rsidRPr="00885836">
        <w:rPr>
          <w:b/>
          <w:bCs/>
          <w:i/>
          <w:iCs/>
          <w:szCs w:val="24"/>
        </w:rPr>
        <w:t xml:space="preserve">2104A.1.3.1 TMS 602, Article 3.2 F Cleanouts. </w:t>
      </w:r>
      <w:r w:rsidRPr="00885836">
        <w:rPr>
          <w:i/>
          <w:iCs/>
          <w:szCs w:val="24"/>
        </w:rPr>
        <w:t xml:space="preserve">Replace TMS 602, Article 3.2 F with the following: </w:t>
      </w:r>
    </w:p>
    <w:p w14:paraId="760E8D33" w14:textId="77777777" w:rsidR="00A769BD" w:rsidRPr="00885836" w:rsidRDefault="00A769BD" w:rsidP="002E1921">
      <w:pPr>
        <w:widowControl/>
        <w:autoSpaceDE w:val="0"/>
        <w:autoSpaceDN w:val="0"/>
        <w:adjustRightInd w:val="0"/>
        <w:spacing w:after="0"/>
        <w:ind w:left="360"/>
        <w:rPr>
          <w:i/>
          <w:iCs/>
          <w:szCs w:val="24"/>
        </w:rPr>
      </w:pPr>
    </w:p>
    <w:p w14:paraId="396E8AAD" w14:textId="47DDD686" w:rsidR="00CC07F0" w:rsidRPr="00885836" w:rsidRDefault="00F75E23" w:rsidP="002E1921">
      <w:pPr>
        <w:widowControl/>
        <w:autoSpaceDE w:val="0"/>
        <w:autoSpaceDN w:val="0"/>
        <w:adjustRightInd w:val="0"/>
        <w:spacing w:after="0"/>
        <w:ind w:left="360"/>
        <w:rPr>
          <w:rFonts w:cs="Arial"/>
          <w:snapToGrid/>
          <w:szCs w:val="24"/>
        </w:rPr>
      </w:pPr>
      <w:r w:rsidRPr="00670A5C">
        <w:rPr>
          <w:b/>
          <w:bCs/>
          <w:i/>
          <w:iCs/>
          <w:szCs w:val="24"/>
          <w:u w:val="single"/>
        </w:rPr>
        <w:t>3.</w:t>
      </w:r>
      <w:r w:rsidRPr="00885836">
        <w:rPr>
          <w:b/>
          <w:bCs/>
          <w:szCs w:val="24"/>
          <w:u w:val="single"/>
        </w:rPr>
        <w:t>2F.</w:t>
      </w:r>
      <w:r w:rsidRPr="00885836">
        <w:rPr>
          <w:szCs w:val="24"/>
          <w:u w:val="single"/>
        </w:rPr>
        <w:t xml:space="preserve"> </w:t>
      </w:r>
      <w:r w:rsidRPr="00885836">
        <w:rPr>
          <w:i/>
          <w:iCs/>
          <w:szCs w:val="24"/>
          <w:u w:val="single"/>
        </w:rPr>
        <w:t>Cleanouts</w:t>
      </w:r>
      <w:r w:rsidRPr="00885836">
        <w:rPr>
          <w:szCs w:val="24"/>
          <w:u w:val="single"/>
        </w:rPr>
        <w:t xml:space="preserve"> - </w:t>
      </w:r>
      <w:r w:rsidR="00CC07F0" w:rsidRPr="00885836">
        <w:rPr>
          <w:szCs w:val="24"/>
          <w:u w:val="single"/>
        </w:rPr>
        <w:t>P</w:t>
      </w:r>
      <w:r w:rsidR="00CC07F0" w:rsidRPr="00885836">
        <w:rPr>
          <w:rFonts w:cs="Arial"/>
          <w:snapToGrid/>
          <w:szCs w:val="24"/>
          <w:u w:val="single"/>
        </w:rPr>
        <w:t xml:space="preserve">rovided cleanouts in the bottom course of masonry for each grout pour when the grout pour height exceeds </w:t>
      </w:r>
      <w:r w:rsidR="00CC07F0" w:rsidRPr="00885836">
        <w:rPr>
          <w:rFonts w:cs="Arial"/>
          <w:i/>
          <w:iCs/>
          <w:snapToGrid/>
          <w:szCs w:val="24"/>
          <w:u w:val="single"/>
        </w:rPr>
        <w:t>the height limits given in Section 2104A.1.3.5 item 3.</w:t>
      </w:r>
    </w:p>
    <w:p w14:paraId="0F2E6916" w14:textId="4AD368D4" w:rsidR="00A10DD1" w:rsidRPr="00885836" w:rsidRDefault="00A10DD1" w:rsidP="00A10DD1">
      <w:pPr>
        <w:spacing w:after="0"/>
      </w:pPr>
      <w:r w:rsidRPr="00885836">
        <w:t>...</w:t>
      </w:r>
    </w:p>
    <w:p w14:paraId="47D891BC" w14:textId="49BA1A1E" w:rsidR="0074308A" w:rsidRPr="00885836" w:rsidRDefault="0074308A" w:rsidP="0074308A">
      <w:pPr>
        <w:spacing w:after="0"/>
        <w:rPr>
          <w:b/>
          <w:bCs/>
          <w:i/>
          <w:iCs/>
        </w:rPr>
      </w:pPr>
      <w:r w:rsidRPr="00885836">
        <w:rPr>
          <w:b/>
          <w:bCs/>
          <w:i/>
          <w:iCs/>
        </w:rPr>
        <w:t>2104A.1.3.11 Reinforc</w:t>
      </w:r>
      <w:r w:rsidR="005D10D8">
        <w:rPr>
          <w:b/>
          <w:bCs/>
          <w:i/>
          <w:iCs/>
        </w:rPr>
        <w:t>ed</w:t>
      </w:r>
      <w:r w:rsidRPr="00885836">
        <w:rPr>
          <w:b/>
          <w:bCs/>
          <w:i/>
          <w:iCs/>
        </w:rPr>
        <w:t xml:space="preserve"> hollow-unit masonry.</w:t>
      </w:r>
    </w:p>
    <w:p w14:paraId="67EF1CF3" w14:textId="5E5D067C" w:rsidR="002E1921" w:rsidRPr="00885836" w:rsidRDefault="002E1921" w:rsidP="0074308A">
      <w:pPr>
        <w:spacing w:after="0"/>
        <w:rPr>
          <w:i/>
          <w:iCs/>
          <w:szCs w:val="24"/>
        </w:rPr>
      </w:pPr>
      <w:bookmarkStart w:id="46" w:name="_Hlk120630070"/>
    </w:p>
    <w:p w14:paraId="33B7CB44" w14:textId="0D6072A7" w:rsidR="00DE55E5" w:rsidRPr="00885836" w:rsidRDefault="00DE55E5" w:rsidP="002E1921">
      <w:pPr>
        <w:spacing w:after="0"/>
        <w:ind w:left="360"/>
        <w:rPr>
          <w:i/>
          <w:iCs/>
          <w:szCs w:val="24"/>
        </w:rPr>
      </w:pPr>
      <w:r w:rsidRPr="00885836">
        <w:rPr>
          <w:b/>
          <w:bCs/>
          <w:i/>
          <w:iCs/>
          <w:szCs w:val="24"/>
        </w:rPr>
        <w:t xml:space="preserve">2104A.1.3.11.1 </w:t>
      </w:r>
      <w:bookmarkEnd w:id="44"/>
      <w:r w:rsidRPr="00885836">
        <w:rPr>
          <w:b/>
          <w:bCs/>
          <w:i/>
          <w:iCs/>
          <w:szCs w:val="24"/>
        </w:rPr>
        <w:t>TMS 602, Article 2.3 A &amp; 2.3 B Masonry unit materials.</w:t>
      </w:r>
      <w:bookmarkEnd w:id="46"/>
      <w:r w:rsidRPr="00885836">
        <w:rPr>
          <w:i/>
          <w:iCs/>
          <w:szCs w:val="24"/>
        </w:rPr>
        <w:t xml:space="preserve">  Add the following to TMS 602, Articles 2.3 A and 2.3 B:</w:t>
      </w:r>
    </w:p>
    <w:p w14:paraId="7243F70D" w14:textId="77777777" w:rsidR="0074308A" w:rsidRPr="00885836" w:rsidRDefault="0074308A" w:rsidP="0074308A">
      <w:pPr>
        <w:spacing w:after="0"/>
        <w:rPr>
          <w:i/>
          <w:iCs/>
          <w:szCs w:val="24"/>
        </w:rPr>
      </w:pPr>
    </w:p>
    <w:p w14:paraId="5C83678D" w14:textId="412DEE3E" w:rsidR="00DE55E5" w:rsidRPr="00885836" w:rsidRDefault="00DE55E5" w:rsidP="007519DD">
      <w:pPr>
        <w:spacing w:after="0"/>
        <w:ind w:left="720" w:hanging="360"/>
        <w:rPr>
          <w:i/>
          <w:iCs/>
          <w:szCs w:val="24"/>
        </w:rPr>
      </w:pPr>
      <w:r w:rsidRPr="00885836">
        <w:rPr>
          <w:i/>
          <w:iCs/>
          <w:szCs w:val="24"/>
        </w:rPr>
        <w:t>1.</w:t>
      </w:r>
      <w:r w:rsidR="007519DD" w:rsidRPr="00885836">
        <w:rPr>
          <w:i/>
          <w:iCs/>
          <w:szCs w:val="24"/>
        </w:rPr>
        <w:tab/>
      </w:r>
      <w:r w:rsidRPr="00885836">
        <w:rPr>
          <w:i/>
          <w:iCs/>
          <w:szCs w:val="24"/>
        </w:rPr>
        <w:t xml:space="preserve">The depth of the bond beam channel below the top of the unit in </w:t>
      </w:r>
      <w:r w:rsidRPr="00885836">
        <w:rPr>
          <w:i/>
          <w:iCs/>
          <w:szCs w:val="24"/>
          <w:u w:val="single"/>
        </w:rPr>
        <w:t>reinforced</w:t>
      </w:r>
      <w:r w:rsidRPr="00885836">
        <w:rPr>
          <w:i/>
          <w:iCs/>
          <w:szCs w:val="24"/>
        </w:rPr>
        <w:t xml:space="preserve"> </w:t>
      </w:r>
      <w:r w:rsidRPr="00885836">
        <w:rPr>
          <w:i/>
          <w:iCs/>
          <w:szCs w:val="24"/>
        </w:rPr>
        <w:lastRenderedPageBreak/>
        <w:t>hollow-unit masonry shall be 1 ½ inches (38 mm) minimum and the width shall be 3 inches (76 mm) minimum.</w:t>
      </w:r>
    </w:p>
    <w:p w14:paraId="19EF8445" w14:textId="77777777" w:rsidR="0074308A" w:rsidRPr="00885836" w:rsidRDefault="0074308A" w:rsidP="0074308A">
      <w:pPr>
        <w:pStyle w:val="Heading4"/>
        <w:spacing w:before="120"/>
      </w:pPr>
      <w:r w:rsidRPr="00885836">
        <w:t>Notation:</w:t>
      </w:r>
    </w:p>
    <w:p w14:paraId="72A726C1" w14:textId="0AC02FB4" w:rsidR="00DA0BD7" w:rsidRPr="00885836" w:rsidRDefault="006A2166" w:rsidP="00DA0BD7">
      <w:pPr>
        <w:spacing w:before="120"/>
        <w:rPr>
          <w:rFonts w:cs="Arial"/>
        </w:rPr>
      </w:pPr>
      <w:r w:rsidRPr="00885836">
        <w:rPr>
          <w:rFonts w:cs="Arial"/>
        </w:rPr>
        <w:t xml:space="preserve">Authority: Health and Safety Code, Sections </w:t>
      </w:r>
      <w:r w:rsidR="00DA0BD7" w:rsidRPr="00885836">
        <w:rPr>
          <w:rFonts w:cs="Arial"/>
        </w:rPr>
        <w:t>1275,</w:t>
      </w:r>
      <w:r w:rsidR="004E766D">
        <w:rPr>
          <w:rFonts w:cs="Arial"/>
        </w:rPr>
        <w:t xml:space="preserve"> </w:t>
      </w:r>
      <w:r w:rsidR="00DA0BD7" w:rsidRPr="00885836">
        <w:rPr>
          <w:rFonts w:cs="Arial"/>
        </w:rPr>
        <w:t>129675-130070</w:t>
      </w:r>
    </w:p>
    <w:p w14:paraId="0CD7DCA7" w14:textId="77777777" w:rsidR="0074308A" w:rsidRPr="00885836" w:rsidRDefault="0074308A" w:rsidP="0074308A">
      <w:pPr>
        <w:spacing w:before="120"/>
        <w:rPr>
          <w:rFonts w:cs="Arial"/>
        </w:rPr>
      </w:pPr>
      <w:r w:rsidRPr="00885836">
        <w:rPr>
          <w:rFonts w:cs="Arial"/>
        </w:rPr>
        <w:t>Reference(s): Health and Safety Code, Section 129850</w:t>
      </w:r>
    </w:p>
    <w:p w14:paraId="5038A9E4" w14:textId="77777777" w:rsidR="0074308A" w:rsidRPr="00885836" w:rsidRDefault="0074308A" w:rsidP="0074308A">
      <w:pPr>
        <w:spacing w:after="0"/>
        <w:rPr>
          <w:rFonts w:cs="Arial"/>
        </w:rPr>
      </w:pPr>
    </w:p>
    <w:p w14:paraId="43FEBBB4" w14:textId="1A4BCB48" w:rsidR="0095526B" w:rsidRPr="00885836" w:rsidRDefault="0095526B" w:rsidP="0095526B">
      <w:pPr>
        <w:pStyle w:val="Heading3"/>
      </w:pPr>
      <w:r w:rsidRPr="00885836">
        <w:t xml:space="preserve">ITEM </w:t>
      </w:r>
      <w:r w:rsidR="00DE55E5" w:rsidRPr="00885836">
        <w:rPr>
          <w:noProof/>
        </w:rPr>
        <w:t>9</w:t>
      </w:r>
      <w:r w:rsidRPr="00885836">
        <w:br/>
        <w:t>CHAPTER 23 WOOD</w:t>
      </w:r>
    </w:p>
    <w:p w14:paraId="10685F7D" w14:textId="00B8F6F2" w:rsidR="0095526B" w:rsidRPr="00885836" w:rsidRDefault="004D4C4D" w:rsidP="0068119E">
      <w:pPr>
        <w:pStyle w:val="Heading4"/>
        <w:spacing w:after="0"/>
        <w:rPr>
          <w:rFonts w:eastAsia="Calibri"/>
          <w:noProof/>
          <w:snapToGrid/>
        </w:rPr>
      </w:pPr>
      <w:r w:rsidRPr="00885836">
        <w:rPr>
          <w:rFonts w:eastAsia="Calibri"/>
          <w:noProof/>
          <w:snapToGrid/>
        </w:rPr>
        <w:t>SECTION 2304 GENERAL CONSTRUCTION REQUIREMENTS</w:t>
      </w:r>
    </w:p>
    <w:p w14:paraId="52E65397" w14:textId="77777777" w:rsidR="0068119E" w:rsidRPr="00885836" w:rsidRDefault="0068119E" w:rsidP="0068119E">
      <w:pPr>
        <w:spacing w:after="0"/>
        <w:rPr>
          <w:rFonts w:eastAsia="Calibri"/>
        </w:rPr>
      </w:pPr>
    </w:p>
    <w:p w14:paraId="2D757C87" w14:textId="1496227B" w:rsidR="007519DD" w:rsidRPr="00885836" w:rsidRDefault="007519DD" w:rsidP="004D4C4D">
      <w:pPr>
        <w:spacing w:after="0"/>
        <w:rPr>
          <w:b/>
          <w:bCs/>
        </w:rPr>
      </w:pPr>
      <w:r w:rsidRPr="00885836">
        <w:rPr>
          <w:b/>
          <w:bCs/>
        </w:rPr>
        <w:t>2304.10 Connectors and fasteners.</w:t>
      </w:r>
    </w:p>
    <w:p w14:paraId="5EB59329" w14:textId="2F07DEA7" w:rsidR="007519DD" w:rsidRPr="00885836" w:rsidRDefault="007519DD" w:rsidP="004D4C4D">
      <w:pPr>
        <w:spacing w:after="0"/>
      </w:pPr>
      <w:r w:rsidRPr="00885836">
        <w:t>...</w:t>
      </w:r>
    </w:p>
    <w:p w14:paraId="0F240898" w14:textId="38D9AA90" w:rsidR="0095526B" w:rsidRPr="00885836" w:rsidRDefault="0095526B" w:rsidP="00E6505C">
      <w:pPr>
        <w:widowControl/>
        <w:autoSpaceDE w:val="0"/>
        <w:autoSpaceDN w:val="0"/>
        <w:spacing w:after="0"/>
        <w:ind w:left="360" w:right="-10"/>
        <w:rPr>
          <w:rFonts w:eastAsia="Arial" w:cs="Arial"/>
          <w:i/>
          <w:iCs/>
          <w:snapToGrid/>
          <w:szCs w:val="24"/>
        </w:rPr>
      </w:pPr>
      <w:bookmarkStart w:id="47" w:name="_Hlk120630344"/>
      <w:r w:rsidRPr="00885836">
        <w:rPr>
          <w:rFonts w:eastAsia="Arial" w:cs="Arial"/>
          <w:b/>
          <w:bCs/>
          <w:i/>
          <w:iCs/>
          <w:snapToGrid/>
          <w:szCs w:val="24"/>
        </w:rPr>
        <w:t>2304.10.2.1 Additional requirements</w:t>
      </w:r>
      <w:r w:rsidRPr="00885836">
        <w:rPr>
          <w:rFonts w:eastAsia="Arial" w:cs="Arial"/>
          <w:b/>
          <w:bCs/>
          <w:snapToGrid/>
          <w:szCs w:val="24"/>
        </w:rPr>
        <w:t xml:space="preserve">. </w:t>
      </w:r>
      <w:r w:rsidRPr="00885836">
        <w:rPr>
          <w:rFonts w:eastAsia="Arial" w:cs="Arial"/>
          <w:b/>
          <w:bCs/>
          <w:i/>
          <w:iCs/>
          <w:snapToGrid/>
          <w:szCs w:val="24"/>
        </w:rPr>
        <w:t>[</w:t>
      </w:r>
      <w:r w:rsidR="007519DD" w:rsidRPr="00885836">
        <w:rPr>
          <w:rFonts w:eastAsia="Arial" w:cs="Arial"/>
          <w:b/>
          <w:bCs/>
          <w:i/>
          <w:iCs/>
          <w:snapToGrid/>
          <w:szCs w:val="24"/>
        </w:rPr>
        <w:t xml:space="preserve">DSA-SS and </w:t>
      </w:r>
      <w:r w:rsidRPr="00885836">
        <w:rPr>
          <w:rFonts w:eastAsia="Arial" w:cs="Arial"/>
          <w:b/>
          <w:bCs/>
          <w:i/>
          <w:iCs/>
          <w:snapToGrid/>
          <w:szCs w:val="24"/>
        </w:rPr>
        <w:t xml:space="preserve">OSHPD 1, 1R, </w:t>
      </w:r>
      <w:r w:rsidRPr="00885836">
        <w:rPr>
          <w:rFonts w:cs="Arial"/>
          <w:b/>
          <w:bCs/>
          <w:i/>
          <w:szCs w:val="24"/>
        </w:rPr>
        <w:t>2</w:t>
      </w:r>
      <w:r w:rsidRPr="00885836">
        <w:rPr>
          <w:rFonts w:cs="Arial"/>
          <w:b/>
          <w:bCs/>
          <w:i/>
          <w:strike/>
          <w:szCs w:val="24"/>
        </w:rPr>
        <w:t>B</w:t>
      </w:r>
      <w:r w:rsidRPr="00885836">
        <w:rPr>
          <w:rFonts w:eastAsia="Arial" w:cs="Arial"/>
          <w:b/>
          <w:bCs/>
          <w:i/>
          <w:iCs/>
          <w:snapToGrid/>
          <w:szCs w:val="24"/>
        </w:rPr>
        <w:t>, 4 &amp; 5]</w:t>
      </w:r>
      <w:r w:rsidRPr="00885836">
        <w:rPr>
          <w:rFonts w:eastAsia="Arial" w:cs="Arial"/>
          <w:b/>
          <w:bCs/>
          <w:snapToGrid/>
          <w:szCs w:val="24"/>
        </w:rPr>
        <w:t xml:space="preserve"> </w:t>
      </w:r>
      <w:bookmarkEnd w:id="47"/>
      <w:r w:rsidRPr="00885836">
        <w:rPr>
          <w:rFonts w:eastAsia="Arial" w:cs="Arial"/>
          <w:i/>
          <w:iCs/>
          <w:snapToGrid/>
          <w:szCs w:val="24"/>
        </w:rPr>
        <w:t>Fasteners used for the attachment of exterior wall coverings shall be of hot-dipped zinc-coated galvanized steel, mechanically deposited zinc-coated steel, stainless steel, silicon bronze or copper. The coating weights for hot-dipped zinc-coated fasteners shall be in accordance with ASTM A153. The coating weights for mechanically deposited zinc coated fasteners shall be in accordance with ASTM B695, Class 55 minimum.</w:t>
      </w:r>
    </w:p>
    <w:p w14:paraId="2F5663FA" w14:textId="77777777" w:rsidR="0095526B" w:rsidRPr="00885836" w:rsidRDefault="0095526B" w:rsidP="00BA5180">
      <w:pPr>
        <w:pStyle w:val="Heading4"/>
        <w:spacing w:before="120"/>
      </w:pPr>
      <w:r w:rsidRPr="00885836">
        <w:t>Notation:</w:t>
      </w:r>
    </w:p>
    <w:p w14:paraId="455B035F" w14:textId="3BD89A97" w:rsidR="00DA0BD7" w:rsidRPr="00885836" w:rsidRDefault="006A2166" w:rsidP="00DA0BD7">
      <w:pPr>
        <w:spacing w:before="120"/>
        <w:rPr>
          <w:rFonts w:cs="Arial"/>
        </w:rPr>
      </w:pPr>
      <w:r w:rsidRPr="00885836">
        <w:rPr>
          <w:rFonts w:cs="Arial"/>
        </w:rPr>
        <w:t xml:space="preserve">Authority: Health and Safety Code, Sections </w:t>
      </w:r>
      <w:r w:rsidR="00DA0BD7" w:rsidRPr="00885836">
        <w:rPr>
          <w:rFonts w:cs="Arial"/>
        </w:rPr>
        <w:t>1275,</w:t>
      </w:r>
      <w:r w:rsidR="004E766D">
        <w:rPr>
          <w:rFonts w:cs="Arial"/>
        </w:rPr>
        <w:t xml:space="preserve"> </w:t>
      </w:r>
      <w:r w:rsidR="00DA0BD7" w:rsidRPr="00885836">
        <w:rPr>
          <w:rFonts w:cs="Arial"/>
        </w:rPr>
        <w:t>129675-130070</w:t>
      </w:r>
    </w:p>
    <w:p w14:paraId="413E06D4" w14:textId="77777777" w:rsidR="0095526B" w:rsidRPr="00885836" w:rsidRDefault="0095526B" w:rsidP="0068119E">
      <w:pPr>
        <w:spacing w:before="120"/>
        <w:rPr>
          <w:rFonts w:cs="Arial"/>
        </w:rPr>
      </w:pPr>
      <w:r w:rsidRPr="00885836">
        <w:rPr>
          <w:rFonts w:cs="Arial"/>
        </w:rPr>
        <w:t>Reference(s): Health and Safety Code, Section 129850</w:t>
      </w:r>
    </w:p>
    <w:p w14:paraId="777FBFCA" w14:textId="77777777" w:rsidR="00F773B7" w:rsidRPr="00885836" w:rsidRDefault="00F773B7" w:rsidP="00F773B7">
      <w:pPr>
        <w:spacing w:after="0"/>
        <w:rPr>
          <w:rFonts w:cs="Arial"/>
        </w:rPr>
      </w:pPr>
    </w:p>
    <w:p w14:paraId="3685498E" w14:textId="71F11798" w:rsidR="009B2829" w:rsidRPr="00885836" w:rsidRDefault="009B2829" w:rsidP="00E00686">
      <w:pPr>
        <w:pStyle w:val="Heading3"/>
      </w:pPr>
      <w:r w:rsidRPr="00885836">
        <w:t>ITEM 1</w:t>
      </w:r>
      <w:r w:rsidR="00D8521A" w:rsidRPr="00885836">
        <w:t>0</w:t>
      </w:r>
      <w:r w:rsidRPr="00885836">
        <w:br/>
        <w:t>CHAPTER</w:t>
      </w:r>
      <w:r w:rsidRPr="00885836">
        <w:rPr>
          <w:i/>
          <w:iCs/>
        </w:rPr>
        <w:t xml:space="preserve"> </w:t>
      </w:r>
      <w:r w:rsidRPr="00885836">
        <w:t>35 REFERENCED STANDARDS</w:t>
      </w:r>
    </w:p>
    <w:p w14:paraId="3263AFDE" w14:textId="77777777" w:rsidR="009B2829" w:rsidRPr="00885836" w:rsidRDefault="009B2829" w:rsidP="00D95771">
      <w:pPr>
        <w:spacing w:after="0"/>
        <w:rPr>
          <w:rFonts w:cs="Arial"/>
          <w:bCs/>
          <w:szCs w:val="24"/>
        </w:rPr>
      </w:pPr>
      <w:r w:rsidRPr="00885836">
        <w:rPr>
          <w:rFonts w:cs="Arial"/>
          <w:bCs/>
          <w:szCs w:val="24"/>
        </w:rPr>
        <w:t>…</w:t>
      </w:r>
    </w:p>
    <w:tbl>
      <w:tblPr>
        <w:tblStyle w:val="TableGrid111"/>
        <w:tblW w:w="9360" w:type="dxa"/>
        <w:tblLayout w:type="fixed"/>
        <w:tblCellMar>
          <w:left w:w="115" w:type="dxa"/>
          <w:right w:w="115" w:type="dxa"/>
        </w:tblCellMar>
        <w:tblLook w:val="0620" w:firstRow="1" w:lastRow="0" w:firstColumn="0" w:lastColumn="0" w:noHBand="1" w:noVBand="1"/>
        <w:tblCaption w:val="REFERENCED STANDARDS"/>
        <w:tblDescription w:val="Technical Reference Standards List"/>
      </w:tblPr>
      <w:tblGrid>
        <w:gridCol w:w="1800"/>
        <w:gridCol w:w="5040"/>
        <w:gridCol w:w="2520"/>
      </w:tblGrid>
      <w:tr w:rsidR="00885836" w:rsidRPr="00885836" w14:paraId="759E6C59" w14:textId="77777777" w:rsidTr="00670A5C">
        <w:trPr>
          <w:trHeight w:val="773"/>
        </w:trPr>
        <w:tc>
          <w:tcPr>
            <w:tcW w:w="1800" w:type="dxa"/>
          </w:tcPr>
          <w:p w14:paraId="355EA4FA" w14:textId="77777777" w:rsidR="009B2829" w:rsidRPr="00885836" w:rsidRDefault="009B2829" w:rsidP="009F7C68">
            <w:pPr>
              <w:rPr>
                <w:rFonts w:cs="Arial"/>
                <w:b/>
                <w:bCs/>
                <w:sz w:val="20"/>
                <w:szCs w:val="20"/>
              </w:rPr>
            </w:pPr>
            <w:r w:rsidRPr="00885836">
              <w:rPr>
                <w:rFonts w:cs="Arial"/>
                <w:b/>
                <w:bCs/>
                <w:sz w:val="20"/>
                <w:szCs w:val="20"/>
              </w:rPr>
              <w:t>AAMA</w:t>
            </w:r>
          </w:p>
        </w:tc>
        <w:tc>
          <w:tcPr>
            <w:tcW w:w="5040" w:type="dxa"/>
          </w:tcPr>
          <w:p w14:paraId="0AEBCFAF" w14:textId="77777777" w:rsidR="009B2829" w:rsidRPr="00885836" w:rsidRDefault="009B2829" w:rsidP="00725E46">
            <w:pPr>
              <w:spacing w:after="0"/>
              <w:rPr>
                <w:rFonts w:cs="Arial"/>
                <w:sz w:val="20"/>
                <w:szCs w:val="20"/>
              </w:rPr>
            </w:pPr>
            <w:r w:rsidRPr="00885836">
              <w:rPr>
                <w:rFonts w:cs="Arial"/>
                <w:sz w:val="20"/>
                <w:szCs w:val="20"/>
              </w:rPr>
              <w:t>American Architectural Manufacturing Association</w:t>
            </w:r>
          </w:p>
          <w:p w14:paraId="138B1D48" w14:textId="77777777" w:rsidR="009B2829" w:rsidRPr="00885836" w:rsidRDefault="009B2829" w:rsidP="00725E46">
            <w:pPr>
              <w:spacing w:after="0"/>
              <w:rPr>
                <w:rFonts w:cs="Arial"/>
                <w:sz w:val="20"/>
                <w:szCs w:val="20"/>
              </w:rPr>
            </w:pPr>
            <w:r w:rsidRPr="00885836">
              <w:rPr>
                <w:rFonts w:cs="Arial"/>
                <w:sz w:val="20"/>
                <w:szCs w:val="20"/>
              </w:rPr>
              <w:t>1827 Waldon Office Square, Suite 550</w:t>
            </w:r>
          </w:p>
          <w:p w14:paraId="5AEF092E" w14:textId="77777777" w:rsidR="009B2829" w:rsidRPr="00885836" w:rsidRDefault="009B2829" w:rsidP="00725E46">
            <w:pPr>
              <w:spacing w:after="0"/>
              <w:rPr>
                <w:rFonts w:cs="Arial"/>
                <w:sz w:val="20"/>
                <w:szCs w:val="20"/>
              </w:rPr>
            </w:pPr>
            <w:r w:rsidRPr="00885836">
              <w:rPr>
                <w:rFonts w:cs="Arial"/>
                <w:sz w:val="20"/>
                <w:szCs w:val="20"/>
              </w:rPr>
              <w:t>Schaumburg, IL 60173</w:t>
            </w:r>
          </w:p>
        </w:tc>
        <w:tc>
          <w:tcPr>
            <w:tcW w:w="2520" w:type="dxa"/>
          </w:tcPr>
          <w:p w14:paraId="1F400221" w14:textId="77777777" w:rsidR="009B2829" w:rsidRPr="00885836" w:rsidRDefault="009B2829" w:rsidP="009F7C68">
            <w:pPr>
              <w:rPr>
                <w:rFonts w:cs="Arial"/>
                <w:sz w:val="20"/>
                <w:szCs w:val="20"/>
              </w:rPr>
            </w:pPr>
          </w:p>
        </w:tc>
      </w:tr>
      <w:tr w:rsidR="00885836" w:rsidRPr="00885836" w14:paraId="60EA103B" w14:textId="77777777" w:rsidTr="00670A5C">
        <w:trPr>
          <w:trHeight w:val="288"/>
        </w:trPr>
        <w:tc>
          <w:tcPr>
            <w:tcW w:w="1800" w:type="dxa"/>
            <w:vAlign w:val="center"/>
          </w:tcPr>
          <w:p w14:paraId="43BC68D6" w14:textId="77777777" w:rsidR="009B2829" w:rsidRPr="00885836" w:rsidRDefault="009B2829" w:rsidP="009F7C68">
            <w:pPr>
              <w:rPr>
                <w:rFonts w:cs="Arial"/>
                <w:bCs/>
                <w:sz w:val="20"/>
                <w:szCs w:val="20"/>
              </w:rPr>
            </w:pPr>
            <w:r w:rsidRPr="00885836">
              <w:rPr>
                <w:rFonts w:cs="Arial"/>
                <w:bCs/>
                <w:sz w:val="20"/>
                <w:szCs w:val="20"/>
              </w:rPr>
              <w:t>…</w:t>
            </w:r>
          </w:p>
        </w:tc>
        <w:tc>
          <w:tcPr>
            <w:tcW w:w="5040" w:type="dxa"/>
            <w:vAlign w:val="center"/>
          </w:tcPr>
          <w:p w14:paraId="2E0EA6FF" w14:textId="77777777" w:rsidR="009B2829" w:rsidRPr="00885836" w:rsidRDefault="009B2829" w:rsidP="009F7C68">
            <w:pPr>
              <w:rPr>
                <w:rFonts w:cs="Arial"/>
                <w:sz w:val="20"/>
                <w:szCs w:val="20"/>
              </w:rPr>
            </w:pPr>
          </w:p>
        </w:tc>
        <w:tc>
          <w:tcPr>
            <w:tcW w:w="2520" w:type="dxa"/>
            <w:vAlign w:val="center"/>
          </w:tcPr>
          <w:p w14:paraId="03294288" w14:textId="77777777" w:rsidR="009B2829" w:rsidRPr="00885836" w:rsidRDefault="009B2829" w:rsidP="009F7C68">
            <w:pPr>
              <w:rPr>
                <w:rFonts w:cs="Arial"/>
                <w:sz w:val="20"/>
                <w:szCs w:val="20"/>
              </w:rPr>
            </w:pPr>
          </w:p>
        </w:tc>
      </w:tr>
      <w:tr w:rsidR="00885836" w:rsidRPr="00885836" w14:paraId="1E678449" w14:textId="77777777" w:rsidTr="00670A5C">
        <w:trPr>
          <w:trHeight w:val="773"/>
        </w:trPr>
        <w:tc>
          <w:tcPr>
            <w:tcW w:w="1800" w:type="dxa"/>
          </w:tcPr>
          <w:p w14:paraId="0E7D8374" w14:textId="7937E3D1" w:rsidR="009B2829" w:rsidRPr="00885836" w:rsidRDefault="009B2829" w:rsidP="009F7C68">
            <w:pPr>
              <w:rPr>
                <w:rFonts w:cs="Arial"/>
                <w:b/>
                <w:i/>
                <w:sz w:val="20"/>
                <w:szCs w:val="20"/>
              </w:rPr>
            </w:pPr>
            <w:r w:rsidRPr="00885836">
              <w:rPr>
                <w:rFonts w:cs="Arial"/>
                <w:b/>
                <w:i/>
                <w:sz w:val="20"/>
                <w:szCs w:val="20"/>
              </w:rPr>
              <w:t>501.4-18</w:t>
            </w:r>
            <w:r w:rsidR="00A07E21" w:rsidRPr="00885836">
              <w:rPr>
                <w:rFonts w:cs="Arial"/>
                <w:b/>
                <w:i/>
                <w:sz w:val="20"/>
                <w:szCs w:val="20"/>
              </w:rPr>
              <w:t>:</w:t>
            </w:r>
          </w:p>
        </w:tc>
        <w:tc>
          <w:tcPr>
            <w:tcW w:w="5040" w:type="dxa"/>
          </w:tcPr>
          <w:p w14:paraId="00289F5C" w14:textId="77777777" w:rsidR="009B2829" w:rsidRPr="00885836" w:rsidRDefault="009B2829" w:rsidP="009F7C68">
            <w:pPr>
              <w:rPr>
                <w:rFonts w:cs="Arial"/>
                <w:i/>
                <w:sz w:val="20"/>
                <w:szCs w:val="20"/>
              </w:rPr>
            </w:pPr>
            <w:r w:rsidRPr="00885836">
              <w:rPr>
                <w:rFonts w:cs="Arial"/>
                <w:b/>
                <w:bCs/>
                <w:i/>
                <w:sz w:val="20"/>
                <w:szCs w:val="20"/>
              </w:rPr>
              <w:t>Recommended Static Test Method for Evaluating Curtain Wall and Storefront Systems Subjected to Seismic and Wind Induced Interstory Drifts</w:t>
            </w:r>
            <w:r w:rsidRPr="00885836">
              <w:rPr>
                <w:rFonts w:cs="Arial"/>
                <w:i/>
                <w:sz w:val="20"/>
                <w:szCs w:val="20"/>
              </w:rPr>
              <w:t>. [</w:t>
            </w:r>
            <w:r w:rsidRPr="00885836">
              <w:rPr>
                <w:rFonts w:cs="Arial"/>
                <w:b/>
                <w:bCs/>
                <w:i/>
                <w:sz w:val="20"/>
                <w:szCs w:val="20"/>
                <w:u w:val="single"/>
              </w:rPr>
              <w:t>OSHPD 1 &amp; 4</w:t>
            </w:r>
            <w:r w:rsidRPr="00885836">
              <w:rPr>
                <w:rFonts w:cs="Arial"/>
                <w:i/>
                <w:sz w:val="20"/>
                <w:szCs w:val="20"/>
                <w:u w:val="single"/>
              </w:rPr>
              <w:t xml:space="preserve">] </w:t>
            </w:r>
            <w:r w:rsidRPr="00885836">
              <w:rPr>
                <w:rFonts w:cs="Arial"/>
                <w:b/>
                <w:bCs/>
                <w:i/>
                <w:sz w:val="20"/>
                <w:szCs w:val="20"/>
                <w:u w:val="single"/>
              </w:rPr>
              <w:t>Section 7.2.5</w:t>
            </w:r>
            <w:r w:rsidRPr="00885836">
              <w:rPr>
                <w:rFonts w:cs="Arial"/>
                <w:i/>
                <w:sz w:val="20"/>
                <w:szCs w:val="20"/>
                <w:u w:val="single"/>
              </w:rPr>
              <w:t>, Replace “elastic design displacement”, with “design story drifts associated with the design earthquake”.</w:t>
            </w:r>
            <w:r w:rsidRPr="00885836">
              <w:rPr>
                <w:rFonts w:cs="Arial"/>
                <w:i/>
                <w:sz w:val="20"/>
                <w:szCs w:val="20"/>
              </w:rPr>
              <w:t xml:space="preserve">  </w:t>
            </w:r>
          </w:p>
        </w:tc>
        <w:tc>
          <w:tcPr>
            <w:tcW w:w="2520" w:type="dxa"/>
          </w:tcPr>
          <w:p w14:paraId="317631F6" w14:textId="77777777" w:rsidR="009B2829" w:rsidRPr="00885836" w:rsidRDefault="009B2829" w:rsidP="009F7C68">
            <w:pPr>
              <w:jc w:val="right"/>
              <w:rPr>
                <w:rFonts w:cs="Arial"/>
                <w:sz w:val="20"/>
                <w:szCs w:val="20"/>
              </w:rPr>
            </w:pPr>
            <w:r w:rsidRPr="00885836">
              <w:rPr>
                <w:rFonts w:cs="Arial"/>
                <w:i/>
                <w:sz w:val="20"/>
                <w:szCs w:val="20"/>
              </w:rPr>
              <w:t>2410.1</w:t>
            </w:r>
          </w:p>
        </w:tc>
      </w:tr>
    </w:tbl>
    <w:p w14:paraId="1B4DADC6" w14:textId="77777777" w:rsidR="009B2829" w:rsidRPr="00885836" w:rsidRDefault="009B2829" w:rsidP="009B2829">
      <w:pPr>
        <w:widowControl/>
        <w:spacing w:after="0"/>
        <w:rPr>
          <w:rFonts w:eastAsia="Calibri" w:cs="Arial"/>
          <w:bCs/>
          <w:noProof/>
          <w:snapToGrid/>
          <w:szCs w:val="24"/>
        </w:rPr>
      </w:pPr>
      <w:r w:rsidRPr="00885836">
        <w:rPr>
          <w:rFonts w:eastAsia="Calibri" w:cs="Arial"/>
          <w:bCs/>
          <w:noProof/>
          <w:snapToGrid/>
          <w:szCs w:val="24"/>
        </w:rPr>
        <w:t>…</w:t>
      </w:r>
    </w:p>
    <w:p w14:paraId="0E1053C2" w14:textId="77777777" w:rsidR="009B2829" w:rsidRPr="00885836" w:rsidRDefault="009B2829" w:rsidP="009B2829">
      <w:pPr>
        <w:pStyle w:val="Heading4"/>
        <w:spacing w:before="120"/>
      </w:pPr>
      <w:r w:rsidRPr="00885836">
        <w:t>Notation:</w:t>
      </w:r>
    </w:p>
    <w:p w14:paraId="26A805A8" w14:textId="683A6BDE" w:rsidR="00DA0BD7" w:rsidRPr="00885836" w:rsidRDefault="009B2829" w:rsidP="00DA0BD7">
      <w:pPr>
        <w:spacing w:before="120"/>
        <w:rPr>
          <w:rFonts w:cs="Arial"/>
        </w:rPr>
      </w:pPr>
      <w:r w:rsidRPr="00885836">
        <w:rPr>
          <w:rFonts w:cs="Arial"/>
        </w:rPr>
        <w:t xml:space="preserve">Authority: Health and Safety Code, Sections </w:t>
      </w:r>
      <w:r w:rsidR="00DA0BD7" w:rsidRPr="00885836">
        <w:rPr>
          <w:rFonts w:cs="Arial"/>
        </w:rPr>
        <w:t>1275, 129675-130070</w:t>
      </w:r>
    </w:p>
    <w:p w14:paraId="323298A0" w14:textId="77777777" w:rsidR="009B2829" w:rsidRPr="00885836" w:rsidRDefault="009B2829" w:rsidP="009B2829">
      <w:pPr>
        <w:spacing w:before="120"/>
        <w:rPr>
          <w:rFonts w:cs="Arial"/>
        </w:rPr>
      </w:pPr>
      <w:r w:rsidRPr="00885836">
        <w:rPr>
          <w:rFonts w:cs="Arial"/>
        </w:rPr>
        <w:t>Reference(s): Health and Safety Code, Section 129850</w:t>
      </w:r>
    </w:p>
    <w:p w14:paraId="6BE11F93" w14:textId="77777777" w:rsidR="009B2829" w:rsidRPr="00885836" w:rsidRDefault="009B2829" w:rsidP="00E76945">
      <w:pPr>
        <w:spacing w:after="0"/>
        <w:rPr>
          <w:rFonts w:cs="Arial"/>
        </w:rPr>
      </w:pPr>
    </w:p>
    <w:sectPr w:rsidR="009B2829" w:rsidRPr="00885836"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AC92C" w14:textId="77777777" w:rsidR="000F622A" w:rsidRDefault="000F622A">
      <w:r>
        <w:separator/>
      </w:r>
    </w:p>
  </w:endnote>
  <w:endnote w:type="continuationSeparator" w:id="0">
    <w:p w14:paraId="2179693A" w14:textId="77777777" w:rsidR="000F622A" w:rsidRDefault="000F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BoldItalic--Iden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TimesNewRoman--Identity-H">
    <w:altName w:val="Yu Gothic"/>
    <w:panose1 w:val="00000000000000000000"/>
    <w:charset w:val="80"/>
    <w:family w:val="auto"/>
    <w:notTrueType/>
    <w:pitch w:val="default"/>
    <w:sig w:usb0="00000001" w:usb1="08070000" w:usb2="00000010" w:usb3="00000000" w:csb0="00020000" w:csb1="00000000"/>
  </w:font>
  <w:font w:name="Arial,BoldItalic">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03F3FF4D" w:rsidR="0067477E"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Initial Express Terms</w:t>
    </w:r>
    <w:r w:rsidR="00830ABA">
      <w:rPr>
        <w:rFonts w:cs="Arial"/>
        <w:sz w:val="16"/>
      </w:rPr>
      <w:tab/>
    </w:r>
    <w:r w:rsidR="00C90918">
      <w:rPr>
        <w:rFonts w:cs="Arial"/>
        <w:sz w:val="16"/>
      </w:rPr>
      <w:t xml:space="preserve">January </w:t>
    </w:r>
    <w:r w:rsidR="00A769BD">
      <w:rPr>
        <w:rFonts w:cs="Arial"/>
        <w:sz w:val="16"/>
      </w:rPr>
      <w:t>26</w:t>
    </w:r>
    <w:r w:rsidR="00B30261">
      <w:rPr>
        <w:rFonts w:cs="Arial"/>
        <w:sz w:val="16"/>
      </w:rPr>
      <w:t>, 202</w:t>
    </w:r>
    <w:r w:rsidR="008D4575">
      <w:rPr>
        <w:rFonts w:cs="Arial"/>
        <w:sz w:val="16"/>
      </w:rPr>
      <w:t>3</w:t>
    </w:r>
  </w:p>
  <w:p w14:paraId="166C3041" w14:textId="30A70F65" w:rsidR="0067477E" w:rsidRDefault="00B30261" w:rsidP="00B30261">
    <w:pPr>
      <w:pStyle w:val="Footer"/>
      <w:tabs>
        <w:tab w:val="clear" w:pos="4320"/>
        <w:tab w:val="clear" w:pos="8640"/>
        <w:tab w:val="center" w:pos="5040"/>
        <w:tab w:val="right" w:pos="9180"/>
      </w:tabs>
      <w:spacing w:after="0"/>
      <w:ind w:left="108"/>
      <w:rPr>
        <w:sz w:val="16"/>
      </w:rPr>
    </w:pPr>
    <w:r>
      <w:rPr>
        <w:rFonts w:cs="Arial"/>
        <w:sz w:val="16"/>
      </w:rPr>
      <w:t>OSHPD 0</w:t>
    </w:r>
    <w:r w:rsidR="006255FF">
      <w:rPr>
        <w:rFonts w:cs="Arial"/>
        <w:sz w:val="16"/>
      </w:rPr>
      <w:t>3</w:t>
    </w:r>
    <w:r w:rsidR="00DB0C32">
      <w:rPr>
        <w:rFonts w:cs="Arial"/>
        <w:sz w:val="16"/>
      </w:rPr>
      <w:t>/</w:t>
    </w:r>
    <w:r>
      <w:rPr>
        <w:rFonts w:cs="Arial"/>
        <w:sz w:val="16"/>
      </w:rPr>
      <w:t>22</w:t>
    </w:r>
    <w:r w:rsidR="0067477E" w:rsidRPr="00B70204">
      <w:rPr>
        <w:rFonts w:cs="Arial"/>
        <w:sz w:val="16"/>
      </w:rPr>
      <w:t xml:space="preserve"> - Part</w:t>
    </w:r>
    <w:r w:rsidR="00830ABA">
      <w:rPr>
        <w:rFonts w:cs="Arial"/>
        <w:sz w:val="16"/>
      </w:rPr>
      <w:t xml:space="preserve"> </w:t>
    </w:r>
    <w:r>
      <w:rPr>
        <w:rFonts w:cs="Arial"/>
        <w:sz w:val="16"/>
      </w:rPr>
      <w:t>2V2</w:t>
    </w:r>
    <w:r w:rsidR="0067477E" w:rsidRPr="00B70204">
      <w:rPr>
        <w:rFonts w:cs="Arial"/>
        <w:sz w:val="16"/>
      </w:rPr>
      <w:t xml:space="preserve"> -</w:t>
    </w:r>
    <w:r w:rsidR="00830ABA">
      <w:rPr>
        <w:rFonts w:cs="Arial"/>
        <w:sz w:val="16"/>
      </w:rPr>
      <w:t xml:space="preserve"> </w:t>
    </w:r>
    <w:r>
      <w:rPr>
        <w:rFonts w:cs="Arial"/>
        <w:sz w:val="16"/>
      </w:rPr>
      <w:t xml:space="preserve">2022 </w:t>
    </w:r>
    <w:r w:rsidR="00830ABA">
      <w:rPr>
        <w:rFonts w:cs="Arial"/>
        <w:sz w:val="16"/>
      </w:rPr>
      <w:t>Intervening</w:t>
    </w:r>
    <w:r w:rsidR="0067477E" w:rsidRPr="00E65CE6">
      <w:rPr>
        <w:rFonts w:cs="Arial"/>
        <w:sz w:val="16"/>
      </w:rPr>
      <w:t xml:space="preserve"> Code Cycle</w:t>
    </w:r>
    <w:r w:rsidR="0067477E">
      <w:rPr>
        <w:sz w:val="16"/>
      </w:rPr>
      <w:tab/>
    </w:r>
    <w:r w:rsidR="00830ABA">
      <w:rPr>
        <w:sz w:val="16"/>
      </w:rPr>
      <w:tab/>
    </w:r>
    <w:r w:rsidR="008B66E0">
      <w:rPr>
        <w:sz w:val="16"/>
      </w:rPr>
      <w:t>IET</w:t>
    </w:r>
  </w:p>
  <w:p w14:paraId="4F83FBD6" w14:textId="77C8E85E" w:rsidR="0067477E" w:rsidRDefault="00B30261" w:rsidP="00B30261">
    <w:pPr>
      <w:pStyle w:val="Footer"/>
      <w:tabs>
        <w:tab w:val="clear" w:pos="4320"/>
        <w:tab w:val="clear" w:pos="8640"/>
        <w:tab w:val="center" w:pos="5040"/>
        <w:tab w:val="right" w:pos="9180"/>
      </w:tabs>
      <w:spacing w:after="0"/>
      <w:ind w:left="108"/>
      <w:rPr>
        <w:sz w:val="16"/>
      </w:rPr>
    </w:pPr>
    <w:r>
      <w:rPr>
        <w:sz w:val="16"/>
      </w:rPr>
      <w:t>Office of Statewide Health Planning and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96D4" w14:textId="77777777" w:rsidR="000F622A" w:rsidRDefault="000F622A">
      <w:r>
        <w:separator/>
      </w:r>
    </w:p>
  </w:footnote>
  <w:footnote w:type="continuationSeparator" w:id="0">
    <w:p w14:paraId="01E1A1A8" w14:textId="77777777" w:rsidR="000F622A" w:rsidRDefault="000F6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96521"/>
    <w:multiLevelType w:val="hybridMultilevel"/>
    <w:tmpl w:val="D1C4CB92"/>
    <w:lvl w:ilvl="0" w:tplc="725EDC6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34644E"/>
    <w:multiLevelType w:val="hybridMultilevel"/>
    <w:tmpl w:val="3E1C1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C2F14"/>
    <w:multiLevelType w:val="hybridMultilevel"/>
    <w:tmpl w:val="1F381214"/>
    <w:lvl w:ilvl="0" w:tplc="B6566F66">
      <w:start w:val="2"/>
      <w:numFmt w:val="decimal"/>
      <w:lvlText w:val="%1."/>
      <w:lvlJc w:val="left"/>
      <w:pPr>
        <w:ind w:left="1080" w:hanging="360"/>
      </w:pPr>
      <w:rPr>
        <w:rFonts w:hint="default"/>
        <w:strike w:val="0"/>
      </w:rPr>
    </w:lvl>
    <w:lvl w:ilvl="1" w:tplc="C77EA7E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E03F1"/>
    <w:multiLevelType w:val="hybridMultilevel"/>
    <w:tmpl w:val="D75A455A"/>
    <w:lvl w:ilvl="0" w:tplc="DCE006D0">
      <w:start w:val="1"/>
      <w:numFmt w:val="decimal"/>
      <w:lvlText w:val="%1."/>
      <w:lvlJc w:val="left"/>
      <w:pPr>
        <w:ind w:left="720" w:hanging="360"/>
      </w:pPr>
      <w:rPr>
        <w:rFonts w:ascii="TimesNewRoman,BoldItalic--Ident" w:eastAsia="Times New Roman" w:cs="TimesNewRoman,BoldItalic--Iden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AA210E"/>
    <w:multiLevelType w:val="hybridMultilevel"/>
    <w:tmpl w:val="86840B66"/>
    <w:lvl w:ilvl="0" w:tplc="4A7E2668">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A7C7F"/>
    <w:multiLevelType w:val="multilevel"/>
    <w:tmpl w:val="BF023AD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6D417A"/>
    <w:multiLevelType w:val="hybridMultilevel"/>
    <w:tmpl w:val="6354F270"/>
    <w:lvl w:ilvl="0" w:tplc="9430A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EC1D6B"/>
    <w:multiLevelType w:val="hybridMultilevel"/>
    <w:tmpl w:val="8B70CD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077BB4"/>
    <w:multiLevelType w:val="hybridMultilevel"/>
    <w:tmpl w:val="FE384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F7936"/>
    <w:multiLevelType w:val="hybridMultilevel"/>
    <w:tmpl w:val="AE4C3E4E"/>
    <w:lvl w:ilvl="0" w:tplc="B46E4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F37E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143DE9"/>
    <w:multiLevelType w:val="hybridMultilevel"/>
    <w:tmpl w:val="F7FC16CA"/>
    <w:lvl w:ilvl="0" w:tplc="C4B28294">
      <w:start w:val="6"/>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757681"/>
    <w:multiLevelType w:val="hybridMultilevel"/>
    <w:tmpl w:val="C7EAEBA4"/>
    <w:lvl w:ilvl="0" w:tplc="8C04EC84">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396E12"/>
    <w:multiLevelType w:val="hybridMultilevel"/>
    <w:tmpl w:val="09AC666A"/>
    <w:lvl w:ilvl="0" w:tplc="E29C4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1D6C74"/>
    <w:multiLevelType w:val="hybridMultilevel"/>
    <w:tmpl w:val="DEA058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E5A2563"/>
    <w:multiLevelType w:val="hybridMultilevel"/>
    <w:tmpl w:val="F6EC4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02266684">
    <w:abstractNumId w:val="14"/>
  </w:num>
  <w:num w:numId="2" w16cid:durableId="1938557634">
    <w:abstractNumId w:val="19"/>
  </w:num>
  <w:num w:numId="3" w16cid:durableId="159927848">
    <w:abstractNumId w:val="21"/>
  </w:num>
  <w:num w:numId="4" w16cid:durableId="1244418073">
    <w:abstractNumId w:val="25"/>
  </w:num>
  <w:num w:numId="5" w16cid:durableId="1733969166">
    <w:abstractNumId w:val="16"/>
  </w:num>
  <w:num w:numId="6" w16cid:durableId="1851023363">
    <w:abstractNumId w:val="24"/>
  </w:num>
  <w:num w:numId="7" w16cid:durableId="1720978493">
    <w:abstractNumId w:val="9"/>
  </w:num>
  <w:num w:numId="8" w16cid:durableId="389159103">
    <w:abstractNumId w:val="7"/>
  </w:num>
  <w:num w:numId="9" w16cid:durableId="26881929">
    <w:abstractNumId w:val="6"/>
  </w:num>
  <w:num w:numId="10" w16cid:durableId="884369097">
    <w:abstractNumId w:val="5"/>
  </w:num>
  <w:num w:numId="11" w16cid:durableId="421224284">
    <w:abstractNumId w:val="4"/>
  </w:num>
  <w:num w:numId="12" w16cid:durableId="1078938998">
    <w:abstractNumId w:val="8"/>
  </w:num>
  <w:num w:numId="13" w16cid:durableId="1502430182">
    <w:abstractNumId w:val="3"/>
  </w:num>
  <w:num w:numId="14" w16cid:durableId="1037201886">
    <w:abstractNumId w:val="2"/>
  </w:num>
  <w:num w:numId="15" w16cid:durableId="1966307386">
    <w:abstractNumId w:val="1"/>
  </w:num>
  <w:num w:numId="16" w16cid:durableId="857038408">
    <w:abstractNumId w:val="0"/>
  </w:num>
  <w:num w:numId="17" w16cid:durableId="218826810">
    <w:abstractNumId w:val="28"/>
  </w:num>
  <w:num w:numId="18" w16cid:durableId="1416244866">
    <w:abstractNumId w:val="23"/>
  </w:num>
  <w:num w:numId="19" w16cid:durableId="2108038515">
    <w:abstractNumId w:val="12"/>
  </w:num>
  <w:num w:numId="20" w16cid:durableId="1890415766">
    <w:abstractNumId w:val="26"/>
  </w:num>
  <w:num w:numId="21" w16cid:durableId="2036612695">
    <w:abstractNumId w:val="10"/>
  </w:num>
  <w:num w:numId="22" w16cid:durableId="1662779733">
    <w:abstractNumId w:val="17"/>
  </w:num>
  <w:num w:numId="23" w16cid:durableId="721055647">
    <w:abstractNumId w:val="27"/>
  </w:num>
  <w:num w:numId="24" w16cid:durableId="827014309">
    <w:abstractNumId w:val="30"/>
  </w:num>
  <w:num w:numId="25" w16cid:durableId="1417089519">
    <w:abstractNumId w:val="20"/>
  </w:num>
  <w:num w:numId="26" w16cid:durableId="554703168">
    <w:abstractNumId w:val="15"/>
  </w:num>
  <w:num w:numId="27" w16cid:durableId="1872259467">
    <w:abstractNumId w:val="18"/>
  </w:num>
  <w:num w:numId="28" w16cid:durableId="870922042">
    <w:abstractNumId w:val="13"/>
  </w:num>
  <w:num w:numId="29" w16cid:durableId="7926746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4218876">
    <w:abstractNumId w:val="22"/>
  </w:num>
  <w:num w:numId="31" w16cid:durableId="1322151505">
    <w:abstractNumId w:val="29"/>
  </w:num>
  <w:num w:numId="32" w16cid:durableId="6809310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4782"/>
    <w:rsid w:val="00016692"/>
    <w:rsid w:val="000256CB"/>
    <w:rsid w:val="000257AD"/>
    <w:rsid w:val="00027D38"/>
    <w:rsid w:val="00033111"/>
    <w:rsid w:val="000457B3"/>
    <w:rsid w:val="00046F6C"/>
    <w:rsid w:val="000471A8"/>
    <w:rsid w:val="00050DCC"/>
    <w:rsid w:val="0007279A"/>
    <w:rsid w:val="0007658F"/>
    <w:rsid w:val="00080EAD"/>
    <w:rsid w:val="0008443B"/>
    <w:rsid w:val="000A2D7E"/>
    <w:rsid w:val="000B67DF"/>
    <w:rsid w:val="000E24B4"/>
    <w:rsid w:val="000E326C"/>
    <w:rsid w:val="000F25B5"/>
    <w:rsid w:val="000F622A"/>
    <w:rsid w:val="00123F82"/>
    <w:rsid w:val="00126C0B"/>
    <w:rsid w:val="0013663E"/>
    <w:rsid w:val="00137624"/>
    <w:rsid w:val="00140550"/>
    <w:rsid w:val="00153B81"/>
    <w:rsid w:val="001641CE"/>
    <w:rsid w:val="001701D4"/>
    <w:rsid w:val="00175449"/>
    <w:rsid w:val="0018559B"/>
    <w:rsid w:val="00187C82"/>
    <w:rsid w:val="001A090D"/>
    <w:rsid w:val="001A2431"/>
    <w:rsid w:val="001B3E31"/>
    <w:rsid w:val="001E635B"/>
    <w:rsid w:val="001E690C"/>
    <w:rsid w:val="001F2E3B"/>
    <w:rsid w:val="001F3417"/>
    <w:rsid w:val="00200F05"/>
    <w:rsid w:val="00203931"/>
    <w:rsid w:val="00205EFA"/>
    <w:rsid w:val="002063B9"/>
    <w:rsid w:val="0021007B"/>
    <w:rsid w:val="0022015E"/>
    <w:rsid w:val="00234A84"/>
    <w:rsid w:val="002401D3"/>
    <w:rsid w:val="002435CD"/>
    <w:rsid w:val="00243FC9"/>
    <w:rsid w:val="00254A84"/>
    <w:rsid w:val="002604E2"/>
    <w:rsid w:val="0027362E"/>
    <w:rsid w:val="0028663B"/>
    <w:rsid w:val="002A2507"/>
    <w:rsid w:val="002A4D52"/>
    <w:rsid w:val="002A55E0"/>
    <w:rsid w:val="002A6530"/>
    <w:rsid w:val="002B5249"/>
    <w:rsid w:val="002C03CE"/>
    <w:rsid w:val="002C62F7"/>
    <w:rsid w:val="002E03D9"/>
    <w:rsid w:val="002E1921"/>
    <w:rsid w:val="002F066A"/>
    <w:rsid w:val="002F34EB"/>
    <w:rsid w:val="002F5C0F"/>
    <w:rsid w:val="0030639B"/>
    <w:rsid w:val="00340BA8"/>
    <w:rsid w:val="0035646F"/>
    <w:rsid w:val="00374B79"/>
    <w:rsid w:val="0038282B"/>
    <w:rsid w:val="00384395"/>
    <w:rsid w:val="00386363"/>
    <w:rsid w:val="00394567"/>
    <w:rsid w:val="003A328C"/>
    <w:rsid w:val="003A4963"/>
    <w:rsid w:val="003A5EC5"/>
    <w:rsid w:val="003C4FC6"/>
    <w:rsid w:val="003C5364"/>
    <w:rsid w:val="003D1881"/>
    <w:rsid w:val="003D4D12"/>
    <w:rsid w:val="003F0183"/>
    <w:rsid w:val="003F653E"/>
    <w:rsid w:val="003F7FD6"/>
    <w:rsid w:val="0041591F"/>
    <w:rsid w:val="00416141"/>
    <w:rsid w:val="004259A3"/>
    <w:rsid w:val="00430F41"/>
    <w:rsid w:val="0043332A"/>
    <w:rsid w:val="00434833"/>
    <w:rsid w:val="00436C44"/>
    <w:rsid w:val="004406B0"/>
    <w:rsid w:val="00446279"/>
    <w:rsid w:val="00447CC2"/>
    <w:rsid w:val="00453064"/>
    <w:rsid w:val="00457CDC"/>
    <w:rsid w:val="004624C8"/>
    <w:rsid w:val="00463AB5"/>
    <w:rsid w:val="00467616"/>
    <w:rsid w:val="004724C6"/>
    <w:rsid w:val="004756CF"/>
    <w:rsid w:val="00486262"/>
    <w:rsid w:val="0049597D"/>
    <w:rsid w:val="004A129E"/>
    <w:rsid w:val="004A5CAC"/>
    <w:rsid w:val="004B2AB9"/>
    <w:rsid w:val="004C0005"/>
    <w:rsid w:val="004C0306"/>
    <w:rsid w:val="004D255B"/>
    <w:rsid w:val="004D4C4D"/>
    <w:rsid w:val="004E19E1"/>
    <w:rsid w:val="004E3F77"/>
    <w:rsid w:val="004E561F"/>
    <w:rsid w:val="004E766D"/>
    <w:rsid w:val="004F1019"/>
    <w:rsid w:val="004F65B9"/>
    <w:rsid w:val="0050136E"/>
    <w:rsid w:val="00502A0B"/>
    <w:rsid w:val="00502E00"/>
    <w:rsid w:val="00504C40"/>
    <w:rsid w:val="00507BB7"/>
    <w:rsid w:val="00511462"/>
    <w:rsid w:val="00513451"/>
    <w:rsid w:val="00513E1D"/>
    <w:rsid w:val="005323A1"/>
    <w:rsid w:val="00532793"/>
    <w:rsid w:val="00541612"/>
    <w:rsid w:val="0054728A"/>
    <w:rsid w:val="00562BB3"/>
    <w:rsid w:val="00566465"/>
    <w:rsid w:val="00572D7B"/>
    <w:rsid w:val="005859F2"/>
    <w:rsid w:val="005942D0"/>
    <w:rsid w:val="005A4A10"/>
    <w:rsid w:val="005B4417"/>
    <w:rsid w:val="005B70FC"/>
    <w:rsid w:val="005D10D8"/>
    <w:rsid w:val="005D1A14"/>
    <w:rsid w:val="005E023C"/>
    <w:rsid w:val="005E162F"/>
    <w:rsid w:val="005E3F1F"/>
    <w:rsid w:val="005E6371"/>
    <w:rsid w:val="005F1F14"/>
    <w:rsid w:val="00623D9A"/>
    <w:rsid w:val="006255FF"/>
    <w:rsid w:val="00630752"/>
    <w:rsid w:val="006325BF"/>
    <w:rsid w:val="00633C41"/>
    <w:rsid w:val="006368B7"/>
    <w:rsid w:val="00654169"/>
    <w:rsid w:val="00657A75"/>
    <w:rsid w:val="006601F6"/>
    <w:rsid w:val="0066148F"/>
    <w:rsid w:val="006674EF"/>
    <w:rsid w:val="00670A5C"/>
    <w:rsid w:val="00671541"/>
    <w:rsid w:val="00673E9C"/>
    <w:rsid w:val="0067477E"/>
    <w:rsid w:val="00677DEF"/>
    <w:rsid w:val="0068119E"/>
    <w:rsid w:val="00682FE0"/>
    <w:rsid w:val="006932C7"/>
    <w:rsid w:val="006A152A"/>
    <w:rsid w:val="006A2166"/>
    <w:rsid w:val="006A2DAE"/>
    <w:rsid w:val="006B6CFB"/>
    <w:rsid w:val="006C7BFA"/>
    <w:rsid w:val="006D3CD4"/>
    <w:rsid w:val="006D74C1"/>
    <w:rsid w:val="006E1BC3"/>
    <w:rsid w:val="00700726"/>
    <w:rsid w:val="0070359F"/>
    <w:rsid w:val="00703D74"/>
    <w:rsid w:val="00704C9C"/>
    <w:rsid w:val="007105E9"/>
    <w:rsid w:val="00713507"/>
    <w:rsid w:val="00723F31"/>
    <w:rsid w:val="00725E46"/>
    <w:rsid w:val="0072679D"/>
    <w:rsid w:val="007318E3"/>
    <w:rsid w:val="0074308A"/>
    <w:rsid w:val="00745322"/>
    <w:rsid w:val="007519DD"/>
    <w:rsid w:val="00757560"/>
    <w:rsid w:val="007722C0"/>
    <w:rsid w:val="00775CE2"/>
    <w:rsid w:val="007816A8"/>
    <w:rsid w:val="00781F7E"/>
    <w:rsid w:val="007872FD"/>
    <w:rsid w:val="0078776B"/>
    <w:rsid w:val="0079072B"/>
    <w:rsid w:val="007C0129"/>
    <w:rsid w:val="007C5905"/>
    <w:rsid w:val="007E19D0"/>
    <w:rsid w:val="007F00E6"/>
    <w:rsid w:val="007F2C91"/>
    <w:rsid w:val="007F6A14"/>
    <w:rsid w:val="00810A22"/>
    <w:rsid w:val="00823527"/>
    <w:rsid w:val="00830ABA"/>
    <w:rsid w:val="00831755"/>
    <w:rsid w:val="0083764C"/>
    <w:rsid w:val="00837985"/>
    <w:rsid w:val="00853D73"/>
    <w:rsid w:val="00866236"/>
    <w:rsid w:val="00867523"/>
    <w:rsid w:val="00870778"/>
    <w:rsid w:val="00875B69"/>
    <w:rsid w:val="00877682"/>
    <w:rsid w:val="00885836"/>
    <w:rsid w:val="00886094"/>
    <w:rsid w:val="00887F97"/>
    <w:rsid w:val="00896575"/>
    <w:rsid w:val="008A2AC5"/>
    <w:rsid w:val="008A6CD2"/>
    <w:rsid w:val="008B2D29"/>
    <w:rsid w:val="008B4B9E"/>
    <w:rsid w:val="008B66E0"/>
    <w:rsid w:val="008C3BBC"/>
    <w:rsid w:val="008D446A"/>
    <w:rsid w:val="008D4575"/>
    <w:rsid w:val="008D4AD2"/>
    <w:rsid w:val="008E0E16"/>
    <w:rsid w:val="008E36A8"/>
    <w:rsid w:val="008F691C"/>
    <w:rsid w:val="00901A34"/>
    <w:rsid w:val="009038C3"/>
    <w:rsid w:val="00903F63"/>
    <w:rsid w:val="009051FA"/>
    <w:rsid w:val="00906F00"/>
    <w:rsid w:val="00914C27"/>
    <w:rsid w:val="00920F3B"/>
    <w:rsid w:val="00921D6C"/>
    <w:rsid w:val="0092258E"/>
    <w:rsid w:val="00932823"/>
    <w:rsid w:val="00934697"/>
    <w:rsid w:val="009346FE"/>
    <w:rsid w:val="00941B9F"/>
    <w:rsid w:val="0095526B"/>
    <w:rsid w:val="00957E07"/>
    <w:rsid w:val="009717AB"/>
    <w:rsid w:val="00992CB9"/>
    <w:rsid w:val="009A09B4"/>
    <w:rsid w:val="009A693A"/>
    <w:rsid w:val="009B2829"/>
    <w:rsid w:val="009B6D9D"/>
    <w:rsid w:val="009C263A"/>
    <w:rsid w:val="009C301F"/>
    <w:rsid w:val="009D0034"/>
    <w:rsid w:val="009D151A"/>
    <w:rsid w:val="009E3695"/>
    <w:rsid w:val="009E6B12"/>
    <w:rsid w:val="009E7724"/>
    <w:rsid w:val="00A07E21"/>
    <w:rsid w:val="00A10DD1"/>
    <w:rsid w:val="00A16D7F"/>
    <w:rsid w:val="00A2021B"/>
    <w:rsid w:val="00A21DD3"/>
    <w:rsid w:val="00A26426"/>
    <w:rsid w:val="00A40992"/>
    <w:rsid w:val="00A43556"/>
    <w:rsid w:val="00A52B04"/>
    <w:rsid w:val="00A5554F"/>
    <w:rsid w:val="00A60CA1"/>
    <w:rsid w:val="00A7080E"/>
    <w:rsid w:val="00A70EAD"/>
    <w:rsid w:val="00A769BD"/>
    <w:rsid w:val="00A81104"/>
    <w:rsid w:val="00A92C67"/>
    <w:rsid w:val="00A97432"/>
    <w:rsid w:val="00AA00B5"/>
    <w:rsid w:val="00AA1609"/>
    <w:rsid w:val="00AA21C3"/>
    <w:rsid w:val="00AA72AC"/>
    <w:rsid w:val="00AA7DAA"/>
    <w:rsid w:val="00AC1F10"/>
    <w:rsid w:val="00AC6024"/>
    <w:rsid w:val="00AD0174"/>
    <w:rsid w:val="00AD67B3"/>
    <w:rsid w:val="00AF073B"/>
    <w:rsid w:val="00AF3FBF"/>
    <w:rsid w:val="00AF4228"/>
    <w:rsid w:val="00AF4A54"/>
    <w:rsid w:val="00AF4E96"/>
    <w:rsid w:val="00AF738D"/>
    <w:rsid w:val="00B016E3"/>
    <w:rsid w:val="00B21B81"/>
    <w:rsid w:val="00B2476C"/>
    <w:rsid w:val="00B24DB8"/>
    <w:rsid w:val="00B26969"/>
    <w:rsid w:val="00B27314"/>
    <w:rsid w:val="00B30261"/>
    <w:rsid w:val="00B35333"/>
    <w:rsid w:val="00B36AF2"/>
    <w:rsid w:val="00B372D2"/>
    <w:rsid w:val="00B437FD"/>
    <w:rsid w:val="00B53997"/>
    <w:rsid w:val="00B56207"/>
    <w:rsid w:val="00B56D2D"/>
    <w:rsid w:val="00B659A2"/>
    <w:rsid w:val="00B70204"/>
    <w:rsid w:val="00B850C1"/>
    <w:rsid w:val="00BA2060"/>
    <w:rsid w:val="00BA5180"/>
    <w:rsid w:val="00BA52A0"/>
    <w:rsid w:val="00BA54F4"/>
    <w:rsid w:val="00BC0A2A"/>
    <w:rsid w:val="00BC0CA2"/>
    <w:rsid w:val="00BC7DAE"/>
    <w:rsid w:val="00BC7FAB"/>
    <w:rsid w:val="00BD15B4"/>
    <w:rsid w:val="00BD6A83"/>
    <w:rsid w:val="00BD7EFC"/>
    <w:rsid w:val="00BE1363"/>
    <w:rsid w:val="00C001E2"/>
    <w:rsid w:val="00C051ED"/>
    <w:rsid w:val="00C14134"/>
    <w:rsid w:val="00C24CFA"/>
    <w:rsid w:val="00C26013"/>
    <w:rsid w:val="00C4267E"/>
    <w:rsid w:val="00C4319D"/>
    <w:rsid w:val="00C431BF"/>
    <w:rsid w:val="00C46624"/>
    <w:rsid w:val="00C51670"/>
    <w:rsid w:val="00C52563"/>
    <w:rsid w:val="00C55039"/>
    <w:rsid w:val="00C554EC"/>
    <w:rsid w:val="00C57320"/>
    <w:rsid w:val="00C64A99"/>
    <w:rsid w:val="00C6749C"/>
    <w:rsid w:val="00C67B72"/>
    <w:rsid w:val="00C8513E"/>
    <w:rsid w:val="00C90918"/>
    <w:rsid w:val="00CB4DAC"/>
    <w:rsid w:val="00CC07F0"/>
    <w:rsid w:val="00CC1600"/>
    <w:rsid w:val="00CC2CDF"/>
    <w:rsid w:val="00CD7835"/>
    <w:rsid w:val="00CF1266"/>
    <w:rsid w:val="00CF21B0"/>
    <w:rsid w:val="00CF3372"/>
    <w:rsid w:val="00D07804"/>
    <w:rsid w:val="00D1413C"/>
    <w:rsid w:val="00D1729E"/>
    <w:rsid w:val="00D225D3"/>
    <w:rsid w:val="00D34F47"/>
    <w:rsid w:val="00D3747A"/>
    <w:rsid w:val="00D406E8"/>
    <w:rsid w:val="00D45A26"/>
    <w:rsid w:val="00D47ED9"/>
    <w:rsid w:val="00D60AB3"/>
    <w:rsid w:val="00D70CE7"/>
    <w:rsid w:val="00D72A17"/>
    <w:rsid w:val="00D8521A"/>
    <w:rsid w:val="00D9014C"/>
    <w:rsid w:val="00D91AE2"/>
    <w:rsid w:val="00D95771"/>
    <w:rsid w:val="00DA0BD7"/>
    <w:rsid w:val="00DB0C32"/>
    <w:rsid w:val="00DB224C"/>
    <w:rsid w:val="00DB4F0C"/>
    <w:rsid w:val="00DD1DDC"/>
    <w:rsid w:val="00DD21E7"/>
    <w:rsid w:val="00DD5248"/>
    <w:rsid w:val="00DE55E5"/>
    <w:rsid w:val="00DE747D"/>
    <w:rsid w:val="00E00686"/>
    <w:rsid w:val="00E3790F"/>
    <w:rsid w:val="00E434EC"/>
    <w:rsid w:val="00E45854"/>
    <w:rsid w:val="00E53D35"/>
    <w:rsid w:val="00E63331"/>
    <w:rsid w:val="00E6505C"/>
    <w:rsid w:val="00E65CE6"/>
    <w:rsid w:val="00E76945"/>
    <w:rsid w:val="00E80470"/>
    <w:rsid w:val="00E85831"/>
    <w:rsid w:val="00E85F3F"/>
    <w:rsid w:val="00E90DF9"/>
    <w:rsid w:val="00E95BEC"/>
    <w:rsid w:val="00EB2BA3"/>
    <w:rsid w:val="00EB675E"/>
    <w:rsid w:val="00EB6A2F"/>
    <w:rsid w:val="00EC0688"/>
    <w:rsid w:val="00EC66F2"/>
    <w:rsid w:val="00ED0ADA"/>
    <w:rsid w:val="00ED0BB9"/>
    <w:rsid w:val="00EE2D9C"/>
    <w:rsid w:val="00EF26E2"/>
    <w:rsid w:val="00F0157F"/>
    <w:rsid w:val="00F06528"/>
    <w:rsid w:val="00F152F2"/>
    <w:rsid w:val="00F163D3"/>
    <w:rsid w:val="00F17139"/>
    <w:rsid w:val="00F205E0"/>
    <w:rsid w:val="00F2311F"/>
    <w:rsid w:val="00F365F3"/>
    <w:rsid w:val="00F42E2C"/>
    <w:rsid w:val="00F43E02"/>
    <w:rsid w:val="00F50607"/>
    <w:rsid w:val="00F75E23"/>
    <w:rsid w:val="00F768B4"/>
    <w:rsid w:val="00F773B7"/>
    <w:rsid w:val="00F77D27"/>
    <w:rsid w:val="00F94286"/>
    <w:rsid w:val="00FB1D64"/>
    <w:rsid w:val="00FB7064"/>
    <w:rsid w:val="00FC2B46"/>
    <w:rsid w:val="00FD45EA"/>
    <w:rsid w:val="00FD6656"/>
    <w:rsid w:val="00FE052C"/>
    <w:rsid w:val="00FE7C04"/>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table" w:customStyle="1" w:styleId="TableGrid111">
    <w:name w:val="Table Grid111"/>
    <w:basedOn w:val="TableNormal"/>
    <w:next w:val="TableGrid"/>
    <w:uiPriority w:val="59"/>
    <w:rsid w:val="009C263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4833"/>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209512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15E5D-1A40-4693-A37D-27804B925CD3}">
  <ds:schemaRefs>
    <ds:schemaRef ds:uri="82071710-83e2-4871-b606-0004f14e9c40"/>
    <ds:schemaRef ds:uri="http://purl.org/dc/elements/1.1/"/>
    <ds:schemaRef ds:uri="http://purl.org/dc/term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de349a6f-9dd4-4167-a0ec-0f85ef0207c9"/>
    <ds:schemaRef ds:uri="http://purl.org/dc/dcmitype/"/>
  </ds:schemaRefs>
</ds:datastoreItem>
</file>

<file path=customXml/itemProps2.xml><?xml version="1.0" encoding="utf-8"?>
<ds:datastoreItem xmlns:ds="http://schemas.openxmlformats.org/officeDocument/2006/customXml" ds:itemID="{79B9B28D-7066-44CF-9860-A2430640A3D6}">
  <ds:schemaRefs>
    <ds:schemaRef ds:uri="http://schemas.microsoft.com/sharepoint/v3/contenttype/forms"/>
  </ds:schemaRefs>
</ds:datastoreItem>
</file>

<file path=customXml/itemProps3.xml><?xml version="1.0" encoding="utf-8"?>
<ds:datastoreItem xmlns:ds="http://schemas.openxmlformats.org/officeDocument/2006/customXml" ds:itemID="{5C8F6383-CECD-4444-BBC9-8FFB62015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3246</Words>
  <Characters>17707</Characters>
  <Application>Microsoft Office Word</Application>
  <DocSecurity>0</DocSecurity>
  <Lines>340</Lines>
  <Paragraphs>152</Paragraphs>
  <ScaleCrop>false</ScaleCrop>
  <HeadingPairs>
    <vt:vector size="2" baseType="variant">
      <vt:variant>
        <vt:lpstr>Title</vt:lpstr>
      </vt:variant>
      <vt:variant>
        <vt:i4>1</vt:i4>
      </vt:variant>
    </vt:vector>
  </HeadingPairs>
  <TitlesOfParts>
    <vt:vector size="1" baseType="lpstr">
      <vt:lpstr>OSHPD 03-22-IET-PT2V2</vt:lpstr>
    </vt:vector>
  </TitlesOfParts>
  <Company/>
  <LinksUpToDate>false</LinksUpToDate>
  <CharactersWithSpaces>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03-22-IET-PT2V2</dc:title>
  <dc:creator>CBSC</dc:creator>
  <cp:lastModifiedBy>Carol Hagler</cp:lastModifiedBy>
  <cp:revision>11</cp:revision>
  <cp:lastPrinted>2022-11-10T17:14:00Z</cp:lastPrinted>
  <dcterms:created xsi:type="dcterms:W3CDTF">2023-01-27T18:36:00Z</dcterms:created>
  <dcterms:modified xsi:type="dcterms:W3CDTF">2023-02-02T23:51:00Z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