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6B97E" w14:textId="30C3C3EB" w:rsidR="00BB3CE2" w:rsidRPr="001F255F" w:rsidRDefault="003C503C" w:rsidP="0075085F">
      <w:pPr>
        <w:pStyle w:val="Heading1"/>
        <w:spacing w:before="240" w:after="240"/>
      </w:pPr>
      <w:r>
        <w:rPr>
          <w:rStyle w:val="TitleChar"/>
          <w:rFonts w:cs="Times New Roman"/>
          <w:b/>
          <w:bCs w:val="0"/>
          <w:snapToGrid w:val="0"/>
          <w:kern w:val="0"/>
          <w:szCs w:val="24"/>
        </w:rPr>
        <w:t>45-DAY</w:t>
      </w:r>
      <w:r w:rsidR="00BB3CE2" w:rsidRPr="001F255F">
        <w:rPr>
          <w:rStyle w:val="TitleChar"/>
          <w:rFonts w:cs="Times New Roman"/>
          <w:b/>
          <w:bCs w:val="0"/>
          <w:snapToGrid w:val="0"/>
          <w:kern w:val="0"/>
          <w:szCs w:val="24"/>
        </w:rPr>
        <w:t xml:space="preserve"> EXPRESS TERMS</w:t>
      </w:r>
      <w:r w:rsidR="00BB3CE2" w:rsidRPr="001F255F">
        <w:br/>
        <w:t>FOR PROPOSED BUILDING STANDARDS OF THE</w:t>
      </w:r>
      <w:r w:rsidR="00BB3CE2" w:rsidRPr="001F255F">
        <w:br/>
        <w:t>CALIFORNIA DEPARTMENT OF HOUSING AND COMMUNITY DEVELOPMENT</w:t>
      </w:r>
      <w:r w:rsidR="00BB3CE2" w:rsidRPr="001F255F">
        <w:br/>
        <w:t xml:space="preserve">REGARDING THE </w:t>
      </w:r>
      <w:r w:rsidR="00BB3CE2" w:rsidRPr="001F255F">
        <w:rPr>
          <w:rStyle w:val="TitleChar"/>
          <w:rFonts w:cs="Times New Roman"/>
          <w:b/>
          <w:bCs w:val="0"/>
          <w:snapToGrid w:val="0"/>
          <w:kern w:val="0"/>
          <w:szCs w:val="24"/>
        </w:rPr>
        <w:t>2022 CALIFORNIA RESIDENTIAL COD</w:t>
      </w:r>
      <w:r w:rsidR="00BB3CE2" w:rsidRPr="001F255F">
        <w:t>E</w:t>
      </w:r>
      <w:r w:rsidR="00BB3CE2" w:rsidRPr="001F255F">
        <w:br/>
        <w:t xml:space="preserve">CALIFORNIA CODE OF REGULATIONS, TITLE 24, PART </w:t>
      </w:r>
      <w:r w:rsidR="00BB3CE2" w:rsidRPr="001F255F">
        <w:rPr>
          <w:rStyle w:val="TitleChar"/>
          <w:rFonts w:cs="Times New Roman"/>
          <w:b/>
          <w:bCs w:val="0"/>
          <w:snapToGrid w:val="0"/>
          <w:kern w:val="0"/>
          <w:szCs w:val="24"/>
        </w:rPr>
        <w:t>2.5</w:t>
      </w:r>
    </w:p>
    <w:p w14:paraId="5A0C8502" w14:textId="5B5D5917" w:rsidR="00704C9C" w:rsidRPr="009A4125" w:rsidRDefault="001701D4" w:rsidP="0075085F">
      <w:pPr>
        <w:pStyle w:val="Heading1"/>
        <w:spacing w:before="240" w:after="240"/>
      </w:pPr>
      <w:r w:rsidRPr="009A4125">
        <w:t>(</w:t>
      </w:r>
      <w:r w:rsidR="00A70181" w:rsidRPr="009A4125">
        <w:t xml:space="preserve">HCD </w:t>
      </w:r>
      <w:r w:rsidR="00132F6C">
        <w:t>06</w:t>
      </w:r>
      <w:r w:rsidR="00A70181" w:rsidRPr="009A4125">
        <w:t>/</w:t>
      </w:r>
      <w:r w:rsidR="00EA21F7" w:rsidRPr="009A4125">
        <w:t>21</w:t>
      </w:r>
      <w:r w:rsidRPr="009A4125">
        <w:t>)</w:t>
      </w:r>
    </w:p>
    <w:p w14:paraId="2D577F23" w14:textId="77777777"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 xml:space="preserve">Government Code Section 11346.2(a)(1)). </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If using assistive technology, please adjust your settings to recognize underline, strikeout, italic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193911B0"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 xml:space="preserve">Department of Housing and Community Development (HCD) proposes to adopt the 2021 edition of the International Residential Code (IRC) for codification and effectiveness into the 2022 edition of the California Residential Code (CRC) as presented on the following pages, including any necessary amendments. </w:t>
      </w:r>
    </w:p>
    <w:p w14:paraId="40E44C9D" w14:textId="77777777" w:rsidR="00396F27" w:rsidRPr="002E10B1" w:rsidRDefault="00396F27" w:rsidP="007564BE">
      <w:pPr>
        <w:widowControl/>
        <w:pBdr>
          <w:bottom w:val="single" w:sz="12" w:space="1" w:color="auto"/>
        </w:pBdr>
        <w:spacing w:before="120"/>
        <w:rPr>
          <w:rFonts w:ascii="Arial" w:hAnsi="Arial" w:cs="Arial"/>
          <w:b/>
          <w:snapToGrid/>
          <w:szCs w:val="24"/>
        </w:rPr>
      </w:pPr>
      <w:r w:rsidRPr="002E10B1">
        <w:rPr>
          <w:rFonts w:ascii="Arial" w:hAnsi="Arial" w:cs="Arial"/>
          <w:b/>
          <w:snapToGrid/>
          <w:szCs w:val="24"/>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HCD</w:t>
      </w:r>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2E10B1" w:rsidRDefault="00396F27" w:rsidP="007564BE">
      <w:pPr>
        <w:widowControl/>
        <w:tabs>
          <w:tab w:val="left" w:pos="0"/>
        </w:tabs>
        <w:spacing w:before="240"/>
        <w:rPr>
          <w:rFonts w:ascii="Arial" w:hAnsi="Arial" w:cs="Arial"/>
          <w:b/>
          <w:snapToGrid/>
          <w:szCs w:val="24"/>
        </w:rPr>
      </w:pPr>
      <w:r w:rsidRPr="002E10B1">
        <w:rPr>
          <w:rFonts w:ascii="Arial" w:hAnsi="Arial" w:cs="Arial"/>
          <w:b/>
          <w:snapToGrid/>
          <w:szCs w:val="24"/>
        </w:rPr>
        <w:t>HCD PROPOSES TO:</w:t>
      </w:r>
    </w:p>
    <w:p w14:paraId="6F5E5FD9" w14:textId="77777777" w:rsidR="00396F27" w:rsidRPr="00CE584B" w:rsidRDefault="00396F27" w:rsidP="0096028F">
      <w:pPr>
        <w:widowControl/>
        <w:numPr>
          <w:ilvl w:val="0"/>
          <w:numId w:val="4"/>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3779A6">
      <w:pPr>
        <w:widowControl/>
        <w:numPr>
          <w:ilvl w:val="0"/>
          <w:numId w:val="4"/>
        </w:numPr>
        <w:tabs>
          <w:tab w:val="left" w:pos="7110"/>
        </w:tabs>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t>Bring forward existing California amendments from the 2019 CRC for adoption into the 2022 CRC without modifications.</w:t>
      </w:r>
    </w:p>
    <w:p w14:paraId="7BE3ADCE"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 nonsubstantive editorial modifications or new modifications that do not change the regulatory effect.</w:t>
      </w:r>
    </w:p>
    <w:p w14:paraId="6B74B64F"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96028F">
      <w:pPr>
        <w:widowControl/>
        <w:numPr>
          <w:ilvl w:val="0"/>
          <w:numId w:val="2"/>
        </w:numPr>
        <w:tabs>
          <w:tab w:val="left" w:pos="0"/>
          <w:tab w:val="num" w:pos="360"/>
        </w:tabs>
        <w:spacing w:before="120" w:after="12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96028F">
      <w:pPr>
        <w:widowControl/>
        <w:numPr>
          <w:ilvl w:val="0"/>
          <w:numId w:val="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77777777" w:rsidR="000257AD" w:rsidRPr="00CE584B" w:rsidRDefault="00F163D3" w:rsidP="007564BE">
      <w:pPr>
        <w:pStyle w:val="Heading2"/>
        <w:spacing w:before="240" w:after="240"/>
        <w:rPr>
          <w:rFonts w:cs="Arial"/>
          <w:bCs/>
          <w:szCs w:val="24"/>
        </w:rPr>
      </w:pPr>
      <w:r w:rsidRPr="00CE584B">
        <w:rPr>
          <w:rFonts w:cs="Arial"/>
          <w:szCs w:val="24"/>
        </w:rPr>
        <w:t>INITIAL</w:t>
      </w:r>
      <w:r w:rsidR="006D74C1" w:rsidRPr="00CE584B">
        <w:rPr>
          <w:rFonts w:cs="Arial"/>
          <w:szCs w:val="24"/>
        </w:rPr>
        <w:t xml:space="preserve"> </w:t>
      </w:r>
      <w:r w:rsidR="000257AD" w:rsidRPr="00CE584B">
        <w:rPr>
          <w:rFonts w:cs="Arial"/>
          <w:szCs w:val="24"/>
        </w:rPr>
        <w:t>EXPRESS TERMS</w:t>
      </w:r>
    </w:p>
    <w:p w14:paraId="7C2D49B1" w14:textId="170EB24A" w:rsidR="00AF0B1D" w:rsidRPr="00CE584B" w:rsidRDefault="002C03CE" w:rsidP="009377D8">
      <w:pPr>
        <w:pStyle w:val="Heading3"/>
        <w:rPr>
          <w:rFonts w:cs="Arial"/>
        </w:rPr>
      </w:pPr>
      <w:r w:rsidRPr="00CE584B">
        <w:rPr>
          <w:rFonts w:cs="Arial"/>
        </w:rPr>
        <w:t xml:space="preserve">Item </w:t>
      </w:r>
      <w:r w:rsidR="00A70181" w:rsidRPr="00CE584B">
        <w:rPr>
          <w:rFonts w:cs="Arial"/>
        </w:rPr>
        <w:t>1</w:t>
      </w:r>
      <w:r w:rsidR="00D018DD" w:rsidRPr="00CE584B">
        <w:rPr>
          <w:rFonts w:cs="Arial"/>
        </w:rPr>
        <w:t>:</w:t>
      </w:r>
      <w:r w:rsidR="00947484" w:rsidRPr="00CE584B">
        <w:rPr>
          <w:rFonts w:cs="Arial"/>
        </w:rPr>
        <w:t xml:space="preserve"> HCD proposes to bring forward existing California Amendments in Chapter 1, Division I, Sections 1.1 and 1.8, from the 2019 </w:t>
      </w:r>
      <w:r w:rsidR="00D655DD">
        <w:rPr>
          <w:rFonts w:cs="Arial"/>
        </w:rPr>
        <w:t>CRC</w:t>
      </w:r>
      <w:r w:rsidR="00947484" w:rsidRPr="00CE584B">
        <w:rPr>
          <w:rFonts w:cs="Arial"/>
        </w:rPr>
        <w:t xml:space="preserve"> for adoption into the 2021 </w:t>
      </w:r>
      <w:r w:rsidR="00D655DD">
        <w:rPr>
          <w:rFonts w:cs="Arial"/>
        </w:rPr>
        <w:t>CRC</w:t>
      </w:r>
      <w:r w:rsidR="00947484" w:rsidRPr="00CE584B">
        <w:rPr>
          <w:rFonts w:cs="Arial"/>
        </w:rPr>
        <w:t xml:space="preserve"> with modifications as follows:</w:t>
      </w:r>
      <w:r w:rsidR="00D018DD" w:rsidRPr="00CE584B">
        <w:rPr>
          <w:rFonts w:cs="Arial"/>
        </w:rPr>
        <w:t xml:space="preserve"> </w:t>
      </w:r>
    </w:p>
    <w:p w14:paraId="71BBB712" w14:textId="17459FE1" w:rsidR="009A014A" w:rsidRPr="002E10B1" w:rsidRDefault="00851B30" w:rsidP="009377D8">
      <w:pPr>
        <w:spacing w:after="240"/>
        <w:jc w:val="center"/>
        <w:rPr>
          <w:b/>
          <w:bCs/>
          <w:i/>
          <w:iCs/>
          <w:snapToGrid/>
          <w:szCs w:val="24"/>
        </w:rPr>
      </w:pPr>
      <w:r w:rsidRPr="007564BE">
        <w:rPr>
          <w:b/>
          <w:bCs/>
          <w:szCs w:val="24"/>
        </w:rPr>
        <w:t>CHAPTER 1</w:t>
      </w:r>
      <w:r w:rsidR="00CE584B" w:rsidRPr="007564BE">
        <w:rPr>
          <w:b/>
          <w:bCs/>
          <w:szCs w:val="24"/>
        </w:rPr>
        <w:br/>
      </w:r>
      <w:r w:rsidRPr="0072513D">
        <w:rPr>
          <w:b/>
          <w:bCs/>
          <w:i/>
          <w:iCs/>
          <w:snapToGrid/>
          <w:szCs w:val="24"/>
        </w:rPr>
        <w:t xml:space="preserve">SCOPE AND </w:t>
      </w:r>
      <w:r w:rsidR="00C51C4A">
        <w:rPr>
          <w:b/>
          <w:bCs/>
          <w:i/>
          <w:iCs/>
          <w:snapToGrid/>
          <w:szCs w:val="24"/>
        </w:rPr>
        <w:t>ADMINISTRATION</w:t>
      </w:r>
      <w:r w:rsidR="009E60C9" w:rsidRPr="002E10B1">
        <w:rPr>
          <w:b/>
          <w:bCs/>
          <w:i/>
          <w:iCs/>
          <w:snapToGrid/>
          <w:szCs w:val="24"/>
        </w:rPr>
        <w:t>-</w:t>
      </w:r>
      <w:r w:rsidR="00CE584B" w:rsidRPr="002E10B1">
        <w:rPr>
          <w:b/>
          <w:bCs/>
          <w:i/>
          <w:iCs/>
          <w:snapToGrid/>
          <w:szCs w:val="24"/>
        </w:rPr>
        <w:br/>
      </w:r>
      <w:r w:rsidRPr="002E10B1">
        <w:rPr>
          <w:b/>
          <w:bCs/>
          <w:i/>
          <w:iCs/>
          <w:snapToGrid/>
          <w:szCs w:val="24"/>
        </w:rPr>
        <w:t>DIVISION I</w:t>
      </w:r>
      <w:r w:rsidR="00CE584B" w:rsidRPr="002E10B1">
        <w:rPr>
          <w:b/>
          <w:bCs/>
          <w:i/>
          <w:iCs/>
          <w:snapToGrid/>
          <w:szCs w:val="24"/>
        </w:rPr>
        <w:br/>
      </w:r>
      <w:r w:rsidRPr="002E10B1">
        <w:rPr>
          <w:b/>
          <w:bCs/>
          <w:i/>
          <w:iCs/>
          <w:snapToGrid/>
          <w:szCs w:val="24"/>
        </w:rPr>
        <w:t>CALIFORNIA ADMINISTRATION</w:t>
      </w:r>
    </w:p>
    <w:p w14:paraId="32DA83F7" w14:textId="496B1C48" w:rsidR="00851B30" w:rsidRPr="002E10B1" w:rsidRDefault="00851B30" w:rsidP="009377D8">
      <w:pPr>
        <w:spacing w:before="120" w:after="120"/>
        <w:jc w:val="center"/>
        <w:rPr>
          <w:b/>
          <w:bCs/>
          <w:i/>
          <w:iCs/>
          <w:snapToGrid/>
          <w:szCs w:val="24"/>
        </w:rPr>
      </w:pPr>
      <w:r w:rsidRPr="002E10B1">
        <w:rPr>
          <w:b/>
          <w:bCs/>
          <w:i/>
          <w:iCs/>
          <w:snapToGrid/>
          <w:szCs w:val="24"/>
        </w:rPr>
        <w:t>SECTION 1.1</w:t>
      </w:r>
      <w:r w:rsidR="00CE584B" w:rsidRPr="002E10B1">
        <w:rPr>
          <w:b/>
          <w:bCs/>
          <w:i/>
          <w:iCs/>
          <w:snapToGrid/>
          <w:szCs w:val="24"/>
        </w:rPr>
        <w:br/>
      </w:r>
      <w:r w:rsidRPr="002E10B1">
        <w:rPr>
          <w:b/>
          <w:bCs/>
          <w:i/>
          <w:iCs/>
          <w:snapToGrid/>
          <w:szCs w:val="24"/>
        </w:rPr>
        <w:t>GENERAL</w:t>
      </w:r>
    </w:p>
    <w:p w14:paraId="04056669" w14:textId="77777777" w:rsidR="00851B30" w:rsidRPr="00CE584B" w:rsidRDefault="00851B30" w:rsidP="009377D8">
      <w:pPr>
        <w:widowControl/>
        <w:spacing w:before="120" w:after="120"/>
        <w:rPr>
          <w:rFonts w:ascii="Arial" w:eastAsia="Calibri" w:hAnsi="Arial" w:cs="Arial"/>
          <w:i/>
          <w:snapToGrid/>
          <w:szCs w:val="24"/>
        </w:rPr>
      </w:pPr>
      <w:r w:rsidRPr="00CE584B">
        <w:rPr>
          <w:rFonts w:ascii="Arial" w:eastAsia="Calibri" w:hAnsi="Arial" w:cs="Arial"/>
          <w:b/>
          <w:i/>
          <w:snapToGrid/>
          <w:szCs w:val="24"/>
        </w:rPr>
        <w:t>1.1.1 Title.</w:t>
      </w:r>
      <w:r w:rsidRPr="00CE584B">
        <w:rPr>
          <w:rFonts w:ascii="Arial" w:eastAsia="Calibri" w:hAnsi="Arial" w:cs="Arial"/>
          <w:i/>
          <w:snapToGrid/>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E584B">
        <w:rPr>
          <w:rFonts w:ascii="Arial" w:eastAsia="Calibri" w:hAnsi="Arial" w:cs="Arial"/>
          <w:i/>
          <w:strike/>
          <w:snapToGrid/>
          <w:szCs w:val="24"/>
        </w:rPr>
        <w:t>2018</w:t>
      </w:r>
      <w:r w:rsidRPr="00CE584B">
        <w:rPr>
          <w:rFonts w:ascii="Arial" w:eastAsia="Calibri" w:hAnsi="Arial" w:cs="Arial"/>
          <w:i/>
          <w:snapToGrid/>
          <w:szCs w:val="24"/>
        </w:rPr>
        <w:t xml:space="preserve"> </w:t>
      </w:r>
      <w:r w:rsidRPr="00CE584B">
        <w:rPr>
          <w:rFonts w:ascii="Arial" w:eastAsia="Calibri" w:hAnsi="Arial" w:cs="Arial"/>
          <w:i/>
          <w:snapToGrid/>
          <w:szCs w:val="24"/>
          <w:u w:val="single"/>
        </w:rPr>
        <w:t>2021</w:t>
      </w:r>
      <w:r w:rsidRPr="00CE584B">
        <w:rPr>
          <w:rFonts w:ascii="Arial" w:eastAsia="Calibri" w:hAnsi="Arial" w:cs="Arial"/>
          <w:i/>
          <w:snapToGrid/>
          <w:szCs w:val="24"/>
        </w:rPr>
        <w:t xml:space="preserve"> International Residential Code of the International Code Council with necessary California amendments.</w:t>
      </w:r>
    </w:p>
    <w:p w14:paraId="5E368F27" w14:textId="77777777" w:rsidR="00851B30" w:rsidRPr="00CE584B" w:rsidRDefault="00851B30" w:rsidP="007564BE">
      <w:pPr>
        <w:widowControl/>
        <w:spacing w:before="120" w:after="120"/>
        <w:rPr>
          <w:rFonts w:ascii="Arial" w:eastAsia="Calibri" w:hAnsi="Arial" w:cs="Arial"/>
          <w:i/>
          <w:snapToGrid/>
          <w:szCs w:val="24"/>
        </w:rPr>
      </w:pPr>
      <w:r w:rsidRPr="00CE584B">
        <w:rPr>
          <w:rFonts w:ascii="Arial" w:eastAsia="Calibri" w:hAnsi="Arial" w:cs="Arial"/>
          <w:b/>
          <w:i/>
          <w:snapToGrid/>
          <w:szCs w:val="24"/>
        </w:rPr>
        <w:t>1.1.2 Purpose.</w:t>
      </w:r>
      <w:r w:rsidRPr="00CE584B">
        <w:rPr>
          <w:rFonts w:ascii="Arial" w:eastAsia="Calibri" w:hAnsi="Arial" w:cs="Arial"/>
          <w:i/>
          <w:snapToGrid/>
          <w:szCs w:val="24"/>
        </w:rPr>
        <w:t xml:space="preserve"> </w:t>
      </w:r>
      <w:r w:rsidRPr="00CE584B">
        <w:rPr>
          <w:rFonts w:ascii="Arial" w:eastAsia="Calibri" w:hAnsi="Arial" w:cs="Arial"/>
          <w:bCs/>
          <w:iCs/>
          <w:snapToGrid/>
          <w:szCs w:val="24"/>
        </w:rPr>
        <w:t xml:space="preserve">(No change to existing </w:t>
      </w:r>
      <w:bookmarkStart w:id="1" w:name="_Hlk54606715"/>
      <w:r w:rsidRPr="00CE584B">
        <w:rPr>
          <w:rFonts w:ascii="Arial" w:eastAsia="Calibri" w:hAnsi="Arial" w:cs="Arial"/>
          <w:bCs/>
          <w:iCs/>
          <w:snapToGrid/>
          <w:szCs w:val="24"/>
        </w:rPr>
        <w:t xml:space="preserve">California </w:t>
      </w:r>
      <w:bookmarkEnd w:id="1"/>
      <w:r w:rsidRPr="00CE584B">
        <w:rPr>
          <w:rFonts w:ascii="Arial" w:eastAsia="Calibri" w:hAnsi="Arial" w:cs="Arial"/>
          <w:bCs/>
          <w:iCs/>
          <w:snapToGrid/>
          <w:szCs w:val="24"/>
        </w:rPr>
        <w:t>amendment.)</w:t>
      </w:r>
    </w:p>
    <w:p w14:paraId="6E1EB02B"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eastAsia="Calibri" w:hAnsi="Arial" w:cs="Arial"/>
          <w:b/>
          <w:i/>
          <w:snapToGrid/>
          <w:szCs w:val="24"/>
        </w:rPr>
        <w:t>1.1.3 Scope</w:t>
      </w:r>
      <w:r w:rsidRPr="00CE584B">
        <w:rPr>
          <w:rFonts w:ascii="Arial" w:eastAsia="Calibri" w:hAnsi="Arial" w:cs="Arial"/>
          <w:b/>
          <w:iCs/>
          <w:snapToGrid/>
          <w:szCs w:val="24"/>
        </w:rPr>
        <w:t>.</w:t>
      </w:r>
      <w:r w:rsidRPr="00CE584B">
        <w:rPr>
          <w:rFonts w:ascii="Arial" w:eastAsia="Calibri" w:hAnsi="Arial" w:cs="Arial"/>
          <w:bCs/>
          <w:iCs/>
          <w:snapToGrid/>
          <w:szCs w:val="24"/>
        </w:rPr>
        <w:t xml:space="preserve"> </w:t>
      </w:r>
      <w:bookmarkStart w:id="2" w:name="_Hlk54172423"/>
      <w:r w:rsidRPr="00CE584B">
        <w:rPr>
          <w:rFonts w:ascii="Arial" w:eastAsia="Calibri" w:hAnsi="Arial" w:cs="Arial"/>
          <w:bCs/>
          <w:iCs/>
          <w:snapToGrid/>
          <w:szCs w:val="24"/>
        </w:rPr>
        <w:t>(No change to existing California amendment.)</w:t>
      </w:r>
    </w:p>
    <w:bookmarkEnd w:id="2"/>
    <w:p w14:paraId="2A595C21"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iCs/>
          <w:snapToGrid/>
          <w:szCs w:val="24"/>
        </w:rPr>
        <w:t>1.1.3.1 Classification.</w:t>
      </w:r>
      <w:r w:rsidRPr="00CE584B">
        <w:rPr>
          <w:rFonts w:ascii="Arial" w:hAnsi="Arial" w:cs="Arial"/>
          <w:i/>
          <w:iCs/>
          <w:snapToGrid/>
          <w:szCs w:val="24"/>
        </w:rPr>
        <w:t xml:space="preserve"> </w:t>
      </w:r>
      <w:r w:rsidRPr="00CE584B">
        <w:rPr>
          <w:rFonts w:ascii="Arial" w:eastAsia="Calibri" w:hAnsi="Arial" w:cs="Arial"/>
          <w:bCs/>
          <w:iCs/>
          <w:snapToGrid/>
          <w:szCs w:val="24"/>
        </w:rPr>
        <w:t>(No change to existing California amendment.)</w:t>
      </w:r>
    </w:p>
    <w:p w14:paraId="4130373A"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1.1.3.1.1 Utility and Miscellaneous Group U</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71C392B8" w14:textId="77777777" w:rsidR="00851B30" w:rsidRPr="00CE584B" w:rsidRDefault="00851B30" w:rsidP="007564BE">
      <w:pPr>
        <w:widowControl/>
        <w:spacing w:before="120" w:after="120"/>
        <w:ind w:left="360"/>
        <w:rPr>
          <w:rFonts w:ascii="Arial" w:hAnsi="Arial" w:cs="Arial"/>
          <w:bCs/>
          <w:iCs/>
          <w:snapToGrid/>
          <w:szCs w:val="24"/>
        </w:rPr>
      </w:pPr>
      <w:r w:rsidRPr="00CE584B">
        <w:rPr>
          <w:rFonts w:ascii="Arial" w:hAnsi="Arial" w:cs="Arial"/>
          <w:b/>
          <w:i/>
          <w:snapToGrid/>
          <w:szCs w:val="24"/>
        </w:rPr>
        <w:t>1.1.3.2</w:t>
      </w:r>
      <w:r w:rsidRPr="00CE584B">
        <w:rPr>
          <w:rFonts w:ascii="Arial" w:hAnsi="Arial" w:cs="Arial"/>
          <w:i/>
          <w:snapToGrid/>
          <w:szCs w:val="24"/>
        </w:rPr>
        <w:t xml:space="preserve"> </w:t>
      </w:r>
      <w:r w:rsidRPr="00CE584B">
        <w:rPr>
          <w:rFonts w:ascii="Arial" w:hAnsi="Arial" w:cs="Arial"/>
          <w:b/>
          <w:i/>
          <w:snapToGrid/>
          <w:szCs w:val="24"/>
        </w:rPr>
        <w:t>Regulated buildings, structures and applications.</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76E09733" w14:textId="77777777" w:rsidR="00851B30" w:rsidRPr="00CE584B" w:rsidRDefault="00851B30" w:rsidP="007564BE">
      <w:pPr>
        <w:widowControl/>
        <w:spacing w:before="120" w:after="120"/>
        <w:ind w:left="720" w:hanging="720"/>
        <w:rPr>
          <w:rFonts w:ascii="Arial" w:hAnsi="Arial" w:cs="Arial"/>
          <w:b/>
          <w:bCs/>
          <w:iCs/>
          <w:snapToGrid/>
          <w:szCs w:val="24"/>
        </w:rPr>
      </w:pPr>
      <w:r w:rsidRPr="00CE584B">
        <w:rPr>
          <w:rFonts w:ascii="Arial" w:hAnsi="Arial" w:cs="Arial"/>
          <w:b/>
          <w:bCs/>
          <w:i/>
          <w:snapToGrid/>
          <w:szCs w:val="24"/>
        </w:rPr>
        <w:t>1.1.4 Appendices.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1157132" w14:textId="77777777" w:rsidR="00851B30" w:rsidRPr="00CE584B" w:rsidRDefault="00851B30" w:rsidP="007564BE">
      <w:pPr>
        <w:widowControl/>
        <w:spacing w:before="120" w:after="120"/>
        <w:ind w:left="720" w:hanging="720"/>
        <w:rPr>
          <w:rFonts w:ascii="Arial" w:hAnsi="Arial" w:cs="Arial"/>
          <w:b/>
          <w:bCs/>
          <w:i/>
          <w:snapToGrid/>
          <w:szCs w:val="24"/>
        </w:rPr>
      </w:pPr>
      <w:r w:rsidRPr="00CE584B">
        <w:rPr>
          <w:rFonts w:ascii="Arial" w:hAnsi="Arial" w:cs="Arial"/>
          <w:b/>
          <w:bCs/>
          <w:i/>
          <w:snapToGrid/>
          <w:szCs w:val="24"/>
        </w:rPr>
        <w:t>1.1.5 Referenced codes.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EA453C5" w14:textId="77777777" w:rsidR="00851B30" w:rsidRPr="00CE584B" w:rsidRDefault="00851B30" w:rsidP="007564BE">
      <w:pPr>
        <w:widowControl/>
        <w:spacing w:before="120" w:after="120"/>
        <w:rPr>
          <w:rFonts w:ascii="Arial" w:hAnsi="Arial" w:cs="Arial"/>
          <w:bCs/>
          <w:iCs/>
          <w:snapToGrid/>
          <w:szCs w:val="24"/>
        </w:rPr>
      </w:pPr>
      <w:r w:rsidRPr="00CE584B">
        <w:rPr>
          <w:rFonts w:ascii="Arial" w:hAnsi="Arial" w:cs="Arial"/>
          <w:b/>
          <w:bCs/>
          <w:i/>
          <w:snapToGrid/>
          <w:szCs w:val="24"/>
        </w:rPr>
        <w:t xml:space="preserve">1.1.6 Nonbuilding standards, orders and regulations.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12E86C9" w14:textId="77777777" w:rsidR="00851B30" w:rsidRPr="00CE584B" w:rsidRDefault="00851B30" w:rsidP="00FD6697">
      <w:pPr>
        <w:widowControl/>
        <w:spacing w:before="120" w:after="120" w:line="259" w:lineRule="auto"/>
        <w:ind w:left="720" w:hanging="720"/>
        <w:rPr>
          <w:rFonts w:ascii="Arial" w:hAnsi="Arial" w:cs="Arial"/>
          <w:b/>
          <w:bCs/>
          <w:i/>
          <w:snapToGrid/>
          <w:szCs w:val="24"/>
        </w:rPr>
      </w:pPr>
      <w:r w:rsidRPr="00CE584B">
        <w:rPr>
          <w:rFonts w:ascii="Arial" w:hAnsi="Arial" w:cs="Arial"/>
          <w:b/>
          <w:bCs/>
          <w:i/>
          <w:snapToGrid/>
          <w:szCs w:val="24"/>
        </w:rPr>
        <w:t>1.1.7</w:t>
      </w:r>
      <w:r w:rsidRPr="00CE584B">
        <w:rPr>
          <w:rFonts w:ascii="Arial" w:hAnsi="Arial" w:cs="Arial"/>
          <w:bCs/>
          <w:i/>
          <w:snapToGrid/>
          <w:szCs w:val="24"/>
        </w:rPr>
        <w:t xml:space="preserve"> </w:t>
      </w:r>
      <w:r w:rsidRPr="00CE584B">
        <w:rPr>
          <w:rFonts w:ascii="Arial" w:hAnsi="Arial" w:cs="Arial"/>
          <w:b/>
          <w:bCs/>
          <w:i/>
          <w:snapToGrid/>
          <w:szCs w:val="24"/>
        </w:rPr>
        <w:t>Order of precedence and use</w:t>
      </w:r>
      <w:r w:rsidRPr="00CE584B">
        <w:rPr>
          <w:rFonts w:ascii="Arial" w:hAnsi="Arial" w:cs="Arial"/>
          <w:b/>
          <w:bCs/>
          <w:iCs/>
          <w:snapToGrid/>
          <w:szCs w:val="24"/>
        </w:rPr>
        <w:t xml:space="preserve">. </w:t>
      </w:r>
      <w:bookmarkStart w:id="3" w:name="_Hlk54172893"/>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3"/>
    </w:p>
    <w:p w14:paraId="40F574CF" w14:textId="77777777" w:rsidR="00851B30" w:rsidRPr="00CE584B" w:rsidRDefault="00851B30" w:rsidP="007564BE">
      <w:pPr>
        <w:widowControl/>
        <w:spacing w:after="160"/>
        <w:ind w:left="720" w:hanging="360"/>
        <w:rPr>
          <w:rFonts w:ascii="Arial" w:hAnsi="Arial" w:cs="Arial"/>
          <w:b/>
          <w:bCs/>
          <w:i/>
          <w:snapToGrid/>
          <w:szCs w:val="24"/>
        </w:rPr>
      </w:pPr>
      <w:r w:rsidRPr="00CE584B">
        <w:rPr>
          <w:rFonts w:ascii="Arial" w:hAnsi="Arial" w:cs="Arial"/>
          <w:b/>
          <w:bCs/>
          <w:i/>
          <w:snapToGrid/>
          <w:szCs w:val="24"/>
        </w:rPr>
        <w:lastRenderedPageBreak/>
        <w:t>1.1.7.1 Differences.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38EEDFC" w14:textId="77777777" w:rsidR="00851B30" w:rsidRPr="00CE584B" w:rsidRDefault="00851B30" w:rsidP="007564BE">
      <w:pPr>
        <w:widowControl/>
        <w:spacing w:before="120" w:after="120"/>
        <w:ind w:left="720" w:hanging="360"/>
        <w:rPr>
          <w:rFonts w:ascii="Arial" w:hAnsi="Arial" w:cs="Arial"/>
          <w:bCs/>
          <w:iCs/>
          <w:snapToGrid/>
          <w:szCs w:val="24"/>
        </w:rPr>
      </w:pPr>
      <w:r w:rsidRPr="00CE584B">
        <w:rPr>
          <w:rFonts w:ascii="Arial" w:hAnsi="Arial" w:cs="Arial"/>
          <w:b/>
          <w:bCs/>
          <w:i/>
          <w:snapToGrid/>
          <w:szCs w:val="24"/>
        </w:rPr>
        <w:t>1.1.7.2 Specific provisions</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D4CACA5"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snapToGrid/>
          <w:szCs w:val="24"/>
        </w:rPr>
        <w:t>1.1.7.3 Conflicts.</w:t>
      </w:r>
      <w:r w:rsidRPr="00CE584B">
        <w:rPr>
          <w:rFonts w:ascii="Arial" w:hAnsi="Arial" w:cs="Arial"/>
          <w:bCs/>
          <w:i/>
          <w:snapToGrid/>
          <w:szCs w:val="24"/>
        </w:rPr>
        <w:t xml:space="preserve"> </w:t>
      </w:r>
      <w:bookmarkStart w:id="4" w:name="_Hlk541727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4"/>
    </w:p>
    <w:p w14:paraId="41881673" w14:textId="77777777" w:rsidR="00851B30" w:rsidRPr="00CE584B" w:rsidRDefault="00851B30" w:rsidP="007564BE">
      <w:pPr>
        <w:widowControl/>
        <w:spacing w:before="120" w:after="120"/>
        <w:ind w:left="720"/>
        <w:rPr>
          <w:rFonts w:ascii="Arial" w:hAnsi="Arial" w:cs="Arial"/>
          <w:bCs/>
          <w:iCs/>
          <w:snapToGrid/>
          <w:szCs w:val="24"/>
        </w:rPr>
      </w:pPr>
      <w:r w:rsidRPr="00CE584B">
        <w:rPr>
          <w:rFonts w:ascii="Arial" w:hAnsi="Arial" w:cs="Arial"/>
          <w:b/>
          <w:bCs/>
          <w:i/>
          <w:snapToGrid/>
          <w:szCs w:val="24"/>
        </w:rPr>
        <w:t>1.1.7.3.1 Detached one- and two-family dwellings.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CD211D2" w14:textId="77777777" w:rsidR="00851B30" w:rsidRPr="00C51C4A" w:rsidRDefault="00851B30" w:rsidP="00C51C4A">
      <w:pPr>
        <w:widowControl/>
        <w:spacing w:before="120" w:after="120"/>
        <w:rPr>
          <w:rFonts w:ascii="Arial" w:hAnsi="Arial" w:cs="Arial"/>
          <w:bCs/>
          <w:iCs/>
          <w:snapToGrid/>
          <w:szCs w:val="24"/>
        </w:rPr>
      </w:pPr>
      <w:r w:rsidRPr="00C51C4A">
        <w:rPr>
          <w:rFonts w:ascii="Arial" w:hAnsi="Arial" w:cs="Arial"/>
          <w:b/>
          <w:bCs/>
          <w:i/>
          <w:snapToGrid/>
          <w:szCs w:val="24"/>
        </w:rPr>
        <w:t xml:space="preserve">1.1.8 City, county, or city and county amendments, additions or deletions. </w:t>
      </w:r>
      <w:r w:rsidRPr="00C51C4A">
        <w:rPr>
          <w:rFonts w:ascii="Arial" w:hAnsi="Arial" w:cs="Arial"/>
          <w:bCs/>
          <w:iCs/>
          <w:snapToGrid/>
          <w:szCs w:val="24"/>
        </w:rPr>
        <w:t xml:space="preserve">(No change to existing </w:t>
      </w:r>
      <w:r w:rsidRPr="00C51C4A">
        <w:rPr>
          <w:rFonts w:ascii="Arial" w:eastAsia="Calibri" w:hAnsi="Arial" w:cs="Arial"/>
          <w:bCs/>
          <w:iCs/>
          <w:snapToGrid/>
          <w:szCs w:val="24"/>
        </w:rPr>
        <w:t xml:space="preserve">California </w:t>
      </w:r>
      <w:r w:rsidRPr="00C51C4A">
        <w:rPr>
          <w:rFonts w:ascii="Arial" w:hAnsi="Arial" w:cs="Arial"/>
          <w:bCs/>
          <w:iCs/>
          <w:snapToGrid/>
          <w:szCs w:val="24"/>
        </w:rPr>
        <w:t>amendment.)</w:t>
      </w:r>
    </w:p>
    <w:p w14:paraId="4202692D" w14:textId="3B5E679D" w:rsidR="00851B30" w:rsidRPr="00C51C4A" w:rsidRDefault="00851B30" w:rsidP="00C51C4A">
      <w:pPr>
        <w:widowControl/>
        <w:spacing w:before="120" w:after="120"/>
        <w:ind w:left="720" w:hanging="360"/>
        <w:rPr>
          <w:rFonts w:ascii="Arial" w:hAnsi="Arial" w:cs="Arial"/>
          <w:bCs/>
          <w:iCs/>
          <w:snapToGrid/>
          <w:szCs w:val="24"/>
        </w:rPr>
      </w:pPr>
      <w:r w:rsidRPr="00C51C4A">
        <w:rPr>
          <w:rFonts w:ascii="Arial" w:hAnsi="Arial" w:cs="Arial"/>
          <w:b/>
          <w:bCs/>
          <w:i/>
          <w:snapToGrid/>
          <w:szCs w:val="24"/>
        </w:rPr>
        <w:t>1.1.8.1 Findings and filings.</w:t>
      </w:r>
    </w:p>
    <w:p w14:paraId="26049EC9" w14:textId="28062EFC" w:rsidR="00E65E15" w:rsidRPr="00C51C4A" w:rsidRDefault="00E65E15" w:rsidP="00C51C4A">
      <w:pPr>
        <w:pStyle w:val="Heading3"/>
        <w:numPr>
          <w:ilvl w:val="0"/>
          <w:numId w:val="27"/>
        </w:numPr>
        <w:tabs>
          <w:tab w:val="left" w:pos="1080"/>
          <w:tab w:val="left" w:pos="1170"/>
        </w:tabs>
        <w:spacing w:before="120" w:after="120"/>
        <w:rPr>
          <w:b w:val="0"/>
          <w:i/>
        </w:rPr>
      </w:pPr>
      <w:r w:rsidRPr="00C51C4A">
        <w:rPr>
          <w:b w:val="0"/>
          <w:i/>
        </w:rPr>
        <w:t>(No change to existing California amendment</w:t>
      </w:r>
      <w:r w:rsidR="0080353A" w:rsidRPr="00C51C4A">
        <w:rPr>
          <w:b w:val="0"/>
          <w:i/>
        </w:rPr>
        <w:t>.</w:t>
      </w:r>
      <w:r w:rsidRPr="00C51C4A">
        <w:rPr>
          <w:b w:val="0"/>
          <w:i/>
        </w:rPr>
        <w:t>)</w:t>
      </w:r>
    </w:p>
    <w:p w14:paraId="2A224A94" w14:textId="6C0F989D" w:rsidR="00DA5FF2" w:rsidRPr="00C51C4A" w:rsidRDefault="00E65E15" w:rsidP="00C51C4A">
      <w:pPr>
        <w:pStyle w:val="ListParagraph"/>
        <w:numPr>
          <w:ilvl w:val="0"/>
          <w:numId w:val="27"/>
        </w:numPr>
        <w:tabs>
          <w:tab w:val="left" w:pos="1080"/>
          <w:tab w:val="left" w:pos="1170"/>
        </w:tabs>
        <w:spacing w:before="120" w:after="120"/>
        <w:contextualSpacing w:val="0"/>
        <w:rPr>
          <w:i/>
        </w:rPr>
      </w:pPr>
      <w:r w:rsidRPr="00C51C4A">
        <w:rPr>
          <w:i/>
        </w:rPr>
        <w:t>(No change to existing California amendment</w:t>
      </w:r>
      <w:r w:rsidR="0080353A" w:rsidRPr="00C51C4A">
        <w:rPr>
          <w:i/>
        </w:rPr>
        <w:t>.</w:t>
      </w:r>
      <w:r w:rsidRPr="00C51C4A">
        <w:rPr>
          <w:i/>
        </w:rPr>
        <w:t>)</w:t>
      </w:r>
    </w:p>
    <w:p w14:paraId="5C1BAC32" w14:textId="04279E9A" w:rsidR="00E65E15" w:rsidRPr="00C51C4A" w:rsidRDefault="00E65E15" w:rsidP="00C51C4A">
      <w:pPr>
        <w:pStyle w:val="ListParagraph"/>
        <w:widowControl/>
        <w:numPr>
          <w:ilvl w:val="0"/>
          <w:numId w:val="27"/>
        </w:numPr>
        <w:tabs>
          <w:tab w:val="left" w:pos="1080"/>
          <w:tab w:val="left" w:pos="1170"/>
        </w:tabs>
        <w:autoSpaceDE w:val="0"/>
        <w:autoSpaceDN w:val="0"/>
        <w:adjustRightInd w:val="0"/>
        <w:spacing w:before="120" w:after="120"/>
        <w:contextualSpacing w:val="0"/>
        <w:rPr>
          <w:rFonts w:ascii="Arial" w:hAnsi="Arial" w:cs="Arial"/>
          <w:iCs/>
          <w:snapToGrid/>
          <w:szCs w:val="24"/>
        </w:rPr>
      </w:pPr>
      <w:r w:rsidRPr="00C51C4A">
        <w:rPr>
          <w:rFonts w:ascii="Arial" w:hAnsi="Arial" w:cs="Arial"/>
          <w:i/>
          <w:snapToGrid/>
          <w:szCs w:val="24"/>
        </w:rPr>
        <w:t>Findings prepared by fire protection districts shall be ratified by the local city, county, or city and county and filed with the California Department of</w:t>
      </w:r>
      <w:r w:rsidR="00DA5FF2" w:rsidRPr="00C51C4A">
        <w:rPr>
          <w:rFonts w:ascii="Arial" w:hAnsi="Arial" w:cs="Arial"/>
          <w:i/>
          <w:snapToGrid/>
          <w:szCs w:val="24"/>
        </w:rPr>
        <w:t xml:space="preserve"> </w:t>
      </w:r>
      <w:r w:rsidRPr="00C51C4A">
        <w:rPr>
          <w:rFonts w:ascii="Arial" w:hAnsi="Arial" w:cs="Arial"/>
          <w:i/>
          <w:snapToGrid/>
          <w:szCs w:val="24"/>
        </w:rPr>
        <w:t>Housing and Community Development, Division of</w:t>
      </w:r>
      <w:r w:rsidR="00DA5FF2" w:rsidRPr="00C51C4A">
        <w:rPr>
          <w:rFonts w:ascii="Arial" w:hAnsi="Arial" w:cs="Arial"/>
          <w:i/>
          <w:snapToGrid/>
          <w:szCs w:val="24"/>
        </w:rPr>
        <w:t xml:space="preserve"> </w:t>
      </w:r>
      <w:r w:rsidRPr="00C51C4A">
        <w:rPr>
          <w:rFonts w:ascii="Arial" w:hAnsi="Arial" w:cs="Arial"/>
          <w:i/>
          <w:snapToGrid/>
          <w:szCs w:val="24"/>
        </w:rPr>
        <w:t xml:space="preserve">Codes and Standards, P.O. Box </w:t>
      </w:r>
      <w:r w:rsidRPr="00C51C4A">
        <w:rPr>
          <w:rFonts w:ascii="Arial" w:hAnsi="Arial" w:cs="Arial"/>
          <w:i/>
          <w:strike/>
          <w:snapToGrid/>
          <w:szCs w:val="24"/>
        </w:rPr>
        <w:t>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278180</w:t>
      </w:r>
      <w:r w:rsidRPr="00C51C4A">
        <w:rPr>
          <w:rFonts w:ascii="Arial" w:hAnsi="Arial" w:cs="Arial"/>
          <w:i/>
          <w:snapToGrid/>
          <w:szCs w:val="24"/>
        </w:rPr>
        <w:t>, Sacramento,</w:t>
      </w:r>
      <w:r w:rsidR="00DA5FF2" w:rsidRPr="00C51C4A">
        <w:rPr>
          <w:rFonts w:ascii="Arial" w:hAnsi="Arial" w:cs="Arial"/>
          <w:i/>
          <w:snapToGrid/>
          <w:szCs w:val="24"/>
        </w:rPr>
        <w:t xml:space="preserve"> </w:t>
      </w:r>
      <w:r w:rsidRPr="00C51C4A">
        <w:rPr>
          <w:rFonts w:ascii="Arial" w:hAnsi="Arial" w:cs="Arial"/>
          <w:i/>
          <w:snapToGrid/>
          <w:szCs w:val="24"/>
        </w:rPr>
        <w:t xml:space="preserve">CA </w:t>
      </w:r>
      <w:r w:rsidRPr="00C51C4A">
        <w:rPr>
          <w:rFonts w:ascii="Arial" w:hAnsi="Arial" w:cs="Arial"/>
          <w:i/>
          <w:strike/>
          <w:snapToGrid/>
          <w:szCs w:val="24"/>
        </w:rPr>
        <w:t>95812-1407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95827-8180</w:t>
      </w:r>
      <w:r w:rsidR="002440A2">
        <w:rPr>
          <w:rFonts w:ascii="Arial" w:hAnsi="Arial" w:cs="Arial"/>
          <w:i/>
          <w:snapToGrid/>
          <w:szCs w:val="24"/>
        </w:rPr>
        <w:t xml:space="preserve"> or</w:t>
      </w:r>
      <w:r w:rsidRPr="00C51C4A">
        <w:rPr>
          <w:rFonts w:ascii="Arial" w:hAnsi="Arial" w:cs="Arial"/>
          <w:i/>
          <w:snapToGrid/>
          <w:szCs w:val="24"/>
        </w:rPr>
        <w:t xml:space="preserve"> 9342 Tech Center Drive </w:t>
      </w:r>
      <w:r w:rsidRPr="00D86998">
        <w:rPr>
          <w:rFonts w:ascii="Arial" w:hAnsi="Arial" w:cs="Arial"/>
          <w:i/>
          <w:strike/>
          <w:snapToGrid/>
          <w:szCs w:val="24"/>
        </w:rPr>
        <w:t>#</w:t>
      </w:r>
      <w:r w:rsidR="0077344A" w:rsidRPr="003C42C3">
        <w:rPr>
          <w:rFonts w:ascii="Arial" w:hAnsi="Arial" w:cs="Arial"/>
          <w:i/>
          <w:snapToGrid/>
          <w:szCs w:val="24"/>
          <w:u w:val="single"/>
        </w:rPr>
        <w:t xml:space="preserve">Suite </w:t>
      </w:r>
      <w:r w:rsidRPr="00C51C4A">
        <w:rPr>
          <w:rFonts w:ascii="Arial" w:hAnsi="Arial" w:cs="Arial"/>
          <w:i/>
          <w:snapToGrid/>
          <w:szCs w:val="24"/>
        </w:rPr>
        <w:t>500</w:t>
      </w:r>
      <w:r w:rsidR="00FE0543" w:rsidRPr="003C42C3">
        <w:rPr>
          <w:rFonts w:ascii="Arial" w:hAnsi="Arial" w:cs="Arial"/>
          <w:i/>
          <w:snapToGrid/>
          <w:szCs w:val="24"/>
          <w:u w:val="single"/>
        </w:rPr>
        <w:t>,</w:t>
      </w:r>
      <w:r w:rsidRPr="00C51C4A">
        <w:rPr>
          <w:rFonts w:ascii="Arial" w:hAnsi="Arial" w:cs="Arial"/>
          <w:i/>
          <w:snapToGrid/>
          <w:szCs w:val="24"/>
        </w:rPr>
        <w:t xml:space="preserve"> Sacramento,</w:t>
      </w:r>
      <w:r w:rsidR="00DA5FF2" w:rsidRPr="00C51C4A">
        <w:rPr>
          <w:rFonts w:ascii="Arial" w:hAnsi="Arial" w:cs="Arial"/>
          <w:i/>
          <w:snapToGrid/>
          <w:szCs w:val="24"/>
        </w:rPr>
        <w:t xml:space="preserve"> </w:t>
      </w:r>
      <w:r w:rsidRPr="00C51C4A">
        <w:rPr>
          <w:rFonts w:ascii="Arial" w:hAnsi="Arial" w:cs="Arial"/>
          <w:i/>
          <w:snapToGrid/>
          <w:szCs w:val="24"/>
        </w:rPr>
        <w:t>CA 95826-</w:t>
      </w:r>
      <w:r w:rsidR="00866002" w:rsidRPr="003C42C3">
        <w:rPr>
          <w:rFonts w:ascii="Arial" w:hAnsi="Arial" w:cs="Arial"/>
          <w:i/>
          <w:strike/>
          <w:snapToGrid/>
          <w:szCs w:val="24"/>
        </w:rPr>
        <w:t>25</w:t>
      </w:r>
      <w:r w:rsidR="00093F5A" w:rsidRPr="003C42C3">
        <w:rPr>
          <w:rFonts w:ascii="Arial" w:hAnsi="Arial" w:cs="Arial"/>
          <w:i/>
          <w:strike/>
          <w:snapToGrid/>
          <w:szCs w:val="24"/>
        </w:rPr>
        <w:t>81</w:t>
      </w:r>
      <w:r w:rsidRPr="00717598">
        <w:rPr>
          <w:rFonts w:ascii="Arial" w:hAnsi="Arial" w:cs="Arial"/>
          <w:i/>
          <w:snapToGrid/>
          <w:szCs w:val="24"/>
          <w:u w:val="single"/>
        </w:rPr>
        <w:t>258</w:t>
      </w:r>
      <w:r w:rsidR="0096607F" w:rsidRPr="00717598">
        <w:rPr>
          <w:rFonts w:ascii="Arial" w:hAnsi="Arial" w:cs="Arial"/>
          <w:i/>
          <w:snapToGrid/>
          <w:szCs w:val="24"/>
          <w:u w:val="single"/>
        </w:rPr>
        <w:t>2</w:t>
      </w:r>
      <w:r w:rsidRPr="00C51C4A">
        <w:rPr>
          <w:rFonts w:ascii="Arial" w:hAnsi="Arial" w:cs="Arial"/>
          <w:iCs/>
          <w:snapToGrid/>
          <w:szCs w:val="24"/>
        </w:rPr>
        <w:t>.</w:t>
      </w:r>
    </w:p>
    <w:p w14:paraId="7189AC8D" w14:textId="73DCCB10" w:rsidR="00851B30" w:rsidRPr="00CE584B" w:rsidRDefault="00851B30" w:rsidP="006E6EAB">
      <w:pPr>
        <w:widowControl/>
        <w:tabs>
          <w:tab w:val="right" w:pos="9360"/>
        </w:tabs>
        <w:spacing w:before="120" w:after="120"/>
        <w:ind w:left="720" w:hanging="720"/>
        <w:rPr>
          <w:rFonts w:ascii="Arial" w:hAnsi="Arial" w:cs="Arial"/>
          <w:bCs/>
          <w:iCs/>
          <w:snapToGrid/>
          <w:szCs w:val="24"/>
        </w:rPr>
      </w:pPr>
      <w:r w:rsidRPr="00CE584B">
        <w:rPr>
          <w:rFonts w:ascii="Arial" w:hAnsi="Arial" w:cs="Arial"/>
          <w:b/>
          <w:bCs/>
          <w:i/>
          <w:snapToGrid/>
          <w:szCs w:val="24"/>
        </w:rPr>
        <w:t>1.1.9</w:t>
      </w:r>
      <w:r w:rsidRPr="00CE584B">
        <w:rPr>
          <w:rFonts w:ascii="Arial" w:hAnsi="Arial" w:cs="Arial"/>
          <w:bCs/>
          <w:i/>
          <w:snapToGrid/>
          <w:szCs w:val="24"/>
        </w:rPr>
        <w:t xml:space="preserve"> </w:t>
      </w:r>
      <w:r w:rsidRPr="00CE584B">
        <w:rPr>
          <w:rFonts w:ascii="Arial" w:hAnsi="Arial" w:cs="Arial"/>
          <w:b/>
          <w:bCs/>
          <w:i/>
          <w:snapToGrid/>
          <w:szCs w:val="24"/>
        </w:rPr>
        <w:t>Effective date of this code</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9AD88D2"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1.1.10 Availability of codes.</w:t>
      </w:r>
      <w:r w:rsidRPr="00CE584B">
        <w:rPr>
          <w:rFonts w:ascii="Arial" w:hAnsi="Arial" w:cs="Arial"/>
          <w:bCs/>
          <w:i/>
          <w:snapToGrid/>
          <w:szCs w:val="24"/>
        </w:rPr>
        <w:t xml:space="preserve"> </w:t>
      </w:r>
      <w:bookmarkStart w:id="5" w:name="_Hlk54173004"/>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5"/>
    </w:p>
    <w:p w14:paraId="2166B3D6"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1.1.11 Format</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C0DE085" w14:textId="77777777" w:rsidR="00851B30" w:rsidRPr="00CE584B" w:rsidRDefault="00851B30" w:rsidP="007564BE">
      <w:pPr>
        <w:widowControl/>
        <w:spacing w:before="120" w:after="120"/>
        <w:ind w:left="720" w:hanging="720"/>
        <w:rPr>
          <w:rFonts w:ascii="Arial" w:hAnsi="Arial" w:cs="Arial"/>
          <w:bCs/>
          <w:i/>
          <w:snapToGrid/>
          <w:szCs w:val="24"/>
        </w:rPr>
      </w:pPr>
      <w:r w:rsidRPr="00CE584B">
        <w:rPr>
          <w:rFonts w:ascii="Arial" w:hAnsi="Arial" w:cs="Arial"/>
          <w:b/>
          <w:bCs/>
          <w:i/>
          <w:snapToGrid/>
          <w:szCs w:val="24"/>
        </w:rPr>
        <w:t>1.1.12 Validity.</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EC1554A" w14:textId="748662D5"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w:t>
      </w:r>
      <w:r w:rsidR="007564BE">
        <w:rPr>
          <w:rFonts w:ascii="Arial" w:hAnsi="Arial" w:cs="Arial"/>
          <w:b/>
          <w:bCs/>
          <w:i/>
          <w:snapToGrid/>
          <w:szCs w:val="24"/>
        </w:rPr>
        <w:br/>
      </w:r>
      <w:r w:rsidRPr="00CE584B">
        <w:rPr>
          <w:rFonts w:ascii="Arial" w:hAnsi="Arial" w:cs="Arial"/>
          <w:b/>
          <w:bCs/>
          <w:i/>
          <w:snapToGrid/>
          <w:szCs w:val="24"/>
        </w:rPr>
        <w:t>DEPARTMENT OF HOUSING AND COMMUNITY DEVELOPMENT (HCD)</w:t>
      </w:r>
    </w:p>
    <w:p w14:paraId="79F1BF83" w14:textId="77777777" w:rsidR="00851B30" w:rsidRPr="00CE584B" w:rsidRDefault="00851B30" w:rsidP="007564BE">
      <w:pPr>
        <w:widowControl/>
        <w:spacing w:before="120" w:after="120"/>
        <w:ind w:left="720" w:hanging="720"/>
        <w:rPr>
          <w:rFonts w:ascii="Arial" w:hAnsi="Arial" w:cs="Arial"/>
          <w:b/>
          <w:bCs/>
          <w:snapToGrid/>
          <w:szCs w:val="24"/>
        </w:rPr>
      </w:pPr>
      <w:r w:rsidRPr="00CE584B">
        <w:rPr>
          <w:rFonts w:ascii="Arial" w:hAnsi="Arial" w:cs="Arial"/>
          <w:b/>
          <w:bCs/>
          <w:i/>
          <w:iCs/>
          <w:snapToGrid/>
          <w:szCs w:val="24"/>
        </w:rPr>
        <w:t>1.8.1 Purpose</w:t>
      </w:r>
      <w:r w:rsidRPr="00CE584B">
        <w:rPr>
          <w:rFonts w:ascii="Arial" w:hAnsi="Arial" w:cs="Arial"/>
          <w:b/>
          <w:bCs/>
          <w:snapToGrid/>
          <w:szCs w:val="24"/>
        </w:rPr>
        <w:t>.</w:t>
      </w:r>
      <w:r w:rsidRPr="00CE584B">
        <w:rPr>
          <w:rFonts w:ascii="Arial" w:hAnsi="Arial" w:cs="Arial"/>
          <w:bCs/>
          <w:snapToGrid/>
          <w:szCs w:val="24"/>
        </w:rPr>
        <w:t xml:space="preserve"> </w:t>
      </w:r>
      <w:bookmarkStart w:id="6" w:name="_Hlk54173240"/>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bookmarkEnd w:id="6"/>
    </w:p>
    <w:p w14:paraId="05B848C7" w14:textId="445A15A7"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1.8.2</w:t>
      </w:r>
      <w:r w:rsidR="007564BE">
        <w:rPr>
          <w:rFonts w:ascii="Arial" w:hAnsi="Arial" w:cs="Arial"/>
          <w:b/>
          <w:bCs/>
          <w:i/>
          <w:snapToGrid/>
          <w:szCs w:val="24"/>
        </w:rPr>
        <w:br/>
      </w:r>
      <w:r w:rsidRPr="00CE584B">
        <w:rPr>
          <w:rFonts w:ascii="Arial" w:hAnsi="Arial" w:cs="Arial"/>
          <w:b/>
          <w:bCs/>
          <w:i/>
          <w:snapToGrid/>
          <w:szCs w:val="24"/>
        </w:rPr>
        <w:t>AUTHORITY AND ABBREVIATIONS</w:t>
      </w:r>
    </w:p>
    <w:p w14:paraId="09CC9AD1" w14:textId="77777777" w:rsidR="00851B30" w:rsidRPr="00CE584B" w:rsidRDefault="00851B30" w:rsidP="0096028F">
      <w:pPr>
        <w:widowControl/>
        <w:numPr>
          <w:ilvl w:val="3"/>
          <w:numId w:val="7"/>
        </w:numPr>
        <w:spacing w:before="120" w:after="120"/>
        <w:rPr>
          <w:rFonts w:ascii="Arial" w:hAnsi="Arial" w:cs="Arial"/>
          <w:b/>
          <w:bCs/>
          <w:iCs/>
          <w:snapToGrid/>
          <w:szCs w:val="24"/>
        </w:rPr>
      </w:pPr>
      <w:r w:rsidRPr="00CE584B">
        <w:rPr>
          <w:rFonts w:ascii="Arial" w:hAnsi="Arial" w:cs="Arial"/>
          <w:b/>
          <w:bCs/>
          <w:i/>
          <w:snapToGrid/>
          <w:szCs w:val="24"/>
        </w:rPr>
        <w:t xml:space="preserve">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95BF0F6" w14:textId="41059FF5" w:rsidR="00851B30" w:rsidRPr="00CE584B" w:rsidRDefault="00C570B3" w:rsidP="00C570B3">
      <w:pPr>
        <w:widowControl/>
        <w:tabs>
          <w:tab w:val="left" w:pos="1710"/>
        </w:tabs>
        <w:spacing w:before="120" w:after="120"/>
        <w:ind w:left="720"/>
        <w:rPr>
          <w:rFonts w:ascii="Arial" w:hAnsi="Arial" w:cs="Arial"/>
          <w:b/>
          <w:bCs/>
          <w:i/>
          <w:snapToGrid/>
          <w:szCs w:val="24"/>
        </w:rPr>
      </w:pPr>
      <w:r w:rsidRPr="00C570B3">
        <w:rPr>
          <w:rFonts w:ascii="Arial" w:hAnsi="Arial" w:cs="Arial"/>
          <w:b/>
          <w:bCs/>
          <w:i/>
          <w:snapToGrid/>
          <w:szCs w:val="24"/>
        </w:rPr>
        <w:t>1.8.2.1.</w:t>
      </w:r>
      <w:r>
        <w:rPr>
          <w:rFonts w:ascii="Arial" w:hAnsi="Arial" w:cs="Arial"/>
          <w:b/>
          <w:bCs/>
          <w:i/>
          <w:snapToGrid/>
          <w:szCs w:val="24"/>
        </w:rPr>
        <w:t>1</w:t>
      </w:r>
      <w:r w:rsidRPr="00C570B3">
        <w:rPr>
          <w:rFonts w:ascii="Arial" w:hAnsi="Arial" w:cs="Arial"/>
          <w:b/>
          <w:bCs/>
          <w:i/>
          <w:snapToGrid/>
          <w:szCs w:val="24"/>
        </w:rPr>
        <w:t xml:space="preserve"> </w:t>
      </w:r>
      <w:r w:rsidR="00851B30" w:rsidRPr="00CE584B">
        <w:rPr>
          <w:rFonts w:ascii="Arial" w:hAnsi="Arial" w:cs="Arial"/>
          <w:b/>
          <w:bCs/>
          <w:i/>
          <w:snapToGrid/>
          <w:szCs w:val="24"/>
        </w:rPr>
        <w:t>Housing construction.</w:t>
      </w:r>
    </w:p>
    <w:p w14:paraId="2737C737"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0083972E"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0DD72969"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 18670, 18690, 18691, 18865, 18871.3, 18871.4, 18873, 18873.1 through 18873.5,</w:t>
      </w:r>
      <w:r w:rsidRPr="00CE584B">
        <w:rPr>
          <w:rFonts w:ascii="Arial" w:eastAsia="Calibri" w:hAnsi="Arial" w:cs="Arial"/>
          <w:i/>
          <w:iCs/>
          <w:snapToGrid/>
          <w:szCs w:val="24"/>
        </w:rPr>
        <w:t xml:space="preserve"> 18938.3, 18944.11 and 19990; and Government Code Section 12955.1.</w:t>
      </w:r>
    </w:p>
    <w:p w14:paraId="7CC7F6AE" w14:textId="379A3E7A"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u w:val="single"/>
        </w:rPr>
      </w:pPr>
      <w:r w:rsidRPr="00CE584B">
        <w:rPr>
          <w:rFonts w:ascii="Arial" w:eastAsia="Calibri" w:hAnsi="Arial" w:cs="Arial"/>
          <w:b/>
          <w:bCs/>
          <w:i/>
          <w:iCs/>
          <w:snapToGrid/>
          <w:szCs w:val="24"/>
        </w:rPr>
        <w:lastRenderedPageBreak/>
        <w:t>Reference—</w:t>
      </w:r>
      <w:r w:rsidRPr="00CE584B">
        <w:rPr>
          <w:rFonts w:ascii="Arial" w:eastAsia="Calibri" w:hAnsi="Arial" w:cs="Arial"/>
          <w:i/>
          <w:iCs/>
          <w:snapToGrid/>
          <w:szCs w:val="24"/>
          <w:u w:val="single"/>
        </w:rPr>
        <w:t>Business and Professions Code</w:t>
      </w:r>
      <w:r w:rsidR="00FE21DD">
        <w:rPr>
          <w:rFonts w:ascii="Arial" w:eastAsia="Calibri" w:hAnsi="Arial" w:cs="Arial"/>
          <w:i/>
          <w:iCs/>
          <w:snapToGrid/>
          <w:szCs w:val="24"/>
          <w:u w:val="single"/>
        </w:rPr>
        <w:t>,</w:t>
      </w:r>
      <w:r w:rsidRPr="00CE584B">
        <w:rPr>
          <w:rFonts w:ascii="Arial" w:eastAsia="Calibri" w:hAnsi="Arial" w:cs="Arial"/>
          <w:i/>
          <w:iCs/>
          <w:snapToGrid/>
          <w:szCs w:val="24"/>
          <w:u w:val="single"/>
        </w:rPr>
        <w:t xml:space="preserve"> Division 5</w:t>
      </w:r>
      <w:r w:rsidR="00FE21DD">
        <w:rPr>
          <w:rFonts w:ascii="Arial" w:eastAsia="Calibri" w:hAnsi="Arial" w:cs="Arial"/>
          <w:i/>
          <w:iCs/>
          <w:snapToGrid/>
          <w:szCs w:val="24"/>
          <w:u w:val="single"/>
        </w:rPr>
        <w:t>;</w:t>
      </w:r>
      <w:r w:rsidR="00FE21DD" w:rsidRPr="00CE584B">
        <w:rPr>
          <w:rFonts w:ascii="Arial" w:eastAsia="Calibri" w:hAnsi="Arial" w:cs="Arial"/>
          <w:b/>
          <w:bCs/>
          <w:i/>
          <w:iCs/>
          <w:snapToGrid/>
          <w:szCs w:val="24"/>
        </w:rPr>
        <w:t xml:space="preserve"> </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18938.6, 18941, 19890, 19891, 19892 and</w:t>
      </w:r>
      <w:r w:rsidRPr="00CE584B">
        <w:rPr>
          <w:rFonts w:ascii="Arial" w:eastAsia="Calibri" w:hAnsi="Arial" w:cs="Arial"/>
          <w:i/>
          <w:iCs/>
          <w:snapToGrid/>
          <w:szCs w:val="24"/>
        </w:rPr>
        <w:t xml:space="preserve"> 19960 through 19997; Civil Code Sections </w:t>
      </w:r>
      <w:r w:rsidRPr="00CE584B">
        <w:rPr>
          <w:rFonts w:ascii="Arial" w:eastAsia="Calibri" w:hAnsi="Arial" w:cs="Arial"/>
          <w:i/>
          <w:iCs/>
          <w:snapToGrid/>
          <w:szCs w:val="24"/>
          <w:u w:val="single"/>
        </w:rPr>
        <w:t>832,</w:t>
      </w:r>
      <w:r w:rsidRPr="00CE584B">
        <w:rPr>
          <w:rFonts w:ascii="Arial" w:eastAsia="Calibri" w:hAnsi="Arial" w:cs="Arial"/>
          <w:i/>
          <w:iCs/>
          <w:snapToGrid/>
          <w:szCs w:val="24"/>
        </w:rPr>
        <w:t xml:space="preserve">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w:t>
      </w:r>
      <w:r w:rsidRPr="00CE584B">
        <w:rPr>
          <w:rFonts w:ascii="Arial" w:eastAsia="Calibri" w:hAnsi="Arial" w:cs="Arial"/>
          <w:i/>
          <w:iCs/>
          <w:snapToGrid/>
          <w:szCs w:val="24"/>
          <w:u w:val="single"/>
        </w:rPr>
        <w:t>, 1954.202 and 5551</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w:t>
      </w:r>
      <w:r w:rsidRPr="00CE584B">
        <w:rPr>
          <w:rFonts w:ascii="Arial" w:eastAsia="Calibri" w:hAnsi="Arial" w:cs="Arial"/>
          <w:i/>
          <w:iCs/>
          <w:snapToGrid/>
          <w:szCs w:val="24"/>
          <w:u w:val="single"/>
        </w:rPr>
        <w:t>8698.4,</w:t>
      </w:r>
      <w:r w:rsidRPr="00CE584B">
        <w:rPr>
          <w:rFonts w:ascii="Arial" w:eastAsia="Calibri" w:hAnsi="Arial" w:cs="Arial"/>
          <w:i/>
          <w:iCs/>
          <w:snapToGrid/>
          <w:szCs w:val="24"/>
        </w:rPr>
        <w:t xml:space="preserve"> 12955.1 and 12955.1.1</w:t>
      </w:r>
      <w:r w:rsidRPr="00621EBC">
        <w:rPr>
          <w:rFonts w:ascii="Arial" w:eastAsia="Calibri" w:hAnsi="Arial" w:cs="Arial"/>
          <w:i/>
          <w:iCs/>
          <w:strike/>
          <w:snapToGrid/>
          <w:szCs w:val="24"/>
        </w:rPr>
        <w:t>.</w:t>
      </w:r>
      <w:r w:rsidR="00FE21DD">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FE21DD">
        <w:rPr>
          <w:rFonts w:ascii="Arial" w:eastAsia="Calibri" w:hAnsi="Arial" w:cs="Arial"/>
          <w:i/>
          <w:iCs/>
          <w:snapToGrid/>
          <w:szCs w:val="24"/>
        </w:rPr>
        <w:t xml:space="preserve">and </w:t>
      </w:r>
      <w:r w:rsidRPr="00CE584B">
        <w:rPr>
          <w:rFonts w:ascii="Arial" w:eastAsia="Calibri" w:hAnsi="Arial" w:cs="Arial"/>
          <w:i/>
          <w:iCs/>
          <w:snapToGrid/>
          <w:szCs w:val="24"/>
          <w:u w:val="single"/>
        </w:rPr>
        <w:t>California Code of Regulations, Title 20, Sections 1605.1, 1605.3 and 1607.</w:t>
      </w:r>
    </w:p>
    <w:p w14:paraId="655D8841" w14:textId="4EFD7585" w:rsidR="00851B30" w:rsidRPr="00CE584B" w:rsidRDefault="00851B30" w:rsidP="007564BE">
      <w:pPr>
        <w:widowControl/>
        <w:autoSpaceDE w:val="0"/>
        <w:autoSpaceDN w:val="0"/>
        <w:adjustRightInd w:val="0"/>
        <w:spacing w:before="120" w:after="120"/>
        <w:ind w:left="720"/>
        <w:rPr>
          <w:rFonts w:ascii="Arial" w:eastAsia="Calibri" w:hAnsi="Arial" w:cs="Arial"/>
          <w:b/>
          <w:bCs/>
          <w:i/>
          <w:iCs/>
          <w:snapToGrid/>
          <w:szCs w:val="24"/>
        </w:rPr>
      </w:pPr>
      <w:r w:rsidRPr="00CE584B">
        <w:rPr>
          <w:rFonts w:ascii="Arial" w:hAnsi="Arial" w:cs="Arial"/>
          <w:b/>
          <w:bCs/>
          <w:i/>
          <w:snapToGrid/>
          <w:szCs w:val="24"/>
        </w:rPr>
        <w:t>1.8.2.1.2 Housing accessibility.</w:t>
      </w:r>
    </w:p>
    <w:p w14:paraId="6C85C96B"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142D00A" w14:textId="77777777" w:rsidR="00851B30" w:rsidRPr="00CE584B" w:rsidRDefault="00851B30" w:rsidP="007564BE">
      <w:pPr>
        <w:widowControl/>
        <w:autoSpaceDE w:val="0"/>
        <w:autoSpaceDN w:val="0"/>
        <w:adjustRightInd w:val="0"/>
        <w:spacing w:before="120" w:after="120"/>
        <w:ind w:left="720" w:firstLine="720"/>
        <w:rPr>
          <w:rFonts w:ascii="Arial" w:eastAsia="Calibri" w:hAnsi="Arial" w:cs="Arial"/>
          <w:i/>
          <w:iCs/>
          <w:snapToGrid/>
          <w:szCs w:val="24"/>
        </w:rPr>
      </w:pPr>
      <w:r w:rsidRPr="00CE584B">
        <w:rPr>
          <w:rFonts w:ascii="Arial" w:eastAsia="Calibri" w:hAnsi="Arial" w:cs="Arial"/>
          <w:i/>
          <w:iCs/>
          <w:snapToGrid/>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Building Standards Code and apply only to newly constructed covered multifamily dwellings as defined in Chapter 2 of the California Building Code. “HCD 1-AC” applications include, but are not limited to, the following:</w:t>
      </w:r>
    </w:p>
    <w:p w14:paraId="3E2F5F8E" w14:textId="6675FEEC"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All newly constructed covered multifamily dwellings as defined in Chapter 2 of the California Building Code.</w:t>
      </w:r>
    </w:p>
    <w:p w14:paraId="369AE5CD" w14:textId="6A24A2E1"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as defined in Chapter 2 of the California Building Code serving existing covered multifamily dwellings.</w:t>
      </w:r>
    </w:p>
    <w:p w14:paraId="082D9B64" w14:textId="2461963F"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Additions to existing buildings, where the addition alone meets the definition of covered multifamily dwellings as defined in Chapter 2 of the California Building Code.</w:t>
      </w:r>
    </w:p>
    <w:p w14:paraId="4EBC5C20" w14:textId="2AF40747"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serving new covered multifamily dwellings.</w:t>
      </w:r>
    </w:p>
    <w:p w14:paraId="15430EFE" w14:textId="4D3F44A9"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14:paraId="29FE72A2" w14:textId="77777777" w:rsidR="00851B30" w:rsidRPr="00CE584B" w:rsidRDefault="00851B30" w:rsidP="007564BE">
      <w:pPr>
        <w:widowControl/>
        <w:autoSpaceDE w:val="0"/>
        <w:autoSpaceDN w:val="0"/>
        <w:adjustRightInd w:val="0"/>
        <w:spacing w:before="120" w:after="120"/>
        <w:ind w:left="720" w:firstLine="360"/>
        <w:rPr>
          <w:rFonts w:ascii="Arial" w:eastAsia="Calibri" w:hAnsi="Arial" w:cs="Arial"/>
          <w:i/>
          <w:iCs/>
          <w:snapToGrid/>
          <w:szCs w:val="24"/>
        </w:rPr>
      </w:pPr>
      <w:r w:rsidRPr="00CE584B">
        <w:rPr>
          <w:rFonts w:ascii="Arial" w:eastAsia="Calibri" w:hAnsi="Arial" w:cs="Arial"/>
          <w:i/>
          <w:iCs/>
          <w:snapToGrid/>
          <w:szCs w:val="24"/>
        </w:rPr>
        <w:t>“HCD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w:t>
      </w:r>
    </w:p>
    <w:p w14:paraId="218069E0"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i/>
          <w:iCs/>
          <w:snapToGrid/>
          <w:szCs w:val="24"/>
        </w:rPr>
        <w:t>(DSA-AC) in Chapter 11B and are referenced in California Building Code Section 1.9.1.</w:t>
      </w:r>
    </w:p>
    <w:p w14:paraId="4CBBF2BC"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21824495"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lastRenderedPageBreak/>
        <w:t>18670, 18690, 18691, 18865, 18871.3, 18871.4, 18873, 18873.1 through 18873.5,</w:t>
      </w:r>
      <w:r w:rsidRPr="00CE584B">
        <w:rPr>
          <w:rFonts w:ascii="Arial" w:eastAsia="Calibri" w:hAnsi="Arial" w:cs="Arial"/>
          <w:i/>
          <w:iCs/>
          <w:snapToGrid/>
          <w:szCs w:val="24"/>
        </w:rPr>
        <w:t xml:space="preserve"> 18938.3, 18944.11 and 19990; and Government Code Section</w:t>
      </w:r>
      <w:r w:rsidRPr="00CE584B">
        <w:rPr>
          <w:rFonts w:ascii="Arial" w:eastAsia="Calibri" w:hAnsi="Arial" w:cs="Arial"/>
          <w:i/>
          <w:iCs/>
          <w:snapToGrid/>
          <w:szCs w:val="24"/>
          <w:u w:val="single"/>
        </w:rPr>
        <w:t>s</w:t>
      </w:r>
      <w:r w:rsidRPr="00CE584B">
        <w:rPr>
          <w:rFonts w:ascii="Arial" w:eastAsia="Calibri" w:hAnsi="Arial" w:cs="Arial"/>
          <w:i/>
          <w:iCs/>
          <w:snapToGrid/>
          <w:szCs w:val="24"/>
        </w:rPr>
        <w:t xml:space="preserve"> 12955.1 </w:t>
      </w:r>
      <w:r w:rsidRPr="00CE584B">
        <w:rPr>
          <w:rFonts w:ascii="Arial" w:eastAsia="Calibri" w:hAnsi="Arial" w:cs="Arial"/>
          <w:i/>
          <w:iCs/>
          <w:snapToGrid/>
          <w:szCs w:val="24"/>
          <w:u w:val="single"/>
        </w:rPr>
        <w:t>and 12955.11</w:t>
      </w:r>
      <w:r w:rsidRPr="00CE584B">
        <w:rPr>
          <w:rFonts w:ascii="Arial" w:eastAsia="Calibri" w:hAnsi="Arial" w:cs="Arial"/>
          <w:i/>
          <w:iCs/>
          <w:snapToGrid/>
          <w:szCs w:val="24"/>
        </w:rPr>
        <w:t>.</w:t>
      </w:r>
    </w:p>
    <w:p w14:paraId="66849FE0" w14:textId="5D8188C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 xml:space="preserve">18938.6, 18941, 19890, 19891, 19892 and </w:t>
      </w:r>
      <w:r w:rsidRPr="00CE584B">
        <w:rPr>
          <w:rFonts w:ascii="Arial" w:eastAsia="Calibri" w:hAnsi="Arial" w:cs="Arial"/>
          <w:i/>
          <w:iCs/>
          <w:snapToGrid/>
          <w:szCs w:val="24"/>
        </w:rPr>
        <w:t>19960 through 19997; Civil Code Sections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 </w:t>
      </w:r>
      <w:r w:rsidRPr="00CE584B">
        <w:rPr>
          <w:rFonts w:ascii="Arial" w:eastAsia="Calibri" w:hAnsi="Arial" w:cs="Arial"/>
          <w:i/>
          <w:iCs/>
          <w:snapToGrid/>
          <w:szCs w:val="24"/>
          <w:u w:val="single"/>
        </w:rPr>
        <w:t>and 1954.202</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6C7F2A4A" w14:textId="77777777" w:rsidR="00851B30" w:rsidRPr="00CE584B" w:rsidRDefault="00851B30" w:rsidP="0096028F">
      <w:pPr>
        <w:widowControl/>
        <w:numPr>
          <w:ilvl w:val="4"/>
          <w:numId w:val="8"/>
        </w:numPr>
        <w:spacing w:before="120" w:after="120"/>
        <w:ind w:left="1800" w:hanging="1109"/>
        <w:rPr>
          <w:rFonts w:ascii="Arial" w:hAnsi="Arial" w:cs="Arial"/>
          <w:b/>
          <w:bCs/>
          <w:i/>
          <w:snapToGrid/>
          <w:szCs w:val="24"/>
        </w:rPr>
      </w:pPr>
      <w:r w:rsidRPr="00CE584B">
        <w:rPr>
          <w:rFonts w:ascii="Arial" w:hAnsi="Arial" w:cs="Arial"/>
          <w:b/>
          <w:bCs/>
          <w:i/>
          <w:snapToGrid/>
          <w:szCs w:val="24"/>
        </w:rPr>
        <w:t>Permanent buildings in mobilehome parks and special occupancy parks.</w:t>
      </w:r>
    </w:p>
    <w:p w14:paraId="65864CDF"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6AAA50F8"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16378242"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Authority cited—</w:t>
      </w:r>
      <w:r w:rsidRPr="00CE584B">
        <w:rPr>
          <w:rFonts w:ascii="Arial" w:eastAsia="Calibri" w:hAnsi="Arial" w:cs="Arial"/>
          <w:i/>
          <w:iCs/>
          <w:snapToGrid/>
          <w:szCs w:val="24"/>
        </w:rPr>
        <w:t xml:space="preserve">Health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w:t>
      </w:r>
      <w:r w:rsidRPr="00CE584B">
        <w:rPr>
          <w:rFonts w:ascii="Arial" w:eastAsia="Calibri" w:hAnsi="Arial" w:cs="Arial"/>
          <w:i/>
          <w:iCs/>
          <w:snapToGrid/>
          <w:szCs w:val="24"/>
        </w:rPr>
        <w:t xml:space="preserve"> 18552, 18554, 18620, 18630, 18640, 18670, 18690, 18691, 18865, 18871.3, 18871.4, 18873, 18873.1 through 18873.5, 18938.3, 18944.11 and 19990; and Government Code Section 12955.1.</w:t>
      </w:r>
    </w:p>
    <w:p w14:paraId="3723E2A0" w14:textId="088EDAE1"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18941, 19890, 19891, 19892 and</w:t>
      </w:r>
      <w:r w:rsidRPr="00CE584B">
        <w:rPr>
          <w:rFonts w:ascii="Arial" w:eastAsia="Calibri" w:hAnsi="Arial" w:cs="Arial"/>
          <w:i/>
          <w:iCs/>
          <w:snapToGrid/>
          <w:szCs w:val="24"/>
        </w:rPr>
        <w:t xml:space="preserve"> 19960 through 19997; Civil Code Sections 1101.4, 1101.5 and 1954.201;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31453363" w14:textId="625F78DB" w:rsidR="00851B30" w:rsidRPr="00CE584B" w:rsidRDefault="00851B30" w:rsidP="000439F9">
      <w:pPr>
        <w:widowControl/>
        <w:spacing w:before="120" w:after="120"/>
        <w:ind w:left="720" w:hanging="720"/>
        <w:jc w:val="center"/>
        <w:rPr>
          <w:rFonts w:ascii="Arial" w:hAnsi="Arial" w:cs="Arial"/>
          <w:bCs/>
          <w:i/>
          <w:snapToGrid/>
          <w:szCs w:val="24"/>
        </w:rPr>
      </w:pPr>
      <w:r w:rsidRPr="00CE584B">
        <w:rPr>
          <w:rFonts w:ascii="Arial" w:hAnsi="Arial" w:cs="Arial"/>
          <w:b/>
          <w:bCs/>
          <w:i/>
          <w:snapToGrid/>
          <w:szCs w:val="24"/>
        </w:rPr>
        <w:t>SECTION 1.8.3</w:t>
      </w:r>
      <w:r w:rsidR="00CE584B">
        <w:rPr>
          <w:rFonts w:ascii="Arial" w:hAnsi="Arial" w:cs="Arial"/>
          <w:b/>
          <w:bCs/>
          <w:i/>
          <w:snapToGrid/>
          <w:szCs w:val="24"/>
        </w:rPr>
        <w:br/>
      </w:r>
      <w:r w:rsidRPr="00CE584B">
        <w:rPr>
          <w:rFonts w:ascii="Arial" w:hAnsi="Arial" w:cs="Arial"/>
          <w:b/>
          <w:bCs/>
          <w:i/>
          <w:snapToGrid/>
          <w:szCs w:val="24"/>
        </w:rPr>
        <w:t>LOCAL ENFORCING AGENCY</w:t>
      </w:r>
    </w:p>
    <w:p w14:paraId="46D12472" w14:textId="77777777" w:rsidR="00851B30" w:rsidRPr="0062750B" w:rsidRDefault="00851B30" w:rsidP="007564BE">
      <w:pPr>
        <w:widowControl/>
        <w:spacing w:before="120" w:after="120"/>
        <w:ind w:left="720" w:hanging="270"/>
        <w:rPr>
          <w:rFonts w:ascii="Arial" w:hAnsi="Arial" w:cs="Arial"/>
          <w:bCs/>
          <w:iCs/>
          <w:snapToGrid/>
          <w:szCs w:val="24"/>
        </w:rPr>
      </w:pPr>
      <w:r w:rsidRPr="00CE584B">
        <w:rPr>
          <w:rFonts w:ascii="Arial" w:hAnsi="Arial" w:cs="Arial"/>
          <w:b/>
          <w:bCs/>
          <w:i/>
          <w:snapToGrid/>
          <w:szCs w:val="24"/>
        </w:rPr>
        <w:t>1.8.3.1 Duties and powers.</w:t>
      </w:r>
      <w:r w:rsidRPr="00CE584B">
        <w:rPr>
          <w:rFonts w:ascii="Arial" w:hAnsi="Arial" w:cs="Arial"/>
          <w:bCs/>
          <w:i/>
          <w:snapToGrid/>
          <w:szCs w:val="24"/>
        </w:rPr>
        <w:t xml:space="preserve"> </w:t>
      </w:r>
      <w:r w:rsidRPr="009D4145">
        <w:rPr>
          <w:rFonts w:ascii="Arial" w:hAnsi="Arial" w:cs="Arial"/>
          <w:bCs/>
          <w:iCs/>
          <w:snapToGrid/>
          <w:szCs w:val="24"/>
        </w:rPr>
        <w:t xml:space="preserve">(No change to existing </w:t>
      </w:r>
      <w:r w:rsidRPr="009D4145">
        <w:rPr>
          <w:rFonts w:ascii="Arial" w:eastAsia="Calibri" w:hAnsi="Arial" w:cs="Arial"/>
          <w:bCs/>
          <w:iCs/>
          <w:snapToGrid/>
          <w:szCs w:val="24"/>
        </w:rPr>
        <w:t xml:space="preserve">California </w:t>
      </w:r>
      <w:r w:rsidRPr="0062750B">
        <w:rPr>
          <w:rFonts w:ascii="Arial" w:hAnsi="Arial" w:cs="Arial"/>
          <w:bCs/>
          <w:iCs/>
          <w:snapToGrid/>
          <w:szCs w:val="24"/>
        </w:rPr>
        <w:t>amendment.)</w:t>
      </w:r>
    </w:p>
    <w:p w14:paraId="60700E31" w14:textId="77777777" w:rsidR="00851B30" w:rsidRPr="00CE584B" w:rsidRDefault="00851B30" w:rsidP="007564BE">
      <w:pPr>
        <w:widowControl/>
        <w:spacing w:before="120" w:after="120"/>
        <w:ind w:left="450"/>
        <w:rPr>
          <w:rFonts w:ascii="Arial" w:hAnsi="Arial" w:cs="Arial"/>
          <w:b/>
          <w:iCs/>
          <w:snapToGrid/>
          <w:szCs w:val="24"/>
        </w:rPr>
      </w:pPr>
      <w:r w:rsidRPr="00CE584B">
        <w:rPr>
          <w:rFonts w:ascii="Arial" w:hAnsi="Arial" w:cs="Arial"/>
          <w:b/>
          <w:i/>
          <w:snapToGrid/>
          <w:szCs w:val="24"/>
        </w:rPr>
        <w:t>1.8.3.2 Laws, rules and regulations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5DD5367" w14:textId="77777777" w:rsidR="00851B30" w:rsidRPr="00CE584B" w:rsidRDefault="00851B30" w:rsidP="007564BE">
      <w:pPr>
        <w:widowControl/>
        <w:spacing w:before="120" w:after="120"/>
        <w:ind w:left="720" w:firstLine="360"/>
        <w:rPr>
          <w:rFonts w:ascii="Arial" w:hAnsi="Arial" w:cs="Arial"/>
          <w:i/>
          <w:snapToGrid/>
          <w:szCs w:val="24"/>
        </w:rPr>
      </w:pPr>
      <w:r w:rsidRPr="00CE584B">
        <w:rPr>
          <w:rFonts w:ascii="Arial" w:hAnsi="Arial" w:cs="Arial"/>
          <w:b/>
          <w:i/>
          <w:snapToGrid/>
          <w:szCs w:val="24"/>
        </w:rPr>
        <w:t>1.8.3.2.1 State Housing Law</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D57BF2"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1.8.3.2.2 Mobilehome Parks Act</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700D179" w14:textId="77777777" w:rsidR="00851B30" w:rsidRPr="00CE584B" w:rsidRDefault="00851B30" w:rsidP="007564BE">
      <w:pPr>
        <w:widowControl/>
        <w:spacing w:before="120" w:after="120"/>
        <w:ind w:left="1080"/>
        <w:rPr>
          <w:rFonts w:ascii="Arial" w:hAnsi="Arial" w:cs="Arial"/>
          <w:b/>
          <w:iCs/>
          <w:snapToGrid/>
          <w:szCs w:val="24"/>
        </w:rPr>
      </w:pPr>
      <w:r w:rsidRPr="00CE584B">
        <w:rPr>
          <w:rFonts w:ascii="Arial" w:hAnsi="Arial" w:cs="Arial"/>
          <w:b/>
          <w:i/>
          <w:iCs/>
          <w:snapToGrid/>
          <w:szCs w:val="24"/>
        </w:rPr>
        <w:t>1.8.3.2.3 Special Occupancy Parks Act.</w:t>
      </w:r>
      <w:r w:rsidRPr="00CE584B">
        <w:rPr>
          <w:rFonts w:ascii="Arial" w:hAnsi="Arial" w:cs="Arial"/>
          <w:i/>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570F1A3"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lastRenderedPageBreak/>
        <w:t>1.8.3.2.4 Employee Housing Act.</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8F2DC8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1.8.3.2.5 Factory</w:t>
      </w:r>
      <w:r w:rsidRPr="00CE584B">
        <w:rPr>
          <w:rFonts w:ascii="Arial" w:hAnsi="Arial" w:cs="Arial"/>
          <w:i/>
          <w:snapToGrid/>
          <w:szCs w:val="24"/>
        </w:rPr>
        <w:t>-</w:t>
      </w:r>
      <w:r w:rsidRPr="00CE584B">
        <w:rPr>
          <w:rFonts w:ascii="Arial" w:hAnsi="Arial" w:cs="Arial"/>
          <w:b/>
          <w:i/>
          <w:snapToGrid/>
          <w:szCs w:val="24"/>
        </w:rPr>
        <w:t>Built Housing Law.</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C921F83" w14:textId="5B53955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1.8.4</w:t>
      </w:r>
      <w:r w:rsidR="007564BE">
        <w:rPr>
          <w:rFonts w:ascii="Arial" w:hAnsi="Arial" w:cs="Arial"/>
          <w:b/>
          <w:i/>
          <w:snapToGrid/>
          <w:szCs w:val="24"/>
        </w:rPr>
        <w:br/>
      </w:r>
      <w:r w:rsidRPr="00CE584B">
        <w:rPr>
          <w:rFonts w:ascii="Arial" w:hAnsi="Arial" w:cs="Arial"/>
          <w:b/>
          <w:i/>
          <w:snapToGrid/>
          <w:szCs w:val="24"/>
        </w:rPr>
        <w:t>PERMITS, FEES, APPLICATIONS AND INSPECTIONS</w:t>
      </w:r>
    </w:p>
    <w:p w14:paraId="7CCFB6C8" w14:textId="77777777" w:rsidR="00851B30" w:rsidRPr="00CE584B" w:rsidRDefault="00851B30" w:rsidP="007564BE">
      <w:pPr>
        <w:widowControl/>
        <w:spacing w:before="120" w:after="120"/>
        <w:ind w:left="720" w:hanging="180"/>
        <w:rPr>
          <w:rFonts w:ascii="Arial" w:hAnsi="Arial" w:cs="Arial"/>
          <w:iCs/>
          <w:snapToGrid/>
          <w:szCs w:val="24"/>
        </w:rPr>
      </w:pPr>
      <w:r w:rsidRPr="00CE584B">
        <w:rPr>
          <w:rFonts w:ascii="Arial" w:hAnsi="Arial" w:cs="Arial"/>
          <w:b/>
          <w:i/>
          <w:snapToGrid/>
          <w:szCs w:val="24"/>
        </w:rPr>
        <w:t>1.8.4.1 Permits.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7A420D3" w14:textId="77777777" w:rsidR="00851B30" w:rsidRPr="00CE584B" w:rsidRDefault="00851B30" w:rsidP="007564BE">
      <w:pPr>
        <w:widowControl/>
        <w:spacing w:before="120" w:after="120"/>
        <w:ind w:left="720" w:hanging="180"/>
        <w:rPr>
          <w:rFonts w:ascii="Arial" w:hAnsi="Arial" w:cs="Arial"/>
          <w:b/>
          <w:iCs/>
          <w:snapToGrid/>
          <w:szCs w:val="24"/>
        </w:rPr>
      </w:pPr>
      <w:r w:rsidRPr="00CE584B">
        <w:rPr>
          <w:rFonts w:ascii="Arial" w:hAnsi="Arial" w:cs="Arial"/>
          <w:b/>
          <w:i/>
          <w:snapToGrid/>
          <w:szCs w:val="24"/>
        </w:rPr>
        <w:t>1.8.4.2 Fees.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8C1664" w14:textId="77777777" w:rsidR="00851B30" w:rsidRPr="00CE584B" w:rsidRDefault="00851B30" w:rsidP="007564BE">
      <w:pPr>
        <w:widowControl/>
        <w:spacing w:before="120" w:after="120"/>
        <w:ind w:left="540"/>
        <w:rPr>
          <w:rFonts w:ascii="Arial" w:hAnsi="Arial" w:cs="Arial"/>
          <w:b/>
          <w:iCs/>
          <w:snapToGrid/>
          <w:szCs w:val="24"/>
        </w:rPr>
      </w:pPr>
      <w:r w:rsidRPr="00CE584B">
        <w:rPr>
          <w:rFonts w:ascii="Arial" w:hAnsi="Arial" w:cs="Arial"/>
          <w:b/>
          <w:i/>
          <w:snapToGrid/>
          <w:szCs w:val="24"/>
        </w:rPr>
        <w:t>1.8.4.3 Plan review and time limitations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F43EF11" w14:textId="77777777" w:rsidR="00851B30" w:rsidRPr="00CE584B" w:rsidRDefault="00851B30" w:rsidP="007564BE">
      <w:pPr>
        <w:widowControl/>
        <w:spacing w:before="120" w:after="120"/>
        <w:ind w:left="990" w:firstLine="90"/>
        <w:rPr>
          <w:rFonts w:ascii="Arial" w:hAnsi="Arial" w:cs="Arial"/>
          <w:i/>
          <w:snapToGrid/>
          <w:szCs w:val="24"/>
        </w:rPr>
      </w:pPr>
      <w:r w:rsidRPr="00CE584B">
        <w:rPr>
          <w:rFonts w:ascii="Arial" w:hAnsi="Arial" w:cs="Arial"/>
          <w:b/>
          <w:i/>
          <w:snapToGrid/>
          <w:szCs w:val="24"/>
        </w:rPr>
        <w:t>1.8.4.3.1 Retention of plans.</w:t>
      </w:r>
      <w:r w:rsidRPr="00CE584B">
        <w:rPr>
          <w:rFonts w:ascii="Arial" w:hAnsi="Arial" w:cs="Arial"/>
          <w:i/>
          <w:snapToGrid/>
          <w:szCs w:val="24"/>
        </w:rPr>
        <w:t xml:space="preserve"> </w:t>
      </w:r>
      <w:bookmarkStart w:id="7" w:name="_Hlk54173696"/>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7"/>
    </w:p>
    <w:p w14:paraId="4C373904"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1.8.4.4 Inspections.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0444505" w14:textId="45F6A52F"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bCs/>
          <w:i/>
          <w:iCs/>
          <w:snapToGrid/>
          <w:szCs w:val="24"/>
        </w:rPr>
        <w:t>SECTION 1.8.5</w:t>
      </w:r>
      <w:r w:rsidR="007564BE">
        <w:rPr>
          <w:rFonts w:ascii="Arial" w:hAnsi="Arial" w:cs="Arial"/>
          <w:b/>
          <w:bCs/>
          <w:i/>
          <w:iCs/>
          <w:snapToGrid/>
          <w:szCs w:val="24"/>
        </w:rPr>
        <w:br/>
      </w:r>
      <w:r w:rsidRPr="00CE584B">
        <w:rPr>
          <w:rFonts w:ascii="Arial" w:hAnsi="Arial" w:cs="Arial"/>
          <w:b/>
          <w:bCs/>
          <w:i/>
          <w:iCs/>
          <w:snapToGrid/>
          <w:szCs w:val="24"/>
        </w:rPr>
        <w:t>RIGHT OF ENTRY FOR ENFORCEMENT</w:t>
      </w:r>
    </w:p>
    <w:p w14:paraId="261878C1"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1.8.5.1 General</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2D59179A" w14:textId="04673E74"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i/>
          <w:snapToGrid/>
          <w:szCs w:val="24"/>
        </w:rPr>
        <w:t>SECTION 1.8.6</w:t>
      </w:r>
      <w:r w:rsidR="007564BE">
        <w:rPr>
          <w:rFonts w:ascii="Arial" w:hAnsi="Arial" w:cs="Arial"/>
          <w:b/>
          <w:i/>
          <w:snapToGrid/>
          <w:szCs w:val="24"/>
        </w:rPr>
        <w:br/>
      </w:r>
      <w:r w:rsidRPr="00CE584B">
        <w:rPr>
          <w:rFonts w:ascii="Arial" w:hAnsi="Arial" w:cs="Arial"/>
          <w:b/>
          <w:i/>
          <w:snapToGrid/>
          <w:szCs w:val="24"/>
        </w:rPr>
        <w:t>LOCAL MODIFICATION BY ORDINANCE OR REGULATION</w:t>
      </w:r>
    </w:p>
    <w:p w14:paraId="4DEB29D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1.8.6.1 General. </w:t>
      </w:r>
      <w:bookmarkStart w:id="8" w:name="_Hlk54173992"/>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8"/>
    </w:p>
    <w:p w14:paraId="51B0EE1A"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1.8.6.2 Findings, filings and rejections of local modifications</w:t>
      </w:r>
      <w:r w:rsidRPr="00CE584B">
        <w:rPr>
          <w:rFonts w:ascii="Arial" w:hAnsi="Arial" w:cs="Arial"/>
          <w:b/>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4304BC9" w14:textId="5D505F3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1.8.7</w:t>
      </w:r>
      <w:r w:rsidR="007564BE">
        <w:rPr>
          <w:rFonts w:ascii="Arial" w:hAnsi="Arial" w:cs="Arial"/>
          <w:b/>
          <w:i/>
          <w:snapToGrid/>
          <w:szCs w:val="24"/>
        </w:rPr>
        <w:br/>
      </w:r>
      <w:r w:rsidRPr="00CE584B">
        <w:rPr>
          <w:rFonts w:ascii="Arial" w:hAnsi="Arial" w:cs="Arial"/>
          <w:b/>
          <w:i/>
          <w:snapToGrid/>
          <w:szCs w:val="24"/>
        </w:rPr>
        <w:t>ALTERNATE MATERIALS, DESIGNS, TESTS AND METHODS OF CONSTRUCTION</w:t>
      </w:r>
    </w:p>
    <w:p w14:paraId="0BD8266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1.8.7.1 General</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4602B9"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1.8.7.2</w:t>
      </w:r>
      <w:r w:rsidRPr="00CE584B">
        <w:rPr>
          <w:rFonts w:ascii="Arial" w:hAnsi="Arial" w:cs="Arial"/>
          <w:i/>
          <w:snapToGrid/>
          <w:szCs w:val="24"/>
        </w:rPr>
        <w:t xml:space="preserve"> </w:t>
      </w:r>
      <w:r w:rsidRPr="00CE584B">
        <w:rPr>
          <w:rFonts w:ascii="Arial" w:hAnsi="Arial" w:cs="Arial"/>
          <w:b/>
          <w:i/>
          <w:snapToGrid/>
          <w:szCs w:val="24"/>
        </w:rPr>
        <w:t>Local building departments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EE3741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1.8.7.2.1</w:t>
      </w:r>
      <w:r w:rsidRPr="00CE584B">
        <w:rPr>
          <w:rFonts w:ascii="Arial" w:hAnsi="Arial" w:cs="Arial"/>
          <w:i/>
          <w:snapToGrid/>
          <w:szCs w:val="24"/>
        </w:rPr>
        <w:t xml:space="preserve"> </w:t>
      </w:r>
      <w:r w:rsidRPr="00CE584B">
        <w:rPr>
          <w:rFonts w:ascii="Arial" w:hAnsi="Arial" w:cs="Arial"/>
          <w:b/>
          <w:i/>
          <w:snapToGrid/>
          <w:szCs w:val="24"/>
        </w:rPr>
        <w:t>Approval of alternates.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E933A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1.8.7.3</w:t>
      </w:r>
      <w:r w:rsidRPr="00CE584B">
        <w:rPr>
          <w:rFonts w:ascii="Arial" w:hAnsi="Arial" w:cs="Arial"/>
          <w:i/>
          <w:snapToGrid/>
          <w:szCs w:val="24"/>
        </w:rPr>
        <w:t xml:space="preserve"> </w:t>
      </w:r>
      <w:r w:rsidRPr="00CE584B">
        <w:rPr>
          <w:rFonts w:ascii="Arial" w:hAnsi="Arial" w:cs="Arial"/>
          <w:b/>
          <w:i/>
          <w:snapToGrid/>
          <w:szCs w:val="24"/>
        </w:rPr>
        <w:t>Department of Housing and Community Development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C02567B" w14:textId="1D0914DB" w:rsidR="00851B30" w:rsidRPr="00CE584B" w:rsidRDefault="00851B30" w:rsidP="007564BE">
      <w:pPr>
        <w:widowControl/>
        <w:spacing w:before="120" w:after="120"/>
        <w:ind w:left="720"/>
        <w:jc w:val="center"/>
        <w:rPr>
          <w:rFonts w:ascii="Arial" w:hAnsi="Arial" w:cs="Arial"/>
          <w:i/>
          <w:snapToGrid/>
          <w:szCs w:val="24"/>
        </w:rPr>
      </w:pPr>
      <w:r w:rsidRPr="00CE584B">
        <w:rPr>
          <w:rFonts w:ascii="Arial" w:hAnsi="Arial" w:cs="Arial"/>
          <w:b/>
          <w:i/>
          <w:snapToGrid/>
          <w:szCs w:val="24"/>
        </w:rPr>
        <w:t>SECTION 1.8.8</w:t>
      </w:r>
      <w:r w:rsidR="007564BE">
        <w:rPr>
          <w:rFonts w:ascii="Arial" w:hAnsi="Arial" w:cs="Arial"/>
          <w:b/>
          <w:i/>
          <w:snapToGrid/>
          <w:szCs w:val="24"/>
        </w:rPr>
        <w:br/>
      </w:r>
      <w:r w:rsidRPr="00CE584B">
        <w:rPr>
          <w:rFonts w:ascii="Arial" w:hAnsi="Arial" w:cs="Arial"/>
          <w:b/>
          <w:i/>
          <w:snapToGrid/>
          <w:szCs w:val="24"/>
        </w:rPr>
        <w:t>APPEALS BOARD</w:t>
      </w:r>
    </w:p>
    <w:p w14:paraId="50BC58BE" w14:textId="77777777" w:rsidR="00851B30" w:rsidRPr="00CE584B" w:rsidRDefault="00851B30" w:rsidP="007564BE">
      <w:pPr>
        <w:widowControl/>
        <w:spacing w:before="120" w:after="120"/>
        <w:ind w:left="720"/>
        <w:rPr>
          <w:rFonts w:ascii="Arial" w:hAnsi="Arial" w:cs="Arial"/>
          <w:i/>
          <w:iCs/>
          <w:snapToGrid/>
          <w:szCs w:val="24"/>
        </w:rPr>
      </w:pPr>
      <w:r w:rsidRPr="00CE584B">
        <w:rPr>
          <w:rFonts w:ascii="Arial" w:hAnsi="Arial" w:cs="Arial"/>
          <w:b/>
          <w:i/>
          <w:snapToGrid/>
          <w:szCs w:val="24"/>
        </w:rPr>
        <w:t xml:space="preserve">1.8.8.1 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4A5435E"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1.8.8.2 Definitions.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3165EE4"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1.8.8.3 Appeals.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63C05A4" w14:textId="5624395D"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1.8.9</w:t>
      </w:r>
      <w:r w:rsidR="007564BE">
        <w:rPr>
          <w:rFonts w:ascii="Arial" w:hAnsi="Arial" w:cs="Arial"/>
          <w:b/>
          <w:i/>
          <w:snapToGrid/>
          <w:szCs w:val="24"/>
        </w:rPr>
        <w:br/>
      </w:r>
      <w:r w:rsidRPr="00CE584B">
        <w:rPr>
          <w:rFonts w:ascii="Arial" w:hAnsi="Arial" w:cs="Arial"/>
          <w:b/>
          <w:i/>
          <w:snapToGrid/>
          <w:szCs w:val="24"/>
        </w:rPr>
        <w:t>UNSAFE BUILDINGS OR STRUCTURES</w:t>
      </w:r>
    </w:p>
    <w:p w14:paraId="37B1373A"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1.8.9.1 Authority to enforce.</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4A06CF6"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lastRenderedPageBreak/>
        <w:t>1.8.9.2 Actions and proceedings.</w:t>
      </w:r>
      <w:r w:rsidRPr="00CE584B">
        <w:rPr>
          <w:rFonts w:ascii="Arial" w:hAnsi="Arial" w:cs="Arial"/>
          <w:i/>
          <w:snapToGrid/>
          <w:szCs w:val="24"/>
        </w:rPr>
        <w:t xml:space="preserve"> </w:t>
      </w:r>
      <w:bookmarkStart w:id="9" w:name="_Hlk541742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9"/>
    </w:p>
    <w:p w14:paraId="1EF9F83A" w14:textId="36565A15"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1.8.10</w:t>
      </w:r>
      <w:r w:rsidR="007564BE">
        <w:rPr>
          <w:rFonts w:ascii="Arial" w:hAnsi="Arial" w:cs="Arial"/>
          <w:b/>
          <w:i/>
          <w:snapToGrid/>
          <w:szCs w:val="24"/>
        </w:rPr>
        <w:br/>
      </w:r>
      <w:r w:rsidRPr="00CE584B">
        <w:rPr>
          <w:rFonts w:ascii="Arial" w:hAnsi="Arial" w:cs="Arial"/>
          <w:b/>
          <w:i/>
          <w:snapToGrid/>
          <w:szCs w:val="24"/>
        </w:rPr>
        <w:t>OTHER BUILDING REGULATIONS</w:t>
      </w:r>
    </w:p>
    <w:p w14:paraId="76B48DA0"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1.8.10.1 Existing structures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7AA3B0C" w14:textId="77777777" w:rsidR="00851B30" w:rsidRPr="00CE584B" w:rsidRDefault="00851B30" w:rsidP="007564BE">
      <w:pPr>
        <w:widowControl/>
        <w:spacing w:before="120" w:after="120"/>
        <w:ind w:left="720"/>
        <w:rPr>
          <w:rFonts w:ascii="Arial" w:hAnsi="Arial" w:cs="Arial"/>
          <w:bCs/>
          <w:i/>
          <w:snapToGrid/>
          <w:szCs w:val="24"/>
        </w:rPr>
      </w:pPr>
      <w:r w:rsidRPr="00CE584B">
        <w:rPr>
          <w:rFonts w:ascii="Arial" w:hAnsi="Arial" w:cs="Arial"/>
          <w:b/>
          <w:i/>
          <w:snapToGrid/>
          <w:szCs w:val="24"/>
        </w:rPr>
        <w:t>1.8.10.2 Moved structures.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E392623" w14:textId="095A4A1B" w:rsidR="002C03CE" w:rsidRPr="00CE584B" w:rsidRDefault="002C03CE" w:rsidP="007564BE">
      <w:pPr>
        <w:spacing w:before="240" w:after="120"/>
        <w:rPr>
          <w:rFonts w:ascii="Arial" w:hAnsi="Arial" w:cs="Arial"/>
          <w:szCs w:val="24"/>
        </w:rPr>
      </w:pPr>
      <w:r w:rsidRPr="00CE584B">
        <w:rPr>
          <w:rFonts w:ascii="Arial" w:hAnsi="Arial" w:cs="Arial"/>
          <w:b/>
          <w:szCs w:val="24"/>
        </w:rPr>
        <w:t>Notation:</w:t>
      </w:r>
    </w:p>
    <w:p w14:paraId="6178D757" w14:textId="17E44C40" w:rsidR="002C03CE" w:rsidRPr="00CE584B" w:rsidRDefault="002C03CE" w:rsidP="007564BE">
      <w:pPr>
        <w:spacing w:before="120"/>
        <w:rPr>
          <w:rFonts w:ascii="Arial" w:hAnsi="Arial" w:cs="Arial"/>
          <w:szCs w:val="24"/>
        </w:rPr>
      </w:pPr>
      <w:r w:rsidRPr="0075085F">
        <w:rPr>
          <w:rFonts w:ascii="Arial" w:hAnsi="Arial" w:cs="Arial"/>
          <w:b/>
          <w:bCs/>
          <w:szCs w:val="24"/>
        </w:rPr>
        <w:t>Authority:</w:t>
      </w:r>
      <w:r w:rsidRPr="00CE584B">
        <w:rPr>
          <w:rFonts w:ascii="Arial" w:hAnsi="Arial" w:cs="Arial"/>
          <w:szCs w:val="24"/>
        </w:rPr>
        <w:t xml:space="preserve"> </w:t>
      </w:r>
      <w:r w:rsidR="00123CB6" w:rsidRPr="00CE584B">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77777777" w:rsidR="00203931" w:rsidRPr="00CE584B" w:rsidRDefault="002C03CE" w:rsidP="007564BE">
      <w:pPr>
        <w:pBdr>
          <w:bottom w:val="single" w:sz="24" w:space="1" w:color="auto"/>
        </w:pBdr>
        <w:spacing w:before="120"/>
        <w:rPr>
          <w:rFonts w:ascii="Arial" w:hAnsi="Arial" w:cs="Arial"/>
          <w:szCs w:val="24"/>
        </w:rPr>
      </w:pPr>
      <w:r w:rsidRPr="0075085F">
        <w:rPr>
          <w:rFonts w:ascii="Arial" w:hAnsi="Arial" w:cs="Arial"/>
          <w:b/>
          <w:bCs/>
          <w:szCs w:val="24"/>
        </w:rPr>
        <w:t>Reference(s):</w:t>
      </w:r>
      <w:r w:rsidRPr="00CE584B">
        <w:rPr>
          <w:rFonts w:ascii="Arial" w:hAnsi="Arial" w:cs="Arial"/>
          <w:szCs w:val="24"/>
        </w:rPr>
        <w:t xml:space="preserve"> </w:t>
      </w:r>
      <w:r w:rsidR="00123CB6" w:rsidRPr="00CE584B">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C9CC9AE" w14:textId="434909C2" w:rsidR="00EC30F5" w:rsidRPr="00CE584B" w:rsidRDefault="00A0187D" w:rsidP="007564BE">
      <w:pPr>
        <w:pStyle w:val="Heading3"/>
        <w:rPr>
          <w:rFonts w:cs="Arial"/>
          <w:i/>
          <w:snapToGrid/>
        </w:rPr>
      </w:pPr>
      <w:r w:rsidRPr="00CE584B">
        <w:rPr>
          <w:rFonts w:cs="Arial"/>
          <w:snapToGrid/>
        </w:rPr>
        <w:t xml:space="preserve">Item 2: </w:t>
      </w:r>
      <w:r w:rsidR="00EC30F5" w:rsidRPr="007E0C17">
        <w:rPr>
          <w:rFonts w:cs="Arial"/>
          <w:snapToGrid/>
        </w:rPr>
        <w:t xml:space="preserve">HCD proposes to adopt Chapter 1, </w:t>
      </w:r>
      <w:r w:rsidR="00EC30F5" w:rsidRPr="007E0C17">
        <w:rPr>
          <w:rFonts w:cs="Arial"/>
          <w:bCs/>
          <w:snapToGrid/>
        </w:rPr>
        <w:t xml:space="preserve">Division II, </w:t>
      </w:r>
      <w:r w:rsidR="00EC30F5" w:rsidRPr="007E0C17">
        <w:rPr>
          <w:rFonts w:cs="Arial"/>
          <w:snapToGrid/>
        </w:rPr>
        <w:t>Sections R105.2 (</w:t>
      </w:r>
      <w:r w:rsidR="00EC30F5" w:rsidRPr="007E0C17">
        <w:rPr>
          <w:rFonts w:cs="Arial"/>
          <w:i/>
          <w:snapToGrid/>
        </w:rPr>
        <w:t>Building:</w:t>
      </w:r>
      <w:r w:rsidR="001F255F" w:rsidRPr="007E0C17">
        <w:rPr>
          <w:rFonts w:cs="Arial"/>
          <w:i/>
          <w:snapToGrid/>
        </w:rPr>
        <w:t> </w:t>
      </w:r>
      <w:r w:rsidR="00EC30F5" w:rsidRPr="007E0C17">
        <w:rPr>
          <w:rFonts w:cs="Arial"/>
          <w:i/>
          <w:snapToGrid/>
        </w:rPr>
        <w:t>1</w:t>
      </w:r>
      <w:r w:rsidR="001F255F" w:rsidRPr="007E0C17">
        <w:rPr>
          <w:rFonts w:cs="Arial"/>
          <w:i/>
          <w:snapToGrid/>
        </w:rPr>
        <w:t> </w:t>
      </w:r>
      <w:r w:rsidR="00EC30F5" w:rsidRPr="007E0C17">
        <w:rPr>
          <w:rFonts w:cs="Arial"/>
          <w:i/>
          <w:snapToGrid/>
        </w:rPr>
        <w:t>–</w:t>
      </w:r>
      <w:r w:rsidR="001F255F" w:rsidRPr="007E0C17">
        <w:rPr>
          <w:rFonts w:cs="Arial"/>
          <w:i/>
          <w:snapToGrid/>
        </w:rPr>
        <w:t> </w:t>
      </w:r>
      <w:r w:rsidR="00EC30F5" w:rsidRPr="007E0C17">
        <w:rPr>
          <w:rFonts w:cs="Arial"/>
          <w:i/>
          <w:snapToGrid/>
        </w:rPr>
        <w:t>10 only</w:t>
      </w:r>
      <w:r w:rsidR="00EC30F5" w:rsidRPr="007E0C17">
        <w:rPr>
          <w:rFonts w:cs="Arial"/>
          <w:snapToGrid/>
        </w:rPr>
        <w:t xml:space="preserve">), R106.1, R106.1.1, R106.1.3, R106.1.4, R106.1.6 (formerly R106.1.5), R106.2, R109.1, R109.1.1, R109.1.1.1, R109.1.3, R109.1.4, R109.1.4.1, R109.1.4.2, R109.1.5, R109.1.5.1, R109.1.5.2, R109.1.5.3, R109.1.6, R109.1.6.1 and R109.1.6.2 ONLY from the 2021 </w:t>
      </w:r>
      <w:r w:rsidR="00B549E7" w:rsidRPr="007E0C17">
        <w:rPr>
          <w:rFonts w:cs="Arial"/>
          <w:snapToGrid/>
        </w:rPr>
        <w:t>IRC</w:t>
      </w:r>
      <w:r w:rsidR="00EC30F5" w:rsidRPr="007E0C17">
        <w:rPr>
          <w:rFonts w:cs="Arial"/>
          <w:snapToGrid/>
        </w:rPr>
        <w:t xml:space="preserve"> into the 2022 C</w:t>
      </w:r>
      <w:r w:rsidR="00B549E7" w:rsidRPr="007E0C17">
        <w:rPr>
          <w:rFonts w:cs="Arial"/>
          <w:snapToGrid/>
        </w:rPr>
        <w:t>RC</w:t>
      </w:r>
      <w:r w:rsidR="00EC30F5" w:rsidRPr="007E0C17">
        <w:rPr>
          <w:rFonts w:cs="Arial"/>
          <w:snapToGrid/>
        </w:rPr>
        <w:t xml:space="preserve"> with new and existing amendments as follows:</w:t>
      </w:r>
    </w:p>
    <w:p w14:paraId="5B6A2AB7" w14:textId="67F5EE87" w:rsidR="00EC30F5" w:rsidRPr="00CE584B" w:rsidRDefault="00EC30F5" w:rsidP="007564BE">
      <w:pPr>
        <w:widowControl/>
        <w:tabs>
          <w:tab w:val="left" w:pos="0"/>
        </w:tabs>
        <w:spacing w:before="120" w:after="120"/>
        <w:jc w:val="center"/>
        <w:rPr>
          <w:rFonts w:ascii="Arial" w:eastAsia="Calibri" w:hAnsi="Arial" w:cs="Arial"/>
          <w:b/>
          <w:snapToGrid/>
          <w:szCs w:val="24"/>
        </w:rPr>
      </w:pPr>
      <w:r w:rsidRPr="00CE584B">
        <w:rPr>
          <w:rFonts w:ascii="Arial" w:eastAsia="Calibri" w:hAnsi="Arial" w:cs="Arial"/>
          <w:b/>
          <w:i/>
          <w:iCs/>
          <w:snapToGrid/>
          <w:szCs w:val="24"/>
        </w:rPr>
        <w:t>DIVISION II</w:t>
      </w:r>
      <w:r w:rsidR="007564BE">
        <w:rPr>
          <w:rFonts w:ascii="Arial" w:eastAsia="Calibri" w:hAnsi="Arial" w:cs="Arial"/>
          <w:b/>
          <w:i/>
          <w:iCs/>
          <w:snapToGrid/>
          <w:szCs w:val="24"/>
        </w:rPr>
        <w:br/>
      </w:r>
      <w:r w:rsidRPr="00CE584B">
        <w:rPr>
          <w:rFonts w:ascii="Arial" w:eastAsia="Calibri" w:hAnsi="Arial" w:cs="Arial"/>
          <w:b/>
          <w:snapToGrid/>
          <w:szCs w:val="24"/>
        </w:rPr>
        <w:t>ADMINISTRATION</w:t>
      </w:r>
    </w:p>
    <w:p w14:paraId="12F59C1B" w14:textId="77777777" w:rsidR="00EC30F5" w:rsidRPr="00CE584B" w:rsidRDefault="00EC30F5" w:rsidP="007564BE">
      <w:pPr>
        <w:widowControl/>
        <w:tabs>
          <w:tab w:val="left" w:pos="360"/>
        </w:tabs>
        <w:spacing w:before="120" w:after="120"/>
        <w:rPr>
          <w:rFonts w:ascii="Arial" w:eastAsia="Calibri" w:hAnsi="Arial" w:cs="Arial"/>
          <w:b/>
          <w:i/>
          <w:snapToGrid/>
          <w:szCs w:val="24"/>
        </w:rPr>
      </w:pPr>
      <w:r w:rsidRPr="00CE584B">
        <w:rPr>
          <w:rFonts w:ascii="Arial" w:eastAsia="Calibri" w:hAnsi="Arial" w:cs="Arial"/>
          <w:b/>
          <w:i/>
          <w:snapToGrid/>
          <w:szCs w:val="24"/>
        </w:rPr>
        <w:t>Division II is not adopted by the Department of Housing and Community Development or the State Fire Marshal except where specifically indicated.</w:t>
      </w:r>
    </w:p>
    <w:p w14:paraId="060C5265" w14:textId="23408308" w:rsidR="00EC30F5" w:rsidRPr="00CE584B" w:rsidRDefault="00EC30F5" w:rsidP="007564BE">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R105</w:t>
      </w:r>
      <w:r w:rsidR="007564BE">
        <w:rPr>
          <w:rFonts w:ascii="Arial" w:eastAsia="Calibri" w:hAnsi="Arial" w:cs="Arial"/>
          <w:b/>
          <w:bCs/>
          <w:snapToGrid/>
          <w:szCs w:val="24"/>
        </w:rPr>
        <w:br/>
      </w:r>
      <w:r w:rsidRPr="00CE584B">
        <w:rPr>
          <w:rFonts w:ascii="Arial" w:eastAsia="Calibri" w:hAnsi="Arial" w:cs="Arial"/>
          <w:b/>
          <w:bCs/>
          <w:snapToGrid/>
          <w:szCs w:val="24"/>
        </w:rPr>
        <w:t>PERMITS</w:t>
      </w:r>
    </w:p>
    <w:p w14:paraId="21C1AACF"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R105.2 Work exempt from permit.</w:t>
      </w:r>
      <w:r w:rsidRPr="00CE584B">
        <w:rPr>
          <w:rFonts w:ascii="Arial" w:eastAsia="Calibri" w:hAnsi="Arial" w:cs="Arial"/>
          <w:bCs/>
          <w:snapToGrid/>
          <w:szCs w:val="24"/>
        </w:rPr>
        <w:t xml:space="preserve"> </w:t>
      </w:r>
      <w:bookmarkStart w:id="10" w:name="_Hlk54175449"/>
      <w:r w:rsidRPr="00CE584B">
        <w:rPr>
          <w:rFonts w:ascii="Arial" w:eastAsia="Calibri" w:hAnsi="Arial" w:cs="Arial"/>
          <w:bCs/>
          <w:snapToGrid/>
          <w:szCs w:val="24"/>
        </w:rPr>
        <w:t xml:space="preserve">Building Items 1 through 10. (No change to existing </w:t>
      </w:r>
      <w:bookmarkStart w:id="11" w:name="_Hlk54607124"/>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bookmarkEnd w:id="11"/>
      <w:r w:rsidRPr="00CE584B">
        <w:rPr>
          <w:rFonts w:ascii="Arial" w:eastAsia="Calibri" w:hAnsi="Arial" w:cs="Arial"/>
          <w:bCs/>
          <w:snapToGrid/>
          <w:szCs w:val="24"/>
        </w:rPr>
        <w:t>amendment.</w:t>
      </w:r>
      <w:bookmarkEnd w:id="10"/>
      <w:r w:rsidRPr="00CE584B">
        <w:rPr>
          <w:rFonts w:ascii="Arial" w:eastAsia="Calibri" w:hAnsi="Arial" w:cs="Arial"/>
          <w:bCs/>
          <w:snapToGrid/>
          <w:szCs w:val="24"/>
        </w:rPr>
        <w:t>)</w:t>
      </w:r>
    </w:p>
    <w:p w14:paraId="4C3ECA1C" w14:textId="0EEE3922" w:rsidR="00EC30F5" w:rsidRPr="00CE584B" w:rsidRDefault="00EC30F5" w:rsidP="007564BE">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R106</w:t>
      </w:r>
      <w:r w:rsidR="007564BE">
        <w:rPr>
          <w:rFonts w:ascii="Arial" w:hAnsi="Arial" w:cs="Arial"/>
          <w:b/>
          <w:bCs/>
          <w:snapToGrid/>
          <w:szCs w:val="24"/>
        </w:rPr>
        <w:br/>
      </w:r>
      <w:r w:rsidRPr="00CE584B">
        <w:rPr>
          <w:rFonts w:ascii="Arial" w:hAnsi="Arial" w:cs="Arial"/>
          <w:b/>
          <w:bCs/>
          <w:snapToGrid/>
          <w:szCs w:val="24"/>
        </w:rPr>
        <w:t>CONSTRUCTION DOCUMENTS</w:t>
      </w:r>
    </w:p>
    <w:p w14:paraId="66F0D533" w14:textId="77777777" w:rsidR="00EC30F5" w:rsidRPr="00CE584B" w:rsidRDefault="00EC30F5" w:rsidP="007564BE">
      <w:pPr>
        <w:snapToGrid w:val="0"/>
        <w:spacing w:before="120" w:after="120"/>
        <w:rPr>
          <w:rFonts w:ascii="Arial" w:hAnsi="Arial" w:cs="Arial"/>
          <w:bCs/>
          <w:snapToGrid/>
          <w:szCs w:val="24"/>
        </w:rPr>
      </w:pPr>
      <w:r w:rsidRPr="00CE584B">
        <w:rPr>
          <w:rFonts w:ascii="Arial" w:hAnsi="Arial" w:cs="Arial"/>
          <w:b/>
          <w:bCs/>
          <w:i/>
          <w:iCs/>
          <w:snapToGrid/>
          <w:szCs w:val="24"/>
          <w:u w:val="single"/>
        </w:rPr>
        <w:t>R106.1.6</w:t>
      </w:r>
      <w:r w:rsidRPr="00CE584B">
        <w:rPr>
          <w:rFonts w:ascii="Arial" w:hAnsi="Arial" w:cs="Arial"/>
          <w:b/>
          <w:bCs/>
          <w:i/>
          <w:iCs/>
          <w:snapToGrid/>
          <w:szCs w:val="24"/>
        </w:rPr>
        <w:t xml:space="preserve"> (Formerly R106.1.5) Exterior balconies and elevated walking surfaces.</w:t>
      </w:r>
      <w:r w:rsidRPr="00CE584B">
        <w:rPr>
          <w:rFonts w:ascii="Arial" w:eastAsia="Calibri" w:hAnsi="Arial" w:cs="Arial"/>
          <w:bCs/>
          <w:snapToGrid/>
          <w:szCs w:val="24"/>
        </w:rPr>
        <w:t xml:space="preserve"> (No change to existing California amendment renumbered only.)</w:t>
      </w:r>
    </w:p>
    <w:p w14:paraId="09B83262" w14:textId="35E20B4F" w:rsidR="00EC30F5" w:rsidRPr="00CE584B" w:rsidRDefault="00EC30F5" w:rsidP="007564BE">
      <w:pPr>
        <w:widowControl/>
        <w:tabs>
          <w:tab w:val="decimal" w:pos="-1440"/>
          <w:tab w:val="left" w:pos="0"/>
        </w:tabs>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R109</w:t>
      </w:r>
      <w:r w:rsidR="007564BE">
        <w:rPr>
          <w:rFonts w:ascii="Arial" w:hAnsi="Arial" w:cs="Arial"/>
          <w:b/>
          <w:bCs/>
          <w:snapToGrid/>
          <w:szCs w:val="24"/>
        </w:rPr>
        <w:br/>
      </w:r>
      <w:r w:rsidRPr="00CE584B">
        <w:rPr>
          <w:rFonts w:ascii="Arial" w:hAnsi="Arial" w:cs="Arial"/>
          <w:b/>
          <w:bCs/>
          <w:snapToGrid/>
          <w:szCs w:val="24"/>
        </w:rPr>
        <w:t>INSPECTIONS</w:t>
      </w:r>
    </w:p>
    <w:p w14:paraId="6F6F3EC2"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 xml:space="preserve">R109.1 Types of inspections. </w:t>
      </w:r>
      <w:r w:rsidRPr="00CE584B">
        <w:rPr>
          <w:rFonts w:ascii="Arial" w:hAnsi="Arial" w:cs="Arial"/>
          <w:bCs/>
          <w:snapToGrid/>
          <w:szCs w:val="24"/>
        </w:rPr>
        <w:t>(No change to existing California amendment.)</w:t>
      </w:r>
    </w:p>
    <w:p w14:paraId="151D0C4B" w14:textId="77777777" w:rsidR="00EC30F5" w:rsidRPr="00CE584B" w:rsidRDefault="00EC30F5" w:rsidP="007564BE">
      <w:pPr>
        <w:widowControl/>
        <w:autoSpaceDE w:val="0"/>
        <w:autoSpaceDN w:val="0"/>
        <w:adjustRightInd w:val="0"/>
        <w:spacing w:before="120" w:after="120"/>
        <w:ind w:left="360"/>
        <w:rPr>
          <w:rFonts w:ascii="Arial" w:hAnsi="Arial" w:cs="Arial"/>
          <w:b/>
          <w:snapToGrid/>
          <w:szCs w:val="24"/>
        </w:rPr>
      </w:pPr>
      <w:r w:rsidRPr="00CE584B">
        <w:rPr>
          <w:rFonts w:ascii="Arial" w:hAnsi="Arial" w:cs="Arial"/>
          <w:b/>
          <w:bCs/>
          <w:snapToGrid/>
          <w:szCs w:val="24"/>
        </w:rPr>
        <w:t>R109.1.1 Foundation inspection.</w:t>
      </w:r>
      <w:bookmarkStart w:id="12" w:name="_Hlk54620773"/>
      <w:r w:rsidRPr="00CE584B">
        <w:rPr>
          <w:rFonts w:ascii="Arial" w:hAnsi="Arial" w:cs="Arial"/>
          <w:bCs/>
          <w:snapToGrid/>
          <w:szCs w:val="24"/>
        </w:rPr>
        <w:t xml:space="preserve"> (No change to existing California amendment.)</w:t>
      </w:r>
      <w:bookmarkEnd w:id="12"/>
    </w:p>
    <w:p w14:paraId="166D5F62"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lastRenderedPageBreak/>
        <w:t xml:space="preserve">R109.1.1.1 Concrete slab and under-floor inspection. </w:t>
      </w:r>
      <w:r w:rsidRPr="00CE584B">
        <w:rPr>
          <w:rFonts w:ascii="Arial" w:eastAsia="Calibri" w:hAnsi="Arial" w:cs="Arial"/>
          <w:bCs/>
          <w:iCs/>
          <w:snapToGrid/>
          <w:szCs w:val="24"/>
        </w:rPr>
        <w:t>(No change to existing California amendment.)</w:t>
      </w:r>
    </w:p>
    <w:p w14:paraId="40CE5DE7" w14:textId="77777777" w:rsidR="00EC30F5" w:rsidRPr="00CE584B" w:rsidRDefault="00EC30F5" w:rsidP="007564BE">
      <w:pPr>
        <w:widowControl/>
        <w:autoSpaceDE w:val="0"/>
        <w:autoSpaceDN w:val="0"/>
        <w:adjustRightInd w:val="0"/>
        <w:spacing w:before="120" w:after="120"/>
        <w:ind w:left="360"/>
        <w:rPr>
          <w:rFonts w:ascii="Arial" w:eastAsia="Calibri" w:hAnsi="Arial" w:cs="Arial"/>
          <w:b/>
          <w:bCs/>
          <w:snapToGrid/>
          <w:szCs w:val="24"/>
        </w:rPr>
      </w:pPr>
      <w:r w:rsidRPr="00CE584B">
        <w:rPr>
          <w:rFonts w:ascii="Arial" w:hAnsi="Arial" w:cs="Arial"/>
          <w:b/>
          <w:bCs/>
          <w:snapToGrid/>
          <w:szCs w:val="24"/>
        </w:rPr>
        <w:t xml:space="preserve">R109.1.4 Frame and masonry inspection. </w:t>
      </w:r>
      <w:r w:rsidRPr="00CE584B">
        <w:rPr>
          <w:rFonts w:ascii="Arial" w:eastAsia="Calibri" w:hAnsi="Arial" w:cs="Arial"/>
          <w:snapToGrid/>
          <w:szCs w:val="24"/>
        </w:rPr>
        <w:t>(</w:t>
      </w:r>
      <w:r w:rsidRPr="00CE584B">
        <w:rPr>
          <w:rFonts w:ascii="Arial" w:hAnsi="Arial" w:cs="Arial"/>
          <w:snapToGrid/>
          <w:szCs w:val="24"/>
        </w:rPr>
        <w:t xml:space="preserve">No change to existing </w:t>
      </w:r>
      <w:bookmarkStart w:id="13" w:name="_Hlk54606614"/>
      <w:r w:rsidRPr="00CE584B">
        <w:rPr>
          <w:rFonts w:ascii="Arial" w:hAnsi="Arial" w:cs="Arial"/>
          <w:snapToGrid/>
          <w:szCs w:val="24"/>
        </w:rPr>
        <w:t xml:space="preserve">California </w:t>
      </w:r>
      <w:bookmarkEnd w:id="13"/>
      <w:r w:rsidRPr="00CE584B">
        <w:rPr>
          <w:rFonts w:ascii="Arial" w:hAnsi="Arial" w:cs="Arial"/>
          <w:snapToGrid/>
          <w:szCs w:val="24"/>
        </w:rPr>
        <w:t>amendment.)</w:t>
      </w:r>
    </w:p>
    <w:p w14:paraId="47F545DA"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bCs/>
          <w:i/>
          <w:snapToGrid/>
          <w:szCs w:val="24"/>
        </w:rPr>
        <w:t xml:space="preserve">R109.1.4.1 Moisture content verification. </w:t>
      </w:r>
      <w:r w:rsidRPr="00CE584B">
        <w:rPr>
          <w:rFonts w:ascii="Arial" w:eastAsia="Calibri" w:hAnsi="Arial" w:cs="Arial"/>
          <w:bCs/>
          <w:iCs/>
          <w:snapToGrid/>
          <w:szCs w:val="24"/>
        </w:rPr>
        <w:t>(No change to existing California amendment.)</w:t>
      </w:r>
    </w:p>
    <w:p w14:paraId="27859B5B"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R109.1.4.2 Lath and gypsum board inspection. </w:t>
      </w:r>
      <w:r w:rsidRPr="00CE584B">
        <w:rPr>
          <w:rFonts w:ascii="Arial" w:eastAsia="Calibri" w:hAnsi="Arial" w:cs="Arial"/>
          <w:bCs/>
          <w:iCs/>
          <w:snapToGrid/>
          <w:szCs w:val="24"/>
        </w:rPr>
        <w:t>(No change to existing California amendment.)</w:t>
      </w:r>
    </w:p>
    <w:p w14:paraId="30BA5D2E" w14:textId="77777777" w:rsidR="00EC30F5" w:rsidRPr="00CE584B" w:rsidRDefault="00EC30F5" w:rsidP="007564BE">
      <w:pPr>
        <w:widowControl/>
        <w:autoSpaceDE w:val="0"/>
        <w:autoSpaceDN w:val="0"/>
        <w:adjustRightInd w:val="0"/>
        <w:spacing w:before="120" w:after="120"/>
        <w:ind w:left="360"/>
        <w:rPr>
          <w:rFonts w:ascii="Arial" w:eastAsia="Calibri" w:hAnsi="Arial" w:cs="Arial"/>
          <w:snapToGrid/>
          <w:szCs w:val="24"/>
        </w:rPr>
      </w:pPr>
      <w:r w:rsidRPr="00CE584B">
        <w:rPr>
          <w:rFonts w:ascii="Arial" w:hAnsi="Arial" w:cs="Arial"/>
          <w:b/>
          <w:bCs/>
          <w:snapToGrid/>
          <w:szCs w:val="24"/>
        </w:rPr>
        <w:t xml:space="preserve">R109.1.5 Other inspections. </w:t>
      </w:r>
      <w:r w:rsidRPr="00CE584B">
        <w:rPr>
          <w:rFonts w:ascii="Arial" w:hAnsi="Arial" w:cs="Arial"/>
          <w:snapToGrid/>
          <w:szCs w:val="24"/>
        </w:rPr>
        <w:t>(No change to existing California amendment.)</w:t>
      </w:r>
    </w:p>
    <w:p w14:paraId="17FD263F" w14:textId="77777777" w:rsidR="00EC30F5" w:rsidRPr="00CE584B" w:rsidRDefault="00EC30F5" w:rsidP="007564BE">
      <w:pPr>
        <w:widowControl/>
        <w:autoSpaceDE w:val="0"/>
        <w:autoSpaceDN w:val="0"/>
        <w:adjustRightInd w:val="0"/>
        <w:spacing w:before="120" w:after="120"/>
        <w:ind w:left="720"/>
        <w:rPr>
          <w:rFonts w:ascii="Arial" w:eastAsia="Calibri" w:hAnsi="Arial" w:cs="Arial"/>
          <w:snapToGrid/>
          <w:szCs w:val="24"/>
        </w:rPr>
      </w:pPr>
      <w:r w:rsidRPr="002E10B1">
        <w:rPr>
          <w:rFonts w:ascii="Arial" w:hAnsi="Arial" w:cs="Arial"/>
          <w:b/>
          <w:bCs/>
          <w:i/>
          <w:iCs/>
          <w:snapToGrid/>
          <w:szCs w:val="24"/>
        </w:rPr>
        <w:t>R109.1.5.1 Fire-resistance-rated construction inspection</w:t>
      </w:r>
      <w:r w:rsidRPr="00CE584B">
        <w:rPr>
          <w:rFonts w:ascii="Arial" w:hAnsi="Arial" w:cs="Arial"/>
          <w:b/>
          <w:bCs/>
          <w:snapToGrid/>
          <w:szCs w:val="24"/>
        </w:rPr>
        <w:t>.</w:t>
      </w:r>
      <w:r w:rsidRPr="00CE584B">
        <w:rPr>
          <w:rFonts w:ascii="Arial" w:eastAsia="Calibri" w:hAnsi="Arial" w:cs="Arial"/>
          <w:bCs/>
          <w:snapToGrid/>
          <w:szCs w:val="24"/>
        </w:rPr>
        <w:t xml:space="preserve"> </w:t>
      </w:r>
      <w:r w:rsidRPr="00CE584B">
        <w:rPr>
          <w:rFonts w:ascii="Arial" w:hAnsi="Arial" w:cs="Arial"/>
          <w:snapToGrid/>
          <w:szCs w:val="24"/>
        </w:rPr>
        <w:t>(No change to existing California amendment.)</w:t>
      </w:r>
    </w:p>
    <w:p w14:paraId="533A09D5"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hAnsi="Arial" w:cs="Arial"/>
          <w:b/>
          <w:i/>
          <w:snapToGrid/>
          <w:szCs w:val="24"/>
        </w:rPr>
        <w:t xml:space="preserve">R109.1.5.2 Special Inspections. </w:t>
      </w:r>
      <w:bookmarkStart w:id="14" w:name="_Hlk54176059"/>
      <w:r w:rsidRPr="00CE584B">
        <w:rPr>
          <w:rFonts w:ascii="Arial" w:eastAsia="Calibri" w:hAnsi="Arial" w:cs="Arial"/>
          <w:bCs/>
          <w:iCs/>
          <w:snapToGrid/>
          <w:szCs w:val="24"/>
        </w:rPr>
        <w:t>(No change to existing California amendment.)</w:t>
      </w:r>
      <w:bookmarkEnd w:id="14"/>
    </w:p>
    <w:p w14:paraId="74980C77"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bCs/>
          <w:i/>
          <w:iCs/>
          <w:snapToGrid/>
          <w:szCs w:val="24"/>
        </w:rPr>
        <w:t>R109.1.5.3 Weather-exposed balcony and walking surface waterproofing.</w:t>
      </w:r>
      <w:r w:rsidRPr="00CE584B">
        <w:rPr>
          <w:rFonts w:ascii="Arial" w:eastAsia="Calibri" w:hAnsi="Arial" w:cs="Arial"/>
          <w:bCs/>
          <w:i/>
          <w:snapToGrid/>
          <w:szCs w:val="24"/>
        </w:rPr>
        <w:t xml:space="preserve"> </w:t>
      </w:r>
      <w:bookmarkStart w:id="15" w:name="_Hlk54621589"/>
      <w:r w:rsidRPr="00CE584B">
        <w:rPr>
          <w:rFonts w:ascii="Arial" w:eastAsia="Calibri" w:hAnsi="Arial" w:cs="Arial"/>
          <w:bCs/>
          <w:iCs/>
          <w:snapToGrid/>
          <w:szCs w:val="24"/>
        </w:rPr>
        <w:t>(No change to existing California amendment.)</w:t>
      </w:r>
    </w:p>
    <w:bookmarkEnd w:id="15"/>
    <w:p w14:paraId="08231424"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i/>
          <w:snapToGrid/>
          <w:szCs w:val="24"/>
        </w:rPr>
        <w:t>R109.1.6.2 Operation and maintenance manual.</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543A94C7" w14:textId="556147CD" w:rsidR="00EC30F5" w:rsidRPr="00CE584B" w:rsidRDefault="00EC30F5" w:rsidP="007564BE">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r w:rsidRPr="00CE584B">
        <w:rPr>
          <w:rFonts w:ascii="Arial" w:hAnsi="Arial" w:cs="Arial"/>
          <w:bCs/>
          <w:iCs/>
          <w:snapToGrid/>
          <w:szCs w:val="24"/>
        </w:rPr>
        <w:t>:</w:t>
      </w:r>
    </w:p>
    <w:p w14:paraId="666A6B7C" w14:textId="668E1E1D"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BAA620B" w14:textId="052138D6" w:rsidR="00EC30F5" w:rsidRPr="00CE584B" w:rsidRDefault="00EC30F5" w:rsidP="007564BE">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5668FB2" w14:textId="4A50F137" w:rsidR="00EC30F5" w:rsidRPr="00CE584B" w:rsidRDefault="001536C1" w:rsidP="007564BE">
      <w:pPr>
        <w:pStyle w:val="Heading3"/>
        <w:rPr>
          <w:rFonts w:cs="Arial"/>
          <w:snapToGrid/>
        </w:rPr>
      </w:pPr>
      <w:r w:rsidRPr="00CE584B">
        <w:rPr>
          <w:rFonts w:cs="Arial"/>
          <w:snapToGrid/>
        </w:rPr>
        <w:t xml:space="preserve">Item 3: </w:t>
      </w:r>
      <w:r w:rsidR="00EC30F5" w:rsidRPr="00CE584B">
        <w:rPr>
          <w:rFonts w:cs="Arial"/>
          <w:snapToGrid/>
        </w:rPr>
        <w:t>HCD proposes to adopt Chapter 2 from the 2021 I</w:t>
      </w:r>
      <w:r w:rsidR="00B549E7">
        <w:rPr>
          <w:rFonts w:cs="Arial"/>
          <w:snapToGrid/>
        </w:rPr>
        <w:t xml:space="preserve">RC </w:t>
      </w:r>
      <w:r w:rsidR="00EC30F5" w:rsidRPr="00CE584B">
        <w:rPr>
          <w:rFonts w:cs="Arial"/>
          <w:snapToGrid/>
        </w:rPr>
        <w:t xml:space="preserve">into the 2022 </w:t>
      </w:r>
      <w:r w:rsidR="00B549E7">
        <w:rPr>
          <w:rFonts w:cs="Arial"/>
          <w:snapToGrid/>
        </w:rPr>
        <w:t xml:space="preserve">CRC </w:t>
      </w:r>
      <w:r w:rsidR="00EC30F5" w:rsidRPr="00CE584B">
        <w:rPr>
          <w:rFonts w:cs="Arial"/>
          <w:snapToGrid/>
        </w:rPr>
        <w:t>with new and existing amendments as follows:</w:t>
      </w:r>
    </w:p>
    <w:p w14:paraId="36178E15" w14:textId="77777777" w:rsidR="00B4142C" w:rsidRDefault="00EC30F5" w:rsidP="007564BE">
      <w:pPr>
        <w:widowControl/>
        <w:spacing w:before="120" w:after="12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62C0114" w14:textId="1E4294A3" w:rsidR="00EC30F5" w:rsidRPr="00CE584B" w:rsidRDefault="00EC30F5" w:rsidP="007564BE">
      <w:pPr>
        <w:widowControl/>
        <w:spacing w:before="120" w:after="120"/>
        <w:jc w:val="center"/>
        <w:rPr>
          <w:rFonts w:ascii="Arial" w:eastAsia="Calibri" w:hAnsi="Arial" w:cs="Arial"/>
          <w:snapToGrid/>
          <w:szCs w:val="24"/>
        </w:rPr>
      </w:pPr>
      <w:r w:rsidRPr="00CE584B">
        <w:rPr>
          <w:rFonts w:ascii="Arial" w:eastAsia="Calibri" w:hAnsi="Arial" w:cs="Arial"/>
          <w:b/>
          <w:bCs/>
          <w:snapToGrid/>
          <w:szCs w:val="24"/>
        </w:rPr>
        <w:t>SECTION R201</w:t>
      </w:r>
      <w:r w:rsidR="007564BE">
        <w:rPr>
          <w:rFonts w:ascii="Arial" w:eastAsia="Calibri" w:hAnsi="Arial" w:cs="Arial"/>
          <w:b/>
          <w:bCs/>
          <w:snapToGrid/>
          <w:szCs w:val="24"/>
        </w:rPr>
        <w:br/>
      </w:r>
      <w:r w:rsidRPr="00CE584B">
        <w:rPr>
          <w:rFonts w:ascii="Arial" w:eastAsia="Calibri" w:hAnsi="Arial" w:cs="Arial"/>
          <w:b/>
          <w:bCs/>
          <w:snapToGrid/>
          <w:szCs w:val="24"/>
        </w:rPr>
        <w:t>GENERAL</w:t>
      </w:r>
    </w:p>
    <w:p w14:paraId="413245B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R201.3 Terms defined in other codes.</w:t>
      </w:r>
      <w:r w:rsidRPr="00CE584B">
        <w:rPr>
          <w:rFonts w:ascii="Arial" w:eastAsia="Calibri" w:hAnsi="Arial" w:cs="Arial"/>
          <w:bCs/>
          <w:snapToGrid/>
          <w:szCs w:val="24"/>
        </w:rPr>
        <w:t xml:space="preserve"> (No change to existing California amendment.)</w:t>
      </w:r>
    </w:p>
    <w:p w14:paraId="60AF8C4D" w14:textId="04FC3EA0" w:rsidR="00EC30F5" w:rsidRPr="00CE584B" w:rsidRDefault="00EC30F5" w:rsidP="007564BE">
      <w:pPr>
        <w:widowControl/>
        <w:spacing w:before="120" w:after="120"/>
        <w:jc w:val="center"/>
        <w:rPr>
          <w:rFonts w:ascii="Arial" w:eastAsia="Calibri" w:hAnsi="Arial" w:cs="Arial"/>
          <w:b/>
          <w:bCs/>
          <w:snapToGrid/>
          <w:szCs w:val="24"/>
        </w:rPr>
      </w:pPr>
      <w:bookmarkStart w:id="16" w:name="_Hlk58846061"/>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bookmarkEnd w:id="16"/>
    <w:p w14:paraId="49A6547E"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ADDITION.</w:t>
      </w:r>
      <w:r w:rsidRPr="00CE584B">
        <w:rPr>
          <w:rFonts w:ascii="Arial" w:eastAsia="Calibri" w:hAnsi="Arial" w:cs="Arial"/>
          <w:snapToGrid/>
          <w:szCs w:val="24"/>
        </w:rPr>
        <w:t xml:space="preserve"> </w:t>
      </w:r>
      <w:bookmarkStart w:id="17" w:name="_Hlk54180283"/>
      <w:r w:rsidRPr="00CE584B">
        <w:rPr>
          <w:rFonts w:ascii="Arial" w:eastAsia="Calibri" w:hAnsi="Arial" w:cs="Arial"/>
          <w:bCs/>
          <w:iCs/>
          <w:snapToGrid/>
          <w:szCs w:val="24"/>
        </w:rPr>
        <w:t>(No change to existing California amendment.)</w:t>
      </w:r>
      <w:bookmarkEnd w:id="17"/>
    </w:p>
    <w:p w14:paraId="0D043C8B"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AIR-IMPERMEABLE INSULATION.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6936102"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ALTERATION.</w:t>
      </w:r>
      <w:r w:rsidRPr="00CE584B">
        <w:rPr>
          <w:rFonts w:ascii="Arial" w:eastAsia="Calibri" w:hAnsi="Arial" w:cs="Arial"/>
          <w:snapToGrid/>
          <w:szCs w:val="24"/>
        </w:rPr>
        <w:t xml:space="preserve"> </w:t>
      </w:r>
      <w:bookmarkStart w:id="18" w:name="_Hlk54180388"/>
      <w:bookmarkStart w:id="19" w:name="_Hlk57201676"/>
      <w:r w:rsidRPr="00CE584B">
        <w:rPr>
          <w:rFonts w:ascii="Arial" w:eastAsia="Calibri" w:hAnsi="Arial" w:cs="Arial"/>
          <w:bCs/>
          <w:iCs/>
          <w:snapToGrid/>
          <w:szCs w:val="24"/>
        </w:rPr>
        <w:t>(No change to existing California amendment</w:t>
      </w:r>
      <w:bookmarkEnd w:id="18"/>
      <w:r w:rsidRPr="00CE584B">
        <w:rPr>
          <w:rFonts w:ascii="Arial" w:eastAsia="Calibri" w:hAnsi="Arial" w:cs="Arial"/>
          <w:bCs/>
          <w:iCs/>
          <w:snapToGrid/>
          <w:szCs w:val="24"/>
        </w:rPr>
        <w:t>.)</w:t>
      </w:r>
      <w:bookmarkEnd w:id="19"/>
    </w:p>
    <w:p w14:paraId="0EFD72A1" w14:textId="45012D86" w:rsidR="00EC30F5" w:rsidRPr="00CE584B" w:rsidRDefault="00EC30F5" w:rsidP="007564BE">
      <w:pPr>
        <w:widowControl/>
        <w:tabs>
          <w:tab w:val="left" w:pos="360"/>
          <w:tab w:val="left" w:pos="720"/>
        </w:tabs>
        <w:spacing w:before="120" w:after="120"/>
        <w:rPr>
          <w:rFonts w:ascii="Arial" w:hAnsi="Arial" w:cs="Arial"/>
          <w:b/>
          <w:i/>
          <w:iCs/>
          <w:snapToGrid/>
          <w:szCs w:val="24"/>
          <w:u w:val="single"/>
        </w:rPr>
      </w:pPr>
      <w:r w:rsidRPr="00CE584B">
        <w:rPr>
          <w:rFonts w:ascii="Arial" w:hAnsi="Arial" w:cs="Arial"/>
          <w:b/>
          <w:bCs/>
          <w:i/>
          <w:snapToGrid/>
          <w:szCs w:val="24"/>
        </w:rPr>
        <w:t>APPROVED.</w:t>
      </w:r>
      <w:r w:rsidRPr="00CE584B">
        <w:rPr>
          <w:rFonts w:ascii="Arial" w:hAnsi="Arial" w:cs="Arial"/>
          <w:bCs/>
          <w:i/>
          <w:snapToGrid/>
          <w:szCs w:val="24"/>
        </w:rPr>
        <w:t xml:space="preserve"> </w:t>
      </w:r>
      <w:r w:rsidRPr="00CE584B">
        <w:rPr>
          <w:rFonts w:ascii="Arial" w:hAnsi="Arial" w:cs="Arial"/>
          <w:b/>
          <w:bCs/>
          <w:i/>
          <w:iCs/>
          <w:snapToGrid/>
          <w:szCs w:val="24"/>
        </w:rPr>
        <w:t>(HCD 1)</w:t>
      </w:r>
      <w:r w:rsidRPr="00CE584B">
        <w:rPr>
          <w:rFonts w:ascii="Arial" w:hAnsi="Arial" w:cs="Arial"/>
          <w:bCs/>
          <w:i/>
          <w:iCs/>
          <w:snapToGrid/>
          <w:szCs w:val="24"/>
        </w:rPr>
        <w:t xml:space="preserve"> </w:t>
      </w:r>
      <w:r w:rsidR="00A876DC">
        <w:rPr>
          <w:rFonts w:ascii="Arial" w:hAnsi="Arial" w:cs="Arial"/>
          <w:bCs/>
          <w:snapToGrid/>
          <w:szCs w:val="24"/>
        </w:rPr>
        <w:t>(No change to existing California amendment.)</w:t>
      </w:r>
    </w:p>
    <w:p w14:paraId="2C23495B" w14:textId="77777777" w:rsidR="00EC30F5" w:rsidRPr="00CE584B" w:rsidRDefault="00EC30F5" w:rsidP="007564BE">
      <w:pPr>
        <w:widowControl/>
        <w:spacing w:before="120" w:after="120"/>
        <w:rPr>
          <w:rFonts w:ascii="Arial" w:eastAsia="Calibri" w:hAnsi="Arial" w:cs="Arial"/>
          <w:b/>
          <w:snapToGrid/>
          <w:szCs w:val="24"/>
        </w:rPr>
      </w:pPr>
      <w:r w:rsidRPr="00CE584B">
        <w:rPr>
          <w:rFonts w:ascii="Arial" w:eastAsia="Calibri" w:hAnsi="Arial" w:cs="Arial"/>
          <w:b/>
          <w:bCs/>
          <w:snapToGrid/>
          <w:szCs w:val="24"/>
        </w:rPr>
        <w:lastRenderedPageBreak/>
        <w:t>APPROVED AGENCY.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0C1EABE" w14:textId="77777777" w:rsidR="00EC30F5" w:rsidRPr="00CE584B" w:rsidRDefault="00EC30F5" w:rsidP="007564BE">
      <w:pPr>
        <w:tabs>
          <w:tab w:val="left" w:pos="260"/>
        </w:tabs>
        <w:spacing w:before="120" w:after="120"/>
        <w:rPr>
          <w:rFonts w:ascii="Arial" w:eastAsia="Calibri" w:hAnsi="Arial" w:cs="Arial"/>
          <w:bCs/>
          <w:snapToGrid/>
          <w:szCs w:val="24"/>
          <w:u w:val="single"/>
        </w:rPr>
      </w:pPr>
      <w:r w:rsidRPr="00CE584B">
        <w:rPr>
          <w:rFonts w:ascii="Arial" w:eastAsia="Calibri" w:hAnsi="Arial" w:cs="Arial"/>
          <w:b/>
          <w:bCs/>
          <w:i/>
          <w:iCs/>
          <w:snapToGrid/>
          <w:szCs w:val="24"/>
        </w:rPr>
        <w:t xml:space="preserve">APPROVED LISTING AGENCY. </w:t>
      </w:r>
      <w:r w:rsidRPr="00CE584B">
        <w:rPr>
          <w:rFonts w:ascii="Arial" w:eastAsia="Calibri" w:hAnsi="Arial" w:cs="Arial"/>
          <w:bCs/>
          <w:snapToGrid/>
          <w:szCs w:val="24"/>
        </w:rPr>
        <w:t>(No change to existing California amendment.)</w:t>
      </w:r>
    </w:p>
    <w:p w14:paraId="0A576E3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i/>
          <w:iCs/>
          <w:snapToGrid/>
          <w:szCs w:val="24"/>
        </w:rPr>
        <w:t>APPROVED TESTING AGENCY.</w:t>
      </w:r>
      <w:r w:rsidRPr="00CE584B">
        <w:rPr>
          <w:rFonts w:ascii="Arial" w:eastAsia="Calibri" w:hAnsi="Arial" w:cs="Arial"/>
          <w:b/>
          <w:bCs/>
          <w:snapToGrid/>
          <w:szCs w:val="24"/>
        </w:rPr>
        <w:t xml:space="preserve"> </w:t>
      </w:r>
      <w:r w:rsidRPr="00CE584B">
        <w:rPr>
          <w:rFonts w:ascii="Arial" w:eastAsia="Calibri" w:hAnsi="Arial" w:cs="Arial"/>
          <w:bCs/>
          <w:snapToGrid/>
          <w:szCs w:val="24"/>
        </w:rPr>
        <w:t>(No change to existing California amendment.)</w:t>
      </w:r>
    </w:p>
    <w:p w14:paraId="572B083E"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BUILDING.</w:t>
      </w:r>
      <w:r w:rsidRPr="00CE584B">
        <w:rPr>
          <w:rFonts w:ascii="Arial" w:eastAsia="Calibri" w:hAnsi="Arial" w:cs="Arial"/>
          <w:snapToGrid/>
          <w:szCs w:val="24"/>
        </w:rPr>
        <w:t xml:space="preserve"> </w:t>
      </w:r>
      <w:r w:rsidRPr="00CE584B">
        <w:rPr>
          <w:rFonts w:ascii="Arial" w:eastAsia="Calibri" w:hAnsi="Arial" w:cs="Arial"/>
          <w:bCs/>
          <w:snapToGrid/>
          <w:szCs w:val="24"/>
        </w:rPr>
        <w:t>(No change to existing California amendment.)</w:t>
      </w:r>
    </w:p>
    <w:p w14:paraId="28E82670" w14:textId="77777777" w:rsidR="00EC30F5" w:rsidRPr="00CE584B" w:rsidRDefault="00EC30F5" w:rsidP="007564BE">
      <w:pPr>
        <w:widowControl/>
        <w:autoSpaceDE w:val="0"/>
        <w:autoSpaceDN w:val="0"/>
        <w:adjustRightInd w:val="0"/>
        <w:spacing w:before="120" w:after="120"/>
        <w:rPr>
          <w:rFonts w:ascii="Arial" w:eastAsia="Calibri" w:hAnsi="Arial" w:cs="Arial"/>
          <w:bCs/>
          <w:i/>
          <w:iCs/>
          <w:snapToGrid/>
          <w:szCs w:val="24"/>
        </w:rPr>
      </w:pPr>
      <w:r w:rsidRPr="00CE584B">
        <w:rPr>
          <w:rFonts w:ascii="Arial" w:eastAsia="Calibri" w:hAnsi="Arial" w:cs="Arial"/>
          <w:b/>
          <w:bCs/>
          <w:snapToGrid/>
          <w:szCs w:val="24"/>
        </w:rPr>
        <w:t>BUILDING OFFICIAL.</w:t>
      </w:r>
      <w:r w:rsidRPr="00CE584B">
        <w:rPr>
          <w:rFonts w:ascii="Arial" w:eastAsia="Calibri" w:hAnsi="Arial" w:cs="Arial"/>
          <w:snapToGrid/>
          <w:szCs w:val="24"/>
        </w:rPr>
        <w:t xml:space="preserve"> </w:t>
      </w:r>
      <w:bookmarkStart w:id="20" w:name="_Hlk57201811"/>
      <w:r w:rsidRPr="00CE584B">
        <w:rPr>
          <w:rFonts w:ascii="Arial" w:eastAsia="Calibri" w:hAnsi="Arial" w:cs="Arial"/>
          <w:bCs/>
          <w:iCs/>
          <w:snapToGrid/>
          <w:szCs w:val="24"/>
        </w:rPr>
        <w:t>(No change to existing California amendment.)</w:t>
      </w:r>
      <w:bookmarkEnd w:id="20"/>
    </w:p>
    <w:p w14:paraId="3741DCD8" w14:textId="77777777"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DEPARTMENT.</w:t>
      </w:r>
      <w:r w:rsidRPr="00CE584B">
        <w:rPr>
          <w:rFonts w:ascii="Arial" w:eastAsia="Calibri" w:hAnsi="Arial" w:cs="Arial"/>
          <w:i/>
          <w:iCs/>
          <w:snapToGrid/>
          <w:szCs w:val="24"/>
        </w:rPr>
        <w:t xml:space="preserve"> </w:t>
      </w:r>
      <w:bookmarkStart w:id="21" w:name="_Hlk54177197"/>
      <w:r w:rsidRPr="00CE584B">
        <w:rPr>
          <w:rFonts w:ascii="Arial" w:eastAsia="Calibri" w:hAnsi="Arial" w:cs="Arial"/>
          <w:snapToGrid/>
          <w:szCs w:val="24"/>
        </w:rPr>
        <w:t>(No change to existing California amendment.)</w:t>
      </w:r>
      <w:bookmarkEnd w:id="21"/>
    </w:p>
    <w:p w14:paraId="74C2280D"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i/>
          <w:iCs/>
          <w:snapToGrid/>
          <w:szCs w:val="24"/>
        </w:rPr>
        <w:t>DUCT SYSTEM.</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578775E7"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DWELLING UNIT.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2C31070" w14:textId="77777777" w:rsidR="00EC30F5" w:rsidRPr="00CE584B" w:rsidRDefault="00EC30F5" w:rsidP="007564BE">
      <w:pPr>
        <w:widowControl/>
        <w:spacing w:before="120" w:after="120"/>
        <w:rPr>
          <w:rFonts w:ascii="Arial" w:eastAsia="Calibri" w:hAnsi="Arial" w:cs="Arial"/>
          <w:b/>
          <w:iCs/>
          <w:snapToGrid/>
          <w:szCs w:val="24"/>
        </w:rPr>
      </w:pPr>
      <w:r w:rsidRPr="00CE584B">
        <w:rPr>
          <w:rFonts w:ascii="Arial" w:eastAsia="Calibri" w:hAnsi="Arial" w:cs="Arial"/>
          <w:b/>
          <w:i/>
          <w:snapToGrid/>
          <w:szCs w:val="24"/>
        </w:rPr>
        <w:t>ENFORCEMENT.</w:t>
      </w:r>
      <w:r w:rsidRPr="00CE584B">
        <w:rPr>
          <w:rFonts w:ascii="Arial" w:eastAsia="Calibri" w:hAnsi="Arial" w:cs="Arial"/>
          <w:bCs/>
          <w:iCs/>
          <w:snapToGrid/>
          <w:szCs w:val="24"/>
        </w:rPr>
        <w:t xml:space="preserve"> (No change to existing California amendment.)</w:t>
      </w:r>
    </w:p>
    <w:p w14:paraId="105A5349" w14:textId="77777777" w:rsidR="00EC30F5" w:rsidRPr="00CE584B" w:rsidRDefault="00EC30F5" w:rsidP="007564BE">
      <w:pPr>
        <w:widowControl/>
        <w:tabs>
          <w:tab w:val="left" w:pos="360"/>
          <w:tab w:val="left" w:pos="720"/>
        </w:tabs>
        <w:spacing w:before="120" w:after="120"/>
        <w:rPr>
          <w:rFonts w:ascii="Arial" w:eastAsia="Calibri" w:hAnsi="Arial" w:cs="Arial"/>
          <w:snapToGrid/>
          <w:szCs w:val="24"/>
        </w:rPr>
      </w:pPr>
      <w:r w:rsidRPr="00CE584B">
        <w:rPr>
          <w:rFonts w:ascii="Arial" w:eastAsia="Calibri" w:hAnsi="Arial" w:cs="Arial"/>
          <w:b/>
          <w:i/>
          <w:snapToGrid/>
          <w:szCs w:val="24"/>
        </w:rPr>
        <w:t>ENFORCEMENT AGENCY.</w:t>
      </w:r>
      <w:r w:rsidRPr="00CE584B">
        <w:rPr>
          <w:rFonts w:ascii="Arial" w:eastAsia="Calibri" w:hAnsi="Arial" w:cs="Arial"/>
          <w:i/>
          <w:snapToGrid/>
          <w:szCs w:val="24"/>
        </w:rPr>
        <w:t xml:space="preserve"> </w:t>
      </w:r>
      <w:r w:rsidRPr="00CE584B">
        <w:rPr>
          <w:rFonts w:ascii="Arial" w:eastAsia="Calibri" w:hAnsi="Arial" w:cs="Arial"/>
          <w:snapToGrid/>
          <w:szCs w:val="24"/>
        </w:rPr>
        <w:t>(No change to existing California amendment.)</w:t>
      </w:r>
    </w:p>
    <w:p w14:paraId="7439CCA5" w14:textId="77777777" w:rsidR="00EC30F5" w:rsidRPr="00CE584B" w:rsidRDefault="00EC30F5" w:rsidP="007564BE">
      <w:pPr>
        <w:widowControl/>
        <w:spacing w:before="120" w:after="120"/>
        <w:rPr>
          <w:rFonts w:ascii="Arial" w:eastAsia="Calibri" w:hAnsi="Arial" w:cs="Arial"/>
          <w:iCs/>
          <w:snapToGrid/>
          <w:szCs w:val="24"/>
        </w:rPr>
      </w:pPr>
      <w:r w:rsidRPr="00CE584B">
        <w:rPr>
          <w:rFonts w:ascii="Arial" w:eastAsia="Calibri" w:hAnsi="Arial" w:cs="Arial"/>
          <w:b/>
          <w:i/>
          <w:snapToGrid/>
          <w:szCs w:val="24"/>
        </w:rPr>
        <w:t>ENFORCING AGENCY.</w:t>
      </w:r>
      <w:r w:rsidRPr="00CE584B">
        <w:rPr>
          <w:rFonts w:ascii="Arial" w:eastAsia="Calibri" w:hAnsi="Arial" w:cs="Arial"/>
          <w:bCs/>
          <w:iCs/>
          <w:snapToGrid/>
          <w:szCs w:val="24"/>
        </w:rPr>
        <w:t xml:space="preserve"> (No change to existing California amendment.)</w:t>
      </w:r>
    </w:p>
    <w:p w14:paraId="080F8C13" w14:textId="4EEB1D1D" w:rsidR="002217EB" w:rsidRDefault="003C000E" w:rsidP="007564BE">
      <w:pPr>
        <w:widowControl/>
        <w:spacing w:before="120" w:after="120"/>
        <w:rPr>
          <w:rFonts w:ascii="Arial" w:eastAsia="Calibri" w:hAnsi="Arial" w:cs="Arial"/>
          <w:b/>
          <w:bCs/>
          <w:i/>
          <w:snapToGrid/>
          <w:szCs w:val="24"/>
        </w:rPr>
      </w:pPr>
      <w:r w:rsidRPr="00E86F2C">
        <w:rPr>
          <w:rFonts w:ascii="Arial" w:hAnsi="Arial" w:cs="Arial"/>
          <w:b/>
          <w:bCs/>
          <w:i/>
          <w:iCs/>
          <w:szCs w:val="24"/>
          <w:u w:val="single"/>
        </w:rPr>
        <w:t xml:space="preserve">ENTRY LEVEL. </w:t>
      </w:r>
      <w:r w:rsidRPr="00E86F2C">
        <w:rPr>
          <w:rFonts w:ascii="Arial" w:hAnsi="Arial" w:cs="Arial"/>
          <w:i/>
          <w:iCs/>
          <w:szCs w:val="24"/>
          <w:u w:val="single"/>
        </w:rPr>
        <w:t>For the purposes of Section R32</w:t>
      </w:r>
      <w:r w:rsidR="00045446" w:rsidRPr="00E86F2C">
        <w:rPr>
          <w:rFonts w:ascii="Arial" w:hAnsi="Arial" w:cs="Arial"/>
          <w:i/>
          <w:iCs/>
          <w:szCs w:val="24"/>
          <w:u w:val="single"/>
        </w:rPr>
        <w:t>7</w:t>
      </w:r>
      <w:r w:rsidRPr="00E86F2C">
        <w:rPr>
          <w:rFonts w:ascii="Arial" w:hAnsi="Arial" w:cs="Arial"/>
          <w:i/>
          <w:iCs/>
          <w:szCs w:val="24"/>
          <w:u w:val="single"/>
        </w:rPr>
        <w:t>, entry level is the floor or level of the dwelling unit on which an entry is located.</w:t>
      </w:r>
    </w:p>
    <w:p w14:paraId="686CBE77" w14:textId="3756628D"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i/>
          <w:snapToGrid/>
          <w:szCs w:val="24"/>
        </w:rPr>
        <w:t xml:space="preserve">FAMILY. </w:t>
      </w:r>
      <w:r w:rsidRPr="00CE584B">
        <w:rPr>
          <w:rFonts w:ascii="Arial" w:eastAsia="Calibri" w:hAnsi="Arial" w:cs="Arial"/>
          <w:b/>
          <w:i/>
          <w:snapToGrid/>
          <w:szCs w:val="24"/>
        </w:rPr>
        <w:t>(HCD 1</w:t>
      </w:r>
      <w:r w:rsidRPr="00CE584B">
        <w:rPr>
          <w:rFonts w:ascii="Arial" w:eastAsia="Calibri" w:hAnsi="Arial" w:cs="Arial"/>
          <w:bCs/>
          <w:i/>
          <w:snapToGrid/>
          <w:szCs w:val="24"/>
        </w:rPr>
        <w: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2ED3C40E" w14:textId="77777777" w:rsidR="00EC30F5" w:rsidRPr="00CE584B" w:rsidRDefault="00EC30F5" w:rsidP="007564BE">
      <w:pPr>
        <w:widowControl/>
        <w:autoSpaceDE w:val="0"/>
        <w:autoSpaceDN w:val="0"/>
        <w:adjustRightInd w:val="0"/>
        <w:spacing w:before="120" w:after="120"/>
        <w:rPr>
          <w:rFonts w:ascii="Arial" w:hAnsi="Arial" w:cs="Arial"/>
          <w:bCs/>
          <w:snapToGrid/>
          <w:szCs w:val="24"/>
        </w:rPr>
      </w:pPr>
      <w:r w:rsidRPr="00CE584B">
        <w:rPr>
          <w:rFonts w:ascii="Arial" w:eastAsia="Calibri" w:hAnsi="Arial" w:cs="Arial"/>
          <w:b/>
          <w:bCs/>
          <w:snapToGrid/>
          <w:szCs w:val="24"/>
        </w:rPr>
        <w:t>FENESTRATION.</w:t>
      </w:r>
      <w:bookmarkStart w:id="22" w:name="_Hlk54180986"/>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bookmarkEnd w:id="22"/>
    </w:p>
    <w:p w14:paraId="0D152B59"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FENESTRATION, VERTICAL.</w:t>
      </w:r>
      <w:r w:rsidRPr="00CE584B">
        <w:rPr>
          <w:rFonts w:ascii="Arial" w:eastAsia="Calibri" w:hAnsi="Arial" w:cs="Arial"/>
          <w:snapToGrid/>
          <w:szCs w:val="24"/>
        </w:rPr>
        <w:t xml:space="preserve"> Windows that are fixed or movable, opaque doors, glazed doors, glazed block and combination opaque and glazed doors installed in a wall</w:t>
      </w:r>
    </w:p>
    <w:p w14:paraId="002CBC25"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at less than 15 degrees (0.26 rad) from vertical.</w:t>
      </w:r>
    </w:p>
    <w:p w14:paraId="11EDA232" w14:textId="77777777" w:rsidR="00EC30F5" w:rsidRPr="00CE584B" w:rsidRDefault="00EC30F5" w:rsidP="007564BE">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For the definition applicable in Chapter 11, see Section N1101.6.</w:t>
      </w:r>
    </w:p>
    <w:p w14:paraId="64742257" w14:textId="77777777"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 xml:space="preserve">GUARD </w:t>
      </w:r>
      <w:r w:rsidRPr="00CE584B">
        <w:rPr>
          <w:rFonts w:ascii="Arial" w:eastAsia="Calibri" w:hAnsi="Arial" w:cs="Arial"/>
          <w:b/>
          <w:bCs/>
          <w:i/>
          <w:iCs/>
          <w:snapToGrid/>
          <w:szCs w:val="24"/>
        </w:rPr>
        <w:t>OR GUARDRAIL</w:t>
      </w:r>
      <w:r w:rsidRPr="00CE584B">
        <w:rPr>
          <w:rFonts w:ascii="Arial" w:eastAsia="Calibri" w:hAnsi="Arial" w:cs="Arial"/>
          <w:snapToGrid/>
          <w:szCs w:val="24"/>
        </w:rPr>
        <w:t xml:space="preserve">. </w:t>
      </w:r>
      <w:r w:rsidRPr="00CE584B">
        <w:rPr>
          <w:rFonts w:ascii="Arial" w:hAnsi="Arial" w:cs="Arial"/>
          <w:snapToGrid/>
          <w:szCs w:val="24"/>
        </w:rPr>
        <w:t>(No change to existing California amendment.)</w:t>
      </w:r>
    </w:p>
    <w:p w14:paraId="56565D10" w14:textId="66F9EED1" w:rsidR="00EC30F5" w:rsidRPr="00CE584B" w:rsidRDefault="00EC30F5" w:rsidP="007564BE">
      <w:pPr>
        <w:widowControl/>
        <w:spacing w:before="120" w:after="120"/>
        <w:rPr>
          <w:rFonts w:ascii="Arial" w:eastAsia="Calibri" w:hAnsi="Arial" w:cs="Arial"/>
          <w:strike/>
          <w:snapToGrid/>
          <w:szCs w:val="24"/>
        </w:rPr>
      </w:pPr>
      <w:bookmarkStart w:id="23" w:name="_Hlk54623039"/>
      <w:r w:rsidRPr="00CE584B">
        <w:rPr>
          <w:rFonts w:ascii="Arial" w:eastAsia="Calibri" w:hAnsi="Arial" w:cs="Arial"/>
          <w:b/>
          <w:bCs/>
          <w:snapToGrid/>
          <w:szCs w:val="24"/>
        </w:rPr>
        <w:t>INSULATED SIDING.</w:t>
      </w:r>
      <w:r w:rsidRPr="00CE584B">
        <w:rPr>
          <w:rFonts w:ascii="Arial" w:eastAsia="Calibri" w:hAnsi="Arial" w:cs="Arial"/>
          <w:snapToGrid/>
          <w:szCs w:val="24"/>
        </w:rPr>
        <w:t xml:space="preserve"> </w:t>
      </w:r>
      <w:bookmarkEnd w:id="23"/>
      <w:r w:rsidRPr="00CE584B">
        <w:rPr>
          <w:rFonts w:ascii="Arial" w:eastAsia="Calibri" w:hAnsi="Arial" w:cs="Arial"/>
          <w:snapToGrid/>
          <w:szCs w:val="24"/>
        </w:rPr>
        <w:t xml:space="preserve">A type of continuous insulation, with manufacturer-installed insulating material as an integral part of the cladding product, having a minimum R-value of R-2. </w:t>
      </w:r>
      <w:r w:rsidRPr="00CE584B">
        <w:rPr>
          <w:rFonts w:ascii="Arial" w:eastAsia="Calibri" w:hAnsi="Arial" w:cs="Arial"/>
          <w:strike/>
          <w:snapToGrid/>
          <w:szCs w:val="24"/>
        </w:rPr>
        <w:t xml:space="preserve">For the definition applicable in Chapter 11, see Section N1101.6. </w:t>
      </w:r>
    </w:p>
    <w:p w14:paraId="4A3D1983"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INSULATING SHEATHING.</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2508833E" w14:textId="4642025E"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LABELED</w:t>
      </w:r>
      <w:r w:rsidRPr="00CE584B">
        <w:rPr>
          <w:rFonts w:ascii="Arial" w:eastAsia="Calibri" w:hAnsi="Arial" w:cs="Arial"/>
          <w:b/>
          <w:bCs/>
          <w:snapToGrid/>
          <w:szCs w:val="24"/>
        </w:rPr>
        <w:t>.</w:t>
      </w:r>
      <w:r w:rsidRPr="00CE584B">
        <w:rPr>
          <w:rFonts w:ascii="Arial" w:eastAsia="Calibri" w:hAnsi="Arial" w:cs="Arial"/>
          <w:snapToGrid/>
          <w:szCs w:val="24"/>
        </w:rPr>
        <w:t xml:space="preserve"> </w:t>
      </w:r>
      <w:r w:rsidRPr="00CE584B">
        <w:rPr>
          <w:rFonts w:ascii="Arial" w:eastAsia="Calibri" w:hAnsi="Arial" w:cs="Arial"/>
          <w:b/>
          <w:bCs/>
          <w:i/>
          <w:iCs/>
          <w:snapToGrid/>
          <w:szCs w:val="24"/>
        </w:rPr>
        <w:t>(HCD 1)</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529FB465" w14:textId="77777777" w:rsidR="00EC30F5" w:rsidRPr="00CE584B" w:rsidRDefault="00EC30F5" w:rsidP="007564BE">
      <w:pPr>
        <w:tabs>
          <w:tab w:val="left" w:pos="204"/>
        </w:tabs>
        <w:spacing w:before="120" w:after="120"/>
        <w:rPr>
          <w:rFonts w:ascii="Arial" w:hAnsi="Arial" w:cs="Arial"/>
          <w:bCs/>
          <w:i/>
          <w:snapToGrid/>
          <w:szCs w:val="24"/>
        </w:rPr>
      </w:pPr>
      <w:r w:rsidRPr="00CE584B">
        <w:rPr>
          <w:rFonts w:ascii="Arial" w:hAnsi="Arial" w:cs="Arial"/>
          <w:b/>
          <w:bCs/>
          <w:i/>
          <w:snapToGrid/>
          <w:szCs w:val="24"/>
        </w:rPr>
        <w:t>LIMITED-DENSITY OWNER-BUILT RURAL DWELLINGS</w:t>
      </w:r>
      <w:bookmarkStart w:id="24" w:name="_Hlk54181279"/>
      <w:r w:rsidRPr="00CE584B">
        <w:rPr>
          <w:rFonts w:ascii="Arial" w:hAnsi="Arial" w:cs="Arial"/>
          <w:bCs/>
          <w:i/>
          <w:snapToGrid/>
          <w:szCs w:val="24"/>
        </w:rPr>
        <w:t xml:space="preserve"> </w:t>
      </w:r>
      <w:r w:rsidRPr="00CE584B">
        <w:rPr>
          <w:rFonts w:ascii="Arial" w:hAnsi="Arial" w:cs="Arial"/>
          <w:bCs/>
          <w:iCs/>
          <w:snapToGrid/>
          <w:szCs w:val="24"/>
        </w:rPr>
        <w:t>(No change to existing California amendment.)</w:t>
      </w:r>
    </w:p>
    <w:bookmarkEnd w:id="24"/>
    <w:p w14:paraId="53D85C7C" w14:textId="77777777" w:rsidR="00EC30F5" w:rsidRPr="00CE584B" w:rsidRDefault="00EC30F5" w:rsidP="007564BE">
      <w:pPr>
        <w:tabs>
          <w:tab w:val="left" w:pos="204"/>
        </w:tabs>
        <w:spacing w:before="120" w:after="120"/>
        <w:rPr>
          <w:rFonts w:ascii="Arial" w:hAnsi="Arial" w:cs="Arial"/>
          <w:bCs/>
          <w:snapToGrid/>
          <w:szCs w:val="24"/>
        </w:rPr>
      </w:pPr>
      <w:r w:rsidRPr="00CE584B">
        <w:rPr>
          <w:rFonts w:ascii="Arial" w:eastAsia="Calibri" w:hAnsi="Arial" w:cs="Arial"/>
          <w:b/>
          <w:bCs/>
          <w:i/>
          <w:iCs/>
          <w:snapToGrid/>
          <w:szCs w:val="24"/>
        </w:rPr>
        <w:t>LISTED. (HCD 1)</w:t>
      </w:r>
      <w:r w:rsidRPr="00CE584B">
        <w:rPr>
          <w:rFonts w:ascii="Arial" w:eastAsia="Calibri" w:hAnsi="Arial" w:cs="Arial"/>
          <w:snapToGrid/>
          <w:szCs w:val="24"/>
        </w:rPr>
        <w:t xml:space="preserve"> </w:t>
      </w:r>
      <w:bookmarkStart w:id="25" w:name="_Hlk54181528"/>
      <w:r w:rsidRPr="00CE584B">
        <w:rPr>
          <w:rFonts w:ascii="Arial" w:hAnsi="Arial" w:cs="Arial"/>
          <w:bCs/>
          <w:snapToGrid/>
          <w:szCs w:val="24"/>
        </w:rPr>
        <w:t>(No change to existing California amendment.)</w:t>
      </w:r>
      <w:bookmarkEnd w:id="25"/>
    </w:p>
    <w:p w14:paraId="2E60DA10"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LISTING AGENCY. (HCD 1 &amp; HCD 2)</w:t>
      </w:r>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p>
    <w:p w14:paraId="549A698F" w14:textId="77777777" w:rsidR="00EC30F5" w:rsidRPr="00CE584B" w:rsidRDefault="00EC30F5" w:rsidP="007564BE">
      <w:pPr>
        <w:widowControl/>
        <w:spacing w:before="120" w:after="120"/>
        <w:rPr>
          <w:rFonts w:ascii="Arial" w:eastAsia="Calibri" w:hAnsi="Arial" w:cs="Arial"/>
          <w:snapToGrid/>
          <w:szCs w:val="24"/>
        </w:rPr>
      </w:pPr>
      <w:bookmarkStart w:id="26" w:name="_Hlk54623143"/>
      <w:bookmarkStart w:id="27" w:name="_Hlk54254966"/>
      <w:r w:rsidRPr="00CE584B">
        <w:rPr>
          <w:rFonts w:ascii="Arial" w:eastAsia="Calibri" w:hAnsi="Arial" w:cs="Arial"/>
          <w:b/>
          <w:bCs/>
          <w:snapToGrid/>
          <w:szCs w:val="24"/>
        </w:rPr>
        <w:t xml:space="preserve">LIVE/WORK UNIT. </w:t>
      </w:r>
      <w:bookmarkEnd w:id="26"/>
      <w:r w:rsidRPr="00CE584B">
        <w:rPr>
          <w:rFonts w:ascii="Arial" w:eastAsia="Calibri" w:hAnsi="Arial" w:cs="Arial"/>
          <w:snapToGrid/>
          <w:szCs w:val="24"/>
        </w:rPr>
        <w:t xml:space="preserve">A dwelling unit or sleeping unit in which a significant portion of the space includes a nonresidential use that is operated by the tenant </w:t>
      </w:r>
      <w:r w:rsidRPr="00CE584B">
        <w:rPr>
          <w:rFonts w:ascii="Arial" w:eastAsia="Calibri" w:hAnsi="Arial" w:cs="Arial"/>
          <w:i/>
          <w:iCs/>
          <w:snapToGrid/>
          <w:szCs w:val="24"/>
          <w:u w:val="single"/>
        </w:rPr>
        <w:t>or building owner</w:t>
      </w:r>
      <w:r w:rsidRPr="00CE584B">
        <w:rPr>
          <w:rFonts w:ascii="Arial" w:eastAsia="Calibri" w:hAnsi="Arial" w:cs="Arial"/>
          <w:snapToGrid/>
          <w:szCs w:val="24"/>
        </w:rPr>
        <w:t>.</w:t>
      </w:r>
    </w:p>
    <w:p w14:paraId="42D0734F" w14:textId="77777777" w:rsidR="00EC30F5" w:rsidRPr="00CE584B" w:rsidRDefault="00EC30F5" w:rsidP="007564BE">
      <w:pPr>
        <w:widowControl/>
        <w:spacing w:before="120" w:after="120"/>
        <w:rPr>
          <w:rFonts w:ascii="Arial" w:eastAsia="Calibri" w:hAnsi="Arial" w:cs="Arial"/>
          <w:i/>
          <w:iCs/>
          <w:snapToGrid/>
          <w:szCs w:val="24"/>
        </w:rPr>
      </w:pPr>
      <w:bookmarkStart w:id="28" w:name="_Hlk54254882"/>
      <w:bookmarkEnd w:id="27"/>
      <w:r w:rsidRPr="00CE584B">
        <w:rPr>
          <w:rFonts w:ascii="Arial" w:eastAsia="Calibri" w:hAnsi="Arial" w:cs="Arial"/>
          <w:b/>
          <w:bCs/>
          <w:snapToGrid/>
          <w:szCs w:val="24"/>
        </w:rPr>
        <w:t>LODGING HOUSE.</w:t>
      </w:r>
      <w:r w:rsidRPr="00CE584B">
        <w:rPr>
          <w:rFonts w:ascii="Arial" w:eastAsia="Calibri" w:hAnsi="Arial" w:cs="Arial"/>
          <w:snapToGrid/>
          <w:szCs w:val="24"/>
        </w:rPr>
        <w:t xml:space="preserve"> </w:t>
      </w:r>
      <w:r w:rsidRPr="00CE584B">
        <w:rPr>
          <w:rFonts w:ascii="Arial" w:eastAsia="Calibri" w:hAnsi="Arial" w:cs="Arial"/>
          <w:b/>
          <w:bCs/>
          <w:snapToGrid/>
          <w:szCs w:val="24"/>
        </w:rPr>
        <w:t>(HCD 1</w:t>
      </w:r>
      <w:r w:rsidRPr="00CE584B">
        <w:rPr>
          <w:rFonts w:ascii="Arial" w:eastAsia="Calibri" w:hAnsi="Arial" w:cs="Arial"/>
          <w:b/>
          <w:bCs/>
          <w:strike/>
          <w:snapToGrid/>
          <w:szCs w:val="24"/>
        </w:rPr>
        <w:t>)</w:t>
      </w:r>
      <w:r w:rsidRPr="00CE584B">
        <w:rPr>
          <w:rFonts w:ascii="Arial" w:eastAsia="Calibri" w:hAnsi="Arial" w:cs="Arial"/>
          <w:b/>
          <w:bCs/>
          <w:i/>
          <w:iCs/>
          <w:snapToGrid/>
          <w:szCs w:val="24"/>
        </w:rPr>
        <w:t xml:space="preserve"> </w:t>
      </w:r>
      <w:r w:rsidRPr="00CE584B">
        <w:rPr>
          <w:rFonts w:ascii="Arial" w:hAnsi="Arial" w:cs="Arial"/>
          <w:snapToGrid/>
          <w:szCs w:val="24"/>
        </w:rPr>
        <w:t>(No change to existing California amendment.)</w:t>
      </w:r>
    </w:p>
    <w:bookmarkEnd w:id="28"/>
    <w:p w14:paraId="51E467CD"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PASSIVE SOLAR ENERGY COLLECTOR.</w:t>
      </w:r>
      <w:r w:rsidRPr="00CE584B">
        <w:rPr>
          <w:rFonts w:ascii="Arial" w:hAnsi="Arial" w:cs="Arial"/>
          <w:bCs/>
          <w:i/>
          <w:snapToGrid/>
          <w:szCs w:val="24"/>
        </w:rPr>
        <w:t xml:space="preserve"> </w:t>
      </w:r>
      <w:r w:rsidRPr="00CE584B">
        <w:rPr>
          <w:rFonts w:ascii="Arial" w:hAnsi="Arial" w:cs="Arial"/>
          <w:bCs/>
          <w:snapToGrid/>
          <w:szCs w:val="24"/>
        </w:rPr>
        <w:t>(No change to existing California amendment.)</w:t>
      </w:r>
    </w:p>
    <w:p w14:paraId="426F15F7"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REPAIR.</w:t>
      </w:r>
      <w:r w:rsidRPr="00CE584B">
        <w:rPr>
          <w:rFonts w:ascii="Arial" w:eastAsia="Calibri" w:hAnsi="Arial" w:cs="Arial"/>
          <w:snapToGrid/>
          <w:szCs w:val="24"/>
        </w:rPr>
        <w:t xml:space="preserve"> </w:t>
      </w:r>
      <w:bookmarkStart w:id="29" w:name="_Hlk57202337"/>
      <w:r w:rsidRPr="00CE584B">
        <w:rPr>
          <w:rFonts w:ascii="Arial" w:hAnsi="Arial" w:cs="Arial"/>
          <w:bCs/>
          <w:snapToGrid/>
          <w:szCs w:val="24"/>
        </w:rPr>
        <w:t>(No change to existing California amendment.)</w:t>
      </w:r>
      <w:bookmarkEnd w:id="29"/>
    </w:p>
    <w:p w14:paraId="3AAA6D30" w14:textId="77777777" w:rsidR="00EC30F5" w:rsidRPr="00CE584B" w:rsidRDefault="00EC30F5" w:rsidP="007564BE">
      <w:pPr>
        <w:widowControl/>
        <w:spacing w:before="120" w:after="120"/>
        <w:rPr>
          <w:rFonts w:ascii="Arial" w:hAnsi="Arial" w:cs="Arial"/>
          <w:b/>
          <w:snapToGrid/>
          <w:szCs w:val="24"/>
        </w:rPr>
      </w:pPr>
      <w:r w:rsidRPr="00CE584B">
        <w:rPr>
          <w:rFonts w:ascii="Arial" w:eastAsia="Calibri" w:hAnsi="Arial" w:cs="Arial"/>
          <w:b/>
          <w:bCs/>
          <w:snapToGrid/>
          <w:szCs w:val="24"/>
        </w:rPr>
        <w:t>REROOFING.</w:t>
      </w:r>
      <w:r w:rsidRPr="00CE584B">
        <w:rPr>
          <w:rFonts w:ascii="Arial" w:eastAsia="Calibri" w:hAnsi="Arial" w:cs="Arial"/>
          <w:snapToGrid/>
          <w:szCs w:val="24"/>
        </w:rPr>
        <w:t xml:space="preserve"> </w:t>
      </w:r>
      <w:bookmarkStart w:id="30" w:name="_Hlk54623404"/>
      <w:r w:rsidRPr="00CE584B">
        <w:rPr>
          <w:rFonts w:ascii="Arial" w:hAnsi="Arial" w:cs="Arial"/>
          <w:bCs/>
          <w:snapToGrid/>
          <w:szCs w:val="24"/>
        </w:rPr>
        <w:t>(No change to existing California amendment.)</w:t>
      </w:r>
    </w:p>
    <w:p w14:paraId="372B96B7" w14:textId="3E8F2418"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lastRenderedPageBreak/>
        <w:t>ROOF ASSEMBLY.</w:t>
      </w:r>
      <w:r w:rsidRPr="00CE584B">
        <w:rPr>
          <w:rFonts w:ascii="Arial" w:eastAsia="Calibri" w:hAnsi="Arial" w:cs="Arial"/>
          <w:snapToGrid/>
          <w:szCs w:val="24"/>
        </w:rPr>
        <w:t xml:space="preserve"> </w:t>
      </w:r>
      <w:bookmarkEnd w:id="30"/>
      <w:r w:rsidRPr="00CE584B">
        <w:rPr>
          <w:rFonts w:ascii="Arial" w:eastAsia="Calibri" w:hAnsi="Arial" w:cs="Arial"/>
          <w:snapToGrid/>
          <w:szCs w:val="24"/>
        </w:rPr>
        <w:t xml:space="preserve">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 </w:t>
      </w:r>
      <w:r w:rsidRPr="00CE584B">
        <w:rPr>
          <w:rFonts w:ascii="Arial" w:eastAsia="Calibri" w:hAnsi="Arial" w:cs="Arial"/>
          <w:strike/>
          <w:snapToGrid/>
          <w:szCs w:val="24"/>
        </w:rPr>
        <w:t xml:space="preserve">For the definition applicable in Chapter 11, see Section N1101.6. </w:t>
      </w:r>
    </w:p>
    <w:p w14:paraId="1E41C0E0" w14:textId="77777777" w:rsidR="00EC30F5" w:rsidRPr="00CE584B" w:rsidRDefault="00EC30F5" w:rsidP="007564BE">
      <w:pPr>
        <w:widowControl/>
        <w:spacing w:before="120" w:after="120"/>
        <w:rPr>
          <w:rFonts w:ascii="Arial" w:hAnsi="Arial" w:cs="Arial"/>
          <w:bCs/>
          <w:snapToGrid/>
          <w:szCs w:val="24"/>
        </w:rPr>
      </w:pPr>
      <w:r w:rsidRPr="00CE584B">
        <w:rPr>
          <w:rFonts w:ascii="Arial" w:eastAsia="Calibri" w:hAnsi="Arial" w:cs="Arial"/>
          <w:b/>
          <w:bCs/>
          <w:snapToGrid/>
          <w:szCs w:val="24"/>
        </w:rPr>
        <w:t>ROOF RECOVER.</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B911569" w14:textId="77777777" w:rsidR="00EC30F5" w:rsidRPr="00CE584B" w:rsidRDefault="00EC30F5" w:rsidP="007564BE">
      <w:pPr>
        <w:widowControl/>
        <w:spacing w:before="120" w:after="120"/>
        <w:rPr>
          <w:rFonts w:ascii="Arial" w:eastAsia="Calibri" w:hAnsi="Arial" w:cs="Arial"/>
          <w:bCs/>
          <w:strike/>
          <w:snapToGrid/>
          <w:szCs w:val="24"/>
        </w:rPr>
      </w:pPr>
      <w:r w:rsidRPr="00CE584B">
        <w:rPr>
          <w:rFonts w:ascii="Arial" w:eastAsia="Calibri" w:hAnsi="Arial" w:cs="Arial"/>
          <w:b/>
          <w:bCs/>
          <w:snapToGrid/>
          <w:szCs w:val="24"/>
        </w:rPr>
        <w:t>ROOF REPAIR</w:t>
      </w:r>
      <w:r w:rsidRPr="00CE584B">
        <w:rPr>
          <w:rFonts w:ascii="Arial" w:eastAsia="Calibri" w:hAnsi="Arial" w:cs="Arial"/>
          <w:snapToGrid/>
          <w:szCs w:val="24"/>
        </w:rPr>
        <w:t xml:space="preserve">. </w:t>
      </w:r>
      <w:r w:rsidRPr="00CE584B">
        <w:rPr>
          <w:rFonts w:ascii="Arial" w:eastAsia="Calibri" w:hAnsi="Arial" w:cs="Arial"/>
          <w:bCs/>
          <w:i/>
          <w:iCs/>
          <w:snapToGrid/>
          <w:szCs w:val="24"/>
        </w:rPr>
        <w:t xml:space="preserve"> </w:t>
      </w:r>
      <w:r w:rsidRPr="00CE584B">
        <w:rPr>
          <w:rFonts w:ascii="Arial" w:hAnsi="Arial" w:cs="Arial"/>
          <w:bCs/>
          <w:snapToGrid/>
          <w:szCs w:val="24"/>
        </w:rPr>
        <w:t>(No change to existing California amendment.)</w:t>
      </w:r>
    </w:p>
    <w:p w14:paraId="6CE9A68A" w14:textId="5EB723C4" w:rsidR="001F255F" w:rsidRPr="0075085F" w:rsidRDefault="00EC30F5" w:rsidP="00E201B4">
      <w:pPr>
        <w:widowControl/>
        <w:spacing w:before="120" w:after="120"/>
        <w:rPr>
          <w:rFonts w:ascii="Arial" w:eastAsia="Calibri" w:hAnsi="Arial" w:cs="Arial"/>
          <w:szCs w:val="24"/>
        </w:rPr>
      </w:pPr>
      <w:r w:rsidRPr="00CE584B">
        <w:rPr>
          <w:rFonts w:ascii="Arial" w:eastAsia="Calibri" w:hAnsi="Arial" w:cs="Arial"/>
          <w:b/>
          <w:bCs/>
          <w:snapToGrid/>
          <w:szCs w:val="24"/>
        </w:rPr>
        <w:t>ROOF REPLACEMENT</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EB5B7DF" w14:textId="17FF3D57" w:rsidR="00EC30F5" w:rsidRPr="00CE584B" w:rsidRDefault="00EC30F5" w:rsidP="007564BE">
      <w:pPr>
        <w:widowControl/>
        <w:spacing w:before="120" w:after="120"/>
        <w:rPr>
          <w:rFonts w:ascii="Arial" w:eastAsia="Calibri" w:hAnsi="Arial" w:cs="Arial"/>
          <w:strike/>
          <w:snapToGrid/>
          <w:szCs w:val="24"/>
        </w:rPr>
      </w:pPr>
      <w:bookmarkStart w:id="31" w:name="_Hlk54629981"/>
      <w:r w:rsidRPr="00CE584B">
        <w:rPr>
          <w:rFonts w:ascii="Arial" w:eastAsia="Calibri" w:hAnsi="Arial" w:cs="Arial"/>
          <w:b/>
          <w:bCs/>
          <w:snapToGrid/>
          <w:szCs w:val="24"/>
        </w:rPr>
        <w:t>SKYLIGHTS AND SLOPED GLAZING.</w:t>
      </w:r>
      <w:r w:rsidRPr="00CE584B">
        <w:rPr>
          <w:rFonts w:ascii="Arial" w:eastAsia="Calibri" w:hAnsi="Arial" w:cs="Arial"/>
          <w:snapToGrid/>
          <w:szCs w:val="24"/>
        </w:rPr>
        <w:t xml:space="preserve"> </w:t>
      </w:r>
      <w:bookmarkEnd w:id="31"/>
      <w:r w:rsidRPr="00CE584B">
        <w:rPr>
          <w:rFonts w:ascii="Arial" w:eastAsia="Calibri" w:hAnsi="Arial" w:cs="Arial"/>
          <w:snapToGrid/>
          <w:szCs w:val="24"/>
        </w:rPr>
        <w:t>Glass or other transparent or translucent glazing material installed at a slope of 15 degrees (0.26 rad) or more from vertical. Unit skylights, tubular daylighting devices and glazing materials in solariums, sunrooms, roofs and sloped walls are included in this definition.</w:t>
      </w:r>
      <w:r w:rsidRPr="00CE584B">
        <w:rPr>
          <w:rFonts w:ascii="Arial" w:eastAsia="Calibri" w:hAnsi="Arial" w:cs="Arial"/>
          <w:strike/>
          <w:snapToGrid/>
          <w:szCs w:val="24"/>
        </w:rPr>
        <w:t xml:space="preserve"> For the definition applicable in Chapter 11, see Section N1101.6. </w:t>
      </w:r>
    </w:p>
    <w:p w14:paraId="7C5BE0AA"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SUNROOM.</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6BC6E738" w14:textId="77777777" w:rsidR="00EC30F5" w:rsidRPr="00CE584B" w:rsidRDefault="00EC30F5" w:rsidP="007564BE">
      <w:pPr>
        <w:widowControl/>
        <w:spacing w:before="120" w:after="120"/>
        <w:rPr>
          <w:rFonts w:ascii="Arial" w:hAnsi="Arial" w:cs="Arial"/>
          <w:b/>
          <w:iCs/>
          <w:snapToGrid/>
          <w:szCs w:val="24"/>
        </w:rPr>
      </w:pPr>
      <w:r w:rsidRPr="00CE584B">
        <w:rPr>
          <w:rFonts w:ascii="Arial" w:hAnsi="Arial" w:cs="Arial"/>
          <w:b/>
          <w:bCs/>
          <w:i/>
          <w:snapToGrid/>
          <w:szCs w:val="24"/>
        </w:rPr>
        <w:t xml:space="preserve">TESTING AGENCY </w:t>
      </w:r>
      <w:bookmarkStart w:id="32" w:name="_Hlk54182310"/>
      <w:r w:rsidRPr="00CE584B">
        <w:rPr>
          <w:rFonts w:ascii="Arial" w:hAnsi="Arial" w:cs="Arial"/>
          <w:bCs/>
          <w:iCs/>
          <w:snapToGrid/>
          <w:szCs w:val="24"/>
        </w:rPr>
        <w:t>(No change to existing California amendment.)</w:t>
      </w:r>
      <w:bookmarkEnd w:id="32"/>
    </w:p>
    <w:p w14:paraId="48A14D26" w14:textId="77777777" w:rsidR="00EC30F5" w:rsidRPr="00CE584B" w:rsidRDefault="00EC30F5" w:rsidP="007564BE">
      <w:pPr>
        <w:widowControl/>
        <w:spacing w:before="120" w:after="120"/>
        <w:rPr>
          <w:rFonts w:ascii="Arial" w:hAnsi="Arial" w:cs="Arial"/>
          <w:bCs/>
          <w:snapToGrid/>
          <w:szCs w:val="24"/>
        </w:rPr>
      </w:pPr>
      <w:bookmarkStart w:id="33" w:name="_Hlk54255237"/>
      <w:r w:rsidRPr="00CE584B">
        <w:rPr>
          <w:rFonts w:ascii="Arial" w:eastAsia="Calibri" w:hAnsi="Arial" w:cs="Arial"/>
          <w:b/>
          <w:bCs/>
          <w:snapToGrid/>
          <w:szCs w:val="24"/>
        </w:rPr>
        <w:t>VENTILATION.</w:t>
      </w:r>
      <w:r w:rsidRPr="00CE584B">
        <w:rPr>
          <w:rFonts w:ascii="Arial" w:eastAsia="Calibri" w:hAnsi="Arial" w:cs="Arial"/>
          <w:bCs/>
          <w:i/>
          <w:snapToGrid/>
          <w:szCs w:val="24"/>
        </w:rPr>
        <w:t xml:space="preserve"> </w:t>
      </w:r>
      <w:r w:rsidRPr="00CE584B">
        <w:rPr>
          <w:rFonts w:ascii="Arial" w:hAnsi="Arial" w:cs="Arial"/>
          <w:bCs/>
          <w:snapToGrid/>
          <w:szCs w:val="24"/>
        </w:rPr>
        <w:t>(No change to existing California amendment.)</w:t>
      </w:r>
    </w:p>
    <w:p w14:paraId="6F1983BE" w14:textId="70F3972C" w:rsidR="00EC30F5" w:rsidRPr="00CE584B" w:rsidRDefault="00EC30F5" w:rsidP="007564BE">
      <w:pPr>
        <w:widowControl/>
        <w:spacing w:before="240" w:after="120"/>
        <w:rPr>
          <w:rFonts w:ascii="Arial" w:hAnsi="Arial" w:cs="Arial"/>
          <w:b/>
          <w:iCs/>
          <w:snapToGrid/>
          <w:szCs w:val="24"/>
        </w:rPr>
      </w:pPr>
      <w:r w:rsidRPr="00CE584B">
        <w:rPr>
          <w:rFonts w:ascii="Arial" w:hAnsi="Arial" w:cs="Arial"/>
          <w:b/>
          <w:iCs/>
          <w:snapToGrid/>
          <w:szCs w:val="24"/>
        </w:rPr>
        <w:t>N</w:t>
      </w:r>
      <w:r w:rsidR="001536C1" w:rsidRPr="00CE584B">
        <w:rPr>
          <w:rFonts w:ascii="Arial" w:hAnsi="Arial" w:cs="Arial"/>
          <w:b/>
          <w:iCs/>
          <w:snapToGrid/>
          <w:szCs w:val="24"/>
        </w:rPr>
        <w:t>otation</w:t>
      </w:r>
      <w:r w:rsidRPr="00CE584B">
        <w:rPr>
          <w:rFonts w:ascii="Arial" w:hAnsi="Arial" w:cs="Arial"/>
          <w:b/>
          <w:iCs/>
          <w:snapToGrid/>
          <w:szCs w:val="24"/>
        </w:rPr>
        <w:t>:</w:t>
      </w:r>
    </w:p>
    <w:p w14:paraId="40E0012A" w14:textId="6ED6DBA4" w:rsidR="00EC30F5" w:rsidRPr="00CE584B" w:rsidRDefault="00EC30F5" w:rsidP="0031516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BEB821" w14:textId="142E694D"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4AAB7E9" w14:textId="260C1213" w:rsidR="00EC30F5" w:rsidRPr="00CE584B" w:rsidRDefault="001536C1" w:rsidP="001536C1">
      <w:pPr>
        <w:pStyle w:val="Heading3"/>
        <w:rPr>
          <w:rFonts w:cs="Arial"/>
          <w:snapToGrid/>
        </w:rPr>
      </w:pPr>
      <w:r w:rsidRPr="00CE584B">
        <w:rPr>
          <w:rFonts w:cs="Arial"/>
          <w:snapToGrid/>
        </w:rPr>
        <w:t xml:space="preserve">Item 4: </w:t>
      </w:r>
      <w:r w:rsidR="00EC30F5" w:rsidRPr="00CE584B">
        <w:rPr>
          <w:rFonts w:cs="Arial"/>
          <w:snapToGrid/>
        </w:rPr>
        <w:t>HCD proposes to repeal the following California amendment from Chapter</w:t>
      </w:r>
      <w:r w:rsidR="00B4142C">
        <w:rPr>
          <w:rFonts w:cs="Arial"/>
          <w:snapToGrid/>
        </w:rPr>
        <w:t> </w:t>
      </w:r>
      <w:r w:rsidR="00EC30F5" w:rsidRPr="00CE584B">
        <w:rPr>
          <w:rFonts w:cs="Arial"/>
          <w:snapToGrid/>
        </w:rPr>
        <w:t>2 of the 2019 C</w:t>
      </w:r>
      <w:r w:rsidR="00B4142C">
        <w:rPr>
          <w:rFonts w:cs="Arial"/>
          <w:snapToGrid/>
        </w:rPr>
        <w:t xml:space="preserve">RC </w:t>
      </w:r>
      <w:r w:rsidR="00EC30F5" w:rsidRPr="00CE584B">
        <w:rPr>
          <w:rFonts w:cs="Arial"/>
          <w:snapToGrid/>
        </w:rPr>
        <w:t>as follows:</w:t>
      </w:r>
    </w:p>
    <w:p w14:paraId="611FC9F3" w14:textId="77777777" w:rsidR="00B4142C" w:rsidRDefault="00EC30F5" w:rsidP="001F255F">
      <w:pPr>
        <w:widowControl/>
        <w:snapToGrid w:val="0"/>
        <w:spacing w:before="240" w:after="24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2C767158" w14:textId="381E30FA" w:rsidR="00EC30F5" w:rsidRPr="00CE584B" w:rsidRDefault="00EC30F5" w:rsidP="0075085F">
      <w:pPr>
        <w:widowControl/>
        <w:snapToGrid w:val="0"/>
        <w:spacing w:before="240" w:after="240"/>
        <w:jc w:val="center"/>
        <w:rPr>
          <w:rFonts w:ascii="Arial" w:eastAsia="Calibri" w:hAnsi="Arial" w:cs="Arial"/>
          <w:b/>
          <w:bCs/>
          <w:snapToGrid/>
          <w:szCs w:val="24"/>
        </w:rPr>
      </w:pPr>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p w14:paraId="44FE02EA" w14:textId="39B5685A" w:rsidR="001E71BA" w:rsidRPr="00621EBC" w:rsidRDefault="001E71BA" w:rsidP="0075085F">
      <w:pPr>
        <w:widowControl/>
        <w:autoSpaceDE w:val="0"/>
        <w:autoSpaceDN w:val="0"/>
        <w:adjustRightInd w:val="0"/>
        <w:spacing w:before="120" w:after="120"/>
        <w:rPr>
          <w:rFonts w:ascii="Arial" w:eastAsiaTheme="majorEastAsia" w:hAnsi="Arial" w:cstheme="majorBidi"/>
          <w:b/>
          <w:szCs w:val="24"/>
        </w:rPr>
      </w:pPr>
      <w:bookmarkStart w:id="34" w:name="_Hlk71541288"/>
      <w:bookmarkStart w:id="35" w:name="_Hlk54676310"/>
      <w:r w:rsidRPr="001E71BA">
        <w:rPr>
          <w:rFonts w:ascii="Arial" w:eastAsia="Calibri" w:hAnsi="Arial" w:cs="Arial"/>
          <w:b/>
          <w:bCs/>
          <w:i/>
          <w:iCs/>
          <w:snapToGrid/>
          <w:szCs w:val="24"/>
        </w:rPr>
        <w:t>CLIMATE ZONES</w:t>
      </w:r>
      <w:bookmarkEnd w:id="34"/>
      <w:r w:rsidRPr="001E71BA">
        <w:rPr>
          <w:rFonts w:ascii="Arial" w:eastAsia="Calibri" w:hAnsi="Arial" w:cs="Arial"/>
          <w:i/>
          <w:iCs/>
          <w:snapToGrid/>
          <w:szCs w:val="24"/>
        </w:rPr>
        <w:t xml:space="preserve">. </w:t>
      </w:r>
      <w:r w:rsidRPr="00621EBC">
        <w:rPr>
          <w:rFonts w:ascii="Arial" w:hAnsi="Arial" w:cs="Arial"/>
          <w:i/>
          <w:iCs/>
          <w:snapToGrid/>
          <w:szCs w:val="24"/>
        </w:rPr>
        <w:t>CLIMATE ZONES are the 16 geographic areas of California for which the California Energy Commission has established typical weather data, prescriptive packages and energy budgets. Climate zones are defined by ZIP code and listed in Reference Joint Appendix JA2.</w:t>
      </w:r>
    </w:p>
    <w:p w14:paraId="798E1E70" w14:textId="77777777" w:rsidR="00EC30F5" w:rsidRPr="00CE584B" w:rsidRDefault="00EC30F5" w:rsidP="001536C1">
      <w:pPr>
        <w:widowControl/>
        <w:autoSpaceDE w:val="0"/>
        <w:autoSpaceDN w:val="0"/>
        <w:adjustRightInd w:val="0"/>
        <w:spacing w:before="120" w:after="120"/>
        <w:rPr>
          <w:rFonts w:ascii="Arial" w:eastAsia="Calibri" w:hAnsi="Arial" w:cs="Arial"/>
          <w:i/>
          <w:snapToGrid/>
          <w:szCs w:val="24"/>
        </w:rPr>
      </w:pPr>
      <w:r w:rsidRPr="00CE584B">
        <w:rPr>
          <w:rFonts w:ascii="Arial" w:eastAsia="Calibri" w:hAnsi="Arial" w:cs="Arial"/>
          <w:b/>
          <w:bCs/>
          <w:i/>
          <w:snapToGrid/>
          <w:szCs w:val="24"/>
        </w:rPr>
        <w:t>LIVE/WORK UNIT.</w:t>
      </w:r>
      <w:r w:rsidRPr="00CE584B">
        <w:rPr>
          <w:rFonts w:ascii="Arial" w:eastAsia="Calibri" w:hAnsi="Arial" w:cs="Arial"/>
          <w:i/>
          <w:snapToGrid/>
          <w:szCs w:val="24"/>
        </w:rPr>
        <w:t xml:space="preserve"> </w:t>
      </w:r>
      <w:bookmarkEnd w:id="35"/>
      <w:r w:rsidRPr="00CE584B">
        <w:rPr>
          <w:rFonts w:ascii="Arial" w:eastAsia="Calibri" w:hAnsi="Arial" w:cs="Arial"/>
          <w:i/>
          <w:snapToGrid/>
          <w:szCs w:val="24"/>
        </w:rPr>
        <w:t xml:space="preserve">A </w:t>
      </w:r>
      <w:r w:rsidRPr="00CE584B">
        <w:rPr>
          <w:rFonts w:ascii="Arial" w:eastAsia="Calibri" w:hAnsi="Arial" w:cs="Arial"/>
          <w:i/>
          <w:iCs/>
          <w:snapToGrid/>
          <w:szCs w:val="24"/>
        </w:rPr>
        <w:t xml:space="preserve">dwelling unit </w:t>
      </w:r>
      <w:r w:rsidRPr="00CE584B">
        <w:rPr>
          <w:rFonts w:ascii="Arial" w:eastAsia="Calibri" w:hAnsi="Arial" w:cs="Arial"/>
          <w:i/>
          <w:snapToGrid/>
          <w:szCs w:val="24"/>
        </w:rPr>
        <w:t xml:space="preserve">or </w:t>
      </w:r>
      <w:r w:rsidRPr="00CE584B">
        <w:rPr>
          <w:rFonts w:ascii="Arial" w:eastAsia="Calibri" w:hAnsi="Arial" w:cs="Arial"/>
          <w:i/>
          <w:iCs/>
          <w:snapToGrid/>
          <w:szCs w:val="24"/>
        </w:rPr>
        <w:t xml:space="preserve">sleeping unit </w:t>
      </w:r>
      <w:r w:rsidRPr="00CE584B">
        <w:rPr>
          <w:rFonts w:ascii="Arial" w:eastAsia="Calibri" w:hAnsi="Arial" w:cs="Arial"/>
          <w:i/>
          <w:snapToGrid/>
          <w:szCs w:val="24"/>
        </w:rPr>
        <w:t>in which a significant portion of the space includes a nonresidential use that is operated by the tenant or building owner.</w:t>
      </w:r>
    </w:p>
    <w:p w14:paraId="54CE288F" w14:textId="77777777" w:rsidR="003779A6" w:rsidRDefault="003779A6" w:rsidP="00CF0071">
      <w:pPr>
        <w:tabs>
          <w:tab w:val="left" w:pos="360"/>
        </w:tabs>
        <w:spacing w:before="240" w:after="120"/>
        <w:rPr>
          <w:rFonts w:ascii="Arial" w:hAnsi="Arial" w:cs="Arial"/>
          <w:b/>
          <w:bCs/>
          <w:iCs/>
          <w:snapToGrid/>
          <w:szCs w:val="24"/>
        </w:rPr>
      </w:pPr>
    </w:p>
    <w:p w14:paraId="1F1036B7" w14:textId="501F1DFC" w:rsidR="00EC30F5" w:rsidRPr="00CE584B" w:rsidRDefault="00EC30F5" w:rsidP="00CF0071">
      <w:pPr>
        <w:tabs>
          <w:tab w:val="left" w:pos="360"/>
        </w:tabs>
        <w:spacing w:before="240" w:after="120"/>
        <w:rPr>
          <w:rFonts w:ascii="Arial" w:hAnsi="Arial" w:cs="Arial"/>
          <w:bCs/>
          <w:iCs/>
          <w:snapToGrid/>
          <w:szCs w:val="24"/>
        </w:rPr>
      </w:pPr>
      <w:r w:rsidRPr="00CE584B">
        <w:rPr>
          <w:rFonts w:ascii="Arial" w:hAnsi="Arial" w:cs="Arial"/>
          <w:b/>
          <w:bCs/>
          <w:iCs/>
          <w:snapToGrid/>
          <w:szCs w:val="24"/>
        </w:rPr>
        <w:lastRenderedPageBreak/>
        <w:t>N</w:t>
      </w:r>
      <w:r w:rsidR="001536C1" w:rsidRPr="00CE584B">
        <w:rPr>
          <w:rFonts w:ascii="Arial" w:hAnsi="Arial" w:cs="Arial"/>
          <w:b/>
          <w:bCs/>
          <w:iCs/>
          <w:snapToGrid/>
          <w:szCs w:val="24"/>
        </w:rPr>
        <w:t>otation:</w:t>
      </w:r>
    </w:p>
    <w:p w14:paraId="4C0FD542" w14:textId="4FCEB201" w:rsidR="00EC30F5" w:rsidRPr="00CE584B" w:rsidRDefault="00EC30F5" w:rsidP="001536C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7C4373C" w14:textId="14DA72E3"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36" w:name="_Hlk54613197"/>
      <w:bookmarkEnd w:id="33"/>
    </w:p>
    <w:bookmarkEnd w:id="36"/>
    <w:p w14:paraId="2D87C872" w14:textId="2662B098" w:rsidR="00EC30F5" w:rsidRPr="00CE584B" w:rsidRDefault="001536C1" w:rsidP="005060BD">
      <w:pPr>
        <w:pStyle w:val="Heading3"/>
        <w:rPr>
          <w:rFonts w:cs="Arial"/>
          <w:snapToGrid/>
        </w:rPr>
      </w:pPr>
      <w:r w:rsidRPr="00CE584B">
        <w:rPr>
          <w:rFonts w:cs="Arial"/>
          <w:snapToGrid/>
        </w:rPr>
        <w:t xml:space="preserve">Item 5: </w:t>
      </w:r>
      <w:r w:rsidR="00EC30F5" w:rsidRPr="00CE584B">
        <w:rPr>
          <w:rFonts w:cs="Arial"/>
          <w:snapToGrid/>
        </w:rPr>
        <w:t xml:space="preserve">HCD proposes to NOT adopt the following Chapter 2 definitions from the </w:t>
      </w:r>
      <w:r w:rsidR="00EC30F5" w:rsidRPr="00CE584B">
        <w:rPr>
          <w:rFonts w:cs="Arial"/>
          <w:snapToGrid/>
        </w:rPr>
        <w:br/>
        <w:t>2021 I</w:t>
      </w:r>
      <w:r w:rsidR="00B4142C">
        <w:rPr>
          <w:rFonts w:cs="Arial"/>
          <w:snapToGrid/>
        </w:rPr>
        <w:t>RC</w:t>
      </w:r>
      <w:r w:rsidR="00EC30F5" w:rsidRPr="00CE584B">
        <w:rPr>
          <w:rFonts w:cs="Arial"/>
          <w:snapToGrid/>
        </w:rPr>
        <w:t>:</w:t>
      </w:r>
    </w:p>
    <w:p w14:paraId="5AB7F3E8" w14:textId="77777777" w:rsidR="00B4142C"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8E3F528" w14:textId="331D8A04" w:rsidR="00EC30F5" w:rsidRPr="00CE584B"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SECTION R202 DEFINITIONS</w:t>
      </w:r>
      <w:r w:rsidR="007564BE">
        <w:rPr>
          <w:rFonts w:ascii="Arial" w:hAnsi="Arial" w:cs="Arial"/>
          <w:b/>
          <w:snapToGrid/>
          <w:szCs w:val="24"/>
        </w:rPr>
        <w:br/>
      </w:r>
      <w:r w:rsidRPr="00CE584B">
        <w:rPr>
          <w:rFonts w:ascii="Arial" w:hAnsi="Arial" w:cs="Arial"/>
          <w:b/>
          <w:snapToGrid/>
          <w:szCs w:val="24"/>
        </w:rPr>
        <w:t>(NON-ADOPTED)</w:t>
      </w:r>
    </w:p>
    <w:p w14:paraId="0C40E4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ABOVE-GRADE WALL.</w:t>
      </w:r>
    </w:p>
    <w:p w14:paraId="3080B06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ACCESSORY STRUCTURE.</w:t>
      </w:r>
    </w:p>
    <w:p w14:paraId="53FD55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AIR ADMITTANCE VALVE. </w:t>
      </w:r>
    </w:p>
    <w:p w14:paraId="38CA1F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BARRIER. </w:t>
      </w:r>
    </w:p>
    <w:p w14:paraId="3D34FA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BREAK (DRAINAGE SYSTEM).</w:t>
      </w:r>
    </w:p>
    <w:p w14:paraId="3484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CIRCULATION, FORCED.</w:t>
      </w:r>
    </w:p>
    <w:p w14:paraId="67E148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GAP, DRAINAGE SYSTEM.</w:t>
      </w:r>
    </w:p>
    <w:p w14:paraId="48B7450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GAP, WATER-DISTRIBUTION SYSTEM.</w:t>
      </w:r>
    </w:p>
    <w:p w14:paraId="39E0C9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AIR-CONDITIONING SYSTEM.</w:t>
      </w:r>
    </w:p>
    <w:p w14:paraId="7FACB0FE" w14:textId="77777777" w:rsidR="00EC30F5" w:rsidRPr="00CE584B" w:rsidRDefault="00EC30F5" w:rsidP="005060BD">
      <w:pPr>
        <w:widowControl/>
        <w:spacing w:before="120" w:after="120"/>
        <w:rPr>
          <w:rFonts w:ascii="Arial" w:eastAsia="Calibri" w:hAnsi="Arial" w:cs="Arial"/>
          <w:strike/>
          <w:snapToGrid/>
          <w:szCs w:val="24"/>
        </w:rPr>
      </w:pPr>
      <w:bookmarkStart w:id="37" w:name="_Hlk54630177"/>
      <w:r w:rsidRPr="00CE584B">
        <w:rPr>
          <w:rFonts w:ascii="Arial" w:eastAsia="Calibri" w:hAnsi="Arial" w:cs="Arial"/>
          <w:b/>
          <w:bCs/>
          <w:strike/>
          <w:snapToGrid/>
          <w:szCs w:val="24"/>
        </w:rPr>
        <w:t>ANCHORS.</w:t>
      </w:r>
    </w:p>
    <w:bookmarkEnd w:id="37"/>
    <w:p w14:paraId="1F0F09B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ANTISIPHON.</w:t>
      </w:r>
    </w:p>
    <w:p w14:paraId="1EF3AA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APPLIANCE.</w:t>
      </w:r>
    </w:p>
    <w:p w14:paraId="04D69EF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AUTOMATIC.</w:t>
      </w:r>
    </w:p>
    <w:p w14:paraId="389CEAB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BACKFLOW, DRAINAGE.</w:t>
      </w:r>
    </w:p>
    <w:p w14:paraId="76E4E3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WATER DISTRIBUTION.</w:t>
      </w:r>
    </w:p>
    <w:p w14:paraId="45E8D2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w:t>
      </w:r>
    </w:p>
    <w:p w14:paraId="0FD40D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 REDUCED–PRESSURE ZONE TYPE.</w:t>
      </w:r>
    </w:p>
    <w:p w14:paraId="550553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w:t>
      </w:r>
    </w:p>
    <w:p w14:paraId="48532E0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 LOW HEAD.</w:t>
      </w:r>
    </w:p>
    <w:p w14:paraId="3A195A8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BACKSIPHONAGE.</w:t>
      </w:r>
    </w:p>
    <w:p w14:paraId="79B27E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BACKWATER VALVE.</w:t>
      </w:r>
    </w:p>
    <w:p w14:paraId="4FBD19E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bookmarkStart w:id="38" w:name="_Hlk54630213"/>
      <w:r w:rsidRPr="00CE584B">
        <w:rPr>
          <w:rFonts w:ascii="Arial" w:eastAsia="Calibri" w:hAnsi="Arial" w:cs="Arial"/>
          <w:b/>
          <w:bCs/>
          <w:strike/>
          <w:snapToGrid/>
          <w:szCs w:val="24"/>
        </w:rPr>
        <w:lastRenderedPageBreak/>
        <w:t>BALANCED VENTILATION.</w:t>
      </w:r>
    </w:p>
    <w:p w14:paraId="2498776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BALANCED VENTILATION SYSTEM.</w:t>
      </w:r>
    </w:p>
    <w:bookmarkEnd w:id="38"/>
    <w:p w14:paraId="082AAB1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BASEMENT WALL.</w:t>
      </w:r>
    </w:p>
    <w:p w14:paraId="67F2CCC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bookmarkStart w:id="39" w:name="_Hlk54630286"/>
      <w:r w:rsidRPr="00CE584B">
        <w:rPr>
          <w:rFonts w:ascii="Arial" w:hAnsi="Arial" w:cs="Arial"/>
          <w:b/>
          <w:bCs/>
          <w:strike/>
          <w:snapToGrid/>
          <w:szCs w:val="24"/>
        </w:rPr>
        <w:t>BATHROOM GROUP.</w:t>
      </w:r>
    </w:p>
    <w:p w14:paraId="68A5C67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BEND.</w:t>
      </w:r>
    </w:p>
    <w:p w14:paraId="3ABB2EC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BOILER.</w:t>
      </w:r>
    </w:p>
    <w:p w14:paraId="39FE4B9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w:t>
      </w:r>
    </w:p>
    <w:p w14:paraId="6BA64A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FIXTURE.</w:t>
      </w:r>
    </w:p>
    <w:p w14:paraId="659632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HORIZONTAL.</w:t>
      </w:r>
    </w:p>
    <w:p w14:paraId="4E1B693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MAIN.</w:t>
      </w:r>
    </w:p>
    <w:p w14:paraId="0CA0E0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 VENT.</w:t>
      </w:r>
    </w:p>
    <w:p w14:paraId="12CD1B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INTERVAL.</w:t>
      </w:r>
    </w:p>
    <w:p w14:paraId="61AA4F1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BTU/H.</w:t>
      </w:r>
    </w:p>
    <w:p w14:paraId="5DA866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DRAIN.</w:t>
      </w:r>
    </w:p>
    <w:p w14:paraId="206AFA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SEWER.</w:t>
      </w:r>
    </w:p>
    <w:p w14:paraId="431F04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SITE.</w:t>
      </w:r>
    </w:p>
    <w:p w14:paraId="17F029F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THERMAL ENVELOPE.</w:t>
      </w:r>
    </w:p>
    <w:p w14:paraId="73858BC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CHIMNEY CONNECTOR.</w:t>
      </w:r>
    </w:p>
    <w:p w14:paraId="654FC52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CHIMNEY TYPES.</w:t>
      </w:r>
    </w:p>
    <w:p w14:paraId="404B59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CIRCUIT VENT.</w:t>
      </w:r>
    </w:p>
    <w:p w14:paraId="25A94F1F"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CIRCULATING HOT WATER SYSTEM.</w:t>
      </w:r>
    </w:p>
    <w:p w14:paraId="6B4D13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CLEANOUT.</w:t>
      </w:r>
    </w:p>
    <w:p w14:paraId="06E1D6A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CLIMATE ZONE.</w:t>
      </w:r>
    </w:p>
    <w:p w14:paraId="20F4D68E"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COLLECTION PIPE.</w:t>
      </w:r>
    </w:p>
    <w:p w14:paraId="6BD7D2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COMBINATION WASTE AND VENT SYSTEM</w:t>
      </w:r>
    </w:p>
    <w:p w14:paraId="51A661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COMMON VENT.</w:t>
      </w:r>
    </w:p>
    <w:p w14:paraId="76EA3BE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CONDENSING APPLIANCE.</w:t>
      </w:r>
    </w:p>
    <w:p w14:paraId="13082CB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CONDITIONED FLOOR AREA.</w:t>
      </w:r>
    </w:p>
    <w:p w14:paraId="3BA81344"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CONDITIONED SPACE.</w:t>
      </w:r>
    </w:p>
    <w:p w14:paraId="39F7E6A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CONTAMINATION.</w:t>
      </w:r>
    </w:p>
    <w:p w14:paraId="765965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AIR BARRIER.</w:t>
      </w:r>
    </w:p>
    <w:p w14:paraId="5EA7D7D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CONTINUOUS INSULATION (ci)</w:t>
      </w:r>
    </w:p>
    <w:p w14:paraId="68111DE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WASTE.</w:t>
      </w:r>
    </w:p>
    <w:p w14:paraId="73B571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CONTROL, LIMIT. </w:t>
      </w:r>
    </w:p>
    <w:p w14:paraId="12D6C1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CONTROL, PRIMARY SAFETY.</w:t>
      </w:r>
    </w:p>
    <w:p w14:paraId="53C0B87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CONVECTOR.</w:t>
      </w:r>
    </w:p>
    <w:p w14:paraId="2372D0D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CRAWL SPACE WALL.</w:t>
      </w:r>
    </w:p>
    <w:p w14:paraId="06C2360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CROSS CONNECTION.</w:t>
      </w:r>
    </w:p>
    <w:p w14:paraId="63A04C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CURTAIN WALL.</w:t>
      </w:r>
    </w:p>
    <w:p w14:paraId="17AFBB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DAMPER, VOLUME.</w:t>
      </w:r>
    </w:p>
    <w:p w14:paraId="4BB2515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DEMAND RECIRCULATION WATER SYSTEM.</w:t>
      </w:r>
    </w:p>
    <w:p w14:paraId="12E76FE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DEVELOPED LENGTH.</w:t>
      </w:r>
    </w:p>
    <w:p w14:paraId="53BD40C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DILUTION AIR.</w:t>
      </w:r>
    </w:p>
    <w:p w14:paraId="1E6A9A76"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DIRECT SYSTEM.</w:t>
      </w:r>
    </w:p>
    <w:p w14:paraId="7AB472F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DIRECT-VENT APPLIANCE.</w:t>
      </w:r>
    </w:p>
    <w:p w14:paraId="77AC30B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w:t>
      </w:r>
    </w:p>
    <w:p w14:paraId="23D6EB53" w14:textId="77777777" w:rsidR="00EC30F5" w:rsidRPr="00CE584B" w:rsidRDefault="00EC30F5" w:rsidP="005060BD">
      <w:pPr>
        <w:widowControl/>
        <w:tabs>
          <w:tab w:val="left" w:pos="0"/>
        </w:tabs>
        <w:spacing w:before="120" w:after="120"/>
        <w:rPr>
          <w:rFonts w:ascii="Arial" w:hAnsi="Arial" w:cs="Arial"/>
          <w:bCs/>
          <w:strike/>
          <w:snapToGrid/>
          <w:szCs w:val="24"/>
        </w:rPr>
      </w:pPr>
      <w:r w:rsidRPr="00CE584B">
        <w:rPr>
          <w:rFonts w:ascii="Arial" w:hAnsi="Arial" w:cs="Arial"/>
          <w:b/>
          <w:bCs/>
          <w:strike/>
          <w:snapToGrid/>
          <w:szCs w:val="24"/>
        </w:rPr>
        <w:t>DRAFT HOOD.</w:t>
      </w:r>
    </w:p>
    <w:p w14:paraId="070EA4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 REGULATOR.</w:t>
      </w:r>
    </w:p>
    <w:p w14:paraId="57BDF2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w:t>
      </w:r>
    </w:p>
    <w:p w14:paraId="2D02494D"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DRAIN-BACK SYSTEM.</w:t>
      </w:r>
    </w:p>
    <w:p w14:paraId="4BC2EB9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DRAINAGE FITTING</w:t>
      </w:r>
    </w:p>
    <w:p w14:paraId="0FD4A07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DUCT.</w:t>
      </w:r>
    </w:p>
    <w:p w14:paraId="6B1C362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DUCT SYSTEM.</w:t>
      </w:r>
    </w:p>
    <w:p w14:paraId="3455DF2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DWV.</w:t>
      </w:r>
    </w:p>
    <w:p w14:paraId="5D5F31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EFFECTIVE OPENING.</w:t>
      </w:r>
    </w:p>
    <w:p w14:paraId="27F0C8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ELBOW.</w:t>
      </w:r>
    </w:p>
    <w:p w14:paraId="5B5AF42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ANALYSIS.</w:t>
      </w:r>
    </w:p>
    <w:p w14:paraId="4B55C4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COST.</w:t>
      </w:r>
    </w:p>
    <w:p w14:paraId="346CBD2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SIMULATION TOOL.</w:t>
      </w:r>
    </w:p>
    <w:p w14:paraId="4AA052B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EQUIPMENT.</w:t>
      </w:r>
    </w:p>
    <w:p w14:paraId="0392D5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EQUIVALENT LENGTH.</w:t>
      </w:r>
    </w:p>
    <w:p w14:paraId="331697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eastAsia="Calibri" w:hAnsi="Arial" w:cs="Arial"/>
          <w:b/>
          <w:strike/>
          <w:snapToGrid/>
          <w:szCs w:val="24"/>
        </w:rPr>
        <w:t>ERI REFERENCE DESIGN.</w:t>
      </w:r>
    </w:p>
    <w:p w14:paraId="04AE9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NONTOXIC TRANSFER FLUIDS.</w:t>
      </w:r>
    </w:p>
    <w:p w14:paraId="38F632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TOXIC TRANSFER FLUIDS.</w:t>
      </w:r>
      <w:r w:rsidRPr="00CE584B">
        <w:rPr>
          <w:rFonts w:ascii="Arial" w:hAnsi="Arial" w:cs="Arial"/>
          <w:bCs/>
          <w:strike/>
          <w:snapToGrid/>
          <w:szCs w:val="24"/>
        </w:rPr>
        <w:t xml:space="preserve"> </w:t>
      </w:r>
    </w:p>
    <w:p w14:paraId="580AE2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EVAPORATIVE COOLER.</w:t>
      </w:r>
      <w:r w:rsidRPr="00CE584B">
        <w:rPr>
          <w:rFonts w:ascii="Arial" w:hAnsi="Arial" w:cs="Arial"/>
          <w:bCs/>
          <w:strike/>
          <w:snapToGrid/>
          <w:szCs w:val="24"/>
        </w:rPr>
        <w:t xml:space="preserve"> </w:t>
      </w:r>
    </w:p>
    <w:p w14:paraId="34AD2A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EXCESS AIR.</w:t>
      </w:r>
    </w:p>
    <w:p w14:paraId="724AD6C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EXHAUST HOOD, FULL OPENING.</w:t>
      </w:r>
    </w:p>
    <w:p w14:paraId="3C1EAFB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EXISTING INSTALLATIONS.</w:t>
      </w:r>
    </w:p>
    <w:p w14:paraId="0048D3E2"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hAnsi="Arial" w:cs="Arial"/>
          <w:b/>
          <w:bCs/>
          <w:strike/>
          <w:snapToGrid/>
          <w:szCs w:val="24"/>
        </w:rPr>
        <w:lastRenderedPageBreak/>
        <w:t>EXTERIOR WALL.</w:t>
      </w:r>
    </w:p>
    <w:p w14:paraId="04F54000"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FACTORY-MADE AIR DUCT.</w:t>
      </w:r>
    </w:p>
    <w:p w14:paraId="4FA4EAA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FENESTRATION PRODUCT, SITE-BUILT.</w:t>
      </w:r>
    </w:p>
    <w:p w14:paraId="04CA3EA1"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FIXTURE.</w:t>
      </w:r>
    </w:p>
    <w:p w14:paraId="5DD157CA"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FIXTURE BRANCH, DRAINAGE.</w:t>
      </w:r>
    </w:p>
    <w:p w14:paraId="4321CE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BRANCH, WATER-SUPPLY.</w:t>
      </w:r>
    </w:p>
    <w:p w14:paraId="02EE8B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DRAIN.</w:t>
      </w:r>
    </w:p>
    <w:p w14:paraId="147CDF8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FIXTURE FITTING.</w:t>
      </w:r>
    </w:p>
    <w:p w14:paraId="1598BC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GROUP, MAIN.</w:t>
      </w:r>
    </w:p>
    <w:p w14:paraId="1F8A256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SUPPLY.</w:t>
      </w:r>
    </w:p>
    <w:p w14:paraId="11C935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DRAINAGE (d.f.u.)</w:t>
      </w:r>
    </w:p>
    <w:p w14:paraId="6F0A2D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WATER-SUPPLY (w.s.f.u.).</w:t>
      </w:r>
    </w:p>
    <w:p w14:paraId="7479E6E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FLEXIBLE AIR CONNECTOR.</w:t>
      </w:r>
    </w:p>
    <w:p w14:paraId="039B06D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FLOOD-LEVEL RIM.</w:t>
      </w:r>
    </w:p>
    <w:p w14:paraId="6D62AD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DRAIN.</w:t>
      </w:r>
    </w:p>
    <w:p w14:paraId="7D9AFC0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FURNACE.</w:t>
      </w:r>
    </w:p>
    <w:p w14:paraId="3DC3807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FLOW PRESSURE.</w:t>
      </w:r>
    </w:p>
    <w:p w14:paraId="1024530A"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FLUE.</w:t>
      </w:r>
    </w:p>
    <w:p w14:paraId="5C92592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APPLIANCE.</w:t>
      </w:r>
    </w:p>
    <w:p w14:paraId="7572578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COLLAR.</w:t>
      </w:r>
    </w:p>
    <w:p w14:paraId="3E949848"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FLUE GASES.</w:t>
      </w:r>
    </w:p>
    <w:p w14:paraId="65A2CB8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FLUSH VALVE. </w:t>
      </w:r>
    </w:p>
    <w:p w14:paraId="316633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TANK.</w:t>
      </w:r>
    </w:p>
    <w:p w14:paraId="38DC8B2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VALVE.</w:t>
      </w:r>
    </w:p>
    <w:p w14:paraId="7FD2D2F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FUEL-PIPING SYSTEM. </w:t>
      </w:r>
    </w:p>
    <w:p w14:paraId="55F46DB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FULL-OPEN VALVE.</w:t>
      </w:r>
    </w:p>
    <w:p w14:paraId="1D2164B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FULLWAY VALVE.</w:t>
      </w:r>
    </w:p>
    <w:p w14:paraId="2522720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FURNACE.</w:t>
      </w:r>
    </w:p>
    <w:p w14:paraId="357DB9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GRADE, PIPING.</w:t>
      </w:r>
    </w:p>
    <w:p w14:paraId="33341C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GRAYWATER.</w:t>
      </w:r>
      <w:r w:rsidRPr="00CE584B">
        <w:rPr>
          <w:rFonts w:ascii="Arial" w:hAnsi="Arial" w:cs="Arial"/>
          <w:bCs/>
          <w:strike/>
          <w:snapToGrid/>
          <w:szCs w:val="24"/>
        </w:rPr>
        <w:t xml:space="preserve"> </w:t>
      </w:r>
    </w:p>
    <w:p w14:paraId="713546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GRIDDED WATER DISTRIBUTION SYSTEM.</w:t>
      </w:r>
    </w:p>
    <w:p w14:paraId="23F058FC"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GROUND-SOURCE HEAT PUMP LOOP SYSTEM.</w:t>
      </w:r>
    </w:p>
    <w:p w14:paraId="56927AB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HANGERS.</w:t>
      </w:r>
    </w:p>
    <w:p w14:paraId="4C7A76A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HAZARDOUS LOCATION.</w:t>
      </w:r>
    </w:p>
    <w:p w14:paraId="1127AD8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HEAT PUMP.</w:t>
      </w:r>
    </w:p>
    <w:p w14:paraId="3A38F6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HEATED SLAB.</w:t>
      </w:r>
    </w:p>
    <w:p w14:paraId="364F9A2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HIGH-EFFICACY LIGHT SOURCES.</w:t>
      </w:r>
    </w:p>
    <w:p w14:paraId="26D9EA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HIGH-TEMPERATURE (H.T.) CHIMNEY</w:t>
      </w:r>
    </w:p>
    <w:p w14:paraId="1117D7EE"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HISTORIC BUILDING.</w:t>
      </w:r>
    </w:p>
    <w:p w14:paraId="5AC382E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HORIZONTAL BRANCH, DRAINAGE.</w:t>
      </w:r>
    </w:p>
    <w:p w14:paraId="1981AFA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HORIZONTAL PIPE.</w:t>
      </w:r>
    </w:p>
    <w:p w14:paraId="1F3CB4C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HOT WATER.</w:t>
      </w:r>
    </w:p>
    <w:p w14:paraId="76EFC341"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HYDROGEN GENERATING APPLIANCE.</w:t>
      </w:r>
    </w:p>
    <w:p w14:paraId="67227EB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IGNITION SOURCE.</w:t>
      </w:r>
    </w:p>
    <w:p w14:paraId="3163EDC0"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INDIRECT SYSTEM.</w:t>
      </w:r>
    </w:p>
    <w:p w14:paraId="61A4AC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INDIRECT WASTE PIPE.</w:t>
      </w:r>
    </w:p>
    <w:p w14:paraId="056FFFD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SEWAGE DISPOSAL SYSTEM</w:t>
      </w:r>
    </w:p>
    <w:p w14:paraId="34B7B67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VENT.</w:t>
      </w:r>
    </w:p>
    <w:p w14:paraId="06E01D1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WATER SUPPLY.</w:t>
      </w:r>
    </w:p>
    <w:p w14:paraId="5EC8F317"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INFILTRATION.</w:t>
      </w:r>
    </w:p>
    <w:p w14:paraId="5E229D3C"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INSULATED SIDING.</w:t>
      </w:r>
    </w:p>
    <w:p w14:paraId="70F6E58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LOCKING-TYPE TAMPER-RESISTANT CAP.</w:t>
      </w:r>
    </w:p>
    <w:p w14:paraId="4ACF767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LOW-VOLTAGE LIGHTING.</w:t>
      </w:r>
    </w:p>
    <w:p w14:paraId="140126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MACERATING TOILET SYSTEMS.</w:t>
      </w:r>
    </w:p>
    <w:p w14:paraId="0B3B33D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MAIN.</w:t>
      </w:r>
    </w:p>
    <w:p w14:paraId="794061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MAIN SEWER.</w:t>
      </w:r>
    </w:p>
    <w:p w14:paraId="35EEED0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MANIFOLD WATER DISTRIBUTION SYSTEMS.</w:t>
      </w:r>
    </w:p>
    <w:p w14:paraId="2A0809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MANUAL.</w:t>
      </w:r>
    </w:p>
    <w:p w14:paraId="116412B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MANUFACTURED HOME.</w:t>
      </w:r>
    </w:p>
    <w:p w14:paraId="472DAB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DRAFT SYSTEM.</w:t>
      </w:r>
    </w:p>
    <w:p w14:paraId="3E2A64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EXHAUST SYSTEM.</w:t>
      </w:r>
    </w:p>
    <w:p w14:paraId="7B4EA5E3"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MECHANICAL JOINT.</w:t>
      </w:r>
    </w:p>
    <w:p w14:paraId="133EE603"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MECHANICAL SYSTEM. </w:t>
      </w:r>
    </w:p>
    <w:p w14:paraId="6F0AADF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NATURAL DRAFT SYSTEM.</w:t>
      </w:r>
    </w:p>
    <w:p w14:paraId="07C0FBB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OFFSET.</w:t>
      </w:r>
    </w:p>
    <w:p w14:paraId="1185F97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ON-SITE NONPOTABLE WATER REUSE SYSTEMS.</w:t>
      </w:r>
    </w:p>
    <w:p w14:paraId="5BC1385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OPAQUE DOOR.</w:t>
      </w:r>
    </w:p>
    <w:p w14:paraId="1E9A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PELLET VENT.</w:t>
      </w:r>
    </w:p>
    <w:p w14:paraId="35DF3BE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PITCH.</w:t>
      </w:r>
    </w:p>
    <w:p w14:paraId="50091B8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w:t>
      </w:r>
    </w:p>
    <w:p w14:paraId="0872D0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APPLIANCE.</w:t>
      </w:r>
      <w:r w:rsidRPr="00CE584B">
        <w:rPr>
          <w:rFonts w:ascii="Arial" w:hAnsi="Arial" w:cs="Arial"/>
          <w:bCs/>
          <w:strike/>
          <w:snapToGrid/>
          <w:szCs w:val="24"/>
        </w:rPr>
        <w:t xml:space="preserve"> </w:t>
      </w:r>
    </w:p>
    <w:p w14:paraId="37C42D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 APPURTENANCE</w:t>
      </w:r>
    </w:p>
    <w:p w14:paraId="7C1AA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FIXTURE.</w:t>
      </w:r>
    </w:p>
    <w:p w14:paraId="2598305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SYSTEMS.</w:t>
      </w:r>
    </w:p>
    <w:p w14:paraId="5A84446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POLLUTION.</w:t>
      </w:r>
    </w:p>
    <w:p w14:paraId="1F416E2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PORTABLE-FUEL-CELL APPLIANCE.</w:t>
      </w:r>
    </w:p>
    <w:p w14:paraId="2C2C7BC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POTABLE WATER.</w:t>
      </w:r>
    </w:p>
    <w:p w14:paraId="419478EC"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PRESS-CONNECT JOINT.</w:t>
      </w:r>
    </w:p>
    <w:p w14:paraId="77EFDF7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PRESSURE-RELIEF VALVE.</w:t>
      </w:r>
    </w:p>
    <w:p w14:paraId="485C70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PROPOSED DESIGN.</w:t>
      </w:r>
    </w:p>
    <w:p w14:paraId="1D5ABF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SEWER.</w:t>
      </w:r>
    </w:p>
    <w:p w14:paraId="3D684C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WATER MAIN.</w:t>
      </w:r>
    </w:p>
    <w:p w14:paraId="654018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PURGE.</w:t>
      </w:r>
    </w:p>
    <w:p w14:paraId="67011C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PUSH-FIT FITTING.</w:t>
      </w:r>
    </w:p>
    <w:p w14:paraId="30B58D1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QUICK-CLOSING VALVE.</w:t>
      </w:r>
    </w:p>
    <w:p w14:paraId="3FF24A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R-VALUE, THERMAL RESISTANCE. </w:t>
      </w:r>
    </w:p>
    <w:p w14:paraId="4D33255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RATED DESIGN.</w:t>
      </w:r>
    </w:p>
    <w:p w14:paraId="3E2BA61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RECEPTOR.</w:t>
      </w:r>
    </w:p>
    <w:p w14:paraId="2B8F780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RECLAIMED WATER.</w:t>
      </w:r>
    </w:p>
    <w:p w14:paraId="39FC7CC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w:t>
      </w:r>
    </w:p>
    <w:p w14:paraId="264CE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 COMPRESSOR.</w:t>
      </w:r>
    </w:p>
    <w:p w14:paraId="6FB9721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REFRIGERATING SYSTEM.</w:t>
      </w:r>
    </w:p>
    <w:p w14:paraId="385BAF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RELIEF VALVE, VACUUM.</w:t>
      </w:r>
    </w:p>
    <w:p w14:paraId="305F4008"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RESIDENTIAL BUILDING.</w:t>
      </w:r>
      <w:r w:rsidRPr="00CE584B">
        <w:rPr>
          <w:rFonts w:ascii="Arial" w:hAnsi="Arial" w:cs="Arial"/>
          <w:bCs/>
          <w:strike/>
          <w:snapToGrid/>
          <w:szCs w:val="24"/>
        </w:rPr>
        <w:t xml:space="preserve"> </w:t>
      </w:r>
    </w:p>
    <w:p w14:paraId="5128509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RETURN AIR.</w:t>
      </w:r>
    </w:p>
    <w:p w14:paraId="12A7A677" w14:textId="77777777" w:rsidR="00EC30F5" w:rsidRPr="00CE584B" w:rsidRDefault="00EC30F5" w:rsidP="005060BD">
      <w:pPr>
        <w:widowControl/>
        <w:spacing w:before="120" w:after="120"/>
        <w:rPr>
          <w:rFonts w:ascii="Arial" w:hAnsi="Arial" w:cs="Arial"/>
          <w:snapToGrid/>
          <w:szCs w:val="24"/>
        </w:rPr>
      </w:pPr>
      <w:r w:rsidRPr="00CE584B">
        <w:rPr>
          <w:rFonts w:ascii="Arial" w:hAnsi="Arial" w:cs="Arial"/>
          <w:b/>
          <w:strike/>
          <w:snapToGrid/>
          <w:szCs w:val="24"/>
        </w:rPr>
        <w:t>RISER (PLUMBING).</w:t>
      </w:r>
    </w:p>
    <w:p w14:paraId="44A9EA4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ROOM HEATER.</w:t>
      </w:r>
    </w:p>
    <w:p w14:paraId="458CEDA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ROUGH-IN.</w:t>
      </w:r>
    </w:p>
    <w:p w14:paraId="4A86B77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i/>
          <w:strike/>
          <w:snapToGrid/>
          <w:szCs w:val="24"/>
        </w:rPr>
        <w:t>R</w:t>
      </w:r>
      <w:r w:rsidRPr="00CE584B">
        <w:rPr>
          <w:rFonts w:ascii="Arial" w:hAnsi="Arial" w:cs="Arial"/>
          <w:b/>
          <w:bCs/>
          <w:strike/>
          <w:snapToGrid/>
          <w:szCs w:val="24"/>
        </w:rPr>
        <w:t>-VALUE (THERMAL RESISTANCE).</w:t>
      </w:r>
    </w:p>
    <w:p w14:paraId="2D389A0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SANITARY SEWER.</w:t>
      </w:r>
    </w:p>
    <w:p w14:paraId="6F7AFE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SEPTIC TANK.</w:t>
      </w:r>
    </w:p>
    <w:p w14:paraId="5C8CDD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SERVICE WATER HEATING.</w:t>
      </w:r>
    </w:p>
    <w:p w14:paraId="230CF85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SEWAGE.</w:t>
      </w:r>
    </w:p>
    <w:p w14:paraId="439ED20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SEWAGE PUMP.</w:t>
      </w:r>
    </w:p>
    <w:p w14:paraId="3EED376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SKYLIGHT.</w:t>
      </w:r>
    </w:p>
    <w:p w14:paraId="2D726B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SLIP JOINT.</w:t>
      </w:r>
    </w:p>
    <w:p w14:paraId="198CC0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SLOPE.</w:t>
      </w:r>
    </w:p>
    <w:p w14:paraId="47B0653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SOIL STACK OR PIPE.</w:t>
      </w:r>
    </w:p>
    <w:p w14:paraId="552825E1"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hAnsi="Arial" w:cs="Arial"/>
          <w:b/>
          <w:bCs/>
          <w:strike/>
          <w:snapToGrid/>
          <w:szCs w:val="24"/>
        </w:rPr>
        <w:t>SOLAR HEAT GAIN COEFFICIENT (SHGC).</w:t>
      </w:r>
    </w:p>
    <w:p w14:paraId="0042115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STACK.</w:t>
      </w:r>
    </w:p>
    <w:p w14:paraId="019FFFF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STACK VENT.</w:t>
      </w:r>
    </w:p>
    <w:p w14:paraId="722B53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STANDARD REFERENCE DESIGN.</w:t>
      </w:r>
      <w:r w:rsidRPr="00CE584B">
        <w:rPr>
          <w:rFonts w:ascii="Arial" w:hAnsi="Arial" w:cs="Arial"/>
          <w:bCs/>
          <w:strike/>
          <w:snapToGrid/>
          <w:szCs w:val="24"/>
        </w:rPr>
        <w:t xml:space="preserve"> </w:t>
      </w:r>
    </w:p>
    <w:p w14:paraId="0330AE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STANDARD TRUSS.</w:t>
      </w:r>
    </w:p>
    <w:p w14:paraId="7DAF19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STATIONARY FUEL CELL POWER PLANT</w:t>
      </w:r>
      <w:r w:rsidRPr="00CE584B">
        <w:rPr>
          <w:rFonts w:ascii="Arial" w:hAnsi="Arial" w:cs="Arial"/>
          <w:b/>
          <w:bCs/>
          <w:i/>
          <w:strike/>
          <w:snapToGrid/>
          <w:szCs w:val="24"/>
        </w:rPr>
        <w:t>.</w:t>
      </w:r>
    </w:p>
    <w:p w14:paraId="4184A9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STORM SEWER, DRAIN.</w:t>
      </w:r>
    </w:p>
    <w:p w14:paraId="1971D79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SUBSOIL DRAIN.</w:t>
      </w:r>
    </w:p>
    <w:p w14:paraId="3F687A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w:t>
      </w:r>
    </w:p>
    <w:p w14:paraId="262A6E8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 PUMP.</w:t>
      </w:r>
    </w:p>
    <w:p w14:paraId="44DF858A"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SUPPORTS.</w:t>
      </w:r>
    </w:p>
    <w:p w14:paraId="4E12DE1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SUPPLY AIR.</w:t>
      </w:r>
    </w:p>
    <w:p w14:paraId="44DE11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SWEEP.</w:t>
      </w:r>
    </w:p>
    <w:p w14:paraId="164BDDF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TEMPERATURE- AND PRESSURE-RELIEF (T AND P) VALVE.</w:t>
      </w:r>
    </w:p>
    <w:p w14:paraId="778E4E4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TEMPERATURE-RELIEF VALVE.</w:t>
      </w:r>
    </w:p>
    <w:p w14:paraId="295CD6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THERMAL ISOLATION.</w:t>
      </w:r>
      <w:r w:rsidRPr="00CE584B">
        <w:rPr>
          <w:rFonts w:ascii="Arial" w:hAnsi="Arial" w:cs="Arial"/>
          <w:bCs/>
          <w:strike/>
          <w:snapToGrid/>
          <w:szCs w:val="24"/>
        </w:rPr>
        <w:t xml:space="preserve"> </w:t>
      </w:r>
    </w:p>
    <w:p w14:paraId="698D753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THERMAL RESISTANCE, </w:t>
      </w:r>
      <w:r w:rsidRPr="00CE584B">
        <w:rPr>
          <w:rFonts w:ascii="Arial" w:hAnsi="Arial" w:cs="Arial"/>
          <w:b/>
          <w:bCs/>
          <w:i/>
          <w:strike/>
          <w:snapToGrid/>
          <w:szCs w:val="24"/>
        </w:rPr>
        <w:t>R</w:t>
      </w:r>
      <w:r w:rsidRPr="00CE584B">
        <w:rPr>
          <w:rFonts w:ascii="Arial" w:hAnsi="Arial" w:cs="Arial"/>
          <w:b/>
          <w:bCs/>
          <w:strike/>
          <w:snapToGrid/>
          <w:szCs w:val="24"/>
        </w:rPr>
        <w:t>-VALUE.</w:t>
      </w:r>
    </w:p>
    <w:p w14:paraId="72D772E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THERMAL TRANSMITTANCE, </w:t>
      </w:r>
      <w:r w:rsidRPr="00CE584B">
        <w:rPr>
          <w:rFonts w:ascii="Arial" w:hAnsi="Arial" w:cs="Arial"/>
          <w:b/>
          <w:bCs/>
          <w:i/>
          <w:strike/>
          <w:snapToGrid/>
          <w:szCs w:val="24"/>
        </w:rPr>
        <w:t>U</w:t>
      </w:r>
      <w:r w:rsidRPr="00CE584B">
        <w:rPr>
          <w:rFonts w:ascii="Arial" w:hAnsi="Arial" w:cs="Arial"/>
          <w:b/>
          <w:bCs/>
          <w:strike/>
          <w:snapToGrid/>
          <w:szCs w:val="24"/>
        </w:rPr>
        <w:t>-FACTOR.</w:t>
      </w:r>
    </w:p>
    <w:p w14:paraId="4E61297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THERMOSTAT.</w:t>
      </w:r>
      <w:r w:rsidRPr="00CE584B">
        <w:rPr>
          <w:rFonts w:ascii="Arial" w:hAnsi="Arial" w:cs="Arial"/>
          <w:bCs/>
          <w:strike/>
          <w:snapToGrid/>
          <w:szCs w:val="24"/>
        </w:rPr>
        <w:t xml:space="preserve"> </w:t>
      </w:r>
    </w:p>
    <w:p w14:paraId="0081AB8E"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THIRD-PARTY CERTIFICATION AGENCY.</w:t>
      </w:r>
    </w:p>
    <w:p w14:paraId="099F25D4"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 PARTY CERTIFIED.</w:t>
      </w:r>
    </w:p>
    <w:p w14:paraId="397AF52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w:t>
      </w:r>
    </w:p>
    <w:p w14:paraId="3D1CCF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ARM.</w:t>
      </w:r>
    </w:p>
    <w:p w14:paraId="155BA9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PRIMER.</w:t>
      </w:r>
    </w:p>
    <w:p w14:paraId="789028F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TRAP SEAL.</w:t>
      </w:r>
    </w:p>
    <w:p w14:paraId="4D80C04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U-FACTOR, THERMAL TRANSMITTANCE.</w:t>
      </w:r>
      <w:r w:rsidRPr="00CE584B">
        <w:rPr>
          <w:rFonts w:ascii="Arial" w:hAnsi="Arial" w:cs="Arial"/>
          <w:bCs/>
          <w:strike/>
          <w:snapToGrid/>
          <w:szCs w:val="24"/>
        </w:rPr>
        <w:t xml:space="preserve"> </w:t>
      </w:r>
    </w:p>
    <w:p w14:paraId="5F5E673F"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VACUUM BREAKERS.</w:t>
      </w:r>
    </w:p>
    <w:p w14:paraId="43ABBF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COLLAR.</w:t>
      </w:r>
    </w:p>
    <w:p w14:paraId="2EEB80C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VENT CONNECTOR.</w:t>
      </w:r>
    </w:p>
    <w:p w14:paraId="1BB865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DAMPER DEVICE, AUTOMATIC.</w:t>
      </w:r>
    </w:p>
    <w:p w14:paraId="0C0D63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GASES.</w:t>
      </w:r>
    </w:p>
    <w:p w14:paraId="78B3145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STACK.</w:t>
      </w:r>
    </w:p>
    <w:p w14:paraId="092112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SYSTEM.</w:t>
      </w:r>
    </w:p>
    <w:p w14:paraId="54D23C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VENTILATION AIR.</w:t>
      </w:r>
      <w:r w:rsidRPr="00CE584B">
        <w:rPr>
          <w:rFonts w:ascii="Arial" w:hAnsi="Arial" w:cs="Arial"/>
          <w:bCs/>
          <w:strike/>
          <w:snapToGrid/>
          <w:szCs w:val="24"/>
        </w:rPr>
        <w:t xml:space="preserve"> </w:t>
      </w:r>
    </w:p>
    <w:p w14:paraId="20618C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VENTING SYSTEM.</w:t>
      </w:r>
    </w:p>
    <w:p w14:paraId="594A96F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VERTICAL PIPE.</w:t>
      </w:r>
    </w:p>
    <w:p w14:paraId="1D8FA4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VISIBLE TRANSMITTANCE (VT).</w:t>
      </w:r>
      <w:r w:rsidRPr="00CE584B">
        <w:rPr>
          <w:rFonts w:ascii="Arial" w:hAnsi="Arial" w:cs="Arial"/>
          <w:bCs/>
          <w:strike/>
          <w:snapToGrid/>
          <w:szCs w:val="24"/>
        </w:rPr>
        <w:t xml:space="preserve"> </w:t>
      </w:r>
    </w:p>
    <w:p w14:paraId="2AB5295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w:t>
      </w:r>
    </w:p>
    <w:p w14:paraId="02FF29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 PIPE OR STACK.</w:t>
      </w:r>
    </w:p>
    <w:p w14:paraId="11FA009D"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WASTE RECEPTOR.</w:t>
      </w:r>
    </w:p>
    <w:p w14:paraId="3EF641A2" w14:textId="77777777" w:rsidR="00EC30F5" w:rsidRPr="00CE584B" w:rsidRDefault="00EC30F5" w:rsidP="005060BD">
      <w:pPr>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WATER-DISTRIBUTION SYSTEM.</w:t>
      </w:r>
    </w:p>
    <w:p w14:paraId="0840AFF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HEATER.</w:t>
      </w:r>
    </w:p>
    <w:p w14:paraId="34ABF8A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MAIN.</w:t>
      </w:r>
    </w:p>
    <w:p w14:paraId="446E77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OUTLET.</w:t>
      </w:r>
    </w:p>
    <w:p w14:paraId="5CF8E2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WATER-SERVICE PIPE.</w:t>
      </w:r>
    </w:p>
    <w:p w14:paraId="53276EA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SUPPLY SYSTEM.</w:t>
      </w:r>
    </w:p>
    <w:p w14:paraId="2ACDB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WET VENT.</w:t>
      </w:r>
    </w:p>
    <w:p w14:paraId="316502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WHOLE-HOUSE MECHANICAL VENTILATION SYSTEM.</w:t>
      </w:r>
    </w:p>
    <w:p w14:paraId="0B14BF00"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bCs/>
          <w:strike/>
          <w:snapToGrid/>
          <w:szCs w:val="24"/>
        </w:rPr>
        <w:t>WINDBORNE DEBRIS REGION.</w:t>
      </w:r>
    </w:p>
    <w:p w14:paraId="35F023BD"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strike/>
          <w:snapToGrid/>
          <w:szCs w:val="24"/>
        </w:rPr>
        <w:t>ZONE.</w:t>
      </w:r>
      <w:r w:rsidRPr="00CE584B">
        <w:rPr>
          <w:rFonts w:ascii="Arial" w:hAnsi="Arial" w:cs="Arial"/>
          <w:strike/>
          <w:snapToGrid/>
          <w:szCs w:val="24"/>
        </w:rPr>
        <w:t xml:space="preserve"> </w:t>
      </w:r>
    </w:p>
    <w:p w14:paraId="55A37B4F" w14:textId="71A54A1E" w:rsidR="00EC30F5" w:rsidRPr="00CE584B" w:rsidRDefault="00EC30F5" w:rsidP="005060BD">
      <w:pPr>
        <w:tabs>
          <w:tab w:val="left" w:pos="360"/>
        </w:tabs>
        <w:spacing w:before="240" w:after="120"/>
        <w:rPr>
          <w:rFonts w:ascii="Arial" w:hAnsi="Arial" w:cs="Arial"/>
          <w:bCs/>
          <w:iCs/>
          <w:snapToGrid/>
          <w:szCs w:val="24"/>
        </w:rPr>
      </w:pPr>
      <w:bookmarkStart w:id="40" w:name="_Hlk54613259"/>
      <w:bookmarkEnd w:id="39"/>
      <w:r w:rsidRPr="00CE584B">
        <w:rPr>
          <w:rFonts w:ascii="Arial" w:hAnsi="Arial" w:cs="Arial"/>
          <w:b/>
          <w:bCs/>
          <w:iCs/>
          <w:snapToGrid/>
          <w:szCs w:val="24"/>
        </w:rPr>
        <w:t>N</w:t>
      </w:r>
      <w:r w:rsidR="001536C1" w:rsidRPr="00CE584B">
        <w:rPr>
          <w:rFonts w:ascii="Arial" w:hAnsi="Arial" w:cs="Arial"/>
          <w:b/>
          <w:bCs/>
          <w:iCs/>
          <w:snapToGrid/>
          <w:szCs w:val="24"/>
        </w:rPr>
        <w:t>otation:</w:t>
      </w:r>
    </w:p>
    <w:p w14:paraId="7BBE6FDF" w14:textId="74F035AD"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3D6A69C" w14:textId="68579F4D"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40"/>
    </w:p>
    <w:p w14:paraId="5BAA791C" w14:textId="5DEB8040" w:rsidR="00EC30F5" w:rsidRPr="009D4145" w:rsidRDefault="001536C1" w:rsidP="005060BD">
      <w:pPr>
        <w:pStyle w:val="Heading3"/>
        <w:rPr>
          <w:rFonts w:eastAsia="Calibri" w:cs="Arial"/>
          <w:snapToGrid/>
        </w:rPr>
      </w:pPr>
      <w:r w:rsidRPr="00CE584B">
        <w:rPr>
          <w:rFonts w:eastAsia="Calibri" w:cs="Arial"/>
          <w:snapToGrid/>
        </w:rPr>
        <w:t xml:space="preserve">Item </w:t>
      </w:r>
      <w:r w:rsidR="00C73EDF" w:rsidRPr="00CE584B">
        <w:rPr>
          <w:rFonts w:eastAsia="Calibri" w:cs="Arial"/>
          <w:snapToGrid/>
        </w:rPr>
        <w:t>6:</w:t>
      </w:r>
      <w:r w:rsidR="009D4145">
        <w:rPr>
          <w:rFonts w:eastAsia="Calibri" w:cs="Arial"/>
          <w:snapToGrid/>
        </w:rPr>
        <w:t xml:space="preserve"> </w:t>
      </w:r>
      <w:r w:rsidR="00EC30F5" w:rsidRPr="009D4145">
        <w:rPr>
          <w:rFonts w:eastAsia="Calibri" w:cs="Arial"/>
          <w:snapToGrid/>
        </w:rPr>
        <w:t>HCD proposes to adopt Chapter 3, except Figure R307.1 and Sections</w:t>
      </w:r>
      <w:r w:rsidR="00B4142C">
        <w:rPr>
          <w:rFonts w:eastAsia="Calibri" w:cs="Arial"/>
          <w:snapToGrid/>
        </w:rPr>
        <w:t> </w:t>
      </w:r>
      <w:r w:rsidR="00EC30F5" w:rsidRPr="009D4145">
        <w:rPr>
          <w:rFonts w:eastAsia="Calibri" w:cs="Arial"/>
          <w:snapToGrid/>
        </w:rPr>
        <w:t xml:space="preserve">R313 </w:t>
      </w:r>
      <w:r w:rsidR="00316D55">
        <w:rPr>
          <w:rFonts w:eastAsia="Calibri" w:cs="Arial"/>
          <w:snapToGrid/>
        </w:rPr>
        <w:t>and</w:t>
      </w:r>
      <w:r w:rsidR="00EC30F5" w:rsidRPr="009D4145">
        <w:rPr>
          <w:rFonts w:eastAsia="Calibri" w:cs="Arial"/>
          <w:snapToGrid/>
        </w:rPr>
        <w:t xml:space="preserve"> R322.1.9 from the 2021 I</w:t>
      </w:r>
      <w:r w:rsidR="00B4142C">
        <w:rPr>
          <w:rFonts w:eastAsia="Calibri" w:cs="Arial"/>
          <w:snapToGrid/>
        </w:rPr>
        <w:t>RC</w:t>
      </w:r>
      <w:r w:rsidR="00EC30F5" w:rsidRPr="009D4145">
        <w:rPr>
          <w:rFonts w:eastAsia="Calibri" w:cs="Arial"/>
          <w:snapToGrid/>
        </w:rPr>
        <w:t xml:space="preserve"> into the 2022</w:t>
      </w:r>
      <w:r w:rsidR="00B4142C">
        <w:rPr>
          <w:rFonts w:eastAsia="Calibri" w:cs="Arial"/>
          <w:snapToGrid/>
        </w:rPr>
        <w:t xml:space="preserve"> CRC </w:t>
      </w:r>
      <w:r w:rsidR="00EC30F5" w:rsidRPr="009D4145">
        <w:rPr>
          <w:rFonts w:eastAsia="Calibri" w:cs="Arial"/>
          <w:snapToGrid/>
        </w:rPr>
        <w:t>with new and existing amendments as follows:</w:t>
      </w:r>
    </w:p>
    <w:p w14:paraId="4A80A36E" w14:textId="77777777" w:rsidR="00B4142C" w:rsidRDefault="00EC30F5" w:rsidP="0075085F">
      <w:pPr>
        <w:widowControl/>
        <w:autoSpaceDE w:val="0"/>
        <w:autoSpaceDN w:val="0"/>
        <w:adjustRightInd w:val="0"/>
        <w:spacing w:before="120" w:after="120"/>
        <w:jc w:val="center"/>
        <w:rPr>
          <w:rFonts w:ascii="Arial" w:hAnsi="Arial" w:cs="Arial"/>
          <w:b/>
          <w:bCs/>
          <w:i/>
          <w:snapToGrid/>
          <w:szCs w:val="24"/>
        </w:rPr>
      </w:pPr>
      <w:r w:rsidRPr="009D4145">
        <w:rPr>
          <w:rFonts w:ascii="Arial" w:hAnsi="Arial" w:cs="Arial"/>
          <w:b/>
          <w:bCs/>
          <w:snapToGrid/>
          <w:szCs w:val="24"/>
        </w:rPr>
        <w:t>CHAPTER 3</w:t>
      </w:r>
      <w:r w:rsidR="005060BD">
        <w:rPr>
          <w:rFonts w:ascii="Arial" w:hAnsi="Arial" w:cs="Arial"/>
          <w:b/>
          <w:bCs/>
          <w:snapToGrid/>
          <w:szCs w:val="24"/>
        </w:rPr>
        <w:br/>
      </w:r>
      <w:r w:rsidRPr="009D4145">
        <w:rPr>
          <w:rFonts w:ascii="Arial" w:hAnsi="Arial" w:cs="Arial"/>
          <w:b/>
          <w:bCs/>
          <w:snapToGrid/>
          <w:szCs w:val="24"/>
        </w:rPr>
        <w:t>BUILDING PLANNING</w:t>
      </w:r>
    </w:p>
    <w:p w14:paraId="2A98DC95" w14:textId="50282FC8" w:rsidR="00EC30F5" w:rsidRPr="00CE584B" w:rsidRDefault="00EC30F5" w:rsidP="0075085F">
      <w:pPr>
        <w:widowControl/>
        <w:autoSpaceDE w:val="0"/>
        <w:autoSpaceDN w:val="0"/>
        <w:adjustRightInd w:val="0"/>
        <w:spacing w:before="120" w:after="120"/>
        <w:jc w:val="center"/>
        <w:rPr>
          <w:rFonts w:ascii="Arial" w:hAnsi="Arial" w:cs="Arial"/>
          <w:b/>
          <w:bCs/>
          <w:i/>
          <w:snapToGrid/>
          <w:szCs w:val="24"/>
        </w:rPr>
      </w:pPr>
      <w:r w:rsidRPr="0062750B">
        <w:rPr>
          <w:rFonts w:ascii="Arial" w:hAnsi="Arial" w:cs="Arial"/>
          <w:b/>
          <w:bCs/>
          <w:i/>
          <w:snapToGrid/>
          <w:szCs w:val="24"/>
        </w:rPr>
        <w:lastRenderedPageBreak/>
        <w:t>SECTION R300</w:t>
      </w:r>
      <w:r w:rsidR="005060BD">
        <w:rPr>
          <w:rFonts w:ascii="Arial" w:hAnsi="Arial" w:cs="Arial"/>
          <w:b/>
          <w:bCs/>
          <w:i/>
          <w:snapToGrid/>
          <w:szCs w:val="24"/>
        </w:rPr>
        <w:br/>
      </w:r>
      <w:r w:rsidRPr="00CE584B">
        <w:rPr>
          <w:rFonts w:ascii="Arial" w:hAnsi="Arial" w:cs="Arial"/>
          <w:b/>
          <w:bCs/>
          <w:i/>
          <w:snapToGrid/>
          <w:szCs w:val="24"/>
        </w:rPr>
        <w:t>SITE DRAINAGE</w:t>
      </w:r>
    </w:p>
    <w:p w14:paraId="45530F54"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R300.1 Storm water drainage and retention during construction</w:t>
      </w:r>
      <w:r w:rsidRPr="00CE584B">
        <w:rPr>
          <w:rFonts w:ascii="Arial" w:hAnsi="Arial" w:cs="Arial"/>
          <w:bCs/>
          <w:i/>
          <w:snapToGrid/>
          <w:szCs w:val="24"/>
        </w:rPr>
        <w: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E7FE322"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 xml:space="preserve">R300.2 Grading and paving. </w:t>
      </w:r>
      <w:r w:rsidRPr="00CE584B">
        <w:rPr>
          <w:rFonts w:ascii="Arial" w:eastAsia="Calibri" w:hAnsi="Arial" w:cs="Arial"/>
          <w:bCs/>
          <w:iCs/>
          <w:snapToGrid/>
          <w:szCs w:val="24"/>
        </w:rPr>
        <w:t>(No change to existing California amendment.)</w:t>
      </w:r>
    </w:p>
    <w:p w14:paraId="502A00A7" w14:textId="1C9050F4"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hAnsi="Arial" w:cs="Arial"/>
          <w:b/>
          <w:bCs/>
          <w:iCs/>
          <w:snapToGrid/>
          <w:szCs w:val="24"/>
        </w:rPr>
        <w:t>SECTION R301</w:t>
      </w:r>
      <w:r w:rsidR="005060BD">
        <w:rPr>
          <w:rFonts w:ascii="Arial" w:hAnsi="Arial" w:cs="Arial"/>
          <w:b/>
          <w:bCs/>
          <w:iCs/>
          <w:snapToGrid/>
          <w:szCs w:val="24"/>
        </w:rPr>
        <w:br/>
      </w:r>
      <w:r w:rsidRPr="00CE584B">
        <w:rPr>
          <w:rFonts w:ascii="Arial" w:hAnsi="Arial" w:cs="Arial"/>
          <w:b/>
          <w:bCs/>
          <w:iCs/>
          <w:snapToGrid/>
          <w:szCs w:val="24"/>
        </w:rPr>
        <w:t>DESIGN CRITERIA</w:t>
      </w:r>
    </w:p>
    <w:p w14:paraId="7667D3C4" w14:textId="77777777" w:rsidR="00EC30F5" w:rsidRPr="00CE584B" w:rsidRDefault="00EC30F5" w:rsidP="005060BD">
      <w:pPr>
        <w:widowControl/>
        <w:autoSpaceDE w:val="0"/>
        <w:autoSpaceDN w:val="0"/>
        <w:adjustRightInd w:val="0"/>
        <w:spacing w:before="120" w:after="120"/>
        <w:ind w:left="720"/>
        <w:rPr>
          <w:rFonts w:ascii="Arial" w:hAnsi="Arial" w:cs="Arial"/>
          <w:bCs/>
          <w:i/>
          <w:snapToGrid/>
          <w:szCs w:val="24"/>
        </w:rPr>
      </w:pPr>
      <w:r w:rsidRPr="00CE584B">
        <w:rPr>
          <w:rFonts w:ascii="Arial" w:hAnsi="Arial" w:cs="Arial"/>
          <w:b/>
          <w:i/>
          <w:snapToGrid/>
          <w:szCs w:val="24"/>
        </w:rPr>
        <w:t xml:space="preserve">R301.1.1.1 Alternative provisions for limited-density owner-built rural dwellings. </w:t>
      </w:r>
      <w:r w:rsidRPr="00CE584B">
        <w:rPr>
          <w:rFonts w:ascii="Arial" w:eastAsia="Calibri" w:hAnsi="Arial" w:cs="Arial"/>
          <w:bCs/>
          <w:iCs/>
          <w:snapToGrid/>
          <w:szCs w:val="24"/>
        </w:rPr>
        <w:t>(No change to existing California amendment.)</w:t>
      </w:r>
    </w:p>
    <w:p w14:paraId="083402E3"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R301.1.3.1 California licensed architect or engineer.</w:t>
      </w:r>
      <w:r w:rsidRPr="00CE584B">
        <w:rPr>
          <w:rFonts w:ascii="Arial" w:hAnsi="Arial" w:cs="Arial"/>
          <w:b/>
          <w:bCs/>
          <w:i/>
          <w:snapToGrid/>
          <w:szCs w:val="24"/>
        </w:rPr>
        <w:t xml:space="preserve"> </w:t>
      </w:r>
      <w:r w:rsidRPr="00CE584B">
        <w:rPr>
          <w:rFonts w:ascii="Arial" w:eastAsia="Calibri" w:hAnsi="Arial" w:cs="Arial"/>
          <w:bCs/>
          <w:iCs/>
          <w:snapToGrid/>
          <w:szCs w:val="24"/>
        </w:rPr>
        <w:t>(No change to existing California amendment.)</w:t>
      </w:r>
    </w:p>
    <w:p w14:paraId="4E5F7B88"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R301.1.3.2 Woodframe structures greater than two-stories.</w:t>
      </w:r>
      <w:r w:rsidRPr="00CE584B">
        <w:rPr>
          <w:rFonts w:ascii="Arial" w:hAnsi="Arial" w:cs="Arial"/>
          <w:b/>
          <w:bCs/>
          <w:iCs/>
          <w:snapToGrid/>
          <w:szCs w:val="24"/>
        </w:rPr>
        <w:t xml:space="preserve"> </w:t>
      </w:r>
      <w:r w:rsidRPr="00CE584B">
        <w:rPr>
          <w:rFonts w:ascii="Arial" w:eastAsia="Calibri" w:hAnsi="Arial" w:cs="Arial"/>
          <w:bCs/>
          <w:iCs/>
          <w:snapToGrid/>
          <w:szCs w:val="24"/>
        </w:rPr>
        <w:t>(No change to existing California amendment.)</w:t>
      </w:r>
    </w:p>
    <w:p w14:paraId="4012EBAB"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R301.1.3.3 Structures other than woodframe.</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4AD9D743" w14:textId="77777777" w:rsidR="00EC30F5" w:rsidRPr="00CE584B" w:rsidRDefault="00EC30F5" w:rsidP="005060BD">
      <w:pPr>
        <w:widowControl/>
        <w:spacing w:before="120" w:after="120"/>
        <w:ind w:left="720"/>
        <w:rPr>
          <w:rFonts w:ascii="Arial" w:eastAsia="Calibri" w:hAnsi="Arial" w:cs="Arial"/>
          <w:bCs/>
          <w:iCs/>
          <w:snapToGrid/>
          <w:szCs w:val="24"/>
        </w:rPr>
      </w:pPr>
      <w:bookmarkStart w:id="41" w:name="_Hlk54677330"/>
      <w:r w:rsidRPr="00CE584B">
        <w:rPr>
          <w:rFonts w:ascii="Arial" w:eastAsia="Calibri" w:hAnsi="Arial" w:cs="Arial"/>
          <w:b/>
          <w:bCs/>
          <w:snapToGrid/>
          <w:szCs w:val="24"/>
        </w:rPr>
        <w:t xml:space="preserve">R301.2.2.10 Anchorage of water heaters. </w:t>
      </w:r>
      <w:bookmarkEnd w:id="41"/>
      <w:r w:rsidRPr="00CE584B">
        <w:rPr>
          <w:rFonts w:ascii="Arial" w:eastAsia="Calibri" w:hAnsi="Arial" w:cs="Arial"/>
          <w:strike/>
          <w:snapToGrid/>
          <w:szCs w:val="24"/>
        </w:rPr>
        <w:t>In Seismic Design Categories D0, D1 and D2, and in townhouses in Seismic Design Category C, w</w:t>
      </w:r>
      <w:r w:rsidRPr="00CE584B">
        <w:rPr>
          <w:rFonts w:ascii="Arial" w:eastAsia="Calibri" w:hAnsi="Arial" w:cs="Arial"/>
          <w:snapToGrid/>
          <w:szCs w:val="24"/>
          <w:u w:val="single"/>
        </w:rPr>
        <w:t>W</w:t>
      </w:r>
      <w:r w:rsidRPr="00CE584B">
        <w:rPr>
          <w:rFonts w:ascii="Arial" w:eastAsia="Calibri" w:hAnsi="Arial" w:cs="Arial"/>
          <w:snapToGrid/>
          <w:szCs w:val="24"/>
        </w:rPr>
        <w:t xml:space="preserve">ater heaters and thermal storage units shall be anchored against movement and overturning in accordance with </w:t>
      </w:r>
      <w:r w:rsidRPr="00CE584B">
        <w:rPr>
          <w:rFonts w:ascii="Arial" w:eastAsia="Calibri" w:hAnsi="Arial" w:cs="Arial"/>
          <w:strike/>
          <w:snapToGrid/>
          <w:szCs w:val="24"/>
        </w:rPr>
        <w:t>Section M1307.2 or P2801.8</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Plumbing Code.</w:t>
      </w:r>
    </w:p>
    <w:p w14:paraId="2223FAAF" w14:textId="423E6CBF" w:rsidR="00EC30F5" w:rsidRPr="00CE584B" w:rsidRDefault="00EC30F5" w:rsidP="005060BD">
      <w:pPr>
        <w:widowControl/>
        <w:spacing w:before="120" w:after="120"/>
        <w:rPr>
          <w:rFonts w:ascii="Arial" w:eastAsia="Calibri" w:hAnsi="Arial" w:cs="Arial"/>
          <w:snapToGrid/>
          <w:szCs w:val="24"/>
        </w:rPr>
      </w:pPr>
      <w:bookmarkStart w:id="42" w:name="_Hlk52442387"/>
      <w:r w:rsidRPr="00CE584B">
        <w:rPr>
          <w:rFonts w:ascii="Arial" w:eastAsia="Calibri" w:hAnsi="Arial" w:cs="Arial"/>
          <w:b/>
          <w:bCs/>
          <w:snapToGrid/>
          <w:szCs w:val="24"/>
        </w:rPr>
        <w:t xml:space="preserve">TABLE R301.5 MINIMUM UNIFORMLY DISTRIBUTED LIVE LOADS </w:t>
      </w:r>
      <w:r w:rsidR="00A876DC">
        <w:rPr>
          <w:rFonts w:ascii="Arial" w:eastAsia="Calibri" w:hAnsi="Arial" w:cs="Arial"/>
          <w:snapToGrid/>
          <w:szCs w:val="24"/>
        </w:rPr>
        <w:t>(No change to existing California amendment.)</w:t>
      </w:r>
    </w:p>
    <w:p w14:paraId="284E0C8E" w14:textId="76E917FC" w:rsidR="00EC30F5" w:rsidRPr="00CE584B" w:rsidRDefault="00EC30F5" w:rsidP="005060BD">
      <w:pPr>
        <w:widowControl/>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R302</w:t>
      </w:r>
      <w:r w:rsidR="005060BD">
        <w:rPr>
          <w:rFonts w:ascii="Arial" w:hAnsi="Arial" w:cs="Arial"/>
          <w:b/>
          <w:bCs/>
          <w:snapToGrid/>
          <w:szCs w:val="24"/>
        </w:rPr>
        <w:br/>
      </w:r>
      <w:r w:rsidRPr="00CE584B">
        <w:rPr>
          <w:rFonts w:ascii="Arial" w:hAnsi="Arial" w:cs="Arial"/>
          <w:b/>
          <w:bCs/>
          <w:snapToGrid/>
          <w:szCs w:val="24"/>
        </w:rPr>
        <w:t>FIRE-RESISTANT CONSTRUCTION</w:t>
      </w:r>
    </w:p>
    <w:bookmarkEnd w:id="42"/>
    <w:p w14:paraId="3A70AB1D"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R302.1 Exterior walls.</w:t>
      </w:r>
      <w:r w:rsidRPr="00CE584B">
        <w:rPr>
          <w:rFonts w:ascii="Arial" w:eastAsia="Calibri" w:hAnsi="Arial" w:cs="Arial"/>
          <w:snapToGrid/>
          <w:szCs w:val="24"/>
        </w:rPr>
        <w:t xml:space="preserve"> </w:t>
      </w:r>
      <w:bookmarkStart w:id="43" w:name="_Hlk54678314"/>
      <w:r w:rsidRPr="00CE584B">
        <w:rPr>
          <w:rFonts w:ascii="Arial" w:eastAsia="Calibri" w:hAnsi="Arial" w:cs="Arial"/>
          <w:bCs/>
          <w:iCs/>
          <w:snapToGrid/>
          <w:szCs w:val="24"/>
        </w:rPr>
        <w:t>(No change to existing California amendment.)</w:t>
      </w:r>
    </w:p>
    <w:p w14:paraId="0F614C35"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TABLE R302.1(2) EXTERIOR WALLS—DWELLINGS WITH FIRE SPRINKLERS</w:t>
      </w:r>
      <w:bookmarkEnd w:id="43"/>
      <w:r w:rsidRPr="00CE584B">
        <w:rPr>
          <w:rFonts w:ascii="Arial" w:eastAsia="Calibri" w:hAnsi="Arial" w:cs="Arial"/>
          <w:b/>
          <w:bCs/>
          <w:snapToGrid/>
          <w:szCs w:val="24"/>
        </w:rPr>
        <w:t xml:space="preserve"> </w:t>
      </w:r>
      <w:r w:rsidRPr="00CE584B">
        <w:rPr>
          <w:rFonts w:ascii="Arial" w:eastAsia="Calibri" w:hAnsi="Arial" w:cs="Arial"/>
          <w:snapToGrid/>
          <w:szCs w:val="24"/>
        </w:rPr>
        <w:t>(No change to existing California amendment.)</w:t>
      </w:r>
    </w:p>
    <w:p w14:paraId="22B54A79" w14:textId="77777777" w:rsidR="00EC30F5" w:rsidRPr="00CE584B" w:rsidRDefault="00EC30F5" w:rsidP="005060BD">
      <w:pPr>
        <w:widowControl/>
        <w:spacing w:before="120" w:after="120"/>
        <w:ind w:left="360"/>
        <w:rPr>
          <w:rFonts w:ascii="Arial" w:eastAsia="Calibri" w:hAnsi="Arial" w:cs="Arial"/>
          <w:bCs/>
          <w:snapToGrid/>
          <w:szCs w:val="24"/>
        </w:rPr>
      </w:pPr>
      <w:r w:rsidRPr="00CE584B">
        <w:rPr>
          <w:rFonts w:ascii="Arial" w:eastAsia="Calibri" w:hAnsi="Arial" w:cs="Arial"/>
          <w:b/>
          <w:bCs/>
          <w:snapToGrid/>
          <w:szCs w:val="24"/>
        </w:rPr>
        <w:t>R302.2.2 Common walls.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FF6C6CC" w14:textId="77777777" w:rsidR="00EC30F5" w:rsidRPr="00CE584B" w:rsidRDefault="00EC30F5" w:rsidP="005060BD">
      <w:pPr>
        <w:widowControl/>
        <w:spacing w:before="120" w:after="120"/>
        <w:ind w:left="360"/>
        <w:rPr>
          <w:rFonts w:ascii="Arial" w:eastAsia="Calibri" w:hAnsi="Arial" w:cs="Arial"/>
          <w:snapToGrid/>
          <w:szCs w:val="24"/>
        </w:rPr>
      </w:pPr>
      <w:bookmarkStart w:id="44" w:name="_Hlk54677859"/>
      <w:r w:rsidRPr="00CE584B">
        <w:rPr>
          <w:rFonts w:ascii="Arial" w:eastAsia="Calibri" w:hAnsi="Arial" w:cs="Arial"/>
          <w:b/>
          <w:bCs/>
          <w:snapToGrid/>
          <w:szCs w:val="24"/>
        </w:rPr>
        <w:t>R302.2.6 Structural independence.</w:t>
      </w:r>
      <w:r w:rsidRPr="00CE584B">
        <w:rPr>
          <w:rFonts w:ascii="Arial" w:eastAsia="Calibri" w:hAnsi="Arial" w:cs="Arial"/>
          <w:snapToGrid/>
          <w:szCs w:val="24"/>
        </w:rPr>
        <w:t xml:space="preserve"> </w:t>
      </w:r>
      <w:bookmarkEnd w:id="44"/>
      <w:r w:rsidRPr="00CE584B">
        <w:rPr>
          <w:rFonts w:ascii="Arial" w:eastAsia="Calibri" w:hAnsi="Arial" w:cs="Arial"/>
          <w:snapToGrid/>
          <w:szCs w:val="24"/>
        </w:rPr>
        <w:t xml:space="preserve">Each townhouse unit shall be structurally independent. </w:t>
      </w:r>
    </w:p>
    <w:p w14:paraId="5935347C" w14:textId="77777777" w:rsidR="00EC30F5" w:rsidRPr="00CE584B" w:rsidRDefault="00EC30F5" w:rsidP="005060BD">
      <w:pPr>
        <w:widowControl/>
        <w:spacing w:before="120" w:after="120"/>
        <w:ind w:left="7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692B519C" w14:textId="5E3E8CC4"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Foundations supporting exterior walls or common walls. </w:t>
      </w:r>
    </w:p>
    <w:p w14:paraId="3DE6C256" w14:textId="68A8586B"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Structural roof and wall sheathing from each unit fastened to the common wall framing. </w:t>
      </w:r>
    </w:p>
    <w:p w14:paraId="58BA2FF6" w14:textId="40047481"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Nonstructural wall and roof coverings. </w:t>
      </w:r>
    </w:p>
    <w:p w14:paraId="79CEDE95" w14:textId="6D8CBBCE"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Flashing at termination of roof covering over common wall.</w:t>
      </w:r>
    </w:p>
    <w:p w14:paraId="103E01C1" w14:textId="5651EF7D"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separated by a common wall as provided in Section R302.2.2, Item 1 or 2. </w:t>
      </w:r>
    </w:p>
    <w:p w14:paraId="35D5F3E6" w14:textId="65781A9B"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protected by a fire sprinkler system complying with </w:t>
      </w:r>
      <w:r w:rsidRPr="0024440B">
        <w:rPr>
          <w:rFonts w:ascii="Arial" w:eastAsia="Calibri" w:hAnsi="Arial" w:cs="Arial"/>
          <w:strike/>
          <w:snapToGrid/>
          <w:szCs w:val="24"/>
        </w:rPr>
        <w:t>Section P2904</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Section R313</w:t>
      </w:r>
      <w:r w:rsidRPr="0024440B">
        <w:rPr>
          <w:rFonts w:ascii="Arial" w:eastAsia="Calibri" w:hAnsi="Arial" w:cs="Arial"/>
          <w:snapToGrid/>
          <w:szCs w:val="24"/>
        </w:rPr>
        <w:t xml:space="preserve"> or NFPA 13D.</w:t>
      </w:r>
    </w:p>
    <w:p w14:paraId="6BFA8D87" w14:textId="77777777" w:rsidR="00EC30F5" w:rsidRPr="00CE584B" w:rsidRDefault="00EC30F5" w:rsidP="005060BD">
      <w:pPr>
        <w:widowControl/>
        <w:spacing w:before="120" w:after="120"/>
        <w:rPr>
          <w:rFonts w:ascii="Arial" w:eastAsia="Calibri" w:hAnsi="Arial" w:cs="Arial"/>
          <w:snapToGrid/>
          <w:szCs w:val="24"/>
        </w:rPr>
      </w:pPr>
      <w:bookmarkStart w:id="45" w:name="_Hlk54678560"/>
      <w:r w:rsidRPr="00CE584B">
        <w:rPr>
          <w:rFonts w:ascii="Arial" w:eastAsia="Calibri" w:hAnsi="Arial" w:cs="Arial"/>
          <w:b/>
          <w:bCs/>
          <w:snapToGrid/>
          <w:szCs w:val="24"/>
        </w:rPr>
        <w:t>R302.3 Two-family dwellings.</w:t>
      </w:r>
      <w:r w:rsidRPr="00CE584B">
        <w:rPr>
          <w:rFonts w:ascii="Arial" w:eastAsia="Calibri" w:hAnsi="Arial" w:cs="Arial"/>
          <w:snapToGrid/>
          <w:szCs w:val="24"/>
        </w:rPr>
        <w:t xml:space="preserve"> </w:t>
      </w:r>
      <w:bookmarkEnd w:id="45"/>
      <w:r w:rsidRPr="00CE584B">
        <w:rPr>
          <w:rFonts w:ascii="Arial" w:eastAsia="Calibri" w:hAnsi="Arial" w:cs="Arial"/>
          <w:snapToGrid/>
          <w:szCs w:val="24"/>
        </w:rPr>
        <w:t>Dwelling units in two-family dwellings shall be separated from each other by wall and floor assemblies having not less than a 1-hour fire-</w:t>
      </w:r>
      <w:r w:rsidRPr="00CE584B">
        <w:rPr>
          <w:rFonts w:ascii="Arial" w:eastAsia="Calibri" w:hAnsi="Arial" w:cs="Arial"/>
          <w:snapToGrid/>
          <w:szCs w:val="24"/>
        </w:rPr>
        <w:lastRenderedPageBreak/>
        <w:t xml:space="preserve">resistance rating where tested in accordance with ASTM E119, UL 263 or 703.2.2 of the </w:t>
      </w:r>
      <w:r w:rsidRPr="00CE584B">
        <w:rPr>
          <w:rFonts w:ascii="Arial" w:eastAsia="Calibri" w:hAnsi="Arial" w:cs="Arial"/>
          <w:strike/>
          <w:snapToGrid/>
          <w:szCs w:val="24"/>
        </w:rPr>
        <w:t>International</w:t>
      </w:r>
      <w:r w:rsidRPr="00CE584B">
        <w:rPr>
          <w:rFonts w:ascii="Arial" w:eastAsia="Calibri" w:hAnsi="Arial" w:cs="Arial"/>
          <w:snapToGrid/>
          <w:szCs w:val="24"/>
        </w:rPr>
        <w:t xml:space="preserve"> </w:t>
      </w:r>
      <w:r w:rsidRPr="00CE584B">
        <w:rPr>
          <w:rFonts w:ascii="Arial" w:eastAsia="Calibri" w:hAnsi="Arial" w:cs="Arial"/>
          <w:i/>
          <w:iCs/>
          <w:snapToGrid/>
          <w:szCs w:val="24"/>
        </w:rPr>
        <w:t>California</w:t>
      </w:r>
      <w:r w:rsidRPr="00CE584B">
        <w:rPr>
          <w:rFonts w:ascii="Arial" w:eastAsia="Calibri" w:hAnsi="Arial" w:cs="Arial"/>
          <w:snapToGrid/>
          <w:szCs w:val="24"/>
        </w:rPr>
        <w:t xml:space="preserve"> Building Code. Such separation shall be provided regardless of whether a lot line exists between the two dwelling units or not. Fire-resistance-rated floor/ceiling and wall assemblies shall extend to and be tight against the exterior wall, and wall assemblies shall extend from the foundation to the underside of the roof sheathing. </w:t>
      </w:r>
    </w:p>
    <w:p w14:paraId="06145F1F" w14:textId="77777777" w:rsidR="00EC30F5" w:rsidRPr="00CE584B" w:rsidRDefault="00EC30F5" w:rsidP="005060BD">
      <w:pPr>
        <w:widowControl/>
        <w:spacing w:before="120" w:after="1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5691CB1A" w14:textId="77777777" w:rsidR="00EC30F5" w:rsidRPr="00CE584B"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 xml:space="preserve">A fire-resistance rating of 1 /2 hour shall be permitted in buildings equipped throughout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w:t>
      </w:r>
    </w:p>
    <w:p w14:paraId="3229900B" w14:textId="77777777" w:rsidR="00EC30F5" w:rsidRPr="009D4145"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(No change to model code text.)</w:t>
      </w:r>
    </w:p>
    <w:p w14:paraId="7F87C98A" w14:textId="77777777" w:rsidR="00EC30F5" w:rsidRPr="00CE584B" w:rsidRDefault="00EC30F5" w:rsidP="005060BD">
      <w:pPr>
        <w:widowControl/>
        <w:spacing w:before="120" w:after="120"/>
        <w:rPr>
          <w:rFonts w:ascii="Arial" w:eastAsia="Calibri" w:hAnsi="Arial" w:cs="Arial"/>
          <w:b/>
          <w:snapToGrid/>
          <w:szCs w:val="24"/>
        </w:rPr>
      </w:pPr>
      <w:r w:rsidRPr="00CE584B">
        <w:rPr>
          <w:rFonts w:ascii="Arial" w:eastAsia="Calibri" w:hAnsi="Arial" w:cs="Arial"/>
          <w:b/>
          <w:bCs/>
          <w:snapToGrid/>
          <w:szCs w:val="24"/>
        </w:rPr>
        <w:t xml:space="preserve">R302.6 Dwelling/garage </w:t>
      </w:r>
      <w:r w:rsidRPr="00CE584B">
        <w:rPr>
          <w:rFonts w:ascii="Arial" w:eastAsia="Calibri" w:hAnsi="Arial" w:cs="Arial"/>
          <w:b/>
          <w:bCs/>
          <w:i/>
          <w:iCs/>
          <w:snapToGrid/>
          <w:szCs w:val="24"/>
        </w:rPr>
        <w:t>and/or carport</w:t>
      </w:r>
      <w:r w:rsidRPr="00CE584B">
        <w:rPr>
          <w:rFonts w:ascii="Arial" w:eastAsia="Calibri" w:hAnsi="Arial" w:cs="Arial"/>
          <w:b/>
          <w:bCs/>
          <w:snapToGrid/>
          <w:szCs w:val="24"/>
        </w:rPr>
        <w:t xml:space="preserve"> fire separation.</w:t>
      </w:r>
      <w:r w:rsidRPr="00CE584B">
        <w:rPr>
          <w:rFonts w:ascii="Arial" w:eastAsia="Calibri" w:hAnsi="Arial" w:cs="Arial"/>
          <w:snapToGrid/>
          <w:szCs w:val="24"/>
        </w:rPr>
        <w:t xml:space="preserve"> </w:t>
      </w:r>
      <w:bookmarkStart w:id="46" w:name="_Hlk54679229"/>
      <w:r w:rsidRPr="00CE584B">
        <w:rPr>
          <w:rFonts w:ascii="Arial" w:eastAsia="Calibri" w:hAnsi="Arial" w:cs="Arial"/>
          <w:bCs/>
          <w:snapToGrid/>
          <w:szCs w:val="24"/>
        </w:rPr>
        <w:t>(No change to existing California amendment.)</w:t>
      </w:r>
    </w:p>
    <w:p w14:paraId="174BA14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R302.13 Fire protection of floors.</w:t>
      </w:r>
      <w:r w:rsidRPr="00CE584B">
        <w:rPr>
          <w:rFonts w:ascii="Arial" w:eastAsia="Calibri" w:hAnsi="Arial" w:cs="Arial"/>
          <w:snapToGrid/>
          <w:szCs w:val="24"/>
        </w:rPr>
        <w:t xml:space="preserve"> </w:t>
      </w:r>
      <w:bookmarkEnd w:id="46"/>
      <w:r w:rsidRPr="00CE584B">
        <w:rPr>
          <w:rFonts w:ascii="Arial" w:eastAsia="Calibri" w:hAnsi="Arial" w:cs="Arial"/>
          <w:snapToGrid/>
          <w:szCs w:val="24"/>
        </w:rPr>
        <w:t>(No change to existing California amendment.)</w:t>
      </w:r>
    </w:p>
    <w:p w14:paraId="2E90E97D" w14:textId="5C0A0537"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R303</w:t>
      </w:r>
      <w:r w:rsidR="005060BD">
        <w:rPr>
          <w:rFonts w:ascii="Arial" w:hAnsi="Arial" w:cs="Arial"/>
          <w:b/>
          <w:bCs/>
          <w:snapToGrid/>
          <w:szCs w:val="24"/>
        </w:rPr>
        <w:br/>
      </w:r>
      <w:r w:rsidRPr="00CE584B">
        <w:rPr>
          <w:rFonts w:ascii="Arial" w:hAnsi="Arial" w:cs="Arial"/>
          <w:b/>
          <w:bCs/>
          <w:snapToGrid/>
          <w:szCs w:val="24"/>
        </w:rPr>
        <w:t>LIGHT, VENTILATION AND HEATING</w:t>
      </w:r>
    </w:p>
    <w:p w14:paraId="0937326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R303.1 Habitable rooms.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9DF0C3B" w14:textId="77777777" w:rsidR="00EC30F5" w:rsidRPr="00CE584B" w:rsidRDefault="00EC30F5" w:rsidP="005060BD">
      <w:pPr>
        <w:widowControl/>
        <w:spacing w:before="120" w:after="120"/>
        <w:rPr>
          <w:rFonts w:ascii="Arial" w:eastAsia="Calibri" w:hAnsi="Arial" w:cs="Arial"/>
          <w:bCs/>
          <w:iCs/>
          <w:snapToGrid/>
          <w:szCs w:val="24"/>
        </w:rPr>
      </w:pPr>
      <w:bookmarkStart w:id="47" w:name="_Hlk54679483"/>
      <w:r w:rsidRPr="00CE584B">
        <w:rPr>
          <w:rFonts w:ascii="Arial" w:eastAsia="Calibri" w:hAnsi="Arial" w:cs="Arial"/>
          <w:b/>
          <w:bCs/>
          <w:snapToGrid/>
          <w:szCs w:val="24"/>
        </w:rPr>
        <w:t>R303.3 Bathrooms.</w:t>
      </w:r>
      <w:r w:rsidRPr="00CE584B">
        <w:rPr>
          <w:rFonts w:ascii="Arial" w:eastAsia="Calibri" w:hAnsi="Arial" w:cs="Arial"/>
          <w:snapToGrid/>
          <w:szCs w:val="24"/>
        </w:rPr>
        <w:t xml:space="preserve"> </w:t>
      </w:r>
      <w:bookmarkEnd w:id="47"/>
      <w:r w:rsidRPr="00CE584B">
        <w:rPr>
          <w:rFonts w:ascii="Arial" w:eastAsia="Calibri" w:hAnsi="Arial" w:cs="Arial"/>
          <w:bCs/>
          <w:iCs/>
          <w:snapToGrid/>
          <w:szCs w:val="24"/>
        </w:rPr>
        <w:t>(No change to existing California amendment.)</w:t>
      </w:r>
    </w:p>
    <w:p w14:paraId="5D882214" w14:textId="3D69D098"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iCs/>
          <w:snapToGrid/>
          <w:szCs w:val="24"/>
        </w:rPr>
        <w:t>R303.3.1 Bathroom exhaust fans.</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1B5B4995"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 xml:space="preserve">R303.4 </w:t>
      </w:r>
      <w:r w:rsidRPr="00CE584B">
        <w:rPr>
          <w:rFonts w:ascii="Arial" w:eastAsia="Calibri" w:hAnsi="Arial" w:cs="Arial"/>
          <w:b/>
          <w:bCs/>
          <w:i/>
          <w:iCs/>
          <w:snapToGrid/>
          <w:szCs w:val="24"/>
        </w:rPr>
        <w:t>Ventilation</w:t>
      </w:r>
      <w:r w:rsidRPr="00CE584B">
        <w:rPr>
          <w:rFonts w:ascii="Arial" w:eastAsia="Calibri" w:hAnsi="Arial" w:cs="Arial"/>
          <w:b/>
          <w:bCs/>
          <w:snapToGrid/>
          <w:szCs w:val="24"/>
        </w:rPr>
        <w:t xml:space="preserve">. </w:t>
      </w:r>
      <w:r w:rsidRPr="00CE584B">
        <w:rPr>
          <w:rFonts w:ascii="Arial" w:eastAsia="Calibri" w:hAnsi="Arial" w:cs="Arial"/>
          <w:bCs/>
          <w:iCs/>
          <w:snapToGrid/>
          <w:szCs w:val="24"/>
        </w:rPr>
        <w:t>(No change to existing California amendment.)</w:t>
      </w:r>
    </w:p>
    <w:p w14:paraId="042D7D4F" w14:textId="77777777" w:rsidR="00EC30F5" w:rsidRPr="00CE584B" w:rsidRDefault="00EC30F5" w:rsidP="005060BD">
      <w:pPr>
        <w:widowControl/>
        <w:spacing w:before="120" w:after="120"/>
        <w:ind w:left="360"/>
        <w:rPr>
          <w:rFonts w:ascii="Arial" w:eastAsia="Calibri" w:hAnsi="Arial" w:cs="Arial"/>
          <w:snapToGrid/>
          <w:szCs w:val="24"/>
        </w:rPr>
      </w:pPr>
      <w:bookmarkStart w:id="48" w:name="_Hlk54679625"/>
      <w:r w:rsidRPr="00CE584B">
        <w:rPr>
          <w:rFonts w:ascii="Arial" w:eastAsia="Calibri" w:hAnsi="Arial" w:cs="Arial"/>
          <w:b/>
          <w:bCs/>
          <w:snapToGrid/>
          <w:szCs w:val="24"/>
        </w:rPr>
        <w:t>R303.5.1 Intake openings.</w:t>
      </w:r>
      <w:r w:rsidRPr="00CE584B">
        <w:rPr>
          <w:rFonts w:ascii="Arial" w:eastAsia="Calibri" w:hAnsi="Arial" w:cs="Arial"/>
          <w:snapToGrid/>
          <w:szCs w:val="24"/>
        </w:rPr>
        <w:t xml:space="preserve"> </w:t>
      </w:r>
      <w:bookmarkEnd w:id="48"/>
      <w:r w:rsidRPr="00CE584B">
        <w:rPr>
          <w:rFonts w:ascii="Arial" w:eastAsia="Calibri" w:hAnsi="Arial" w:cs="Arial"/>
          <w:snapToGrid/>
          <w:szCs w:val="24"/>
        </w:rPr>
        <w:t xml:space="preserve">Mechanical and gravity outdoor air intake openings shall be located not less than 10 feet (3048 mm) from any hazardous or noxious contaminant, such as vents, chimneys, plumbing vents, streets, alleys, parking lots and loading docks. </w:t>
      </w:r>
    </w:p>
    <w:p w14:paraId="34D3758B" w14:textId="021EEEDA"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For the purpose of this section, the exhaust from dwelling unit toilet rooms, bathrooms and kitchens shall not be considered as hazardous or noxious. </w:t>
      </w:r>
    </w:p>
    <w:p w14:paraId="54C633A0" w14:textId="77777777" w:rsidR="00EC30F5" w:rsidRPr="00CE584B" w:rsidRDefault="00EC30F5" w:rsidP="005060BD">
      <w:pPr>
        <w:widowControl/>
        <w:spacing w:before="120" w:after="120"/>
        <w:ind w:left="720"/>
        <w:contextualSpacing/>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60DE73BE" w14:textId="77777777" w:rsidR="00EC30F5" w:rsidRPr="00CE584B" w:rsidRDefault="00EC30F5" w:rsidP="0096028F">
      <w:pPr>
        <w:widowControl/>
        <w:numPr>
          <w:ilvl w:val="0"/>
          <w:numId w:val="9"/>
        </w:numPr>
        <w:spacing w:before="120" w:after="120"/>
        <w:ind w:left="1267"/>
        <w:rPr>
          <w:rFonts w:ascii="Arial" w:eastAsia="Calibri" w:hAnsi="Arial" w:cs="Arial"/>
          <w:snapToGrid/>
          <w:szCs w:val="24"/>
        </w:rPr>
      </w:pPr>
      <w:r w:rsidRPr="00CE584B">
        <w:rPr>
          <w:rFonts w:ascii="Arial" w:eastAsia="Calibri" w:hAnsi="Arial" w:cs="Arial"/>
          <w:snapToGrid/>
          <w:szCs w:val="24"/>
        </w:rPr>
        <w:t xml:space="preserve">The 10-foot (3048 mm) separation is not required where the intake opening is located 3 feet (914 mm) or greater below the contaminant source. </w:t>
      </w:r>
    </w:p>
    <w:p w14:paraId="35B7993F" w14:textId="244D99FD" w:rsidR="00EC30F5" w:rsidRPr="00CE584B" w:rsidRDefault="00EC30F5" w:rsidP="0096028F">
      <w:pPr>
        <w:widowControl/>
        <w:numPr>
          <w:ilvl w:val="0"/>
          <w:numId w:val="9"/>
        </w:numPr>
        <w:spacing w:before="120" w:after="120"/>
        <w:ind w:left="1267"/>
        <w:rPr>
          <w:rFonts w:ascii="Arial" w:eastAsia="Calibri" w:hAnsi="Arial" w:cs="Arial"/>
          <w:i/>
          <w:iCs/>
          <w:snapToGrid/>
          <w:szCs w:val="24"/>
          <w:u w:val="single"/>
        </w:rPr>
      </w:pPr>
      <w:r w:rsidRPr="00CE584B">
        <w:rPr>
          <w:rFonts w:ascii="Arial" w:eastAsia="Calibri" w:hAnsi="Arial" w:cs="Arial"/>
          <w:snapToGrid/>
          <w:szCs w:val="24"/>
        </w:rPr>
        <w:t xml:space="preserve">Vents and chimneys serving fuel-burning appliances shall be terminated in accordance with the applicable provisions of </w:t>
      </w:r>
      <w:r w:rsidRPr="00CE584B">
        <w:rPr>
          <w:rFonts w:ascii="Arial" w:eastAsia="Calibri" w:hAnsi="Arial" w:cs="Arial"/>
          <w:strike/>
          <w:snapToGrid/>
          <w:szCs w:val="24"/>
        </w:rPr>
        <w:t>Chapters 18 and 24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 xml:space="preserve">the California Mechanical Code. </w:t>
      </w:r>
    </w:p>
    <w:p w14:paraId="1F824974" w14:textId="7D227E07" w:rsidR="00EC30F5" w:rsidRPr="009D4145" w:rsidRDefault="00EC30F5" w:rsidP="0096028F">
      <w:pPr>
        <w:widowControl/>
        <w:numPr>
          <w:ilvl w:val="0"/>
          <w:numId w:val="9"/>
        </w:numPr>
        <w:spacing w:before="120" w:after="120"/>
        <w:ind w:left="1267"/>
        <w:rPr>
          <w:rFonts w:ascii="Arial" w:eastAsia="Calibri" w:hAnsi="Arial" w:cs="Arial"/>
          <w:strike/>
          <w:snapToGrid/>
          <w:szCs w:val="24"/>
        </w:rPr>
      </w:pPr>
      <w:r w:rsidRPr="00CE584B">
        <w:rPr>
          <w:rFonts w:ascii="Arial" w:eastAsia="Calibri" w:hAnsi="Arial" w:cs="Arial"/>
          <w:snapToGrid/>
          <w:szCs w:val="24"/>
        </w:rPr>
        <w:t xml:space="preserve">Clothes dryer exhaust ducts shall be terminated in accordance with </w:t>
      </w:r>
      <w:r w:rsidRPr="00CE584B">
        <w:rPr>
          <w:rFonts w:ascii="Arial" w:eastAsia="Calibri" w:hAnsi="Arial" w:cs="Arial"/>
          <w:strike/>
          <w:snapToGrid/>
          <w:szCs w:val="24"/>
        </w:rPr>
        <w:t>Section M1502.3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r w:rsidRPr="00CE584B">
        <w:rPr>
          <w:rFonts w:ascii="Arial" w:eastAsia="Calibri" w:hAnsi="Arial" w:cs="Arial"/>
          <w:snapToGrid/>
          <w:szCs w:val="24"/>
        </w:rPr>
        <w:t>.</w:t>
      </w:r>
    </w:p>
    <w:p w14:paraId="53DB88FA" w14:textId="77777777" w:rsidR="00EC30F5" w:rsidRPr="00CE584B" w:rsidRDefault="00EC30F5" w:rsidP="005060BD">
      <w:pPr>
        <w:widowControl/>
        <w:spacing w:before="120" w:after="120"/>
        <w:ind w:left="720"/>
        <w:rPr>
          <w:rFonts w:ascii="Arial" w:eastAsia="Calibri" w:hAnsi="Arial" w:cs="Arial"/>
          <w:snapToGrid/>
          <w:szCs w:val="24"/>
        </w:rPr>
      </w:pPr>
      <w:r w:rsidRPr="009D4145">
        <w:rPr>
          <w:rFonts w:ascii="Arial" w:eastAsia="Calibri" w:hAnsi="Arial" w:cs="Arial"/>
          <w:b/>
          <w:i/>
          <w:snapToGrid/>
          <w:szCs w:val="24"/>
        </w:rPr>
        <w:t>R303.9.1.1</w:t>
      </w:r>
      <w:r w:rsidRPr="009D4145">
        <w:rPr>
          <w:rFonts w:ascii="Arial" w:eastAsia="Calibri" w:hAnsi="Arial" w:cs="Arial"/>
          <w:i/>
          <w:snapToGrid/>
          <w:szCs w:val="24"/>
        </w:rPr>
        <w:t xml:space="preserve"> </w:t>
      </w:r>
      <w:r w:rsidRPr="009D4145">
        <w:rPr>
          <w:rFonts w:ascii="Arial" w:eastAsia="Calibri" w:hAnsi="Arial" w:cs="Arial"/>
          <w:b/>
          <w:i/>
          <w:snapToGrid/>
          <w:szCs w:val="24"/>
        </w:rPr>
        <w:t>Passive solar energy collectors.</w:t>
      </w:r>
      <w:r w:rsidRPr="009D4145">
        <w:rPr>
          <w:rFonts w:ascii="Arial" w:eastAsia="Calibri" w:hAnsi="Arial" w:cs="Arial"/>
          <w:i/>
          <w:iCs/>
          <w:snapToGrid/>
          <w:szCs w:val="24"/>
        </w:rPr>
        <w:t xml:space="preserve"> </w:t>
      </w:r>
      <w:r w:rsidRPr="009D4145">
        <w:rPr>
          <w:rFonts w:ascii="Arial" w:eastAsia="Calibri" w:hAnsi="Arial" w:cs="Arial"/>
          <w:snapToGrid/>
          <w:szCs w:val="24"/>
        </w:rPr>
        <w:t>(No change to existing California amendment.)</w:t>
      </w:r>
    </w:p>
    <w:p w14:paraId="2822D309"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iCs/>
          <w:snapToGrid/>
          <w:szCs w:val="24"/>
        </w:rPr>
        <w:t>R303.10 Required heating.</w:t>
      </w:r>
      <w:r w:rsidRPr="00CE584B">
        <w:rPr>
          <w:rFonts w:ascii="Arial" w:eastAsia="Calibri" w:hAnsi="Arial" w:cs="Arial"/>
          <w:i/>
          <w:iCs/>
          <w:snapToGrid/>
          <w:szCs w:val="24"/>
        </w:rPr>
        <w:t xml:space="preserve"> </w:t>
      </w:r>
      <w:r w:rsidRPr="00CE584B">
        <w:rPr>
          <w:rFonts w:ascii="Arial" w:eastAsia="Calibri" w:hAnsi="Arial" w:cs="Arial"/>
          <w:iCs/>
          <w:snapToGrid/>
          <w:szCs w:val="24"/>
        </w:rPr>
        <w:t>(No change to existing California</w:t>
      </w:r>
      <w:r w:rsidRPr="00CE584B">
        <w:rPr>
          <w:rFonts w:ascii="Arial" w:eastAsia="Calibri" w:hAnsi="Arial" w:cs="Arial"/>
          <w:i/>
          <w:snapToGrid/>
          <w:szCs w:val="24"/>
        </w:rPr>
        <w:t xml:space="preserve"> </w:t>
      </w:r>
      <w:r w:rsidRPr="00CE584B">
        <w:rPr>
          <w:rFonts w:ascii="Arial" w:eastAsia="Calibri" w:hAnsi="Arial" w:cs="Arial"/>
          <w:iCs/>
          <w:snapToGrid/>
          <w:szCs w:val="24"/>
        </w:rPr>
        <w:t>amendment.)</w:t>
      </w:r>
    </w:p>
    <w:p w14:paraId="67582646" w14:textId="7C43CA14"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R304</w:t>
      </w:r>
      <w:r w:rsidR="005060BD">
        <w:rPr>
          <w:rFonts w:ascii="Arial" w:eastAsia="Calibri" w:hAnsi="Arial" w:cs="Arial"/>
          <w:b/>
          <w:bCs/>
          <w:iCs/>
          <w:snapToGrid/>
          <w:szCs w:val="24"/>
        </w:rPr>
        <w:br/>
      </w:r>
      <w:r w:rsidRPr="00CE584B">
        <w:rPr>
          <w:rFonts w:ascii="Arial" w:eastAsia="Calibri" w:hAnsi="Arial" w:cs="Arial"/>
          <w:b/>
          <w:bCs/>
          <w:iCs/>
          <w:snapToGrid/>
          <w:szCs w:val="24"/>
        </w:rPr>
        <w:t>MINIMUM ROOM AREAS</w:t>
      </w:r>
    </w:p>
    <w:p w14:paraId="3BC1318F" w14:textId="77777777" w:rsidR="00EC30F5" w:rsidRPr="00CE584B" w:rsidRDefault="00EC30F5" w:rsidP="005060BD">
      <w:pPr>
        <w:widowControl/>
        <w:spacing w:before="120" w:after="120"/>
        <w:rPr>
          <w:rFonts w:ascii="Arial" w:eastAsia="Calibri" w:hAnsi="Arial" w:cs="Arial"/>
          <w:bCs/>
          <w:i/>
          <w:iCs/>
          <w:snapToGrid/>
          <w:szCs w:val="24"/>
        </w:rPr>
      </w:pPr>
      <w:r w:rsidRPr="00CE584B">
        <w:rPr>
          <w:rFonts w:ascii="Arial" w:eastAsia="Calibri" w:hAnsi="Arial" w:cs="Arial"/>
          <w:b/>
          <w:bCs/>
          <w:iCs/>
          <w:snapToGrid/>
          <w:szCs w:val="24"/>
        </w:rPr>
        <w:t>R304.2 Minimum dimensions.</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2595971F" w14:textId="23E7818C"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lastRenderedPageBreak/>
        <w:t>SECTION R307</w:t>
      </w:r>
      <w:r w:rsidR="005060BD">
        <w:rPr>
          <w:rFonts w:ascii="Arial" w:eastAsia="Calibri" w:hAnsi="Arial" w:cs="Arial"/>
          <w:b/>
          <w:bCs/>
          <w:iCs/>
          <w:snapToGrid/>
          <w:szCs w:val="24"/>
        </w:rPr>
        <w:br/>
      </w:r>
      <w:r w:rsidRPr="00CE584B">
        <w:rPr>
          <w:rFonts w:ascii="Arial" w:eastAsia="Calibri" w:hAnsi="Arial" w:cs="Arial"/>
          <w:b/>
          <w:bCs/>
          <w:iCs/>
          <w:snapToGrid/>
          <w:szCs w:val="24"/>
        </w:rPr>
        <w:t>TOILET, BATH AND SHOWER SPACES</w:t>
      </w:r>
    </w:p>
    <w:p w14:paraId="212F576B"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R307.1 Space required.</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77425D3" w14:textId="05C858BA" w:rsidR="00EC30F5" w:rsidRPr="009D4145" w:rsidRDefault="00EC30F5" w:rsidP="005060BD">
      <w:pPr>
        <w:widowControl/>
        <w:autoSpaceDE w:val="0"/>
        <w:autoSpaceDN w:val="0"/>
        <w:adjustRightInd w:val="0"/>
        <w:spacing w:before="120" w:after="120"/>
        <w:jc w:val="center"/>
        <w:rPr>
          <w:rFonts w:ascii="Arial" w:hAnsi="Arial" w:cs="Arial"/>
          <w:b/>
          <w:snapToGrid/>
          <w:szCs w:val="24"/>
        </w:rPr>
      </w:pPr>
      <w:r w:rsidRPr="00CE584B">
        <w:rPr>
          <w:rFonts w:ascii="Arial" w:hAnsi="Arial" w:cs="Arial"/>
          <w:b/>
          <w:strike/>
          <w:snapToGrid/>
          <w:szCs w:val="24"/>
        </w:rPr>
        <w:t>FIGURE R307.1</w:t>
      </w:r>
      <w:r w:rsidR="009D4145">
        <w:rPr>
          <w:rFonts w:ascii="Arial" w:hAnsi="Arial" w:cs="Arial"/>
          <w:b/>
          <w:strike/>
          <w:snapToGrid/>
          <w:szCs w:val="24"/>
        </w:rPr>
        <w:br/>
      </w:r>
      <w:r w:rsidRPr="00CE584B">
        <w:rPr>
          <w:rFonts w:ascii="Arial" w:hAnsi="Arial" w:cs="Arial"/>
          <w:b/>
          <w:strike/>
          <w:snapToGrid/>
          <w:szCs w:val="24"/>
        </w:rPr>
        <w:t>MINIMUM FIXTURE CLEARANCES</w:t>
      </w:r>
      <w:r w:rsidR="009D4145">
        <w:rPr>
          <w:rFonts w:ascii="Arial" w:hAnsi="Arial" w:cs="Arial"/>
          <w:b/>
          <w:bCs/>
          <w:snapToGrid/>
          <w:szCs w:val="24"/>
        </w:rPr>
        <w:br/>
      </w:r>
      <w:r w:rsidRPr="00CE584B">
        <w:rPr>
          <w:rFonts w:ascii="Arial" w:hAnsi="Arial" w:cs="Arial"/>
          <w:b/>
          <w:bCs/>
          <w:snapToGrid/>
          <w:szCs w:val="24"/>
        </w:rPr>
        <w:t>(</w:t>
      </w:r>
      <w:r w:rsidRPr="00CE584B">
        <w:rPr>
          <w:rFonts w:ascii="Arial" w:hAnsi="Arial" w:cs="Arial"/>
          <w:b/>
          <w:bCs/>
          <w:i/>
          <w:snapToGrid/>
          <w:szCs w:val="24"/>
        </w:rPr>
        <w:t>NOT ADOPTED IN CA</w:t>
      </w:r>
      <w:r w:rsidRPr="00CE584B">
        <w:rPr>
          <w:rFonts w:ascii="Arial" w:hAnsi="Arial" w:cs="Arial"/>
          <w:b/>
          <w:bCs/>
          <w:snapToGrid/>
          <w:szCs w:val="24"/>
        </w:rPr>
        <w:t>)</w:t>
      </w:r>
    </w:p>
    <w:p w14:paraId="1128C512" w14:textId="642A1046" w:rsidR="00EC30F5" w:rsidRPr="00CE584B" w:rsidRDefault="00EC30F5" w:rsidP="005060BD">
      <w:pPr>
        <w:widowControl/>
        <w:autoSpaceDE w:val="0"/>
        <w:autoSpaceDN w:val="0"/>
        <w:adjustRightInd w:val="0"/>
        <w:jc w:val="center"/>
        <w:rPr>
          <w:rFonts w:ascii="Arial" w:hAnsi="Arial" w:cs="Arial"/>
          <w:b/>
          <w:iCs/>
          <w:snapToGrid/>
          <w:szCs w:val="24"/>
        </w:rPr>
      </w:pPr>
      <w:r w:rsidRPr="00CE584B">
        <w:rPr>
          <w:rFonts w:ascii="Arial" w:hAnsi="Arial" w:cs="Arial"/>
          <w:b/>
          <w:iCs/>
          <w:snapToGrid/>
          <w:szCs w:val="24"/>
        </w:rPr>
        <w:t>SECTION R309</w:t>
      </w:r>
      <w:r w:rsidR="005060BD">
        <w:rPr>
          <w:rFonts w:ascii="Arial" w:hAnsi="Arial" w:cs="Arial"/>
          <w:b/>
          <w:iCs/>
          <w:snapToGrid/>
          <w:szCs w:val="24"/>
        </w:rPr>
        <w:br/>
      </w:r>
      <w:r w:rsidRPr="00CE584B">
        <w:rPr>
          <w:rFonts w:ascii="Arial" w:hAnsi="Arial" w:cs="Arial"/>
          <w:b/>
          <w:iCs/>
          <w:snapToGrid/>
          <w:szCs w:val="24"/>
        </w:rPr>
        <w:t>GARAGES AND CARPORTS</w:t>
      </w:r>
    </w:p>
    <w:p w14:paraId="480ED1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iCs/>
          <w:snapToGrid/>
          <w:szCs w:val="24"/>
        </w:rPr>
        <w:t>R309.4 Automatic garage door openers.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A4FEF87" w14:textId="77777777" w:rsidR="00EC30F5" w:rsidRPr="00CE584B" w:rsidRDefault="00EC30F5" w:rsidP="0075085F">
      <w:pPr>
        <w:widowControl/>
        <w:spacing w:before="120" w:after="120"/>
        <w:rPr>
          <w:rFonts w:ascii="Arial" w:eastAsia="Calibri" w:hAnsi="Arial" w:cs="Arial"/>
          <w:bCs/>
          <w:i/>
          <w:iCs/>
          <w:snapToGrid/>
          <w:szCs w:val="24"/>
        </w:rPr>
      </w:pPr>
      <w:bookmarkStart w:id="49" w:name="_Hlk54680110"/>
      <w:r w:rsidRPr="00CE584B">
        <w:rPr>
          <w:rFonts w:ascii="Arial" w:eastAsia="Calibri" w:hAnsi="Arial" w:cs="Arial"/>
          <w:b/>
          <w:bCs/>
          <w:snapToGrid/>
          <w:szCs w:val="24"/>
        </w:rPr>
        <w:t>R309.5 Fire sprinklers.</w:t>
      </w:r>
      <w:r w:rsidRPr="00CE584B">
        <w:rPr>
          <w:rFonts w:ascii="Arial" w:eastAsia="Calibri" w:hAnsi="Arial" w:cs="Arial"/>
          <w:snapToGrid/>
          <w:szCs w:val="24"/>
        </w:rPr>
        <w:t xml:space="preserve"> </w:t>
      </w:r>
      <w:bookmarkEnd w:id="49"/>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p w14:paraId="0B07AA4C" w14:textId="77777777" w:rsidR="00EC30F5" w:rsidRPr="00CE584B" w:rsidRDefault="00EC30F5" w:rsidP="0075085F">
      <w:pPr>
        <w:widowControl/>
        <w:spacing w:before="120" w:after="120"/>
        <w:rPr>
          <w:rFonts w:ascii="Arial" w:eastAsia="Calibri" w:hAnsi="Arial" w:cs="Arial"/>
          <w:bCs/>
          <w:i/>
          <w:iCs/>
          <w:snapToGrid/>
          <w:szCs w:val="24"/>
        </w:rPr>
      </w:pPr>
      <w:r w:rsidRPr="00CE584B">
        <w:rPr>
          <w:rFonts w:ascii="Arial" w:eastAsia="Calibri" w:hAnsi="Arial" w:cs="Arial"/>
          <w:b/>
          <w:i/>
          <w:iCs/>
          <w:snapToGrid/>
          <w:szCs w:val="24"/>
        </w:rPr>
        <w:t>R309.7 Extension garage door springs.</w:t>
      </w:r>
      <w:r w:rsidRPr="00CE584B">
        <w:rPr>
          <w:rFonts w:ascii="Arial" w:eastAsia="Calibri" w:hAnsi="Arial" w:cs="Arial"/>
          <w:bCs/>
          <w:snapToGrid/>
          <w:szCs w:val="24"/>
        </w:rPr>
        <w:t xml:space="preserve"> </w:t>
      </w:r>
      <w:bookmarkStart w:id="50" w:name="_Hlk68516913"/>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bookmarkEnd w:id="50"/>
    <w:p w14:paraId="2D147A6D" w14:textId="77777777" w:rsidR="00EC30F5" w:rsidRPr="00CE584B" w:rsidRDefault="00EC30F5" w:rsidP="005060BD">
      <w:pPr>
        <w:widowControl/>
        <w:spacing w:before="120" w:after="120"/>
        <w:contextualSpacing/>
        <w:rPr>
          <w:rFonts w:ascii="Arial" w:eastAsia="Calibri" w:hAnsi="Arial" w:cs="Arial"/>
          <w:i/>
          <w:iCs/>
          <w:snapToGrid/>
          <w:szCs w:val="24"/>
        </w:rPr>
      </w:pPr>
      <w:r w:rsidRPr="00CE584B">
        <w:rPr>
          <w:rFonts w:ascii="Arial" w:eastAsia="Calibri" w:hAnsi="Arial" w:cs="Arial"/>
          <w:b/>
          <w:bCs/>
          <w:i/>
          <w:iCs/>
          <w:snapToGrid/>
          <w:szCs w:val="24"/>
        </w:rPr>
        <w:t xml:space="preserve">R309.8 Electric vehicle (EV) charging infrastructure. </w:t>
      </w:r>
      <w:r w:rsidRPr="00CE584B">
        <w:rPr>
          <w:rFonts w:ascii="Arial" w:eastAsia="Calibri" w:hAnsi="Arial" w:cs="Arial"/>
          <w:snapToGrid/>
          <w:szCs w:val="24"/>
        </w:rPr>
        <w:t xml:space="preserve">(No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p>
    <w:p w14:paraId="4346E985" w14:textId="0E495D1C" w:rsidR="00EC30F5" w:rsidRPr="00CE584B" w:rsidRDefault="00EC30F5" w:rsidP="005060BD">
      <w:pPr>
        <w:widowControl/>
        <w:contextualSpacing/>
        <w:jc w:val="center"/>
        <w:rPr>
          <w:rFonts w:ascii="Arial" w:eastAsia="Calibri" w:hAnsi="Arial" w:cs="Arial"/>
          <w:b/>
          <w:bCs/>
          <w:snapToGrid/>
          <w:szCs w:val="24"/>
        </w:rPr>
      </w:pPr>
      <w:r w:rsidRPr="00CE584B">
        <w:rPr>
          <w:rFonts w:ascii="Arial" w:eastAsia="Calibri" w:hAnsi="Arial" w:cs="Arial"/>
          <w:b/>
          <w:bCs/>
          <w:snapToGrid/>
          <w:szCs w:val="24"/>
        </w:rPr>
        <w:t>SECTION R310</w:t>
      </w:r>
      <w:r w:rsidR="005060BD">
        <w:rPr>
          <w:rFonts w:ascii="Arial" w:eastAsia="Calibri" w:hAnsi="Arial" w:cs="Arial"/>
          <w:b/>
          <w:bCs/>
          <w:snapToGrid/>
          <w:szCs w:val="24"/>
        </w:rPr>
        <w:br/>
      </w:r>
      <w:bookmarkStart w:id="51" w:name="_Hlk54680314"/>
      <w:r w:rsidRPr="00CE584B">
        <w:rPr>
          <w:rFonts w:ascii="Arial" w:eastAsia="Calibri" w:hAnsi="Arial" w:cs="Arial"/>
          <w:b/>
          <w:bCs/>
          <w:snapToGrid/>
          <w:szCs w:val="24"/>
        </w:rPr>
        <w:t>EMERGENCY ESCAPE AND RESCUE OPENINGS</w:t>
      </w:r>
    </w:p>
    <w:p w14:paraId="56971220" w14:textId="77777777" w:rsidR="00EC30F5" w:rsidRPr="00CE584B" w:rsidRDefault="00EC30F5" w:rsidP="005060BD">
      <w:pPr>
        <w:widowControl/>
        <w:spacing w:before="120" w:after="120"/>
        <w:rPr>
          <w:rFonts w:ascii="Arial" w:eastAsia="Calibri" w:hAnsi="Arial" w:cs="Arial"/>
          <w:snapToGrid/>
          <w:szCs w:val="24"/>
        </w:rPr>
      </w:pPr>
      <w:bookmarkStart w:id="52" w:name="_Hlk54680345"/>
      <w:bookmarkEnd w:id="51"/>
      <w:r w:rsidRPr="00CE584B">
        <w:rPr>
          <w:rFonts w:ascii="Arial" w:eastAsia="Calibri" w:hAnsi="Arial" w:cs="Arial"/>
          <w:b/>
          <w:bCs/>
          <w:snapToGrid/>
          <w:szCs w:val="24"/>
        </w:rPr>
        <w:t>R310.1 Emergency escape and rescue opening required.</w:t>
      </w:r>
      <w:r w:rsidRPr="00CE584B">
        <w:rPr>
          <w:rFonts w:ascii="Arial" w:eastAsia="Calibri" w:hAnsi="Arial" w:cs="Arial"/>
          <w:snapToGrid/>
          <w:szCs w:val="24"/>
        </w:rPr>
        <w:t xml:space="preserve"> </w:t>
      </w:r>
      <w:bookmarkEnd w:id="52"/>
      <w:r w:rsidRPr="00CE584B">
        <w:rPr>
          <w:rFonts w:ascii="Arial" w:eastAsia="Calibri" w:hAnsi="Arial" w:cs="Arial"/>
          <w:snapToGrid/>
          <w:szCs w:val="24"/>
        </w:rPr>
        <w:t xml:space="preserve">Basements, habitable attics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 or to a yard or court having a minimum width of 36 inches (914 mm) that opens to a public way. </w:t>
      </w:r>
    </w:p>
    <w:p w14:paraId="0439FF6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400777F8"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Storm shelters and basements used only to house mechanical equipment not exceeding a total floor area of 200 square feet (18.58 m2).</w:t>
      </w:r>
    </w:p>
    <w:p w14:paraId="79D5D062"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 xml:space="preserve">Where the dwelling unit or townhouse unit is equipped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 xml:space="preserve">, sleeping rooms in basements shall not be required to have emergency escape and rescue openings provided that the basement has one of the following: </w:t>
      </w:r>
    </w:p>
    <w:p w14:paraId="4103F1D8" w14:textId="77777777" w:rsidR="00EC30F5" w:rsidRPr="00CE584B" w:rsidRDefault="00EC30F5" w:rsidP="0096028F">
      <w:pPr>
        <w:widowControl/>
        <w:numPr>
          <w:ilvl w:val="1"/>
          <w:numId w:val="10"/>
        </w:numPr>
        <w:spacing w:before="120" w:after="120"/>
        <w:ind w:left="2160" w:hanging="1080"/>
        <w:rPr>
          <w:rFonts w:ascii="Arial" w:eastAsia="Calibri" w:hAnsi="Arial" w:cs="Arial"/>
          <w:snapToGrid/>
          <w:szCs w:val="24"/>
        </w:rPr>
      </w:pPr>
      <w:r w:rsidRPr="00CE584B">
        <w:rPr>
          <w:rFonts w:ascii="Arial" w:eastAsia="Calibri" w:hAnsi="Arial" w:cs="Arial"/>
          <w:snapToGrid/>
          <w:szCs w:val="24"/>
        </w:rPr>
        <w:t xml:space="preserve">One means of egress complying with Section R311 and one emergency escape and rescue opening. </w:t>
      </w:r>
    </w:p>
    <w:p w14:paraId="769E8510" w14:textId="77777777" w:rsidR="00EC30F5" w:rsidRPr="009D4145" w:rsidRDefault="00EC30F5" w:rsidP="0096028F">
      <w:pPr>
        <w:widowControl/>
        <w:numPr>
          <w:ilvl w:val="1"/>
          <w:numId w:val="10"/>
        </w:numPr>
        <w:spacing w:before="120" w:after="120"/>
        <w:ind w:left="1080" w:firstLine="0"/>
        <w:rPr>
          <w:rFonts w:ascii="Arial" w:eastAsia="Calibri" w:hAnsi="Arial" w:cs="Arial"/>
          <w:snapToGrid/>
          <w:szCs w:val="24"/>
        </w:rPr>
      </w:pPr>
      <w:r w:rsidRPr="00CE584B">
        <w:rPr>
          <w:rFonts w:ascii="Arial" w:eastAsia="Calibri" w:hAnsi="Arial" w:cs="Arial"/>
          <w:snapToGrid/>
          <w:szCs w:val="24"/>
        </w:rPr>
        <w:t>Two means of egress complying with Section R311.</w:t>
      </w:r>
    </w:p>
    <w:p w14:paraId="0F9301DF" w14:textId="6EE767B3"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R312</w:t>
      </w:r>
      <w:r w:rsidR="005060BD">
        <w:rPr>
          <w:rFonts w:ascii="Arial" w:eastAsia="Calibri" w:hAnsi="Arial" w:cs="Arial"/>
          <w:b/>
          <w:bCs/>
          <w:snapToGrid/>
          <w:szCs w:val="24"/>
        </w:rPr>
        <w:br/>
      </w:r>
      <w:r w:rsidRPr="00CE584B">
        <w:rPr>
          <w:rFonts w:ascii="Arial" w:eastAsia="Calibri" w:hAnsi="Arial" w:cs="Arial"/>
          <w:b/>
          <w:bCs/>
          <w:snapToGrid/>
          <w:szCs w:val="24"/>
        </w:rPr>
        <w:t>GUARDS AND WINDOW FALL PROTECTION</w:t>
      </w:r>
    </w:p>
    <w:p w14:paraId="550CF59D" w14:textId="77777777" w:rsidR="00EC30F5" w:rsidRPr="00CE584B" w:rsidRDefault="00EC30F5" w:rsidP="005060BD">
      <w:pPr>
        <w:widowControl/>
        <w:spacing w:before="120" w:after="120"/>
        <w:ind w:firstLine="360"/>
        <w:rPr>
          <w:rFonts w:ascii="Arial" w:eastAsia="Calibri" w:hAnsi="Arial" w:cs="Arial"/>
          <w:bCs/>
          <w:snapToGrid/>
          <w:szCs w:val="24"/>
        </w:rPr>
      </w:pPr>
      <w:r w:rsidRPr="00CE584B">
        <w:rPr>
          <w:rFonts w:ascii="Arial" w:eastAsia="Calibri" w:hAnsi="Arial" w:cs="Arial"/>
          <w:b/>
          <w:bCs/>
          <w:snapToGrid/>
          <w:szCs w:val="24"/>
        </w:rPr>
        <w:t xml:space="preserve">R312.1.2 Height. </w:t>
      </w:r>
      <w:r w:rsidRPr="00CE584B">
        <w:rPr>
          <w:rFonts w:ascii="Arial" w:eastAsia="Calibri" w:hAnsi="Arial" w:cs="Arial"/>
          <w:bCs/>
          <w:snapToGrid/>
          <w:szCs w:val="24"/>
        </w:rPr>
        <w:t>(No change to existing California amendment.)</w:t>
      </w:r>
    </w:p>
    <w:p w14:paraId="631200EB" w14:textId="77777777" w:rsidR="00027DCE" w:rsidRDefault="00EC30F5" w:rsidP="00027DCE">
      <w:pPr>
        <w:spacing w:before="120" w:after="120"/>
        <w:jc w:val="center"/>
        <w:rPr>
          <w:rFonts w:ascii="Arial" w:hAnsi="Arial" w:cs="Arial"/>
          <w:b/>
          <w:bCs/>
          <w:szCs w:val="24"/>
        </w:rPr>
      </w:pPr>
      <w:r w:rsidRPr="00CE584B">
        <w:rPr>
          <w:rFonts w:ascii="Arial" w:hAnsi="Arial" w:cs="Arial"/>
          <w:b/>
          <w:bCs/>
          <w:szCs w:val="24"/>
        </w:rPr>
        <w:t>SECTION R313</w:t>
      </w:r>
      <w:r w:rsidR="005060BD">
        <w:rPr>
          <w:rFonts w:ascii="Arial" w:hAnsi="Arial" w:cs="Arial"/>
          <w:b/>
          <w:bCs/>
          <w:szCs w:val="24"/>
        </w:rPr>
        <w:br/>
      </w:r>
      <w:r w:rsidRPr="00CE584B">
        <w:rPr>
          <w:rFonts w:ascii="Arial" w:hAnsi="Arial" w:cs="Arial"/>
          <w:b/>
          <w:bCs/>
          <w:szCs w:val="24"/>
        </w:rPr>
        <w:t>AUTOMATIC FIRE SPRINKLER SYSTEMS</w:t>
      </w:r>
      <w:r w:rsidR="005060BD">
        <w:rPr>
          <w:rFonts w:ascii="Arial" w:hAnsi="Arial" w:cs="Arial"/>
          <w:b/>
          <w:bCs/>
          <w:szCs w:val="24"/>
        </w:rPr>
        <w:br/>
      </w:r>
      <w:r w:rsidRPr="00CE584B">
        <w:rPr>
          <w:rFonts w:ascii="Arial" w:hAnsi="Arial" w:cs="Arial"/>
          <w:b/>
          <w:bCs/>
          <w:szCs w:val="24"/>
        </w:rPr>
        <w:t>(NOT ADOPTED BY HCD)</w:t>
      </w:r>
    </w:p>
    <w:p w14:paraId="06902A53" w14:textId="243D69D6" w:rsidR="00EC30F5" w:rsidRPr="00CE584B" w:rsidRDefault="00EC30F5" w:rsidP="00027DCE">
      <w:pPr>
        <w:spacing w:before="120" w:after="120"/>
        <w:jc w:val="center"/>
        <w:rPr>
          <w:rFonts w:ascii="Arial" w:hAnsi="Arial" w:cs="Arial"/>
          <w:b/>
          <w:bCs/>
          <w:szCs w:val="24"/>
        </w:rPr>
      </w:pPr>
      <w:r w:rsidRPr="00CE584B">
        <w:rPr>
          <w:rFonts w:ascii="Arial" w:hAnsi="Arial" w:cs="Arial"/>
          <w:b/>
          <w:bCs/>
          <w:szCs w:val="24"/>
        </w:rPr>
        <w:t>SECTION R315</w:t>
      </w:r>
      <w:r w:rsidR="005060BD">
        <w:rPr>
          <w:rFonts w:ascii="Arial" w:hAnsi="Arial" w:cs="Arial"/>
          <w:b/>
          <w:bCs/>
          <w:szCs w:val="24"/>
        </w:rPr>
        <w:br/>
      </w:r>
      <w:r w:rsidRPr="00CE584B">
        <w:rPr>
          <w:rFonts w:ascii="Arial" w:hAnsi="Arial" w:cs="Arial"/>
          <w:b/>
          <w:bCs/>
          <w:szCs w:val="24"/>
        </w:rPr>
        <w:lastRenderedPageBreak/>
        <w:t>CARBON MONOXIDE ALARMS</w:t>
      </w:r>
    </w:p>
    <w:p w14:paraId="18BD3968" w14:textId="77777777" w:rsidR="00EC30F5" w:rsidRPr="00CE584B" w:rsidRDefault="00EC30F5" w:rsidP="005060BD">
      <w:pPr>
        <w:spacing w:before="120" w:after="120"/>
        <w:ind w:left="360"/>
        <w:rPr>
          <w:rFonts w:ascii="Arial" w:eastAsia="Calibri" w:hAnsi="Arial" w:cs="Arial"/>
          <w:i/>
          <w:iCs/>
          <w:snapToGrid/>
          <w:szCs w:val="24"/>
        </w:rPr>
      </w:pPr>
      <w:r w:rsidRPr="00CE584B">
        <w:rPr>
          <w:rFonts w:ascii="Arial" w:hAnsi="Arial" w:cs="Arial"/>
          <w:b/>
          <w:bCs/>
          <w:szCs w:val="24"/>
        </w:rPr>
        <w:t>R315.1.1 Listings.</w:t>
      </w:r>
      <w:r w:rsidRPr="00CE584B">
        <w:rPr>
          <w:rFonts w:ascii="Arial" w:eastAsia="Calibri" w:hAnsi="Arial" w:cs="Arial"/>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50861CDE"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R315.2 Where required.</w:t>
      </w:r>
      <w:r w:rsidRPr="00CE584B">
        <w:rPr>
          <w:rFonts w:ascii="Arial" w:hAnsi="Arial" w:cs="Arial"/>
          <w:i/>
          <w:iCs/>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75B95325" w14:textId="77777777" w:rsidR="00EC30F5" w:rsidRPr="00CE584B" w:rsidRDefault="00EC30F5" w:rsidP="005060BD">
      <w:pPr>
        <w:spacing w:before="120" w:after="120"/>
        <w:ind w:left="360"/>
        <w:rPr>
          <w:rFonts w:ascii="Arial" w:eastAsia="Calibri" w:hAnsi="Arial" w:cs="Arial"/>
          <w:snapToGrid/>
          <w:szCs w:val="24"/>
        </w:rPr>
      </w:pPr>
      <w:r w:rsidRPr="00CE584B">
        <w:rPr>
          <w:rFonts w:ascii="Arial" w:hAnsi="Arial" w:cs="Arial"/>
          <w:b/>
          <w:bCs/>
          <w:szCs w:val="24"/>
        </w:rPr>
        <w:t xml:space="preserve">R315.2.1 </w:t>
      </w:r>
      <w:r w:rsidRPr="00CE584B">
        <w:rPr>
          <w:rFonts w:ascii="Arial" w:hAnsi="Arial" w:cs="Arial"/>
          <w:b/>
          <w:bCs/>
          <w:i/>
          <w:szCs w:val="24"/>
        </w:rPr>
        <w:t>Existing buildings and</w:t>
      </w:r>
      <w:r w:rsidRPr="00CE584B">
        <w:rPr>
          <w:rFonts w:ascii="Arial" w:hAnsi="Arial" w:cs="Arial"/>
          <w:b/>
          <w:bCs/>
          <w:szCs w:val="24"/>
        </w:rPr>
        <w:t xml:space="preserve"> new construction. </w:t>
      </w:r>
      <w:r w:rsidRPr="00CE584B">
        <w:rPr>
          <w:rFonts w:ascii="Arial" w:eastAsia="Calibri" w:hAnsi="Arial" w:cs="Arial"/>
          <w:bCs/>
          <w:iCs/>
          <w:snapToGrid/>
          <w:szCs w:val="24"/>
        </w:rPr>
        <w:t>(No change to existing California amendment.)</w:t>
      </w:r>
    </w:p>
    <w:p w14:paraId="5E1103EA" w14:textId="77777777" w:rsidR="00EC30F5" w:rsidRPr="00CE584B" w:rsidRDefault="00EC30F5" w:rsidP="005060BD">
      <w:pPr>
        <w:spacing w:before="120" w:after="120"/>
        <w:ind w:left="360"/>
        <w:rPr>
          <w:rFonts w:ascii="Arial" w:eastAsia="Calibri" w:hAnsi="Arial" w:cs="Arial"/>
          <w:bCs/>
          <w:iCs/>
          <w:snapToGrid/>
          <w:szCs w:val="24"/>
        </w:rPr>
      </w:pPr>
      <w:r w:rsidRPr="00CE584B">
        <w:rPr>
          <w:rFonts w:ascii="Arial" w:hAnsi="Arial" w:cs="Arial"/>
          <w:b/>
          <w:bCs/>
          <w:szCs w:val="24"/>
        </w:rPr>
        <w:t>R315.2.2 Alterations, repairs and additions.</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3FCF9469" w14:textId="77777777" w:rsidR="00EC30F5" w:rsidRPr="00CE584B" w:rsidRDefault="00EC30F5" w:rsidP="005060BD">
      <w:pPr>
        <w:spacing w:before="120" w:after="120"/>
        <w:rPr>
          <w:rFonts w:ascii="Arial" w:hAnsi="Arial" w:cs="Arial"/>
          <w:b/>
          <w:bCs/>
          <w:szCs w:val="24"/>
        </w:rPr>
      </w:pPr>
      <w:r w:rsidRPr="00CE584B">
        <w:rPr>
          <w:rFonts w:ascii="Arial" w:hAnsi="Arial" w:cs="Arial"/>
          <w:b/>
          <w:bCs/>
          <w:szCs w:val="24"/>
        </w:rPr>
        <w:t>R315.3 Location.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7739B6A"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R315.4 Combination alarms</w:t>
      </w:r>
      <w:r w:rsidRPr="00CE584B">
        <w:rPr>
          <w:rFonts w:ascii="Arial" w:eastAsia="Calibri" w:hAnsi="Arial" w:cs="Arial"/>
          <w:b/>
          <w:bCs/>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07FB328F" w14:textId="77777777" w:rsidR="00EC30F5" w:rsidRPr="00CE584B" w:rsidRDefault="00EC30F5" w:rsidP="005060BD">
      <w:pPr>
        <w:spacing w:before="120" w:after="120"/>
        <w:rPr>
          <w:rFonts w:ascii="Arial" w:eastAsia="Calibri" w:hAnsi="Arial" w:cs="Arial"/>
          <w:bCs/>
          <w:iCs/>
          <w:snapToGrid/>
          <w:szCs w:val="24"/>
        </w:rPr>
      </w:pPr>
      <w:r w:rsidRPr="00CE584B">
        <w:rPr>
          <w:rFonts w:ascii="Arial" w:hAnsi="Arial" w:cs="Arial"/>
          <w:b/>
          <w:bCs/>
          <w:szCs w:val="24"/>
        </w:rPr>
        <w:t>R315.5 Interconnectivity.</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CA490C0"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R315.6 Power source.</w:t>
      </w:r>
      <w:r w:rsidRPr="00CE584B">
        <w:rPr>
          <w:rFonts w:ascii="Arial" w:eastAsia="Calibri" w:hAnsi="Arial" w:cs="Arial"/>
          <w:snapToGrid/>
          <w:szCs w:val="24"/>
        </w:rPr>
        <w:t xml:space="preserve"> (No change to model code text)</w:t>
      </w:r>
    </w:p>
    <w:p w14:paraId="2051BD50" w14:textId="77777777" w:rsidR="00EC30F5" w:rsidRPr="00CE584B" w:rsidRDefault="00EC30F5" w:rsidP="005060BD">
      <w:pPr>
        <w:spacing w:before="120" w:after="120"/>
        <w:ind w:left="360"/>
        <w:rPr>
          <w:rFonts w:ascii="Arial" w:hAnsi="Arial" w:cs="Arial"/>
          <w:b/>
          <w:szCs w:val="24"/>
        </w:rPr>
      </w:pPr>
      <w:r w:rsidRPr="00CE584B">
        <w:rPr>
          <w:rFonts w:ascii="Arial" w:hAnsi="Arial" w:cs="Arial"/>
          <w:b/>
          <w:szCs w:val="24"/>
        </w:rPr>
        <w:t>Exceptions:</w:t>
      </w:r>
    </w:p>
    <w:p w14:paraId="7AD87C4D" w14:textId="77777777" w:rsidR="00EC30F5" w:rsidRPr="00CE584B" w:rsidRDefault="00EC30F5" w:rsidP="005060BD">
      <w:pPr>
        <w:spacing w:before="120" w:after="120"/>
        <w:ind w:left="360"/>
        <w:rPr>
          <w:rFonts w:ascii="Arial" w:hAnsi="Arial" w:cs="Arial"/>
          <w:bCs/>
          <w:szCs w:val="24"/>
        </w:rPr>
      </w:pPr>
      <w:r w:rsidRPr="00CE584B">
        <w:rPr>
          <w:rFonts w:ascii="Arial" w:hAnsi="Arial" w:cs="Arial"/>
          <w:bCs/>
          <w:szCs w:val="24"/>
        </w:rPr>
        <w:t>1. and 2. (No change to model code text.)</w:t>
      </w:r>
    </w:p>
    <w:p w14:paraId="5E2598CC" w14:textId="77777777" w:rsidR="00EC30F5" w:rsidRPr="00CE584B" w:rsidRDefault="00EC30F5" w:rsidP="005060BD">
      <w:pPr>
        <w:widowControl/>
        <w:autoSpaceDE w:val="0"/>
        <w:autoSpaceDN w:val="0"/>
        <w:adjustRightInd w:val="0"/>
        <w:spacing w:before="120" w:after="120"/>
        <w:ind w:left="360"/>
        <w:rPr>
          <w:rFonts w:ascii="Arial" w:eastAsia="Calibri" w:hAnsi="Arial" w:cs="Arial"/>
          <w:i/>
          <w:iCs/>
          <w:snapToGrid/>
          <w:szCs w:val="24"/>
        </w:rPr>
      </w:pPr>
      <w:r w:rsidRPr="00CE584B">
        <w:rPr>
          <w:rFonts w:ascii="Arial" w:eastAsia="Calibri" w:hAnsi="Arial" w:cs="Arial"/>
          <w:i/>
          <w:iCs/>
          <w:snapToGrid/>
          <w:szCs w:val="24"/>
        </w:rPr>
        <w:t xml:space="preserve">3. Carbon monoxide alarms in Group R occupancies shall be permitted to receive their primary power from other power sources recognized for use by NFPA </w:t>
      </w:r>
      <w:r w:rsidRPr="00CE584B">
        <w:rPr>
          <w:rFonts w:ascii="Arial" w:eastAsia="Calibri" w:hAnsi="Arial" w:cs="Arial"/>
          <w:i/>
          <w:iCs/>
          <w:strike/>
          <w:snapToGrid/>
          <w:szCs w:val="24"/>
        </w:rPr>
        <w:t>720</w:t>
      </w:r>
      <w:r w:rsidRPr="00CE584B">
        <w:rPr>
          <w:rFonts w:ascii="Arial" w:eastAsia="Calibri" w:hAnsi="Arial" w:cs="Arial"/>
          <w:i/>
          <w:iCs/>
          <w:snapToGrid/>
          <w:szCs w:val="24"/>
        </w:rPr>
        <w:t xml:space="preserve"> </w:t>
      </w:r>
      <w:r w:rsidRPr="00CE584B">
        <w:rPr>
          <w:rFonts w:ascii="Arial" w:eastAsia="Calibri" w:hAnsi="Arial" w:cs="Arial"/>
          <w:i/>
          <w:iCs/>
          <w:snapToGrid/>
          <w:szCs w:val="24"/>
          <w:u w:val="single"/>
        </w:rPr>
        <w:t>72</w:t>
      </w:r>
      <w:r w:rsidRPr="00CE584B">
        <w:rPr>
          <w:rFonts w:ascii="Arial" w:eastAsia="Calibri" w:hAnsi="Arial" w:cs="Arial"/>
          <w:i/>
          <w:iCs/>
          <w:snapToGrid/>
          <w:szCs w:val="24"/>
        </w:rPr>
        <w:t>.</w:t>
      </w:r>
    </w:p>
    <w:p w14:paraId="6363A9A4" w14:textId="77777777" w:rsidR="00EC30F5" w:rsidRPr="00CE584B" w:rsidRDefault="00EC30F5" w:rsidP="005060BD">
      <w:pPr>
        <w:widowControl/>
        <w:autoSpaceDE w:val="0"/>
        <w:autoSpaceDN w:val="0"/>
        <w:adjustRightInd w:val="0"/>
        <w:spacing w:before="120" w:after="120"/>
        <w:ind w:left="360"/>
        <w:rPr>
          <w:rFonts w:ascii="Arial" w:eastAsia="Calibri" w:hAnsi="Arial" w:cs="Arial"/>
          <w:snapToGrid/>
          <w:szCs w:val="24"/>
        </w:rPr>
      </w:pPr>
      <w:r w:rsidRPr="00621EBC">
        <w:rPr>
          <w:rFonts w:ascii="Arial" w:eastAsia="Calibri" w:hAnsi="Arial" w:cs="Arial"/>
          <w:i/>
          <w:iCs/>
          <w:snapToGrid/>
          <w:szCs w:val="24"/>
        </w:rPr>
        <w:t>4</w:t>
      </w:r>
      <w:r w:rsidRPr="00CE584B">
        <w:rPr>
          <w:rFonts w:ascii="Arial" w:eastAsia="Calibri" w:hAnsi="Arial" w:cs="Arial"/>
          <w:snapToGrid/>
          <w:szCs w:val="24"/>
        </w:rPr>
        <w:t>. (No change to existing California amendment.)</w:t>
      </w:r>
    </w:p>
    <w:p w14:paraId="1F2616C3"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b/>
          <w:bCs/>
          <w:szCs w:val="24"/>
        </w:rPr>
        <w:t>R315.7.2 Location.</w:t>
      </w:r>
      <w:r w:rsidRPr="00CE584B">
        <w:rPr>
          <w:rFonts w:ascii="Arial" w:hAnsi="Arial" w:cs="Arial"/>
          <w:szCs w:val="24"/>
        </w:rPr>
        <w:t xml:space="preserve"> Carbon monoxide detectors shall be installed </w:t>
      </w:r>
      <w:r w:rsidRPr="00CE584B">
        <w:rPr>
          <w:rFonts w:ascii="Arial" w:hAnsi="Arial" w:cs="Arial"/>
          <w:i/>
          <w:iCs/>
          <w:szCs w:val="24"/>
        </w:rPr>
        <w:t>and</w:t>
      </w:r>
      <w:r w:rsidRPr="00CE584B">
        <w:rPr>
          <w:rFonts w:ascii="Arial" w:hAnsi="Arial" w:cs="Arial"/>
          <w:szCs w:val="24"/>
        </w:rPr>
        <w:t xml:space="preserve"> </w:t>
      </w:r>
      <w:r w:rsidRPr="00CE584B">
        <w:rPr>
          <w:rFonts w:ascii="Arial" w:hAnsi="Arial" w:cs="Arial"/>
          <w:i/>
          <w:iCs/>
          <w:szCs w:val="24"/>
        </w:rPr>
        <w:t>maintained</w:t>
      </w:r>
      <w:r w:rsidRPr="00CE584B">
        <w:rPr>
          <w:rFonts w:ascii="Arial" w:hAnsi="Arial" w:cs="Arial"/>
          <w:szCs w:val="24"/>
        </w:rPr>
        <w:t xml:space="preserve"> in the locations specified in Section R315.3 </w:t>
      </w:r>
      <w:r w:rsidRPr="00CE584B">
        <w:rPr>
          <w:rFonts w:ascii="Arial" w:hAnsi="Arial" w:cs="Arial"/>
          <w:i/>
          <w:iCs/>
          <w:szCs w:val="24"/>
        </w:rPr>
        <w:t>or</w:t>
      </w:r>
    </w:p>
    <w:p w14:paraId="1343E898"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strike/>
          <w:szCs w:val="24"/>
        </w:rPr>
        <w:t>These locations supersede the locations specified in</w:t>
      </w:r>
      <w:r w:rsidRPr="00CE584B">
        <w:rPr>
          <w:rFonts w:ascii="Arial" w:hAnsi="Arial" w:cs="Arial"/>
          <w:szCs w:val="24"/>
        </w:rPr>
        <w:t xml:space="preserve"> NFPA </w:t>
      </w:r>
      <w:r w:rsidRPr="00CE584B">
        <w:rPr>
          <w:rFonts w:ascii="Arial" w:hAnsi="Arial" w:cs="Arial"/>
          <w:strike/>
          <w:szCs w:val="24"/>
        </w:rPr>
        <w:t>720</w:t>
      </w:r>
      <w:r w:rsidRPr="00CE584B">
        <w:rPr>
          <w:rFonts w:ascii="Arial" w:hAnsi="Arial" w:cs="Arial"/>
          <w:szCs w:val="24"/>
        </w:rPr>
        <w:t xml:space="preserve"> </w:t>
      </w:r>
      <w:r w:rsidRPr="00621EBC">
        <w:rPr>
          <w:rFonts w:ascii="Arial" w:hAnsi="Arial" w:cs="Arial"/>
          <w:i/>
          <w:iCs/>
          <w:szCs w:val="24"/>
          <w:u w:val="single"/>
        </w:rPr>
        <w:t>72</w:t>
      </w:r>
      <w:r w:rsidRPr="00CE584B">
        <w:rPr>
          <w:rFonts w:ascii="Arial" w:hAnsi="Arial" w:cs="Arial"/>
          <w:szCs w:val="24"/>
        </w:rPr>
        <w:t>.</w:t>
      </w:r>
    </w:p>
    <w:p w14:paraId="1940CFFD"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szCs w:val="24"/>
        </w:rPr>
        <w:t>R315.7.4 Combination detectors.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662D5B25" w14:textId="15441A3B" w:rsidR="00EC30F5" w:rsidRPr="00CE584B" w:rsidRDefault="00EC30F5" w:rsidP="005060BD">
      <w:pPr>
        <w:jc w:val="center"/>
        <w:rPr>
          <w:rFonts w:ascii="Arial" w:hAnsi="Arial" w:cs="Arial"/>
          <w:b/>
          <w:bCs/>
          <w:szCs w:val="24"/>
        </w:rPr>
      </w:pPr>
      <w:r w:rsidRPr="00CE584B">
        <w:rPr>
          <w:rFonts w:ascii="Arial" w:hAnsi="Arial" w:cs="Arial"/>
          <w:b/>
          <w:bCs/>
          <w:szCs w:val="24"/>
        </w:rPr>
        <w:t>SECTION R317</w:t>
      </w:r>
      <w:r w:rsidR="005060BD">
        <w:rPr>
          <w:rFonts w:ascii="Arial" w:hAnsi="Arial" w:cs="Arial"/>
          <w:b/>
          <w:bCs/>
          <w:szCs w:val="24"/>
        </w:rPr>
        <w:br/>
      </w:r>
      <w:r w:rsidRPr="00CE584B">
        <w:rPr>
          <w:rFonts w:ascii="Arial" w:hAnsi="Arial" w:cs="Arial"/>
          <w:b/>
          <w:bCs/>
          <w:szCs w:val="24"/>
        </w:rPr>
        <w:t>PROTECTION OF WOOD AND WOOD-BASED PRODUCTS AGAINST DECAY</w:t>
      </w:r>
    </w:p>
    <w:p w14:paraId="46E8DBD2"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R317.1 Location required.</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7E6572B"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i/>
          <w:iCs/>
          <w:szCs w:val="24"/>
        </w:rPr>
        <w:t>R317.1.6 Ventilation required beneath balcony or elevated walking surfaces.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1042FF70" w14:textId="59553E5E"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p>
    <w:p w14:paraId="221409DF" w14:textId="525F1B09" w:rsidR="00F50EF7" w:rsidRDefault="00F50EF7" w:rsidP="004F2EA8">
      <w:pPr>
        <w:spacing w:before="120" w:after="120"/>
        <w:rPr>
          <w:rFonts w:ascii="Arial" w:hAnsi="Arial" w:cs="Arial"/>
          <w:i/>
          <w:iCs/>
          <w:szCs w:val="24"/>
        </w:rPr>
      </w:pPr>
      <w:bookmarkStart w:id="53" w:name="_Hlk54255534"/>
      <w:r w:rsidRPr="00354DDE">
        <w:rPr>
          <w:rFonts w:ascii="Arial" w:hAnsi="Arial" w:cs="Arial"/>
          <w:b/>
          <w:color w:val="231F20"/>
          <w:szCs w:val="24"/>
        </w:rPr>
        <w:t>R320.1</w:t>
      </w:r>
      <w:r w:rsidRPr="004F2EA8">
        <w:rPr>
          <w:rFonts w:ascii="Arial" w:hAnsi="Arial" w:cs="Arial"/>
          <w:b/>
          <w:color w:val="231F20"/>
          <w:szCs w:val="24"/>
        </w:rPr>
        <w:t xml:space="preserve"> </w:t>
      </w:r>
      <w:r w:rsidRPr="001046A6">
        <w:rPr>
          <w:rFonts w:ascii="Arial" w:hAnsi="Arial" w:cs="Arial"/>
          <w:b/>
          <w:color w:val="231F20"/>
          <w:szCs w:val="24"/>
        </w:rPr>
        <w:t>Scope</w:t>
      </w:r>
      <w:r w:rsidR="00824B90">
        <w:rPr>
          <w:rFonts w:ascii="Arial" w:hAnsi="Arial" w:cs="Arial"/>
          <w:b/>
          <w:color w:val="231F20"/>
          <w:szCs w:val="24"/>
        </w:rPr>
        <w:t xml:space="preserve">. </w:t>
      </w:r>
      <w:r w:rsidR="004F2EA8" w:rsidRPr="00F82FB0">
        <w:rPr>
          <w:rFonts w:ascii="Arial" w:hAnsi="Arial" w:cs="Arial"/>
          <w:strike/>
          <w:color w:val="231F20"/>
          <w:szCs w:val="24"/>
        </w:rPr>
        <w:t>Where there are four or more dwelling units or sleeping units in a single structure, the provisions of Chapter 11 of the International Building Code for Group R</w:t>
      </w:r>
      <w:r w:rsidR="0033374D">
        <w:rPr>
          <w:rFonts w:ascii="Arial" w:hAnsi="Arial" w:cs="Arial"/>
          <w:strike/>
          <w:color w:val="231F20"/>
          <w:szCs w:val="24"/>
        </w:rPr>
        <w:t>-</w:t>
      </w:r>
      <w:r w:rsidR="004F2EA8" w:rsidRPr="00F82FB0">
        <w:rPr>
          <w:rFonts w:ascii="Arial" w:hAnsi="Arial" w:cs="Arial"/>
          <w:strike/>
          <w:color w:val="231F20"/>
          <w:szCs w:val="24"/>
        </w:rPr>
        <w:t>3</w:t>
      </w:r>
      <w:r w:rsidR="004734DD">
        <w:rPr>
          <w:rFonts w:ascii="Arial" w:hAnsi="Arial" w:cs="Arial"/>
          <w:strike/>
          <w:color w:val="231F20"/>
          <w:szCs w:val="24"/>
        </w:rPr>
        <w:t xml:space="preserve"> </w:t>
      </w:r>
      <w:r w:rsidR="004F2EA8" w:rsidRPr="00824B90">
        <w:rPr>
          <w:rFonts w:ascii="Arial" w:hAnsi="Arial" w:cs="Arial"/>
          <w:strike/>
          <w:color w:val="231F20"/>
          <w:szCs w:val="24"/>
        </w:rPr>
        <w:t xml:space="preserve">shall apply. </w:t>
      </w:r>
      <w:r w:rsidRPr="00354DDE">
        <w:rPr>
          <w:rFonts w:ascii="Arial" w:hAnsi="Arial" w:cs="Arial"/>
          <w:i/>
          <w:iCs/>
          <w:color w:val="231F20"/>
          <w:szCs w:val="24"/>
        </w:rPr>
        <w:t>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r w:rsidR="00B32689">
        <w:rPr>
          <w:rFonts w:ascii="Arial" w:hAnsi="Arial" w:cs="Arial"/>
          <w:i/>
          <w:iCs/>
          <w:szCs w:val="24"/>
        </w:rPr>
        <w:t xml:space="preserve"> </w:t>
      </w:r>
      <w:r w:rsidR="00B32689" w:rsidRPr="00CE584B">
        <w:rPr>
          <w:rFonts w:ascii="Arial" w:eastAsia="Calibri" w:hAnsi="Arial" w:cs="Arial"/>
          <w:snapToGrid/>
          <w:szCs w:val="24"/>
        </w:rPr>
        <w:t>(No change to existing California amendment.)</w:t>
      </w:r>
    </w:p>
    <w:p w14:paraId="3645F74D" w14:textId="21B264C9" w:rsidR="004F2EA8" w:rsidRPr="001046A6" w:rsidRDefault="00B32689" w:rsidP="00B32689">
      <w:pPr>
        <w:widowControl/>
        <w:autoSpaceDE w:val="0"/>
        <w:autoSpaceDN w:val="0"/>
        <w:adjustRightInd w:val="0"/>
        <w:rPr>
          <w:rFonts w:ascii="Arial" w:hAnsi="Arial" w:cs="Arial"/>
          <w:strike/>
          <w:snapToGrid/>
          <w:szCs w:val="24"/>
        </w:rPr>
      </w:pPr>
      <w:r w:rsidRPr="001046A6">
        <w:rPr>
          <w:rFonts w:ascii="Arial" w:hAnsi="Arial" w:cs="Arial"/>
          <w:b/>
          <w:bCs/>
          <w:strike/>
          <w:snapToGrid/>
          <w:szCs w:val="24"/>
        </w:rPr>
        <w:t>Exception:</w:t>
      </w:r>
      <w:r w:rsidRPr="001046A6">
        <w:rPr>
          <w:rFonts w:ascii="Arial" w:hAnsi="Arial" w:cs="Arial"/>
          <w:strike/>
          <w:snapToGrid/>
          <w:szCs w:val="24"/>
        </w:rPr>
        <w:t xml:space="preserve"> Owner-occupied lodging houses with five or fewer guestrooms are not required to be accessible.</w:t>
      </w:r>
    </w:p>
    <w:p w14:paraId="46D0155D" w14:textId="19CCD98B" w:rsidR="000C0592" w:rsidRDefault="000C0592" w:rsidP="00F50EF7">
      <w:pPr>
        <w:spacing w:before="120" w:after="120"/>
        <w:rPr>
          <w:rFonts w:ascii="Arial" w:hAnsi="Arial" w:cs="Arial"/>
          <w:i/>
          <w:iCs/>
          <w:color w:val="000000"/>
          <w:szCs w:val="24"/>
          <w:u w:val="single"/>
          <w:shd w:val="clear" w:color="auto" w:fill="FFFFFF"/>
        </w:rPr>
      </w:pPr>
      <w:r w:rsidRPr="000C0592">
        <w:rPr>
          <w:rFonts w:ascii="Arial" w:eastAsia="SimSun" w:hAnsi="Arial" w:cs="Arial"/>
          <w:b/>
          <w:szCs w:val="24"/>
        </w:rPr>
        <w:t>R320.2 Live/Work units.</w:t>
      </w:r>
      <w:r w:rsidRPr="000C0592">
        <w:rPr>
          <w:rFonts w:ascii="Arial" w:eastAsia="SimSun" w:hAnsi="Arial" w:cs="Arial"/>
          <w:bCs/>
          <w:strike/>
          <w:szCs w:val="24"/>
        </w:rPr>
        <w:t xml:space="preserve"> </w:t>
      </w:r>
      <w:r w:rsidRPr="000C0592">
        <w:rPr>
          <w:rFonts w:ascii="Arial" w:eastAsia="SimSun" w:hAnsi="Arial" w:cs="Arial"/>
          <w:strike/>
          <w:szCs w:val="24"/>
        </w:rPr>
        <w:t>In live/work units, the nonresidential portion shall be accessible in accordance with Sections 508.5.9 and 508.5.11 of the International Building Code</w:t>
      </w:r>
      <w:r w:rsidRPr="000C0592">
        <w:rPr>
          <w:rFonts w:ascii="Arial" w:eastAsia="SimSun" w:hAnsi="Arial" w:cs="Arial"/>
          <w:szCs w:val="24"/>
        </w:rPr>
        <w:t xml:space="preserve">. In a structure where there are four or more live/work units, the dwelling </w:t>
      </w:r>
      <w:r w:rsidRPr="000C0592">
        <w:rPr>
          <w:rFonts w:ascii="Arial" w:eastAsia="SimSun" w:hAnsi="Arial" w:cs="Arial"/>
          <w:szCs w:val="24"/>
        </w:rPr>
        <w:lastRenderedPageBreak/>
        <w:t xml:space="preserve">portion of the live/work unit shall comply with </w:t>
      </w:r>
      <w:r w:rsidRPr="000C0592">
        <w:rPr>
          <w:rFonts w:ascii="Arial" w:eastAsia="SimSun" w:hAnsi="Arial" w:cs="Arial"/>
          <w:strike/>
          <w:szCs w:val="24"/>
        </w:rPr>
        <w:t>Section 1108.6.2.1</w:t>
      </w:r>
      <w:r w:rsidRPr="000C0592">
        <w:rPr>
          <w:rFonts w:ascii="Arial" w:eastAsia="SimSun" w:hAnsi="Arial" w:cs="Arial"/>
          <w:szCs w:val="24"/>
        </w:rPr>
        <w:t xml:space="preserve"> </w:t>
      </w:r>
      <w:r w:rsidRPr="000C0592">
        <w:rPr>
          <w:rFonts w:ascii="Arial" w:eastAsia="SimSun" w:hAnsi="Arial" w:cs="Arial"/>
          <w:i/>
          <w:iCs/>
          <w:szCs w:val="24"/>
          <w:u w:val="single"/>
        </w:rPr>
        <w:t>Chapter 11A</w:t>
      </w:r>
      <w:r w:rsidRPr="000C0592">
        <w:rPr>
          <w:rFonts w:ascii="Arial" w:eastAsia="SimSun" w:hAnsi="Arial" w:cs="Arial"/>
          <w:szCs w:val="24"/>
        </w:rPr>
        <w:t xml:space="preserve"> of the </w:t>
      </w:r>
      <w:r w:rsidRPr="000C0592">
        <w:rPr>
          <w:rFonts w:ascii="Arial" w:eastAsia="SimSun" w:hAnsi="Arial" w:cs="Arial"/>
          <w:strike/>
          <w:szCs w:val="24"/>
        </w:rPr>
        <w:t>International</w:t>
      </w:r>
      <w:r w:rsidRPr="000C0592">
        <w:rPr>
          <w:rFonts w:ascii="Arial" w:eastAsia="SimSun" w:hAnsi="Arial" w:cs="Arial"/>
          <w:szCs w:val="24"/>
        </w:rPr>
        <w:t xml:space="preserve"> </w:t>
      </w:r>
      <w:r w:rsidRPr="000C0592">
        <w:rPr>
          <w:rFonts w:ascii="Arial" w:eastAsia="SimSun" w:hAnsi="Arial" w:cs="Arial"/>
          <w:i/>
          <w:iCs/>
          <w:szCs w:val="24"/>
          <w:u w:val="single"/>
        </w:rPr>
        <w:t>California</w:t>
      </w:r>
      <w:r w:rsidRPr="000C0592">
        <w:rPr>
          <w:rFonts w:ascii="Arial" w:eastAsia="SimSun" w:hAnsi="Arial" w:cs="Arial"/>
          <w:i/>
          <w:iCs/>
          <w:szCs w:val="24"/>
        </w:rPr>
        <w:t xml:space="preserve"> </w:t>
      </w:r>
      <w:r w:rsidRPr="000C0592">
        <w:rPr>
          <w:rFonts w:ascii="Arial" w:eastAsia="SimSun" w:hAnsi="Arial" w:cs="Arial"/>
          <w:szCs w:val="24"/>
        </w:rPr>
        <w:t>Building Code</w:t>
      </w:r>
      <w:r w:rsidRPr="000C0592">
        <w:rPr>
          <w:rFonts w:ascii="Arial" w:eastAsia="SimSun" w:hAnsi="Arial" w:cs="Arial"/>
          <w:i/>
          <w:iCs/>
          <w:szCs w:val="24"/>
          <w:u w:val="single"/>
        </w:rPr>
        <w:t>, as applicable</w:t>
      </w:r>
      <w:r w:rsidRPr="000C0592">
        <w:rPr>
          <w:rFonts w:ascii="Arial" w:eastAsia="SimSun" w:hAnsi="Arial" w:cs="Arial"/>
          <w:szCs w:val="24"/>
        </w:rPr>
        <w:t xml:space="preserve">. </w:t>
      </w:r>
      <w:r w:rsidRPr="000C0592">
        <w:rPr>
          <w:rFonts w:ascii="Arial" w:hAnsi="Arial" w:cs="Arial"/>
          <w:i/>
          <w:iCs/>
          <w:color w:val="000000"/>
          <w:szCs w:val="24"/>
          <w:u w:val="single"/>
          <w:shd w:val="clear" w:color="auto" w:fill="FFFFFF"/>
        </w:rPr>
        <w:t xml:space="preserve">In a structure where there are one or more live/work units defined as public housing, the dwelling portion of the live/work unit shall comply with Chapter 11B of the </w:t>
      </w:r>
      <w:r w:rsidR="008523CD" w:rsidRPr="000C0592">
        <w:rPr>
          <w:rFonts w:ascii="Arial" w:hAnsi="Arial" w:cs="Arial"/>
          <w:i/>
          <w:iCs/>
          <w:color w:val="000000"/>
          <w:szCs w:val="24"/>
          <w:u w:val="single"/>
          <w:shd w:val="clear" w:color="auto" w:fill="FFFFFF"/>
        </w:rPr>
        <w:t>California</w:t>
      </w:r>
      <w:r w:rsidRPr="000C0592">
        <w:rPr>
          <w:rFonts w:ascii="Arial" w:hAnsi="Arial" w:cs="Arial"/>
          <w:i/>
          <w:iCs/>
          <w:color w:val="000000"/>
          <w:szCs w:val="24"/>
          <w:u w:val="single"/>
          <w:shd w:val="clear" w:color="auto" w:fill="FFFFFF"/>
        </w:rPr>
        <w:t xml:space="preserve"> Building Code, as applicable. The work portion of the unit must comply with Chapter 11B if it is a public accommodation.</w:t>
      </w:r>
    </w:p>
    <w:p w14:paraId="75CB71F2" w14:textId="3FE0118F" w:rsidR="00F50EF7" w:rsidRPr="00354DDE" w:rsidRDefault="00F50EF7" w:rsidP="00F50EF7">
      <w:pPr>
        <w:spacing w:before="120" w:after="120"/>
        <w:rPr>
          <w:rFonts w:ascii="Arial" w:eastAsia="Calibri" w:hAnsi="Arial" w:cs="Arial"/>
          <w:bCs/>
          <w:i/>
          <w:iCs/>
          <w:strike/>
          <w:color w:val="000000" w:themeColor="text1"/>
          <w:szCs w:val="24"/>
          <w:u w:val="single"/>
        </w:rPr>
      </w:pPr>
    </w:p>
    <w:bookmarkEnd w:id="53"/>
    <w:p w14:paraId="18A65605" w14:textId="2441C7C4" w:rsidR="00EC30F5" w:rsidRPr="009D4145"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R321</w:t>
      </w:r>
      <w:r w:rsidR="005060BD">
        <w:rPr>
          <w:rFonts w:ascii="Arial" w:eastAsia="Calibri" w:hAnsi="Arial" w:cs="Arial"/>
          <w:b/>
          <w:bCs/>
          <w:snapToGrid/>
          <w:szCs w:val="24"/>
        </w:rPr>
        <w:br/>
      </w:r>
      <w:r w:rsidRPr="009D4145">
        <w:rPr>
          <w:rFonts w:ascii="Arial" w:eastAsia="Calibri" w:hAnsi="Arial" w:cs="Arial"/>
          <w:b/>
          <w:bCs/>
          <w:snapToGrid/>
          <w:szCs w:val="24"/>
        </w:rPr>
        <w:t>ELEVATORS AND PLATFORM LIFTS</w:t>
      </w:r>
    </w:p>
    <w:p w14:paraId="4399B416" w14:textId="77777777" w:rsidR="00EC30F5" w:rsidRPr="009D4145" w:rsidRDefault="00EC30F5" w:rsidP="005060BD">
      <w:pPr>
        <w:widowControl/>
        <w:spacing w:before="120" w:after="120"/>
        <w:rPr>
          <w:rFonts w:ascii="Arial" w:eastAsia="Calibri" w:hAnsi="Arial" w:cs="Arial"/>
          <w:bCs/>
          <w:snapToGrid/>
          <w:szCs w:val="24"/>
        </w:rPr>
      </w:pPr>
      <w:r w:rsidRPr="009D4145">
        <w:rPr>
          <w:rFonts w:ascii="Arial" w:eastAsia="Calibri" w:hAnsi="Arial" w:cs="Arial"/>
          <w:b/>
          <w:bCs/>
          <w:snapToGrid/>
          <w:szCs w:val="24"/>
        </w:rPr>
        <w:t>R321.3 Accessibility.</w:t>
      </w:r>
      <w:r w:rsidRPr="009D4145">
        <w:rPr>
          <w:rFonts w:ascii="Arial" w:eastAsia="Calibri" w:hAnsi="Arial" w:cs="Arial"/>
          <w:snapToGrid/>
          <w:szCs w:val="24"/>
        </w:rPr>
        <w:t xml:space="preserve"> </w:t>
      </w:r>
      <w:r w:rsidRPr="009D4145">
        <w:rPr>
          <w:rFonts w:ascii="Arial" w:eastAsia="Calibri" w:hAnsi="Arial" w:cs="Arial"/>
          <w:bCs/>
          <w:snapToGrid/>
          <w:szCs w:val="24"/>
        </w:rPr>
        <w:t>(No change to existing California amendment.)</w:t>
      </w:r>
    </w:p>
    <w:p w14:paraId="1D3B5795" w14:textId="26EC8EAA" w:rsidR="00EC30F5" w:rsidRPr="009D4145" w:rsidRDefault="00EC30F5" w:rsidP="005060BD">
      <w:pPr>
        <w:widowControl/>
        <w:jc w:val="center"/>
        <w:rPr>
          <w:rFonts w:ascii="Arial" w:eastAsia="Calibri" w:hAnsi="Arial" w:cs="Arial"/>
          <w:b/>
          <w:bCs/>
          <w:snapToGrid/>
          <w:szCs w:val="24"/>
        </w:rPr>
      </w:pPr>
      <w:r w:rsidRPr="009D4145">
        <w:rPr>
          <w:rFonts w:ascii="Arial" w:eastAsia="Calibri" w:hAnsi="Arial" w:cs="Arial"/>
          <w:b/>
          <w:bCs/>
          <w:snapToGrid/>
          <w:szCs w:val="24"/>
        </w:rPr>
        <w:t>SECTION R322</w:t>
      </w:r>
      <w:r w:rsidR="005060BD">
        <w:rPr>
          <w:rFonts w:ascii="Arial" w:eastAsia="Calibri" w:hAnsi="Arial" w:cs="Arial"/>
          <w:b/>
          <w:bCs/>
          <w:snapToGrid/>
          <w:szCs w:val="24"/>
        </w:rPr>
        <w:br/>
      </w:r>
      <w:r w:rsidRPr="009D4145">
        <w:rPr>
          <w:rFonts w:ascii="Arial" w:eastAsia="Calibri" w:hAnsi="Arial" w:cs="Arial"/>
          <w:b/>
          <w:bCs/>
          <w:snapToGrid/>
          <w:szCs w:val="24"/>
        </w:rPr>
        <w:t>FLOOD-RESISTANT CONSTRUCTION</w:t>
      </w:r>
    </w:p>
    <w:p w14:paraId="56ED7824" w14:textId="77777777" w:rsidR="00EC30F5" w:rsidRPr="00CE584B" w:rsidRDefault="00EC30F5" w:rsidP="005060BD">
      <w:pPr>
        <w:widowControl/>
        <w:spacing w:before="120" w:after="120"/>
        <w:ind w:left="360"/>
        <w:rPr>
          <w:rFonts w:ascii="Arial" w:eastAsia="Calibri" w:hAnsi="Arial" w:cs="Arial"/>
          <w:bCs/>
          <w:iCs/>
          <w:snapToGrid/>
          <w:szCs w:val="24"/>
        </w:rPr>
      </w:pPr>
      <w:r w:rsidRPr="009D4145">
        <w:rPr>
          <w:rFonts w:ascii="Arial" w:eastAsia="Calibri" w:hAnsi="Arial" w:cs="Arial"/>
          <w:b/>
          <w:bCs/>
          <w:snapToGrid/>
          <w:szCs w:val="24"/>
        </w:rPr>
        <w:t>R322.1.6 Protection of mechanical, plumbing and electrical systems.</w:t>
      </w:r>
      <w:r w:rsidRPr="009D4145">
        <w:rPr>
          <w:rFonts w:ascii="Arial" w:eastAsia="Calibri" w:hAnsi="Arial" w:cs="Arial"/>
          <w:snapToGrid/>
          <w:szCs w:val="24"/>
        </w:rPr>
        <w:t xml:space="preserve"> </w:t>
      </w:r>
      <w:r w:rsidRPr="00CE584B">
        <w:rPr>
          <w:rFonts w:ascii="Arial" w:eastAsia="Calibri" w:hAnsi="Arial" w:cs="Arial"/>
          <w:b/>
          <w:bCs/>
          <w:snapToGrid/>
          <w:szCs w:val="24"/>
        </w:rPr>
        <w:t>Exception: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2E70653"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R322.1.7 Protection of water supply and sanitary sewage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3F6295C" w14:textId="77777777" w:rsidR="00EC30F5" w:rsidRPr="00CE584B" w:rsidRDefault="00EC30F5" w:rsidP="005060BD">
      <w:pPr>
        <w:widowControl/>
        <w:spacing w:before="120" w:after="120"/>
        <w:ind w:left="360"/>
        <w:rPr>
          <w:rFonts w:ascii="Arial" w:eastAsia="Calibri" w:hAnsi="Arial" w:cs="Arial"/>
          <w:b/>
          <w:bCs/>
          <w:snapToGrid/>
          <w:szCs w:val="24"/>
        </w:rPr>
      </w:pPr>
      <w:r w:rsidRPr="00CE584B">
        <w:rPr>
          <w:rFonts w:ascii="Arial" w:eastAsia="Calibri" w:hAnsi="Arial" w:cs="Arial"/>
          <w:b/>
          <w:bCs/>
          <w:snapToGrid/>
          <w:szCs w:val="24"/>
        </w:rPr>
        <w:t>R322.1.9 Manufactured homes. (</w:t>
      </w:r>
      <w:r w:rsidRPr="00CE584B">
        <w:rPr>
          <w:rFonts w:ascii="Arial" w:eastAsia="Calibri" w:hAnsi="Arial" w:cs="Arial"/>
          <w:b/>
          <w:bCs/>
          <w:i/>
          <w:snapToGrid/>
          <w:szCs w:val="24"/>
        </w:rPr>
        <w:t>NOT ADOPTED BY HCD)</w:t>
      </w:r>
    </w:p>
    <w:p w14:paraId="2B76B3A5" w14:textId="4D5576E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R324</w:t>
      </w:r>
      <w:r w:rsidR="005060BD">
        <w:rPr>
          <w:rFonts w:ascii="Arial" w:eastAsia="Calibri" w:hAnsi="Arial" w:cs="Arial"/>
          <w:b/>
          <w:bCs/>
          <w:snapToGrid/>
          <w:szCs w:val="24"/>
        </w:rPr>
        <w:br/>
      </w:r>
      <w:r w:rsidRPr="00CE584B">
        <w:rPr>
          <w:rFonts w:ascii="Arial" w:eastAsia="Calibri" w:hAnsi="Arial" w:cs="Arial"/>
          <w:b/>
          <w:bCs/>
          <w:snapToGrid/>
          <w:szCs w:val="24"/>
        </w:rPr>
        <w:t>SOLAR ENERGY SYSTEMS</w:t>
      </w:r>
    </w:p>
    <w:p w14:paraId="5665113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R324.2 Solar thermal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365E93"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R324.3 Photovoltaic systems.</w:t>
      </w:r>
      <w:r w:rsidRPr="00CE584B">
        <w:rPr>
          <w:rFonts w:ascii="Arial" w:eastAsia="Calibri" w:hAnsi="Arial" w:cs="Arial"/>
          <w:snapToGrid/>
          <w:szCs w:val="24"/>
        </w:rPr>
        <w:t xml:space="preserve"> Photovoltaic systems shall be designed and installed in accordance with Sections R324.3.1 through R324.7.1 and the manufacturer’s installation instructions. The electrical portion of solar PV systems shall be designed and installed in accordance with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00D70E2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R324.6 Roof access and pathways.</w:t>
      </w:r>
      <w:r w:rsidRPr="00CE584B">
        <w:rPr>
          <w:rFonts w:ascii="Arial" w:eastAsia="Calibri" w:hAnsi="Arial" w:cs="Arial"/>
          <w:snapToGrid/>
          <w:szCs w:val="24"/>
        </w:rPr>
        <w:t xml:space="preserve"> Roof access, pathways and setback requirements shall be provided in accordance with Sections R324.6.1 through R324.6.2.1. Access and minimum spacing shall be required to provide emergency access to the roof, to provide pathways to specific areas of the roof, provide for smoke ventilation opportunity areas, and to provide emergency egress from the roof. </w:t>
      </w:r>
    </w:p>
    <w:p w14:paraId="55461B4C"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7D92107E" w14:textId="12CCB74B" w:rsidR="00EC30F5" w:rsidRPr="0024440B" w:rsidRDefault="00EC30F5" w:rsidP="0096028F">
      <w:pPr>
        <w:pStyle w:val="ListParagraph"/>
        <w:widowControl/>
        <w:numPr>
          <w:ilvl w:val="0"/>
          <w:numId w:val="17"/>
        </w:numPr>
        <w:spacing w:before="120" w:after="120"/>
        <w:rPr>
          <w:rFonts w:ascii="Arial" w:eastAsia="Calibri" w:hAnsi="Arial" w:cs="Arial"/>
          <w:snapToGrid/>
          <w:szCs w:val="24"/>
        </w:rPr>
      </w:pPr>
      <w:r w:rsidRPr="0024440B">
        <w:rPr>
          <w:rFonts w:ascii="Arial" w:eastAsia="Calibri" w:hAnsi="Arial" w:cs="Arial"/>
          <w:snapToGrid/>
          <w:szCs w:val="24"/>
        </w:rPr>
        <w:t xml:space="preserve">Detached, nonhabitable structures, including but not limited to detached garages, parking shade structures, carports, solar trellises and similar structures, shall not be required to provide roof access. </w:t>
      </w:r>
    </w:p>
    <w:p w14:paraId="678FADED" w14:textId="2204F55E"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Roof access, pathways and setbacks need not be provided where the </w:t>
      </w:r>
      <w:r w:rsidRPr="0024440B">
        <w:rPr>
          <w:rFonts w:ascii="Arial" w:eastAsia="Calibri" w:hAnsi="Arial" w:cs="Arial"/>
          <w:strike/>
          <w:snapToGrid/>
          <w:szCs w:val="24"/>
        </w:rPr>
        <w:t>code official</w:t>
      </w:r>
      <w:r w:rsidRPr="0024440B">
        <w:rPr>
          <w:rFonts w:ascii="Arial" w:eastAsia="Calibri" w:hAnsi="Arial" w:cs="Arial"/>
          <w:snapToGrid/>
          <w:szCs w:val="24"/>
        </w:rPr>
        <w:t xml:space="preserve"> </w:t>
      </w:r>
      <w:r w:rsidRPr="0024440B">
        <w:rPr>
          <w:rFonts w:ascii="Arial" w:eastAsia="Calibri" w:hAnsi="Arial" w:cs="Arial"/>
          <w:i/>
          <w:iCs/>
          <w:snapToGrid/>
          <w:szCs w:val="24"/>
        </w:rPr>
        <w:t>enforcing agency</w:t>
      </w:r>
      <w:r w:rsidRPr="0024440B">
        <w:rPr>
          <w:rFonts w:ascii="Arial" w:eastAsia="Calibri" w:hAnsi="Arial" w:cs="Arial"/>
          <w:snapToGrid/>
          <w:szCs w:val="24"/>
        </w:rPr>
        <w:t xml:space="preserve"> has determined that rooftop operations will not be employed. (No change to existing California amendment.)</w:t>
      </w:r>
    </w:p>
    <w:p w14:paraId="0E105C8E" w14:textId="06E6C24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These requirements shall not apply to roofs with slopes of two units vertical in 12 units horizontal (17-percent slope) or less. </w:t>
      </w:r>
    </w:p>
    <w:p w14:paraId="24BB65F1" w14:textId="3CAD427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BIPV systems listed in accordance with Section 690.12(B)(2) of </w:t>
      </w:r>
      <w:r w:rsidRPr="0024440B">
        <w:rPr>
          <w:rFonts w:ascii="Arial" w:eastAsia="Calibri" w:hAnsi="Arial" w:cs="Arial"/>
          <w:strike/>
          <w:snapToGrid/>
          <w:szCs w:val="24"/>
        </w:rPr>
        <w:t>NFPA 70</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the California Electrical Code</w:t>
      </w:r>
      <w:r w:rsidRPr="0024440B">
        <w:rPr>
          <w:rFonts w:ascii="Arial" w:eastAsia="Calibri" w:hAnsi="Arial" w:cs="Arial"/>
          <w:snapToGrid/>
          <w:szCs w:val="24"/>
        </w:rPr>
        <w:t>, where the removal or cutting away of portions of the BIPV system during firefighting operations have been determined to not expose a firefighter to electrical shock hazards.</w:t>
      </w:r>
    </w:p>
    <w:p w14:paraId="4442846D" w14:textId="77777777" w:rsidR="00EC30F5" w:rsidRPr="00CE584B" w:rsidRDefault="00EC30F5" w:rsidP="005060BD">
      <w:pPr>
        <w:widowControl/>
        <w:spacing w:before="120" w:after="120"/>
        <w:ind w:left="900"/>
        <w:rPr>
          <w:rFonts w:ascii="Arial" w:eastAsia="Calibri" w:hAnsi="Arial" w:cs="Arial"/>
          <w:snapToGrid/>
          <w:szCs w:val="24"/>
        </w:rPr>
      </w:pPr>
      <w:bookmarkStart w:id="54" w:name="_Hlk54688924"/>
      <w:r w:rsidRPr="00CE584B">
        <w:rPr>
          <w:rFonts w:ascii="Arial" w:eastAsia="Calibri" w:hAnsi="Arial" w:cs="Arial"/>
          <w:b/>
          <w:bCs/>
          <w:snapToGrid/>
          <w:szCs w:val="24"/>
        </w:rPr>
        <w:lastRenderedPageBreak/>
        <w:t>R324.6.2.1 Alternative setback at ridge.</w:t>
      </w:r>
      <w:bookmarkEnd w:id="54"/>
      <w:r w:rsidRPr="00CE584B">
        <w:rPr>
          <w:rFonts w:ascii="Arial" w:eastAsia="Calibri" w:hAnsi="Arial" w:cs="Arial"/>
          <w:snapToGrid/>
          <w:szCs w:val="24"/>
        </w:rPr>
        <w:t xml:space="preserve"> Where an automatic sprinkler system is installed within the dwelling in accordance with NFPA 13D or Section</w:t>
      </w:r>
      <w:r w:rsidRPr="00CE584B">
        <w:rPr>
          <w:rFonts w:ascii="Arial" w:eastAsia="Calibri" w:hAnsi="Arial" w:cs="Arial"/>
          <w:strike/>
          <w:snapToGrid/>
          <w:szCs w:val="24"/>
        </w:rPr>
        <w:t xml:space="preserve">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setbacks at ridges shall comply with one of the following: </w:t>
      </w:r>
    </w:p>
    <w:p w14:paraId="46DF1414" w14:textId="3BA0EC22"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not more than 66 percent of the plan view total roof area, not less than an 18-inch (457 mm) clear setback is required on both sides of a horizontal ridge. (No change to model code text.)</w:t>
      </w:r>
    </w:p>
    <w:p w14:paraId="77120BDE" w14:textId="37440C98"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more than 66 percent of the plan view total roof area, not less than a 36-inch (914 mm) clear setback is required on both sides of a horizontal ridge. (No change to model code text.)</w:t>
      </w:r>
    </w:p>
    <w:p w14:paraId="0A5E443B" w14:textId="77777777" w:rsidR="00EC30F5" w:rsidRPr="00CE584B" w:rsidRDefault="00EC30F5" w:rsidP="005060BD">
      <w:pPr>
        <w:widowControl/>
        <w:spacing w:before="120" w:after="120"/>
        <w:ind w:left="360"/>
        <w:rPr>
          <w:rFonts w:ascii="Arial" w:eastAsia="Calibri" w:hAnsi="Arial" w:cs="Arial"/>
          <w:snapToGrid/>
          <w:szCs w:val="24"/>
        </w:rPr>
      </w:pPr>
      <w:bookmarkStart w:id="55" w:name="_Hlk54689291"/>
      <w:r w:rsidRPr="00CE584B">
        <w:rPr>
          <w:rFonts w:ascii="Arial" w:eastAsia="Calibri" w:hAnsi="Arial" w:cs="Arial"/>
          <w:b/>
          <w:bCs/>
          <w:snapToGrid/>
          <w:szCs w:val="24"/>
        </w:rPr>
        <w:t>R324.6.3 Emergency escape and rescue openings.</w:t>
      </w:r>
      <w:r w:rsidRPr="00CE584B">
        <w:rPr>
          <w:rFonts w:ascii="Arial" w:eastAsia="Calibri" w:hAnsi="Arial" w:cs="Arial"/>
          <w:snapToGrid/>
          <w:szCs w:val="24"/>
        </w:rPr>
        <w:t xml:space="preserve"> </w:t>
      </w:r>
      <w:bookmarkEnd w:id="55"/>
      <w:r w:rsidRPr="00CE584B">
        <w:rPr>
          <w:rFonts w:ascii="Arial" w:eastAsia="Calibri" w:hAnsi="Arial" w:cs="Arial"/>
          <w:snapToGrid/>
          <w:szCs w:val="24"/>
        </w:rPr>
        <w:t>Panels and modules installed on dwellings shall not be placed on the portion of a roof that is below an emergency escape and rescue opening. A pathway not less than 36 inches (914 mm) wide shall be provided to the emergency escape and rescue opening. (No change to model code text.)</w:t>
      </w:r>
    </w:p>
    <w:p w14:paraId="5D6C3338"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BIPV systems listed in accordance with Section 690.12(B)(2) of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 where the removal or cutting away of portions of the BIPV system during firefighting operations has been determined to not expose a firefighter to electrical shock hazards.</w:t>
      </w:r>
    </w:p>
    <w:p w14:paraId="1AF5D67E"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R324.7.1 Fire separation distances.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DFA9E84" w14:textId="3BAC3664" w:rsidR="00EC30F5" w:rsidRPr="00CE584B" w:rsidRDefault="00EC30F5" w:rsidP="005060BD">
      <w:pPr>
        <w:widowControl/>
        <w:jc w:val="center"/>
        <w:rPr>
          <w:rFonts w:ascii="Arial" w:eastAsia="Calibri" w:hAnsi="Arial" w:cs="Arial"/>
          <w:b/>
          <w:bCs/>
          <w:snapToGrid/>
          <w:szCs w:val="24"/>
        </w:rPr>
      </w:pPr>
      <w:bookmarkStart w:id="56" w:name="_Hlk54689586"/>
      <w:r w:rsidRPr="00CE584B">
        <w:rPr>
          <w:rFonts w:ascii="Arial" w:eastAsia="Calibri" w:hAnsi="Arial" w:cs="Arial"/>
          <w:b/>
          <w:bCs/>
          <w:snapToGrid/>
          <w:szCs w:val="24"/>
        </w:rPr>
        <w:t>SECTION R325</w:t>
      </w:r>
      <w:r w:rsidR="005060BD">
        <w:rPr>
          <w:rFonts w:ascii="Arial" w:eastAsia="Calibri" w:hAnsi="Arial" w:cs="Arial"/>
          <w:b/>
          <w:bCs/>
          <w:snapToGrid/>
          <w:szCs w:val="24"/>
        </w:rPr>
        <w:br/>
      </w:r>
      <w:r w:rsidRPr="00CE584B">
        <w:rPr>
          <w:rFonts w:ascii="Arial" w:eastAsia="Calibri" w:hAnsi="Arial" w:cs="Arial"/>
          <w:b/>
          <w:bCs/>
          <w:snapToGrid/>
          <w:szCs w:val="24"/>
        </w:rPr>
        <w:t>MEZZANINES</w:t>
      </w:r>
    </w:p>
    <w:p w14:paraId="25D28962" w14:textId="77777777" w:rsidR="00EC30F5" w:rsidRPr="00CE584B" w:rsidRDefault="00EC30F5" w:rsidP="005060BD">
      <w:pPr>
        <w:widowControl/>
        <w:spacing w:before="120" w:after="120"/>
        <w:rPr>
          <w:rFonts w:ascii="Arial" w:eastAsia="Calibri" w:hAnsi="Arial" w:cs="Arial"/>
          <w:snapToGrid/>
          <w:szCs w:val="24"/>
        </w:rPr>
      </w:pPr>
      <w:bookmarkStart w:id="57" w:name="_Hlk54689638"/>
      <w:bookmarkEnd w:id="56"/>
      <w:r w:rsidRPr="00CE584B">
        <w:rPr>
          <w:rFonts w:ascii="Arial" w:eastAsia="Calibri" w:hAnsi="Arial" w:cs="Arial"/>
          <w:b/>
          <w:bCs/>
          <w:snapToGrid/>
          <w:szCs w:val="24"/>
        </w:rPr>
        <w:t>R325.3 Area limitation.</w:t>
      </w:r>
      <w:r w:rsidRPr="00CE584B">
        <w:rPr>
          <w:rFonts w:ascii="Arial" w:eastAsia="Calibri" w:hAnsi="Arial" w:cs="Arial"/>
          <w:snapToGrid/>
          <w:szCs w:val="24"/>
        </w:rPr>
        <w:t xml:space="preserve"> </w:t>
      </w:r>
      <w:bookmarkEnd w:id="57"/>
      <w:r w:rsidRPr="00CE584B">
        <w:rPr>
          <w:rFonts w:ascii="Arial" w:eastAsia="Calibri" w:hAnsi="Arial" w:cs="Arial"/>
          <w:snapToGrid/>
          <w:szCs w:val="24"/>
        </w:rPr>
        <w:t xml:space="preserve">The aggregate area of a mezzanine or mezzanines shall be not greater than one-third of the floor area of the room or space in which they are located. The enclosed portion of a room shall not be included in a determination of the floor area of the room in which the mezzanine is located. </w:t>
      </w:r>
    </w:p>
    <w:p w14:paraId="18ED44C7"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aggregate area of a mezzanine located within a dwelling unit equipped with an automatic sprinkler system in accordance with Section </w:t>
      </w:r>
      <w:r w:rsidRPr="00CE584B">
        <w:rPr>
          <w:rFonts w:ascii="Arial" w:eastAsia="Calibri" w:hAnsi="Arial" w:cs="Arial"/>
          <w:strike/>
          <w:snapToGrid/>
          <w:szCs w:val="24"/>
        </w:rPr>
        <w:t>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shall not be greater than one-half of the floor area of the room, provided that the mezzanine meets all of the following requirements: </w:t>
      </w:r>
    </w:p>
    <w:p w14:paraId="61744767" w14:textId="5262C856"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Except for enclosed closets and bathrooms, the mezzanine is open to the room in which such mezzanine is located. </w:t>
      </w:r>
    </w:p>
    <w:p w14:paraId="44E434B3" w14:textId="2C37C960"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The opening to the room is unobstructed except for walls not more than 42 inches (1067 mm) in height, columns and posts. </w:t>
      </w:r>
    </w:p>
    <w:p w14:paraId="01C6A1A8" w14:textId="1ECDAD6B"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exceptions to Section R325.5 are not applied.</w:t>
      </w:r>
    </w:p>
    <w:p w14:paraId="3CEED8B1" w14:textId="5D2DF11F" w:rsidR="00EC30F5" w:rsidRPr="00CE584B" w:rsidRDefault="00EC30F5" w:rsidP="005060BD">
      <w:pPr>
        <w:widowControl/>
        <w:ind w:left="360" w:hanging="360"/>
        <w:jc w:val="center"/>
        <w:rPr>
          <w:rFonts w:ascii="Arial" w:eastAsia="Calibri" w:hAnsi="Arial" w:cs="Arial"/>
          <w:b/>
          <w:bCs/>
          <w:snapToGrid/>
          <w:szCs w:val="24"/>
        </w:rPr>
      </w:pPr>
      <w:bookmarkStart w:id="58" w:name="_Hlk54689993"/>
      <w:r w:rsidRPr="00CE584B">
        <w:rPr>
          <w:rFonts w:ascii="Arial" w:eastAsia="Calibri" w:hAnsi="Arial" w:cs="Arial"/>
          <w:b/>
          <w:bCs/>
          <w:snapToGrid/>
          <w:szCs w:val="24"/>
        </w:rPr>
        <w:t>SECTION R326</w:t>
      </w:r>
      <w:r w:rsidR="005060BD">
        <w:rPr>
          <w:rFonts w:ascii="Arial" w:eastAsia="Calibri" w:hAnsi="Arial" w:cs="Arial"/>
          <w:b/>
          <w:bCs/>
          <w:snapToGrid/>
          <w:szCs w:val="24"/>
        </w:rPr>
        <w:br/>
      </w:r>
      <w:r w:rsidRPr="00CE584B">
        <w:rPr>
          <w:rFonts w:ascii="Arial" w:eastAsia="Calibri" w:hAnsi="Arial" w:cs="Arial"/>
          <w:b/>
          <w:bCs/>
          <w:snapToGrid/>
          <w:szCs w:val="24"/>
        </w:rPr>
        <w:t>HABITABLE ATTICS</w:t>
      </w:r>
    </w:p>
    <w:p w14:paraId="31FBC45C" w14:textId="77777777" w:rsidR="00EC30F5" w:rsidRPr="00CE584B" w:rsidRDefault="00EC30F5" w:rsidP="005060BD">
      <w:pPr>
        <w:widowControl/>
        <w:spacing w:before="120" w:after="120"/>
        <w:rPr>
          <w:rFonts w:ascii="Arial" w:eastAsia="Calibri" w:hAnsi="Arial" w:cs="Arial"/>
          <w:snapToGrid/>
          <w:szCs w:val="24"/>
        </w:rPr>
      </w:pPr>
      <w:bookmarkStart w:id="59" w:name="_Hlk54690024"/>
      <w:bookmarkEnd w:id="58"/>
      <w:r w:rsidRPr="00CE584B">
        <w:rPr>
          <w:rFonts w:ascii="Arial" w:eastAsia="Calibri" w:hAnsi="Arial" w:cs="Arial"/>
          <w:b/>
          <w:bCs/>
          <w:snapToGrid/>
          <w:szCs w:val="24"/>
        </w:rPr>
        <w:t>R326.3 Story above grade plane.</w:t>
      </w:r>
      <w:r w:rsidRPr="00CE584B">
        <w:rPr>
          <w:rFonts w:ascii="Arial" w:eastAsia="Calibri" w:hAnsi="Arial" w:cs="Arial"/>
          <w:snapToGrid/>
          <w:szCs w:val="24"/>
        </w:rPr>
        <w:t xml:space="preserve"> </w:t>
      </w:r>
      <w:bookmarkEnd w:id="59"/>
      <w:r w:rsidRPr="00CE584B">
        <w:rPr>
          <w:rFonts w:ascii="Arial" w:eastAsia="Calibri" w:hAnsi="Arial" w:cs="Arial"/>
          <w:snapToGrid/>
          <w:szCs w:val="24"/>
        </w:rPr>
        <w:t xml:space="preserve">A habitable attic shall be considered a story above grade plane. </w:t>
      </w:r>
    </w:p>
    <w:p w14:paraId="22A8D0E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Exceptions: </w:t>
      </w:r>
      <w:r w:rsidRPr="00CE584B">
        <w:rPr>
          <w:rFonts w:ascii="Arial" w:eastAsia="Calibri" w:hAnsi="Arial" w:cs="Arial"/>
          <w:snapToGrid/>
          <w:szCs w:val="24"/>
        </w:rPr>
        <w:t xml:space="preserve">A habitable attic shall not be considered to be a story above grade plane provided that the habitable attic meets all the following: </w:t>
      </w:r>
    </w:p>
    <w:p w14:paraId="4162A201" w14:textId="4F06EA82"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aggregate area of the habitable attic is: </w:t>
      </w:r>
    </w:p>
    <w:p w14:paraId="7FEDDEC5" w14:textId="27A7052B" w:rsidR="00EC30F5"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lastRenderedPageBreak/>
        <w:t xml:space="preserve">Not greater than one-third of the floor area of the story below, </w:t>
      </w:r>
    </w:p>
    <w:p w14:paraId="6CBD00B1" w14:textId="77777777" w:rsidR="00441AF0"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one-half of the floor area of the story below where the habitable attic is located within a dwelling unit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snapToGrid/>
          <w:szCs w:val="24"/>
        </w:rPr>
        <w:t>.</w:t>
      </w:r>
    </w:p>
    <w:p w14:paraId="20FF0B30"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occupiable space is enclosed by the roof assembly above, knee walls, if applicable, on the sides and the floor-ceiling assembly below. </w:t>
      </w:r>
    </w:p>
    <w:p w14:paraId="36607A11"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floor of the habitable attic does not extend beyond the exterior walls of the story below. </w:t>
      </w:r>
    </w:p>
    <w:p w14:paraId="07681AB4" w14:textId="601C3D17"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Where a habitable attic is located above a third story, the dwelling unit or townhouse unit shall be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i/>
          <w:iCs/>
          <w:snapToGrid/>
          <w:szCs w:val="24"/>
        </w:rPr>
        <w:t>.</w:t>
      </w:r>
    </w:p>
    <w:p w14:paraId="616CC58A" w14:textId="77777777" w:rsidR="006D2CC7" w:rsidRDefault="00EC30F5" w:rsidP="005060BD">
      <w:pPr>
        <w:widowControl/>
        <w:jc w:val="center"/>
        <w:rPr>
          <w:rFonts w:ascii="Arial" w:eastAsia="Calibri" w:hAnsi="Arial" w:cs="Arial"/>
          <w:b/>
          <w:bCs/>
          <w:strike/>
          <w:snapToGrid/>
          <w:szCs w:val="24"/>
        </w:rPr>
      </w:pPr>
      <w:r w:rsidRPr="00495150">
        <w:rPr>
          <w:rFonts w:ascii="Arial" w:eastAsia="Calibri" w:hAnsi="Arial" w:cs="Arial"/>
          <w:b/>
          <w:bCs/>
          <w:snapToGrid/>
          <w:szCs w:val="24"/>
        </w:rPr>
        <w:t>SECTION R327</w:t>
      </w:r>
      <w:r w:rsidR="005060BD">
        <w:rPr>
          <w:rFonts w:ascii="Arial" w:eastAsia="Calibri" w:hAnsi="Arial" w:cs="Arial"/>
          <w:b/>
          <w:bCs/>
          <w:strike/>
          <w:snapToGrid/>
          <w:szCs w:val="24"/>
        </w:rPr>
        <w:br/>
      </w:r>
      <w:r w:rsidRPr="00CE584B">
        <w:rPr>
          <w:rFonts w:ascii="Arial" w:eastAsia="Calibri" w:hAnsi="Arial" w:cs="Arial"/>
          <w:b/>
          <w:bCs/>
          <w:strike/>
          <w:snapToGrid/>
          <w:szCs w:val="24"/>
        </w:rPr>
        <w:t>SWIMMING POOLS, SPAS AND HOT TUBS</w:t>
      </w:r>
    </w:p>
    <w:p w14:paraId="5E84374B" w14:textId="41801ADA" w:rsidR="00EC30F5" w:rsidRPr="00DA46F8" w:rsidRDefault="006D2CC7" w:rsidP="005060BD">
      <w:pPr>
        <w:widowControl/>
        <w:jc w:val="center"/>
        <w:rPr>
          <w:rFonts w:ascii="Arial" w:eastAsia="Calibri" w:hAnsi="Arial" w:cs="Arial"/>
          <w:b/>
          <w:bCs/>
          <w:i/>
          <w:iCs/>
          <w:snapToGrid/>
          <w:szCs w:val="24"/>
        </w:rPr>
      </w:pPr>
      <w:r w:rsidRPr="00DA46F8">
        <w:rPr>
          <w:rFonts w:ascii="Arial" w:eastAsia="Calibri" w:hAnsi="Arial" w:cs="Arial"/>
          <w:b/>
          <w:bCs/>
          <w:i/>
          <w:iCs/>
          <w:snapToGrid/>
          <w:szCs w:val="24"/>
          <w:u w:val="single"/>
        </w:rPr>
        <w:t>AGING-IN-PLACE DESIGN AND FALL PREVENTION</w:t>
      </w:r>
      <w:r w:rsidR="005060BD" w:rsidRPr="00DA46F8">
        <w:rPr>
          <w:rFonts w:ascii="Arial" w:eastAsia="Calibri" w:hAnsi="Arial" w:cs="Arial"/>
          <w:b/>
          <w:bCs/>
          <w:i/>
          <w:iCs/>
          <w:strike/>
          <w:snapToGrid/>
          <w:szCs w:val="24"/>
        </w:rPr>
        <w:br/>
      </w:r>
    </w:p>
    <w:p w14:paraId="6148ABCD" w14:textId="3B9F7B2B" w:rsidR="00EC30F5"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R327.1 General.</w:t>
      </w:r>
      <w:r w:rsidRPr="00CE584B">
        <w:rPr>
          <w:rFonts w:ascii="Arial" w:eastAsia="Calibri" w:hAnsi="Arial" w:cs="Arial"/>
          <w:strike/>
          <w:snapToGrid/>
          <w:szCs w:val="24"/>
        </w:rPr>
        <w:t xml:space="preserve"> The design and construction of pools and spas shall comply with the International Swimming Pool and Spa Code.</w:t>
      </w:r>
    </w:p>
    <w:p w14:paraId="64396123" w14:textId="7E0198E2" w:rsidR="006238E0" w:rsidRPr="00354DDE" w:rsidRDefault="006238E0" w:rsidP="006238E0">
      <w:pPr>
        <w:spacing w:before="120" w:after="120"/>
        <w:rPr>
          <w:rFonts w:ascii="Arial" w:hAnsi="Arial" w:cs="Arial"/>
          <w:b/>
          <w:i/>
          <w:iCs/>
          <w:szCs w:val="24"/>
          <w:u w:val="single"/>
        </w:rPr>
      </w:pPr>
      <w:r w:rsidRPr="00354DDE">
        <w:rPr>
          <w:rFonts w:ascii="Arial" w:eastAsia="Calibri" w:hAnsi="Arial" w:cs="Arial"/>
          <w:b/>
          <w:i/>
          <w:iCs/>
          <w:szCs w:val="24"/>
          <w:u w:val="single"/>
        </w:rPr>
        <w:t>R32</w:t>
      </w:r>
      <w:r>
        <w:rPr>
          <w:rFonts w:ascii="Arial" w:eastAsia="Calibri" w:hAnsi="Arial" w:cs="Arial"/>
          <w:b/>
          <w:i/>
          <w:iCs/>
          <w:szCs w:val="24"/>
          <w:u w:val="single"/>
        </w:rPr>
        <w:t>7.</w:t>
      </w:r>
      <w:r w:rsidRPr="00D520ED">
        <w:rPr>
          <w:rFonts w:ascii="Arial" w:eastAsia="Calibri" w:hAnsi="Arial" w:cs="Arial"/>
          <w:b/>
          <w:i/>
          <w:iCs/>
          <w:szCs w:val="24"/>
          <w:u w:val="single"/>
        </w:rPr>
        <w:t>1</w:t>
      </w:r>
      <w:r w:rsidR="00D520ED" w:rsidRPr="00773B54">
        <w:rPr>
          <w:rFonts w:ascii="Arial" w:eastAsia="Calibri" w:hAnsi="Arial" w:cs="Arial"/>
          <w:b/>
          <w:i/>
          <w:iCs/>
          <w:szCs w:val="24"/>
          <w:u w:val="single"/>
        </w:rPr>
        <w:t xml:space="preserve"> Aging-in-place design and fall prevention</w:t>
      </w:r>
      <w:r w:rsidRPr="00D520ED">
        <w:rPr>
          <w:rFonts w:ascii="Arial" w:eastAsia="Calibri" w:hAnsi="Arial" w:cs="Arial"/>
          <w:b/>
          <w:i/>
          <w:iCs/>
          <w:szCs w:val="24"/>
          <w:u w:val="single"/>
        </w:rPr>
        <w:t>.</w:t>
      </w:r>
      <w:r w:rsidRPr="00773B54">
        <w:rPr>
          <w:rFonts w:ascii="Arial" w:eastAsia="Calibri" w:hAnsi="Arial" w:cs="Arial"/>
          <w:bCs/>
          <w:i/>
          <w:iCs/>
          <w:szCs w:val="24"/>
          <w:u w:val="single"/>
        </w:rPr>
        <w:t xml:space="preserve"> </w:t>
      </w:r>
      <w:r w:rsidRPr="00773B54">
        <w:rPr>
          <w:rFonts w:ascii="Arial" w:hAnsi="Arial" w:cs="Arial"/>
          <w:i/>
          <w:iCs/>
          <w:szCs w:val="24"/>
          <w:u w:val="single"/>
        </w:rPr>
        <w:t>Newly constructed</w:t>
      </w:r>
      <w:r w:rsidRPr="00354DDE">
        <w:rPr>
          <w:rFonts w:ascii="Arial" w:hAnsi="Arial" w:cs="Arial"/>
          <w:i/>
          <w:iCs/>
          <w:szCs w:val="24"/>
          <w:u w:val="single"/>
        </w:rPr>
        <w:t xml:space="preserve"> dwellings subject to the requirements of this code shall be designed and constructed in accordance with Sections R32</w:t>
      </w:r>
      <w:r>
        <w:rPr>
          <w:rFonts w:ascii="Arial" w:hAnsi="Arial" w:cs="Arial"/>
          <w:i/>
          <w:iCs/>
          <w:szCs w:val="24"/>
          <w:u w:val="single"/>
        </w:rPr>
        <w:t>7.1</w:t>
      </w:r>
      <w:r w:rsidRPr="00354DDE">
        <w:rPr>
          <w:rFonts w:ascii="Arial" w:hAnsi="Arial" w:cs="Arial"/>
          <w:i/>
          <w:iCs/>
          <w:szCs w:val="24"/>
          <w:u w:val="single"/>
        </w:rPr>
        <w:t>.1 through R32</w:t>
      </w:r>
      <w:r>
        <w:rPr>
          <w:rFonts w:ascii="Arial" w:hAnsi="Arial" w:cs="Arial"/>
          <w:i/>
          <w:iCs/>
          <w:szCs w:val="24"/>
          <w:u w:val="single"/>
        </w:rPr>
        <w:t>7.1</w:t>
      </w:r>
      <w:r w:rsidRPr="00354DDE">
        <w:rPr>
          <w:rFonts w:ascii="Arial" w:hAnsi="Arial" w:cs="Arial"/>
          <w:i/>
          <w:iCs/>
          <w:szCs w:val="24"/>
          <w:u w:val="single"/>
        </w:rPr>
        <w:t>.4.</w:t>
      </w:r>
    </w:p>
    <w:p w14:paraId="085062D2" w14:textId="77777777" w:rsidR="006238E0" w:rsidRPr="00354DDE" w:rsidRDefault="006238E0" w:rsidP="006238E0">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0EEBC35F" w14:textId="77777777" w:rsidR="006238E0" w:rsidRPr="00354DDE" w:rsidRDefault="006238E0" w:rsidP="006238E0">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05B2C604" w14:textId="2EA40732" w:rsidR="006238E0" w:rsidRPr="00354DDE" w:rsidRDefault="006238E0" w:rsidP="18413902">
      <w:pPr>
        <w:pStyle w:val="ListParagraph"/>
        <w:widowControl/>
        <w:numPr>
          <w:ilvl w:val="0"/>
          <w:numId w:val="13"/>
        </w:numPr>
        <w:spacing w:before="120" w:after="120"/>
        <w:contextualSpacing w:val="0"/>
        <w:rPr>
          <w:rFonts w:ascii="Arial" w:hAnsi="Arial" w:cs="Arial"/>
          <w:i/>
          <w:iCs/>
          <w:color w:val="000000"/>
          <w:u w:val="single"/>
        </w:rPr>
      </w:pPr>
      <w:r w:rsidRPr="18413902">
        <w:rPr>
          <w:rFonts w:ascii="Arial" w:hAnsi="Arial" w:cs="Arial"/>
          <w:i/>
          <w:iCs/>
          <w:color w:val="000000" w:themeColor="text1"/>
          <w:u w:val="single"/>
        </w:rPr>
        <w:t xml:space="preserve">Public housing </w:t>
      </w:r>
      <w:r w:rsidR="54B86B05" w:rsidRPr="18413902">
        <w:rPr>
          <w:rFonts w:ascii="Arial" w:hAnsi="Arial" w:cs="Arial"/>
          <w:i/>
          <w:iCs/>
          <w:color w:val="000000" w:themeColor="text1"/>
          <w:u w:val="single"/>
        </w:rPr>
        <w:t xml:space="preserve">and places of public accommodation required to </w:t>
      </w:r>
      <w:r w:rsidR="59D16A8F" w:rsidRPr="18413902">
        <w:rPr>
          <w:rFonts w:ascii="Arial" w:hAnsi="Arial" w:cs="Arial"/>
          <w:i/>
          <w:iCs/>
          <w:color w:val="000000" w:themeColor="text1"/>
          <w:u w:val="single"/>
        </w:rPr>
        <w:t xml:space="preserve">comply  </w:t>
      </w:r>
      <w:r w:rsidRPr="18413902">
        <w:rPr>
          <w:rFonts w:ascii="Arial" w:hAnsi="Arial" w:cs="Arial"/>
          <w:i/>
          <w:iCs/>
          <w:color w:val="000000" w:themeColor="text1"/>
          <w:u w:val="single"/>
        </w:rPr>
        <w:t xml:space="preserve"> with Chapter 11B of the California Building Code.</w:t>
      </w:r>
    </w:p>
    <w:p w14:paraId="5F727EC9" w14:textId="683A503B" w:rsidR="00B653FB" w:rsidRPr="00B653FB" w:rsidRDefault="006238E0" w:rsidP="00B653FB">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00B653FB" w:rsidRPr="00B653FB">
        <w:rPr>
          <w:rFonts w:ascii="Arial" w:eastAsia="Calibri" w:hAnsi="Arial" w:cs="Arial"/>
          <w:i/>
          <w:iCs/>
          <w:color w:val="000000" w:themeColor="text1"/>
          <w:szCs w:val="24"/>
          <w:u w:val="single"/>
        </w:rPr>
        <w:t>At least one bathroom on the entry level shall be provided with reinforcement installed in accordance with this section. Where there is no bathroom on the entry level at least one bathroom on the second or third floor of the dwelling shall comply with section.</w:t>
      </w:r>
    </w:p>
    <w:p w14:paraId="1A4B31F1"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51C7B3E8" w14:textId="40038830"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not be less than 2 by 8 inch nominal lumber.</w:t>
      </w:r>
      <w:r w:rsidRPr="0024440B">
        <w:rPr>
          <w:rFonts w:ascii="Arial" w:eastAsia="Calibri" w:hAnsi="Arial" w:cs="Arial"/>
          <w:i/>
          <w:color w:val="000000" w:themeColor="text1"/>
          <w:szCs w:val="24"/>
          <w:u w:val="single"/>
        </w:rPr>
        <w:br/>
        <w:t>(1-1/2 inch by 7-1/4 inch actual dimension)</w:t>
      </w:r>
      <w:r w:rsidR="00955FD4">
        <w:rPr>
          <w:rFonts w:ascii="Arial" w:eastAsia="Calibri" w:hAnsi="Arial" w:cs="Arial"/>
          <w:i/>
          <w:color w:val="000000" w:themeColor="text1"/>
          <w:szCs w:val="24"/>
          <w:u w:val="single"/>
        </w:rPr>
        <w:t xml:space="preserve"> or other construction material providing equal height and </w:t>
      </w:r>
      <w:r w:rsidR="00731FAE">
        <w:rPr>
          <w:rFonts w:ascii="Arial" w:eastAsia="Calibri" w:hAnsi="Arial" w:cs="Arial"/>
          <w:i/>
          <w:color w:val="000000" w:themeColor="text1"/>
          <w:szCs w:val="24"/>
          <w:u w:val="single"/>
        </w:rPr>
        <w:t>load capacity</w:t>
      </w:r>
      <w:r w:rsidRPr="0024440B">
        <w:rPr>
          <w:rFonts w:ascii="Arial" w:eastAsia="Calibri" w:hAnsi="Arial" w:cs="Arial"/>
          <w:i/>
          <w:color w:val="000000" w:themeColor="text1"/>
          <w:szCs w:val="24"/>
          <w:u w:val="single"/>
        </w:rPr>
        <w:t>. Reinforcement shall be located between 32 inches (812.8 mm) and 39-1/4 inches (997 mm) above the finished floor) flush with the wall framing.</w:t>
      </w:r>
    </w:p>
    <w:p w14:paraId="754D9E73"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Water closet reinforcement shall be installed on both side walls of the fixture, or one side wall and the back wall.</w:t>
      </w:r>
    </w:p>
    <w:p w14:paraId="3DC49372"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39594505" w14:textId="77777777" w:rsidR="006238E0" w:rsidRPr="0024440B" w:rsidRDefault="006238E0" w:rsidP="006238E0">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30B9AB08" w14:textId="77777777" w:rsidR="006238E0" w:rsidRPr="00354DDE" w:rsidRDefault="006238E0" w:rsidP="006238E0">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lastRenderedPageBreak/>
        <w:t>Exceptions:</w:t>
      </w:r>
    </w:p>
    <w:p w14:paraId="5DE3200E"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Where the water closet is not placed adjacent to a side wall capable of accommodating a grab bar, the bathroom shall have provisions for installation of floor mounted, foldaway or similar alternate grab bar reinforcements approved by the enforcing agency.</w:t>
      </w:r>
    </w:p>
    <w:p w14:paraId="6D51A43B"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not be required in wall framing for pre-fabricated shower enclosures and bathtub wall panels with integral factory installed grab bars or when factory installed reinforcement for grab bars is provided.</w:t>
      </w:r>
    </w:p>
    <w:p w14:paraId="701661E5"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enclosures that do not permit installation of reinforcement and/or grab bars shall be permitted, provided reinforcement for installation of floor mounted grab bars or an alternate method is approved by the enforcing agency.</w:t>
      </w:r>
    </w:p>
    <w:p w14:paraId="25B66EC7" w14:textId="2903921E"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Bathtubs with no surrounding walls, or where wall panels do not permit the installation of reinforcement shall be permitted, provided reinforcement for installation of floor mounted grab bars </w:t>
      </w:r>
      <w:r w:rsidR="00731FAE">
        <w:rPr>
          <w:rFonts w:ascii="Arial" w:eastAsia="Calibri" w:hAnsi="Arial" w:cs="Arial"/>
          <w:i/>
          <w:color w:val="000000" w:themeColor="text1"/>
          <w:szCs w:val="24"/>
          <w:u w:val="single"/>
        </w:rPr>
        <w:t xml:space="preserve">adjacent to the bathtub </w:t>
      </w:r>
      <w:r w:rsidRPr="0024440B">
        <w:rPr>
          <w:rFonts w:ascii="Arial" w:eastAsia="Calibri" w:hAnsi="Arial" w:cs="Arial"/>
          <w:i/>
          <w:color w:val="000000" w:themeColor="text1"/>
          <w:szCs w:val="24"/>
          <w:u w:val="single"/>
        </w:rPr>
        <w:t>or an alternate method is approved by the enforcing agency.</w:t>
      </w:r>
    </w:p>
    <w:p w14:paraId="62C48103"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27963D30" w14:textId="10B389DE" w:rsidR="006238E0" w:rsidRPr="00354DDE" w:rsidRDefault="006238E0" w:rsidP="006238E0">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7.1.1.1</w:t>
      </w:r>
      <w:r w:rsidRPr="00354DDE">
        <w:rPr>
          <w:rFonts w:ascii="Arial" w:eastAsiaTheme="minorEastAsia" w:hAnsi="Arial" w:cs="Arial"/>
          <w:b/>
          <w:bCs/>
          <w:i/>
          <w:iCs/>
          <w:color w:val="000000" w:themeColor="text1"/>
          <w:szCs w:val="24"/>
          <w:u w:val="single"/>
        </w:rPr>
        <w:t xml:space="preserve">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49B61FE5" w14:textId="30C3E2DD" w:rsidR="006238E0" w:rsidRPr="00354DDE" w:rsidRDefault="006238E0" w:rsidP="006238E0">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w:t>
      </w:r>
      <w:r w:rsidRPr="00354DDE">
        <w:rPr>
          <w:rFonts w:ascii="Arial" w:eastAsiaTheme="minorEastAsia" w:hAnsi="Arial" w:cs="Arial"/>
          <w:b/>
          <w:bCs/>
          <w:i/>
          <w:iCs/>
          <w:color w:val="000000" w:themeColor="text1"/>
          <w:szCs w:val="24"/>
          <w:u w:val="single"/>
        </w:rPr>
        <w:t>.</w:t>
      </w:r>
      <w:r>
        <w:rPr>
          <w:rFonts w:ascii="Arial" w:eastAsiaTheme="minorEastAsia" w:hAnsi="Arial" w:cs="Arial"/>
          <w:b/>
          <w:bCs/>
          <w:i/>
          <w:iCs/>
          <w:color w:val="000000" w:themeColor="text1"/>
          <w:szCs w:val="24"/>
          <w:u w:val="single"/>
        </w:rPr>
        <w:t>1.</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switch and control heights. </w:t>
      </w:r>
      <w:r w:rsidRPr="00354DDE">
        <w:rPr>
          <w:rFonts w:ascii="Arial" w:eastAsiaTheme="minorEastAsia" w:hAnsi="Arial" w:cs="Arial"/>
          <w:i/>
          <w:iCs/>
          <w:szCs w:val="24"/>
          <w:u w:val="single"/>
        </w:rPr>
        <w:t xml:space="preserve">Electrical receptacle outlets, switches, and controls (including controls for heating, ventilation, and air conditioning) intended to be used by occupants, shall be located no more than 48 inches (1219.2 mm) measured from the top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and not less than 15 inches (381 mm) measured from the bottom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above the finish floor. </w:t>
      </w:r>
    </w:p>
    <w:p w14:paraId="6AF27CA4" w14:textId="77777777" w:rsidR="006238E0" w:rsidRPr="00354DDE" w:rsidRDefault="006238E0" w:rsidP="006238E0">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73A4815B" w14:textId="201610B9"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w:t>
      </w:r>
      <w:r w:rsidR="009331D2">
        <w:rPr>
          <w:rFonts w:ascii="Arial" w:eastAsiaTheme="minorEastAsia" w:hAnsi="Arial" w:cs="Arial"/>
          <w:i/>
          <w:iCs/>
          <w:szCs w:val="24"/>
          <w:u w:val="single"/>
        </w:rPr>
        <w:t>;</w:t>
      </w:r>
      <w:r w:rsidRPr="00354DDE">
        <w:rPr>
          <w:rFonts w:ascii="Arial" w:eastAsiaTheme="minorEastAsia" w:hAnsi="Arial" w:cs="Arial"/>
          <w:i/>
          <w:iCs/>
          <w:szCs w:val="24"/>
          <w:u w:val="single"/>
        </w:rPr>
        <w:t xml:space="preserve"> floor receptacle outlets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controls mounted on ceiling fans and ceiling lights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w:t>
      </w:r>
      <w:r w:rsidR="000C5795">
        <w:rPr>
          <w:rFonts w:ascii="Arial" w:eastAsiaTheme="minorEastAsia" w:hAnsi="Arial" w:cs="Arial"/>
          <w:i/>
          <w:iCs/>
          <w:szCs w:val="24"/>
          <w:u w:val="single"/>
        </w:rPr>
        <w:t xml:space="preserve">and </w:t>
      </w:r>
      <w:r w:rsidRPr="00354DDE">
        <w:rPr>
          <w:rFonts w:ascii="Arial" w:eastAsiaTheme="minorEastAsia" w:hAnsi="Arial" w:cs="Arial"/>
          <w:i/>
          <w:iCs/>
          <w:szCs w:val="24"/>
          <w:u w:val="single"/>
        </w:rPr>
        <w:t>controls located on appliances.</w:t>
      </w:r>
    </w:p>
    <w:p w14:paraId="090381EA" w14:textId="77777777"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 xml:space="preserve">Receptacle outlets required by the California Electrical Code on a wall space where the distance between the finished floor and a built-in feature above the finish floor, such as a window, is less than 15 inches. </w:t>
      </w:r>
    </w:p>
    <w:p w14:paraId="669B993D" w14:textId="688FA5F6" w:rsidR="006238E0" w:rsidRPr="00354DDE" w:rsidRDefault="006238E0" w:rsidP="006238E0">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w:t>
      </w:r>
      <w:r>
        <w:rPr>
          <w:rFonts w:ascii="Arial" w:hAnsi="Arial" w:cs="Arial"/>
          <w:b/>
          <w:bCs/>
          <w:i/>
          <w:iCs/>
          <w:color w:val="000000" w:themeColor="text1"/>
          <w:szCs w:val="24"/>
          <w:u w:val="single"/>
        </w:rPr>
        <w:t>27.1</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 xml:space="preserve">Effective July 1, 2024, </w:t>
      </w:r>
      <w:bookmarkStart w:id="60" w:name="_Hlk75787972"/>
      <w:r w:rsidRPr="00354DDE">
        <w:rPr>
          <w:rFonts w:ascii="Arial" w:eastAsia="Calibri" w:hAnsi="Arial" w:cs="Arial"/>
          <w:i/>
          <w:iCs/>
          <w:color w:val="000000" w:themeColor="text1"/>
          <w:szCs w:val="24"/>
          <w:u w:val="single"/>
        </w:rPr>
        <w:t>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Pr>
          <w:rFonts w:ascii="Arial" w:eastAsiaTheme="minorEastAsia" w:hAnsi="Arial" w:cs="Arial"/>
          <w:i/>
          <w:iCs/>
          <w:szCs w:val="24"/>
          <w:u w:val="single"/>
        </w:rPr>
        <w:t> </w:t>
      </w:r>
      <w:r w:rsidRPr="00354DDE">
        <w:rPr>
          <w:rFonts w:ascii="Arial" w:eastAsiaTheme="minorEastAsia" w:hAnsi="Arial" w:cs="Arial"/>
          <w:i/>
          <w:iCs/>
          <w:szCs w:val="24"/>
          <w:u w:val="single"/>
        </w:rPr>
        <w:t>degrees from the closed position; or, in the case of a two- or three-story single family dwelling, on the second or third floor of the dwelling if a bathroom or bedroom is not located on the entry level.</w:t>
      </w:r>
      <w:bookmarkEnd w:id="60"/>
    </w:p>
    <w:p w14:paraId="7A52B1F1" w14:textId="1E328791" w:rsidR="006238E0" w:rsidRPr="00354DDE" w:rsidRDefault="006238E0" w:rsidP="006238E0">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w:t>
      </w:r>
      <w:r>
        <w:rPr>
          <w:rFonts w:ascii="Arial" w:hAnsi="Arial" w:cs="Arial"/>
          <w:b/>
          <w:i/>
          <w:iCs/>
          <w:szCs w:val="24"/>
          <w:u w:val="single"/>
        </w:rPr>
        <w:t>7.1</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 xml:space="preserve">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w:t>
      </w:r>
      <w:r w:rsidRPr="00354DDE">
        <w:rPr>
          <w:rFonts w:ascii="Arial" w:eastAsiaTheme="minorHAnsi" w:hAnsi="Arial" w:cs="Arial"/>
          <w:bCs/>
          <w:i/>
          <w:iCs/>
          <w:szCs w:val="24"/>
          <w:u w:val="single"/>
        </w:rPr>
        <w:lastRenderedPageBreak/>
        <w:t>provided at a height not exceeding 48 inches (1219.2 mm) above exterior floor or landing, measured from the top of the doorbell button or control.</w:t>
      </w:r>
    </w:p>
    <w:p w14:paraId="1158BF8B" w14:textId="634D0DAB"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R328 (formerly R327)</w:t>
      </w:r>
      <w:r w:rsidR="005060BD">
        <w:rPr>
          <w:rFonts w:ascii="Arial" w:eastAsia="Calibri" w:hAnsi="Arial" w:cs="Arial"/>
          <w:b/>
          <w:bCs/>
          <w:snapToGrid/>
          <w:szCs w:val="24"/>
        </w:rPr>
        <w:br/>
      </w:r>
      <w:r w:rsidRPr="00CE584B">
        <w:rPr>
          <w:rFonts w:ascii="Arial" w:eastAsia="Calibri" w:hAnsi="Arial" w:cs="Arial"/>
          <w:b/>
          <w:bCs/>
          <w:snapToGrid/>
          <w:szCs w:val="24"/>
        </w:rPr>
        <w:t>ENERGY STORAGE SYSTEMS</w:t>
      </w:r>
    </w:p>
    <w:p w14:paraId="14B900DB" w14:textId="77777777" w:rsidR="00EC30F5" w:rsidRPr="00CE584B" w:rsidRDefault="00EC30F5" w:rsidP="005060BD">
      <w:pPr>
        <w:widowControl/>
        <w:spacing w:before="120" w:after="120"/>
        <w:rPr>
          <w:rFonts w:ascii="Arial" w:eastAsia="Calibri" w:hAnsi="Arial" w:cs="Arial"/>
          <w:snapToGrid/>
          <w:szCs w:val="24"/>
        </w:rPr>
      </w:pPr>
      <w:bookmarkStart w:id="61" w:name="_Hlk54690261"/>
      <w:r w:rsidRPr="00CE584B">
        <w:rPr>
          <w:rFonts w:ascii="Arial" w:eastAsia="Calibri" w:hAnsi="Arial" w:cs="Arial"/>
          <w:b/>
          <w:bCs/>
          <w:snapToGrid/>
          <w:szCs w:val="24"/>
        </w:rPr>
        <w:t>R328.1 (formerly R327.1) General.</w:t>
      </w:r>
      <w:r w:rsidRPr="00CE584B">
        <w:rPr>
          <w:rFonts w:ascii="Arial" w:eastAsia="Calibri" w:hAnsi="Arial" w:cs="Arial"/>
          <w:snapToGrid/>
          <w:szCs w:val="24"/>
        </w:rPr>
        <w:t xml:space="preserve"> </w:t>
      </w:r>
      <w:bookmarkEnd w:id="61"/>
      <w:r w:rsidRPr="00CE584B">
        <w:rPr>
          <w:rFonts w:ascii="Arial" w:eastAsia="Calibri" w:hAnsi="Arial" w:cs="Arial"/>
          <w:snapToGrid/>
          <w:szCs w:val="24"/>
        </w:rPr>
        <w:t xml:space="preserve">Energy storage systems (ESS) shall comply with the provisions of this section. </w:t>
      </w:r>
    </w:p>
    <w:p w14:paraId="18627E5E"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0F3FB865" w14:textId="77777777" w:rsid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 xml:space="preserve">ESS listed and labeled in accordance with UL 9540 and marked “For use in residential dwelling units”, where installed in accordance with the manufacturer’s instructions and </w:t>
      </w:r>
      <w:r w:rsidRPr="00F9000B">
        <w:rPr>
          <w:rFonts w:ascii="Arial" w:eastAsia="Calibri" w:hAnsi="Arial" w:cs="Arial"/>
          <w:strike/>
          <w:snapToGrid/>
          <w:szCs w:val="24"/>
        </w:rPr>
        <w:t>NFPA 70</w:t>
      </w:r>
      <w:r w:rsidRPr="00F9000B">
        <w:rPr>
          <w:rFonts w:ascii="Arial" w:eastAsia="Calibri" w:hAnsi="Arial" w:cs="Arial"/>
          <w:snapToGrid/>
          <w:szCs w:val="24"/>
        </w:rPr>
        <w:t xml:space="preserve"> </w:t>
      </w:r>
      <w:r w:rsidRPr="00F9000B">
        <w:rPr>
          <w:rFonts w:ascii="Arial" w:eastAsia="Calibri" w:hAnsi="Arial" w:cs="Arial"/>
          <w:i/>
          <w:iCs/>
          <w:snapToGrid/>
          <w:szCs w:val="24"/>
          <w:u w:val="single"/>
        </w:rPr>
        <w:t>the California Electrical Code</w:t>
      </w:r>
      <w:r w:rsidRPr="00F9000B">
        <w:rPr>
          <w:rFonts w:ascii="Arial" w:eastAsia="Calibri" w:hAnsi="Arial" w:cs="Arial"/>
          <w:snapToGrid/>
          <w:szCs w:val="24"/>
        </w:rPr>
        <w:t xml:space="preserve">. </w:t>
      </w:r>
    </w:p>
    <w:p w14:paraId="4FA2D5AC" w14:textId="670D95FB" w:rsidR="00EC30F5" w:rsidRP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ESS less than 1 kWh (3.6 megajoules).</w:t>
      </w:r>
    </w:p>
    <w:p w14:paraId="34EBFABB" w14:textId="33896C60"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R328.6 (formerly R327.</w:t>
      </w:r>
      <w:r w:rsidR="008376D7">
        <w:rPr>
          <w:rFonts w:ascii="Arial" w:eastAsia="Calibri" w:hAnsi="Arial" w:cs="Arial"/>
          <w:b/>
          <w:bCs/>
          <w:snapToGrid/>
          <w:szCs w:val="24"/>
        </w:rPr>
        <w:t>6</w:t>
      </w:r>
      <w:r w:rsidRPr="00CE584B">
        <w:rPr>
          <w:rFonts w:ascii="Arial" w:eastAsia="Calibri" w:hAnsi="Arial" w:cs="Arial"/>
          <w:b/>
          <w:bCs/>
          <w:snapToGrid/>
          <w:szCs w:val="24"/>
        </w:rPr>
        <w:t xml:space="preserve"> Electrical installation.</w:t>
      </w:r>
      <w:r w:rsidRPr="00CE584B">
        <w:rPr>
          <w:rFonts w:ascii="Arial" w:eastAsia="Calibri" w:hAnsi="Arial" w:cs="Arial"/>
          <w:snapToGrid/>
          <w:szCs w:val="24"/>
        </w:rPr>
        <w:t xml:space="preserve"> (No change to existing California amendment.)</w:t>
      </w:r>
    </w:p>
    <w:p w14:paraId="5BFEAA34" w14:textId="7D8002B2"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R328.9 (formerly R327.</w:t>
      </w:r>
      <w:r w:rsidR="008376D7">
        <w:rPr>
          <w:rFonts w:ascii="Arial" w:eastAsia="Calibri" w:hAnsi="Arial" w:cs="Arial"/>
          <w:b/>
          <w:bCs/>
          <w:snapToGrid/>
          <w:szCs w:val="24"/>
        </w:rPr>
        <w:t>9</w:t>
      </w:r>
      <w:r w:rsidRPr="00CE584B">
        <w:rPr>
          <w:rFonts w:ascii="Arial" w:eastAsia="Calibri" w:hAnsi="Arial" w:cs="Arial"/>
          <w:b/>
          <w:bCs/>
          <w:snapToGrid/>
          <w:szCs w:val="24"/>
        </w:rPr>
        <w:t xml:space="preserve"> Ventilation.</w:t>
      </w:r>
      <w:r w:rsidRPr="00CE584B">
        <w:rPr>
          <w:rFonts w:ascii="Arial" w:eastAsia="Calibri" w:hAnsi="Arial" w:cs="Arial"/>
          <w:snapToGrid/>
          <w:szCs w:val="24"/>
        </w:rPr>
        <w:t xml:space="preserve"> (No change to existing California amendment.)</w:t>
      </w:r>
    </w:p>
    <w:p w14:paraId="53D477AA" w14:textId="77777777" w:rsidR="00EC30F5" w:rsidRPr="00CE584B" w:rsidRDefault="00EC30F5" w:rsidP="005060BD">
      <w:pPr>
        <w:widowControl/>
        <w:spacing w:before="120" w:after="120"/>
        <w:rPr>
          <w:rFonts w:ascii="Arial" w:eastAsia="Calibri" w:hAnsi="Arial" w:cs="Arial"/>
          <w:snapToGrid/>
          <w:szCs w:val="24"/>
        </w:rPr>
      </w:pPr>
      <w:bookmarkStart w:id="62" w:name="_Hlk54690398"/>
      <w:r w:rsidRPr="00CE584B">
        <w:rPr>
          <w:rFonts w:ascii="Arial" w:eastAsia="Calibri" w:hAnsi="Arial" w:cs="Arial"/>
          <w:b/>
          <w:bCs/>
          <w:snapToGrid/>
          <w:szCs w:val="24"/>
        </w:rPr>
        <w:t>R328.10 Electric vehicle use.</w:t>
      </w:r>
      <w:r w:rsidRPr="00CE584B">
        <w:rPr>
          <w:rFonts w:ascii="Arial" w:eastAsia="Calibri" w:hAnsi="Arial" w:cs="Arial"/>
          <w:snapToGrid/>
          <w:szCs w:val="24"/>
        </w:rPr>
        <w:t xml:space="preserve"> </w:t>
      </w:r>
      <w:bookmarkEnd w:id="62"/>
      <w:r w:rsidRPr="00CE584B">
        <w:rPr>
          <w:rFonts w:ascii="Arial" w:eastAsia="Calibri" w:hAnsi="Arial" w:cs="Arial"/>
          <w:snapToGrid/>
          <w:szCs w:val="24"/>
        </w:rPr>
        <w:t xml:space="preserve">The temporary use of an owner or occupant's electric powered vehicle to power a dwelling unit while parked in an attached or detached garage or outdoors shall comply with the vehicle manufacturer's instructions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E1FBFFE" w14:textId="3B3F98C8" w:rsidR="00EC30F5" w:rsidRPr="00CE584B" w:rsidRDefault="00EC30F5" w:rsidP="005060BD">
      <w:pPr>
        <w:widowControl/>
        <w:jc w:val="center"/>
        <w:rPr>
          <w:rFonts w:ascii="Arial" w:eastAsia="Calibri" w:hAnsi="Arial" w:cs="Arial"/>
          <w:b/>
          <w:bCs/>
          <w:snapToGrid/>
          <w:szCs w:val="24"/>
        </w:rPr>
      </w:pPr>
      <w:bookmarkStart w:id="63" w:name="_Hlk54690494"/>
      <w:r w:rsidRPr="00CE584B">
        <w:rPr>
          <w:rFonts w:ascii="Arial" w:eastAsia="Calibri" w:hAnsi="Arial" w:cs="Arial"/>
          <w:b/>
          <w:bCs/>
          <w:snapToGrid/>
          <w:szCs w:val="24"/>
        </w:rPr>
        <w:t>SECTION R329</w:t>
      </w:r>
      <w:r w:rsidR="005060BD">
        <w:rPr>
          <w:rFonts w:ascii="Arial" w:eastAsia="Calibri" w:hAnsi="Arial" w:cs="Arial"/>
          <w:b/>
          <w:bCs/>
          <w:snapToGrid/>
          <w:szCs w:val="24"/>
        </w:rPr>
        <w:br/>
      </w:r>
      <w:r w:rsidRPr="00CE584B">
        <w:rPr>
          <w:rFonts w:ascii="Arial" w:eastAsia="Calibri" w:hAnsi="Arial" w:cs="Arial"/>
          <w:b/>
          <w:bCs/>
          <w:snapToGrid/>
          <w:szCs w:val="24"/>
        </w:rPr>
        <w:t>STATIONARY ENGINE GENERATORS</w:t>
      </w:r>
    </w:p>
    <w:p w14:paraId="43152314" w14:textId="77777777" w:rsidR="00EC30F5" w:rsidRPr="00CE584B" w:rsidRDefault="00EC30F5" w:rsidP="005060BD">
      <w:pPr>
        <w:widowControl/>
        <w:spacing w:before="120" w:after="120"/>
        <w:rPr>
          <w:rFonts w:ascii="Arial" w:eastAsia="Calibri" w:hAnsi="Arial" w:cs="Arial"/>
          <w:snapToGrid/>
          <w:szCs w:val="24"/>
        </w:rPr>
      </w:pPr>
      <w:bookmarkStart w:id="64" w:name="_Hlk54690535"/>
      <w:bookmarkEnd w:id="63"/>
      <w:r w:rsidRPr="00CE584B">
        <w:rPr>
          <w:rFonts w:ascii="Arial" w:eastAsia="Calibri" w:hAnsi="Arial" w:cs="Arial"/>
          <w:b/>
          <w:bCs/>
          <w:snapToGrid/>
          <w:szCs w:val="24"/>
        </w:rPr>
        <w:t>R329.2 Installation.</w:t>
      </w:r>
      <w:r w:rsidRPr="00CE584B">
        <w:rPr>
          <w:rFonts w:ascii="Arial" w:eastAsia="Calibri" w:hAnsi="Arial" w:cs="Arial"/>
          <w:snapToGrid/>
          <w:szCs w:val="24"/>
        </w:rPr>
        <w:t xml:space="preserve"> </w:t>
      </w:r>
      <w:bookmarkEnd w:id="64"/>
      <w:r w:rsidRPr="00CE584B">
        <w:rPr>
          <w:rFonts w:ascii="Arial" w:eastAsia="Calibri" w:hAnsi="Arial" w:cs="Arial"/>
          <w:snapToGrid/>
          <w:szCs w:val="24"/>
        </w:rPr>
        <w:t xml:space="preserve">The installation of stationary engine generators shall be in an approved location and in accordance with the listing, the manufacturer’s installation instructions, and </w:t>
      </w:r>
      <w:r w:rsidRPr="00CE584B">
        <w:rPr>
          <w:rFonts w:ascii="Arial" w:eastAsia="Calibri" w:hAnsi="Arial" w:cs="Arial"/>
          <w:strike/>
          <w:snapToGrid/>
          <w:szCs w:val="24"/>
        </w:rPr>
        <w:t>Chapters 34 through 43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5A66F85E" w14:textId="1EC870C2" w:rsidR="00EC30F5" w:rsidRPr="00CE584B" w:rsidRDefault="00EC30F5" w:rsidP="005060BD">
      <w:pPr>
        <w:widowControl/>
        <w:jc w:val="center"/>
        <w:rPr>
          <w:rFonts w:ascii="Arial" w:hAnsi="Arial" w:cs="Arial"/>
          <w:b/>
          <w:bCs/>
          <w:i/>
          <w:snapToGrid/>
          <w:szCs w:val="24"/>
        </w:rPr>
      </w:pPr>
      <w:r w:rsidRPr="00CE584B">
        <w:rPr>
          <w:rFonts w:ascii="Arial" w:hAnsi="Arial" w:cs="Arial"/>
          <w:b/>
          <w:i/>
          <w:snapToGrid/>
          <w:szCs w:val="24"/>
        </w:rPr>
        <w:t>SECTION R334</w:t>
      </w:r>
      <w:r w:rsidR="005060BD">
        <w:rPr>
          <w:rFonts w:ascii="Arial" w:hAnsi="Arial" w:cs="Arial"/>
          <w:b/>
          <w:i/>
          <w:snapToGrid/>
          <w:szCs w:val="24"/>
        </w:rPr>
        <w:br/>
      </w:r>
      <w:r w:rsidRPr="00CE584B">
        <w:rPr>
          <w:rFonts w:ascii="Arial" w:hAnsi="Arial" w:cs="Arial"/>
          <w:b/>
          <w:bCs/>
          <w:i/>
          <w:snapToGrid/>
          <w:szCs w:val="24"/>
        </w:rPr>
        <w:t>CONSTRUCTION WASTE REDUCTION,</w:t>
      </w:r>
      <w:r w:rsidR="00FC3694">
        <w:rPr>
          <w:rFonts w:ascii="Arial" w:hAnsi="Arial" w:cs="Arial"/>
          <w:b/>
          <w:bCs/>
          <w:i/>
          <w:snapToGrid/>
          <w:szCs w:val="24"/>
        </w:rPr>
        <w:t xml:space="preserve"> </w:t>
      </w:r>
      <w:r w:rsidRPr="00CE584B">
        <w:rPr>
          <w:rFonts w:ascii="Arial" w:hAnsi="Arial" w:cs="Arial"/>
          <w:b/>
          <w:bCs/>
          <w:i/>
          <w:snapToGrid/>
          <w:szCs w:val="24"/>
        </w:rPr>
        <w:t>DISPOSAL AND RECYCLING</w:t>
      </w:r>
    </w:p>
    <w:p w14:paraId="7B2CC92A"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R334.1 Construction waste management.</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8E6ABBE" w14:textId="66479F6E" w:rsidR="00EC30F5" w:rsidRPr="00CE584B" w:rsidRDefault="00EC30F5" w:rsidP="005060BD">
      <w:pPr>
        <w:widowControl/>
        <w:jc w:val="center"/>
        <w:rPr>
          <w:rFonts w:ascii="Arial" w:hAnsi="Arial" w:cs="Arial"/>
          <w:b/>
          <w:i/>
          <w:snapToGrid/>
          <w:szCs w:val="24"/>
        </w:rPr>
      </w:pPr>
      <w:r w:rsidRPr="00CE584B">
        <w:rPr>
          <w:rFonts w:ascii="Arial" w:hAnsi="Arial" w:cs="Arial"/>
          <w:b/>
          <w:i/>
          <w:snapToGrid/>
          <w:szCs w:val="24"/>
        </w:rPr>
        <w:t>SECTION R340</w:t>
      </w:r>
      <w:r w:rsidR="005060BD">
        <w:rPr>
          <w:rFonts w:ascii="Arial" w:hAnsi="Arial" w:cs="Arial"/>
          <w:b/>
          <w:i/>
          <w:snapToGrid/>
          <w:szCs w:val="24"/>
        </w:rPr>
        <w:br/>
      </w:r>
      <w:r w:rsidRPr="00CE584B">
        <w:rPr>
          <w:rFonts w:ascii="Arial" w:hAnsi="Arial" w:cs="Arial"/>
          <w:b/>
          <w:i/>
          <w:snapToGrid/>
          <w:szCs w:val="24"/>
        </w:rPr>
        <w:t>POLLUTANT CONTROL</w:t>
      </w:r>
    </w:p>
    <w:p w14:paraId="17B23844"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R340.1 Finish material pollutant control.</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B2536D3" w14:textId="5A4BD6EA" w:rsidR="00EC30F5" w:rsidRPr="00CE584B" w:rsidRDefault="00EC30F5" w:rsidP="005060BD">
      <w:pPr>
        <w:tabs>
          <w:tab w:val="left" w:pos="360"/>
        </w:tabs>
        <w:spacing w:before="240" w:after="120"/>
        <w:rPr>
          <w:rFonts w:ascii="Arial" w:hAnsi="Arial" w:cs="Arial"/>
          <w:bCs/>
          <w:iCs/>
          <w:snapToGrid/>
          <w:szCs w:val="24"/>
        </w:rPr>
      </w:pPr>
      <w:bookmarkStart w:id="65" w:name="_Hlk54613325"/>
      <w:r w:rsidRPr="00CE584B">
        <w:rPr>
          <w:rFonts w:ascii="Arial" w:hAnsi="Arial" w:cs="Arial"/>
          <w:b/>
          <w:bCs/>
          <w:iCs/>
          <w:snapToGrid/>
          <w:szCs w:val="24"/>
        </w:rPr>
        <w:t>N</w:t>
      </w:r>
      <w:r w:rsidR="002F1B6A" w:rsidRPr="00CE584B">
        <w:rPr>
          <w:rFonts w:ascii="Arial" w:hAnsi="Arial" w:cs="Arial"/>
          <w:b/>
          <w:bCs/>
          <w:iCs/>
          <w:snapToGrid/>
          <w:szCs w:val="24"/>
        </w:rPr>
        <w:t>otation</w:t>
      </w:r>
      <w:r w:rsidRPr="00CE584B">
        <w:rPr>
          <w:rFonts w:ascii="Arial" w:hAnsi="Arial" w:cs="Arial"/>
          <w:bCs/>
          <w:iCs/>
          <w:snapToGrid/>
          <w:szCs w:val="24"/>
        </w:rPr>
        <w:t>:</w:t>
      </w:r>
    </w:p>
    <w:p w14:paraId="4DB4FBA1" w14:textId="1689D34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B04F1F6" w14:textId="564A78E7" w:rsidR="00EC30F5" w:rsidRPr="00CE584B" w:rsidRDefault="00EC30F5" w:rsidP="005060BD">
      <w:pPr>
        <w:widowControl/>
        <w:pBdr>
          <w:bottom w:val="single" w:sz="24" w:space="1" w:color="auto"/>
        </w:pBdr>
        <w:spacing w:before="120"/>
        <w:rPr>
          <w:rFonts w:ascii="Arial" w:eastAsia="Calibri" w:hAnsi="Arial" w:cs="Arial"/>
          <w:iCs/>
          <w:snapToGrid/>
          <w:szCs w:val="24"/>
        </w:rPr>
      </w:pPr>
      <w:r w:rsidRPr="0075085F">
        <w:rPr>
          <w:rFonts w:ascii="Arial" w:hAnsi="Arial" w:cs="Arial"/>
          <w:b/>
          <w:iCs/>
          <w:snapToGrid/>
          <w:szCs w:val="24"/>
        </w:rPr>
        <w:t>Reference</w:t>
      </w:r>
      <w:r w:rsidR="002F1B6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65"/>
    </w:p>
    <w:p w14:paraId="4C978ED6" w14:textId="6F6844FC" w:rsidR="00EC30F5" w:rsidRDefault="002F1B6A" w:rsidP="005060BD">
      <w:pPr>
        <w:pStyle w:val="Heading3"/>
        <w:rPr>
          <w:rFonts w:cs="Arial"/>
          <w:snapToGrid/>
        </w:rPr>
      </w:pPr>
      <w:bookmarkStart w:id="66" w:name="_Hlk54677166"/>
      <w:bookmarkStart w:id="67" w:name="_Hlk54186875"/>
      <w:r w:rsidRPr="00CE584B">
        <w:rPr>
          <w:rFonts w:cs="Arial"/>
          <w:snapToGrid/>
        </w:rPr>
        <w:lastRenderedPageBreak/>
        <w:t xml:space="preserve">Item </w:t>
      </w:r>
      <w:r w:rsidR="001723B6" w:rsidRPr="00CE584B">
        <w:rPr>
          <w:rFonts w:cs="Arial"/>
          <w:snapToGrid/>
        </w:rPr>
        <w:t>7:</w:t>
      </w:r>
      <w:r w:rsidR="004B2238">
        <w:rPr>
          <w:rFonts w:cs="Arial"/>
          <w:snapToGrid/>
        </w:rPr>
        <w:t xml:space="preserve"> </w:t>
      </w:r>
      <w:r w:rsidR="00EC30F5" w:rsidRPr="004B2238">
        <w:rPr>
          <w:rFonts w:cs="Arial"/>
          <w:snapToGrid/>
        </w:rPr>
        <w:t>HCD proposes to repeal the following California amendments from Chapter 3 of the 2019 C</w:t>
      </w:r>
      <w:r w:rsidR="00B4142C">
        <w:rPr>
          <w:rFonts w:cs="Arial"/>
          <w:snapToGrid/>
        </w:rPr>
        <w:t xml:space="preserve">RC </w:t>
      </w:r>
      <w:r w:rsidR="00EC30F5" w:rsidRPr="004B2238">
        <w:rPr>
          <w:rFonts w:cs="Arial"/>
          <w:snapToGrid/>
        </w:rPr>
        <w:t>as follows:</w:t>
      </w:r>
      <w:bookmarkEnd w:id="66"/>
    </w:p>
    <w:p w14:paraId="0E2B6026" w14:textId="76395E18" w:rsidR="005B72F5" w:rsidRPr="002E10B1" w:rsidRDefault="005B72F5" w:rsidP="002E10B1">
      <w:r>
        <w:t>…</w:t>
      </w:r>
    </w:p>
    <w:bookmarkEnd w:id="67"/>
    <w:p w14:paraId="5019CACF" w14:textId="62CF26C4"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TABLE R301.2(1)</w:t>
      </w:r>
      <w:r w:rsidR="005060BD">
        <w:rPr>
          <w:rFonts w:ascii="Arial" w:eastAsia="Calibri" w:hAnsi="Arial" w:cs="Arial"/>
          <w:b/>
          <w:snapToGrid/>
          <w:szCs w:val="24"/>
        </w:rPr>
        <w:br/>
      </w:r>
      <w:r w:rsidRPr="00CE584B">
        <w:rPr>
          <w:rFonts w:ascii="Arial" w:eastAsia="Calibri" w:hAnsi="Arial" w:cs="Arial"/>
          <w:b/>
          <w:snapToGrid/>
          <w:szCs w:val="24"/>
        </w:rPr>
        <w:t>CLIMATIC AND GEOGRAPHIC DESIGN CRITERIA</w:t>
      </w:r>
      <w:r w:rsidR="005060BD">
        <w:rPr>
          <w:rFonts w:ascii="Arial" w:eastAsia="Calibri" w:hAnsi="Arial" w:cs="Arial"/>
          <w:b/>
          <w:snapToGrid/>
          <w:szCs w:val="24"/>
        </w:rPr>
        <w:br/>
      </w:r>
      <w:r w:rsidRPr="00CE584B">
        <w:rPr>
          <w:rFonts w:ascii="Arial" w:eastAsia="Calibri" w:hAnsi="Arial" w:cs="Arial"/>
          <w:b/>
          <w:snapToGrid/>
          <w:szCs w:val="24"/>
        </w:rPr>
        <w:t>(No change to the Table)</w:t>
      </w:r>
    </w:p>
    <w:p w14:paraId="08864517" w14:textId="77777777" w:rsidR="00EC30F5" w:rsidRPr="00CE584B" w:rsidRDefault="00EC30F5" w:rsidP="005060BD">
      <w:pPr>
        <w:widowControl/>
        <w:autoSpaceDE w:val="0"/>
        <w:autoSpaceDN w:val="0"/>
        <w:adjustRightInd w:val="0"/>
        <w:spacing w:before="120" w:after="120"/>
        <w:ind w:left="360" w:hanging="360"/>
        <w:rPr>
          <w:rFonts w:ascii="Arial" w:eastAsia="Calibri" w:hAnsi="Arial" w:cs="Arial"/>
          <w:strike/>
          <w:snapToGrid/>
          <w:szCs w:val="24"/>
        </w:rPr>
      </w:pPr>
      <w:r w:rsidRPr="00CE584B">
        <w:rPr>
          <w:rFonts w:ascii="Arial" w:eastAsia="Calibri" w:hAnsi="Arial" w:cs="Arial"/>
          <w:snapToGrid/>
          <w:szCs w:val="24"/>
        </w:rPr>
        <w:t>e.</w:t>
      </w:r>
      <w:r w:rsidRPr="00CE584B">
        <w:rPr>
          <w:rFonts w:ascii="Arial" w:eastAsia="Calibri" w:hAnsi="Arial" w:cs="Arial"/>
          <w:snapToGrid/>
          <w:szCs w:val="24"/>
        </w:rPr>
        <w:tab/>
      </w:r>
      <w:r w:rsidRPr="00CE584B">
        <w:rPr>
          <w:rFonts w:ascii="Arial" w:eastAsia="Calibri" w:hAnsi="Arial" w:cs="Arial"/>
          <w:strike/>
          <w:snapToGrid/>
          <w:szCs w:val="24"/>
        </w:rPr>
        <w:t xml:space="preserve">The outdoor design dry-bulb temperature shall be selected from the columns of 971/2-percent values for winter from Appendix D of the </w:t>
      </w:r>
      <w:r w:rsidRPr="00CE584B">
        <w:rPr>
          <w:rFonts w:ascii="Arial" w:eastAsia="Calibri" w:hAnsi="Arial" w:cs="Arial"/>
          <w:i/>
          <w:iCs/>
          <w:strike/>
          <w:snapToGrid/>
          <w:szCs w:val="24"/>
        </w:rPr>
        <w:t>International Plumbing Code</w:t>
      </w:r>
      <w:r w:rsidRPr="00CE584B">
        <w:rPr>
          <w:rFonts w:ascii="Arial" w:eastAsia="Calibri" w:hAnsi="Arial" w:cs="Arial"/>
          <w:strike/>
          <w:snapToGrid/>
          <w:szCs w:val="24"/>
        </w:rPr>
        <w:t xml:space="preserve">. Deviations from the Appendix D temperatures </w:t>
      </w:r>
      <w:r w:rsidRPr="00CE584B">
        <w:rPr>
          <w:rFonts w:ascii="Arial" w:eastAsia="Calibri" w:hAnsi="Arial" w:cs="Arial"/>
          <w:i/>
          <w:snapToGrid/>
          <w:szCs w:val="24"/>
        </w:rPr>
        <w:t>Temperatures</w:t>
      </w:r>
      <w:r w:rsidRPr="00CE584B">
        <w:rPr>
          <w:rFonts w:ascii="Arial" w:eastAsia="Calibri" w:hAnsi="Arial" w:cs="Arial"/>
          <w:snapToGrid/>
          <w:szCs w:val="24"/>
        </w:rPr>
        <w:t xml:space="preserve"> shall be permitted to reflect local climates or local weather experience as determined by the building official.</w:t>
      </w:r>
    </w:p>
    <w:p w14:paraId="209255D3" w14:textId="77777777" w:rsidR="00EC30F5" w:rsidRPr="00CE584B" w:rsidRDefault="00EC30F5" w:rsidP="005060BD">
      <w:pPr>
        <w:widowControl/>
        <w:autoSpaceDE w:val="0"/>
        <w:autoSpaceDN w:val="0"/>
        <w:adjustRightInd w:val="0"/>
        <w:spacing w:before="120" w:after="120"/>
        <w:ind w:left="360"/>
        <w:rPr>
          <w:rFonts w:ascii="Arial" w:eastAsia="Calibri" w:hAnsi="Arial" w:cs="Arial"/>
          <w:i/>
          <w:snapToGrid/>
          <w:szCs w:val="24"/>
        </w:rPr>
      </w:pPr>
      <w:r w:rsidRPr="00CE584B">
        <w:rPr>
          <w:rFonts w:ascii="Arial" w:eastAsia="Calibri" w:hAnsi="Arial" w:cs="Arial"/>
          <w:b/>
          <w:bCs/>
          <w:snapToGrid/>
          <w:szCs w:val="24"/>
        </w:rPr>
        <w:t xml:space="preserve">R302.5.1 Opening protection. (2019 CRC) </w:t>
      </w:r>
      <w:r w:rsidRPr="00CE584B">
        <w:rPr>
          <w:rFonts w:ascii="Arial" w:eastAsia="Calibri" w:hAnsi="Arial" w:cs="Arial"/>
          <w:snapToGrid/>
          <w:szCs w:val="24"/>
        </w:rPr>
        <w:t xml:space="preserve">Openings from a private garage directly into a room used for sleeping purposes shall not be permitted. Other openings between the garage and residence shall be equipped with solid wood doors not less than 1 3/8 inches (35 mm) in thickness, solid or honeycomb-core steel doors not less than 1 3/8 inches (35 mm) thick, or 20-minute fire-rated doors, equipped with self-closing or automatic-closing </w:t>
      </w:r>
      <w:r w:rsidRPr="00E201B4">
        <w:rPr>
          <w:rFonts w:ascii="Arial" w:eastAsia="Calibri" w:hAnsi="Arial" w:cs="Arial"/>
          <w:i/>
          <w:strike/>
          <w:snapToGrid/>
          <w:szCs w:val="24"/>
        </w:rPr>
        <w:t>and self-latching</w:t>
      </w:r>
      <w:r w:rsidRPr="00CE584B">
        <w:rPr>
          <w:rFonts w:ascii="Arial" w:eastAsia="Calibri" w:hAnsi="Arial" w:cs="Arial"/>
          <w:snapToGrid/>
          <w:szCs w:val="24"/>
        </w:rPr>
        <w:t xml:space="preserve"> device</w:t>
      </w:r>
      <w:r w:rsidRPr="00CE584B">
        <w:rPr>
          <w:rFonts w:ascii="Arial" w:eastAsia="Calibri" w:hAnsi="Arial" w:cs="Arial"/>
          <w:i/>
          <w:snapToGrid/>
          <w:szCs w:val="24"/>
        </w:rPr>
        <w:t>s.</w:t>
      </w:r>
    </w:p>
    <w:p w14:paraId="1647DBCA"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R302.14 Combustible insulation clearance. (2019 CRC)</w:t>
      </w:r>
      <w:r w:rsidRPr="00CE584B">
        <w:rPr>
          <w:rFonts w:ascii="Arial" w:eastAsia="Calibri" w:hAnsi="Arial" w:cs="Arial"/>
          <w:snapToGrid/>
          <w:szCs w:val="24"/>
        </w:rPr>
        <w:t xml:space="preserve"> Combustible insulation shall be separated not less than 3 inches (76 mm) from recessed luminaires, fan motors and other heat-producing devices. </w:t>
      </w:r>
    </w:p>
    <w:p w14:paraId="5DC7A03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Where heat-producing devices are listed for lesser clearances, combustible insulation complying with the listing requirements shall be separated in accordance with the conditions stipulated in the listing. </w:t>
      </w:r>
    </w:p>
    <w:p w14:paraId="4E5A0A90" w14:textId="28EAF99E"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Recessed luminaires installed in the building </w:t>
      </w:r>
      <w:r w:rsidRPr="00E201B4">
        <w:rPr>
          <w:rFonts w:ascii="Arial" w:eastAsia="Calibri" w:hAnsi="Arial" w:cs="Arial"/>
          <w:snapToGrid/>
          <w:szCs w:val="24"/>
        </w:rPr>
        <w:t>thermal</w:t>
      </w:r>
      <w:r w:rsidRPr="00CE584B">
        <w:rPr>
          <w:rFonts w:ascii="Arial" w:eastAsia="Calibri" w:hAnsi="Arial" w:cs="Arial"/>
          <w:snapToGrid/>
          <w:szCs w:val="24"/>
        </w:rPr>
        <w:t xml:space="preserve"> envelope shall meet </w:t>
      </w:r>
      <w:r w:rsidRPr="00CE584B">
        <w:rPr>
          <w:rFonts w:ascii="Arial" w:eastAsia="Calibri" w:hAnsi="Arial" w:cs="Arial"/>
          <w:i/>
          <w:iCs/>
          <w:snapToGrid/>
          <w:szCs w:val="24"/>
        </w:rPr>
        <w:t>or exceed</w:t>
      </w:r>
      <w:r w:rsidRPr="00CE584B">
        <w:rPr>
          <w:rFonts w:ascii="Arial" w:eastAsia="Calibri" w:hAnsi="Arial" w:cs="Arial"/>
          <w:snapToGrid/>
          <w:szCs w:val="24"/>
        </w:rPr>
        <w:t xml:space="preserve"> the requirements </w:t>
      </w:r>
      <w:r w:rsidRPr="00E201B4">
        <w:rPr>
          <w:rFonts w:ascii="Arial" w:eastAsia="Calibri" w:hAnsi="Arial" w:cs="Arial"/>
          <w:snapToGrid/>
          <w:szCs w:val="24"/>
        </w:rPr>
        <w:t>of Section N1102.4.5 of this code</w:t>
      </w:r>
      <w:r w:rsidRPr="00CE584B">
        <w:rPr>
          <w:rFonts w:ascii="Arial" w:eastAsia="Calibri" w:hAnsi="Arial" w:cs="Arial"/>
          <w:snapToGrid/>
          <w:szCs w:val="24"/>
        </w:rPr>
        <w:t xml:space="preserve"> </w:t>
      </w:r>
      <w:r w:rsidRPr="00E201B4">
        <w:rPr>
          <w:rFonts w:ascii="Arial" w:eastAsia="Calibri" w:hAnsi="Arial" w:cs="Arial"/>
          <w:i/>
          <w:iCs/>
          <w:strike/>
          <w:snapToGrid/>
          <w:szCs w:val="24"/>
        </w:rPr>
        <w:t>specified in the California Energy Code for recessed luminaires installed in insulated ceilings</w:t>
      </w:r>
      <w:r w:rsidRPr="00CE584B">
        <w:rPr>
          <w:rFonts w:ascii="Arial" w:eastAsia="Calibri" w:hAnsi="Arial" w:cs="Arial"/>
          <w:snapToGrid/>
          <w:szCs w:val="24"/>
        </w:rPr>
        <w:t>.</w:t>
      </w:r>
    </w:p>
    <w:p w14:paraId="076C94CD" w14:textId="77777777" w:rsidR="00EC30F5" w:rsidRPr="00CE584B" w:rsidRDefault="00EC30F5" w:rsidP="005060BD">
      <w:pPr>
        <w:widowControl/>
        <w:autoSpaceDE w:val="0"/>
        <w:autoSpaceDN w:val="0"/>
        <w:adjustRightInd w:val="0"/>
        <w:spacing w:before="120" w:after="120"/>
        <w:ind w:left="180"/>
        <w:rPr>
          <w:rFonts w:ascii="Arial" w:eastAsia="Calibri" w:hAnsi="Arial" w:cs="Arial"/>
          <w:iCs/>
          <w:snapToGrid/>
          <w:szCs w:val="24"/>
        </w:rPr>
      </w:pPr>
      <w:r w:rsidRPr="00CE584B">
        <w:rPr>
          <w:rFonts w:ascii="Arial" w:eastAsia="Calibri" w:hAnsi="Arial" w:cs="Arial"/>
          <w:b/>
          <w:bCs/>
          <w:iCs/>
          <w:snapToGrid/>
          <w:szCs w:val="24"/>
        </w:rPr>
        <w:t xml:space="preserve">R310.2.2 Window sill height. (2019 CRC) </w:t>
      </w:r>
      <w:r w:rsidRPr="00CE584B">
        <w:rPr>
          <w:rFonts w:ascii="Arial" w:eastAsia="Calibri" w:hAnsi="Arial" w:cs="Arial"/>
          <w:iCs/>
          <w:snapToGrid/>
          <w:szCs w:val="24"/>
        </w:rPr>
        <w:t xml:space="preserve">Where a window is provided as the emergency escape and rescue opening, it shall have </w:t>
      </w:r>
      <w:r w:rsidRPr="00E201B4">
        <w:rPr>
          <w:rFonts w:ascii="Arial" w:eastAsia="Calibri" w:hAnsi="Arial" w:cs="Arial"/>
          <w:i/>
          <w:strike/>
          <w:snapToGrid/>
          <w:szCs w:val="24"/>
        </w:rPr>
        <w:t>the bottom of the clear opening not greater than 44 inches (1118 mm) measured from the floor</w:t>
      </w:r>
      <w:r w:rsidRPr="00E201B4">
        <w:rPr>
          <w:rFonts w:ascii="Arial" w:eastAsia="Calibri" w:hAnsi="Arial" w:cs="Arial"/>
          <w:iCs/>
          <w:strike/>
          <w:snapToGrid/>
          <w:szCs w:val="24"/>
        </w:rPr>
        <w:t>;</w:t>
      </w:r>
      <w:r w:rsidRPr="00CE584B">
        <w:rPr>
          <w:rFonts w:ascii="Arial" w:eastAsia="Calibri" w:hAnsi="Arial" w:cs="Arial"/>
          <w:iCs/>
          <w:snapToGrid/>
          <w:szCs w:val="24"/>
        </w:rPr>
        <w:t xml:space="preserve"> where the sill height is below grade, it shall be provided with a window well in accordance with Section R310.2.3.</w:t>
      </w:r>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71B2482" w14:textId="0FA511D0" w:rsidR="00EC30F5" w:rsidRPr="00CE584B" w:rsidRDefault="001723B6" w:rsidP="005060BD">
      <w:pPr>
        <w:pStyle w:val="Heading3"/>
        <w:rPr>
          <w:rFonts w:cs="Arial"/>
          <w:snapToGrid/>
        </w:rPr>
      </w:pPr>
      <w:r w:rsidRPr="00CE584B">
        <w:rPr>
          <w:rFonts w:cs="Arial"/>
          <w:snapToGrid/>
        </w:rPr>
        <w:lastRenderedPageBreak/>
        <w:t xml:space="preserve">Item </w:t>
      </w:r>
      <w:r w:rsidR="005C67D1" w:rsidRPr="00CE584B">
        <w:rPr>
          <w:rFonts w:cs="Arial"/>
          <w:snapToGrid/>
        </w:rPr>
        <w:t>8:</w:t>
      </w:r>
      <w:r w:rsidR="004B2238">
        <w:rPr>
          <w:rFonts w:cs="Arial"/>
          <w:snapToGrid/>
        </w:rPr>
        <w:t xml:space="preserve"> </w:t>
      </w:r>
      <w:r w:rsidR="00EC30F5" w:rsidRPr="004B2238">
        <w:rPr>
          <w:rFonts w:cs="Arial"/>
          <w:snapToGrid/>
        </w:rPr>
        <w:t>HCD proposes to adopt Chapter 4 from the 2021</w:t>
      </w:r>
      <w:r w:rsidR="002740F6">
        <w:rPr>
          <w:rFonts w:cs="Arial"/>
          <w:snapToGrid/>
        </w:rPr>
        <w:t> </w:t>
      </w:r>
      <w:r w:rsidR="00EC30F5" w:rsidRPr="004B2238">
        <w:rPr>
          <w:rFonts w:cs="Arial"/>
          <w:snapToGrid/>
        </w:rPr>
        <w:t>I</w:t>
      </w:r>
      <w:r w:rsidR="002740F6">
        <w:rPr>
          <w:rFonts w:cs="Arial"/>
          <w:snapToGrid/>
        </w:rPr>
        <w:t>RC</w:t>
      </w:r>
      <w:r w:rsidR="00EC30F5" w:rsidRPr="004B2238">
        <w:rPr>
          <w:rFonts w:cs="Arial"/>
          <w:snapToGrid/>
        </w:rPr>
        <w:t xml:space="preserve"> into the 2022</w:t>
      </w:r>
      <w:r w:rsidR="002740F6">
        <w:rPr>
          <w:rFonts w:cs="Arial"/>
          <w:snapToGrid/>
        </w:rPr>
        <w:t xml:space="preserve"> CRC </w:t>
      </w:r>
      <w:r w:rsidR="00EC30F5" w:rsidRPr="004B2238">
        <w:rPr>
          <w:rFonts w:cs="Arial"/>
          <w:snapToGrid/>
        </w:rPr>
        <w:t xml:space="preserve">with existing amendments as </w:t>
      </w:r>
      <w:r w:rsidR="00EC30F5" w:rsidRPr="0062750B">
        <w:rPr>
          <w:rFonts w:cs="Arial"/>
          <w:snapToGrid/>
        </w:rPr>
        <w:t>follows:</w:t>
      </w:r>
    </w:p>
    <w:p w14:paraId="186ACB95" w14:textId="77777777" w:rsidR="002740F6"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2B767815" w14:textId="4AA902AC" w:rsidR="00EC30F5" w:rsidRPr="00CE584B"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snapToGrid/>
          <w:szCs w:val="24"/>
        </w:rPr>
        <w:t>SECTION R401</w:t>
      </w:r>
      <w:r w:rsidR="005060BD">
        <w:rPr>
          <w:rFonts w:ascii="Arial" w:eastAsia="Calibri" w:hAnsi="Arial" w:cs="Arial"/>
          <w:b/>
          <w:bCs/>
          <w:snapToGrid/>
          <w:szCs w:val="24"/>
        </w:rPr>
        <w:br/>
      </w:r>
      <w:r w:rsidRPr="00CE584B">
        <w:rPr>
          <w:rFonts w:ascii="Arial" w:eastAsia="Calibri" w:hAnsi="Arial" w:cs="Arial"/>
          <w:b/>
          <w:bCs/>
          <w:snapToGrid/>
          <w:szCs w:val="24"/>
        </w:rPr>
        <w:t>GENERAL</w:t>
      </w:r>
    </w:p>
    <w:p w14:paraId="7AE98B7A" w14:textId="77777777" w:rsidR="00EC30F5" w:rsidRPr="00CE584B" w:rsidRDefault="00EC30F5" w:rsidP="005060BD">
      <w:pPr>
        <w:widowControl/>
        <w:spacing w:before="120" w:after="120"/>
        <w:rPr>
          <w:rFonts w:ascii="Arial" w:eastAsia="Calibri" w:hAnsi="Arial" w:cs="Arial"/>
          <w:iCs/>
          <w:snapToGrid/>
          <w:szCs w:val="24"/>
        </w:rPr>
      </w:pPr>
      <w:r w:rsidRPr="00CE584B">
        <w:rPr>
          <w:rFonts w:ascii="Arial" w:eastAsia="Calibri" w:hAnsi="Arial" w:cs="Arial"/>
          <w:b/>
          <w:bCs/>
          <w:snapToGrid/>
          <w:szCs w:val="24"/>
        </w:rPr>
        <w:t>R401.2 Requirements.</w:t>
      </w:r>
      <w:r w:rsidRPr="00CE584B">
        <w:rPr>
          <w:rFonts w:ascii="Arial" w:eastAsia="Calibri" w:hAnsi="Arial" w:cs="Arial"/>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r w:rsidRPr="00CE584B">
        <w:rPr>
          <w:rFonts w:ascii="Arial" w:eastAsia="Calibri" w:hAnsi="Arial" w:cs="Arial"/>
          <w:iCs/>
          <w:snapToGrid/>
          <w:szCs w:val="24"/>
        </w:rPr>
        <w:t>)</w:t>
      </w:r>
    </w:p>
    <w:p w14:paraId="3A95E3BD" w14:textId="77777777" w:rsidR="00EC30F5" w:rsidRPr="00CE584B" w:rsidRDefault="00EC30F5" w:rsidP="005060BD">
      <w:pPr>
        <w:widowControl/>
        <w:autoSpaceDE w:val="0"/>
        <w:autoSpaceDN w:val="0"/>
        <w:adjustRightInd w:val="0"/>
        <w:spacing w:before="120" w:after="120"/>
        <w:ind w:left="720"/>
        <w:rPr>
          <w:rFonts w:ascii="Arial" w:eastAsia="Calibri" w:hAnsi="Arial" w:cs="Arial"/>
          <w:iCs/>
          <w:snapToGrid/>
          <w:szCs w:val="24"/>
        </w:rPr>
      </w:pPr>
      <w:r w:rsidRPr="00CE584B">
        <w:rPr>
          <w:rFonts w:ascii="Arial" w:eastAsia="Calibri" w:hAnsi="Arial" w:cs="Arial"/>
          <w:b/>
          <w:i/>
          <w:snapToGrid/>
          <w:szCs w:val="24"/>
        </w:rPr>
        <w:t>R401.4.1.1 General and where required for applications listed in Section 1.8.2.1.1 regulated by the Department of Housing and Community Development</w:t>
      </w:r>
      <w:r w:rsidRPr="00CE584B">
        <w:rPr>
          <w:rFonts w:ascii="Arial" w:eastAsia="Calibri" w:hAnsi="Arial" w:cs="Arial"/>
          <w:b/>
          <w:bCs/>
          <w:i/>
          <w:snapToGrid/>
          <w:szCs w:val="24"/>
        </w:rPr>
        <w:t xml:space="preserve"> </w:t>
      </w:r>
      <w:r w:rsidRPr="00CE584B">
        <w:rPr>
          <w:rFonts w:ascii="Arial" w:eastAsia="Calibri" w:hAnsi="Arial" w:cs="Arial"/>
          <w:iCs/>
          <w:snapToGrid/>
          <w:szCs w:val="24"/>
        </w:rPr>
        <w:t>(No change to existing California amendment.)</w:t>
      </w:r>
    </w:p>
    <w:p w14:paraId="234E9052" w14:textId="77777777" w:rsidR="00EC30F5" w:rsidRPr="00CE584B" w:rsidRDefault="00EC30F5" w:rsidP="005060BD">
      <w:pPr>
        <w:widowControl/>
        <w:spacing w:before="120" w:after="120"/>
        <w:ind w:left="1080"/>
        <w:rPr>
          <w:rFonts w:ascii="Arial" w:eastAsia="Calibri" w:hAnsi="Arial" w:cs="Arial"/>
          <w:bCs/>
          <w:i/>
          <w:iCs/>
          <w:snapToGrid/>
          <w:szCs w:val="24"/>
        </w:rPr>
      </w:pPr>
      <w:r w:rsidRPr="00CE584B">
        <w:rPr>
          <w:rFonts w:ascii="Arial" w:eastAsia="Calibri" w:hAnsi="Arial" w:cs="Arial"/>
          <w:b/>
          <w:i/>
          <w:snapToGrid/>
          <w:szCs w:val="24"/>
        </w:rPr>
        <w:t>R401.4.1.1.1 Preliminary soil report.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18035848" w14:textId="77777777" w:rsidR="00EC30F5" w:rsidRPr="00CE584B" w:rsidRDefault="00EC30F5" w:rsidP="005060BD">
      <w:pPr>
        <w:widowControl/>
        <w:spacing w:before="120" w:after="120"/>
        <w:ind w:left="1080"/>
        <w:rPr>
          <w:rFonts w:ascii="Arial" w:eastAsia="Calibri" w:hAnsi="Arial" w:cs="Arial"/>
          <w:bCs/>
          <w:iCs/>
          <w:snapToGrid/>
          <w:szCs w:val="24"/>
        </w:rPr>
      </w:pPr>
      <w:r w:rsidRPr="00CE584B">
        <w:rPr>
          <w:rFonts w:ascii="Arial" w:eastAsia="Calibri" w:hAnsi="Arial" w:cs="Arial"/>
          <w:b/>
          <w:i/>
          <w:snapToGrid/>
          <w:szCs w:val="24"/>
        </w:rPr>
        <w:t xml:space="preserve">R401.4.1.1.2 Soil investigation by lot, necessity, preparation, and recommendations. </w:t>
      </w:r>
      <w:r w:rsidRPr="00CE584B">
        <w:rPr>
          <w:rFonts w:ascii="Arial" w:eastAsia="Calibri" w:hAnsi="Arial" w:cs="Arial"/>
          <w:bCs/>
          <w:iCs/>
          <w:snapToGrid/>
          <w:szCs w:val="24"/>
        </w:rPr>
        <w:t>(No change to existing California amendment.)</w:t>
      </w:r>
    </w:p>
    <w:p w14:paraId="535E885D" w14:textId="77777777" w:rsidR="00EC30F5" w:rsidRPr="00CE584B" w:rsidRDefault="00EC30F5" w:rsidP="005060BD">
      <w:pPr>
        <w:widowControl/>
        <w:autoSpaceDE w:val="0"/>
        <w:autoSpaceDN w:val="0"/>
        <w:adjustRightInd w:val="0"/>
        <w:spacing w:before="120" w:after="120"/>
        <w:ind w:left="1080"/>
        <w:rPr>
          <w:rFonts w:ascii="Arial" w:eastAsia="Calibri" w:hAnsi="Arial" w:cs="Arial"/>
          <w:bCs/>
          <w:i/>
          <w:snapToGrid/>
          <w:szCs w:val="24"/>
        </w:rPr>
      </w:pPr>
      <w:r w:rsidRPr="00CE584B">
        <w:rPr>
          <w:rFonts w:ascii="Arial" w:eastAsia="Calibri" w:hAnsi="Arial" w:cs="Arial"/>
          <w:b/>
          <w:i/>
          <w:snapToGrid/>
          <w:szCs w:val="24"/>
        </w:rPr>
        <w:t>R401.4.1.1.3 Approval, building permit conditions, appeal.</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6CA2393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R401.4.1.1.4 Liability.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678EBBD" w14:textId="4A9811E1"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R401.4.1.1.5 Alternate procedures.</w:t>
      </w:r>
      <w:bookmarkStart w:id="68" w:name="_Hlk54696101"/>
      <w:r w:rsidRPr="00CE584B">
        <w:rPr>
          <w:rFonts w:ascii="Arial" w:eastAsia="Calibri" w:hAnsi="Arial" w:cs="Arial"/>
          <w:bCs/>
          <w:i/>
          <w:snapToGrid/>
          <w:szCs w:val="24"/>
        </w:rPr>
        <w:t xml:space="preserve"> </w:t>
      </w:r>
      <w:r w:rsidR="00A876DC">
        <w:rPr>
          <w:rFonts w:ascii="Arial" w:eastAsia="Calibri" w:hAnsi="Arial" w:cs="Arial"/>
          <w:bCs/>
          <w:iCs/>
          <w:snapToGrid/>
          <w:szCs w:val="24"/>
        </w:rPr>
        <w:t>(No change to existing California amendment.)</w:t>
      </w:r>
    </w:p>
    <w:bookmarkEnd w:id="68"/>
    <w:p w14:paraId="601BB813" w14:textId="6A40972B" w:rsidR="00EC30F5" w:rsidRPr="00CE584B" w:rsidRDefault="00EC30F5" w:rsidP="005060BD">
      <w:pPr>
        <w:snapToGrid w:val="0"/>
        <w:jc w:val="center"/>
        <w:rPr>
          <w:rFonts w:ascii="Arial" w:hAnsi="Arial" w:cs="Arial"/>
          <w:b/>
          <w:bCs/>
          <w:snapToGrid/>
          <w:szCs w:val="24"/>
        </w:rPr>
      </w:pPr>
      <w:r w:rsidRPr="00CE584B">
        <w:rPr>
          <w:rFonts w:ascii="Arial" w:hAnsi="Arial" w:cs="Arial"/>
          <w:b/>
          <w:bCs/>
          <w:snapToGrid/>
          <w:szCs w:val="24"/>
        </w:rPr>
        <w:t>SECTION R404</w:t>
      </w:r>
      <w:r w:rsidR="005060BD">
        <w:rPr>
          <w:rFonts w:ascii="Arial" w:hAnsi="Arial" w:cs="Arial"/>
          <w:b/>
          <w:bCs/>
          <w:snapToGrid/>
          <w:szCs w:val="24"/>
        </w:rPr>
        <w:br/>
      </w:r>
      <w:r w:rsidRPr="00CE584B">
        <w:rPr>
          <w:rFonts w:ascii="Arial" w:hAnsi="Arial" w:cs="Arial"/>
          <w:b/>
          <w:bCs/>
          <w:snapToGrid/>
          <w:szCs w:val="24"/>
        </w:rPr>
        <w:t>FOUNDATION AND RETAINING WALLS</w:t>
      </w:r>
    </w:p>
    <w:p w14:paraId="7A5A1BE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40"/>
        <w:rPr>
          <w:rFonts w:ascii="Arial" w:eastAsia="Calibri" w:hAnsi="Arial" w:cs="Arial"/>
          <w:bCs/>
          <w:iCs/>
          <w:snapToGrid/>
          <w:szCs w:val="24"/>
        </w:rPr>
      </w:pPr>
      <w:r w:rsidRPr="00CE584B">
        <w:rPr>
          <w:rFonts w:ascii="Arial" w:hAnsi="Arial" w:cs="Arial"/>
          <w:b/>
          <w:bCs/>
          <w:snapToGrid/>
          <w:szCs w:val="24"/>
        </w:rPr>
        <w:t>R404.5.1 Design</w:t>
      </w:r>
      <w:r w:rsidRPr="00CE584B">
        <w:rPr>
          <w:rFonts w:ascii="Arial" w:eastAsia="Calibri" w:hAnsi="Arial" w:cs="Arial"/>
          <w:bCs/>
          <w:i/>
          <w:iCs/>
          <w:snapToGrid/>
          <w:szCs w:val="24"/>
        </w:rPr>
        <w:t xml:space="preserve"> </w:t>
      </w:r>
      <w:r w:rsidRPr="00CE584B">
        <w:rPr>
          <w:rFonts w:ascii="Arial" w:eastAsia="Calibri" w:hAnsi="Arial" w:cs="Arial"/>
          <w:bCs/>
          <w:iCs/>
          <w:snapToGrid/>
          <w:szCs w:val="24"/>
        </w:rPr>
        <w:t>(No change to existing California amendment.)</w:t>
      </w:r>
    </w:p>
    <w:p w14:paraId="524943BB" w14:textId="172603FE"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R408</w:t>
      </w:r>
      <w:r w:rsidR="005060BD">
        <w:rPr>
          <w:rFonts w:ascii="Arial" w:hAnsi="Arial" w:cs="Arial"/>
          <w:b/>
          <w:bCs/>
          <w:snapToGrid/>
          <w:szCs w:val="24"/>
        </w:rPr>
        <w:br/>
      </w:r>
      <w:r w:rsidRPr="00CE584B">
        <w:rPr>
          <w:rFonts w:ascii="Arial" w:hAnsi="Arial" w:cs="Arial"/>
          <w:b/>
          <w:bCs/>
          <w:snapToGrid/>
          <w:szCs w:val="24"/>
        </w:rPr>
        <w:t>UNDER-FLOOR SPACE</w:t>
      </w:r>
    </w:p>
    <w:p w14:paraId="387642F9" w14:textId="2873F38D"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R408.3 Unvented crawl space.</w:t>
      </w:r>
    </w:p>
    <w:p w14:paraId="2BF42892" w14:textId="0933A387" w:rsidR="00EC30F5" w:rsidRPr="00CE584B" w:rsidRDefault="00EC30F5" w:rsidP="0096028F">
      <w:pPr>
        <w:widowControl/>
        <w:numPr>
          <w:ilvl w:val="1"/>
          <w:numId w:val="10"/>
        </w:numPr>
        <w:spacing w:before="120" w:after="120"/>
        <w:ind w:left="1109" w:hanging="389"/>
        <w:rPr>
          <w:rFonts w:ascii="Arial" w:eastAsia="Calibri" w:hAnsi="Arial" w:cs="Arial"/>
          <w:snapToGrid/>
          <w:szCs w:val="24"/>
        </w:rPr>
      </w:pPr>
      <w:r w:rsidRPr="00CE584B">
        <w:rPr>
          <w:rFonts w:ascii="Arial" w:eastAsia="Calibri" w:hAnsi="Arial" w:cs="Arial"/>
          <w:snapToGrid/>
          <w:szCs w:val="24"/>
        </w:rPr>
        <w:t xml:space="preserve">Plenum in existing structures complying with </w:t>
      </w:r>
      <w:r w:rsidRPr="00CE584B">
        <w:rPr>
          <w:rFonts w:ascii="Arial" w:eastAsia="Calibri" w:hAnsi="Arial" w:cs="Arial"/>
          <w:strike/>
          <w:snapToGrid/>
          <w:szCs w:val="24"/>
        </w:rPr>
        <w:t>Section M1601.5</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Mechanical Code</w:t>
      </w:r>
      <w:r w:rsidRPr="00CE584B">
        <w:rPr>
          <w:rFonts w:ascii="Arial" w:eastAsia="Calibri" w:hAnsi="Arial" w:cs="Arial"/>
          <w:snapToGrid/>
          <w:szCs w:val="24"/>
        </w:rPr>
        <w:t xml:space="preserve">, if under-floor space is used as a plenum.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 to 2.3).</w:t>
      </w:r>
    </w:p>
    <w:p w14:paraId="50C521E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R408.4 Access.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5B2BC51" w14:textId="4B689A5B" w:rsidR="00EC30F5" w:rsidRPr="009D4145" w:rsidRDefault="00EC30F5" w:rsidP="005060BD">
      <w:pPr>
        <w:tabs>
          <w:tab w:val="left" w:pos="360"/>
        </w:tabs>
        <w:spacing w:before="240" w:after="120"/>
        <w:rPr>
          <w:rFonts w:ascii="Arial" w:hAnsi="Arial" w:cs="Arial"/>
          <w:bCs/>
          <w:iCs/>
          <w:snapToGrid/>
          <w:szCs w:val="24"/>
        </w:rPr>
      </w:pPr>
      <w:bookmarkStart w:id="69" w:name="_Hlk59002577"/>
      <w:r w:rsidRPr="009D4145">
        <w:rPr>
          <w:rFonts w:ascii="Arial" w:hAnsi="Arial" w:cs="Arial"/>
          <w:b/>
          <w:bCs/>
          <w:iCs/>
          <w:snapToGrid/>
          <w:szCs w:val="24"/>
        </w:rPr>
        <w:t>N</w:t>
      </w:r>
      <w:r w:rsidR="005C67D1" w:rsidRPr="009D4145">
        <w:rPr>
          <w:rFonts w:ascii="Arial" w:hAnsi="Arial" w:cs="Arial"/>
          <w:b/>
          <w:bCs/>
          <w:iCs/>
          <w:snapToGrid/>
          <w:szCs w:val="24"/>
        </w:rPr>
        <w:t>otation:</w:t>
      </w:r>
    </w:p>
    <w:p w14:paraId="24EF2CA5" w14:textId="1A69C1D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9D4145">
        <w:rPr>
          <w:rFonts w:ascii="Arial" w:hAnsi="Arial" w:cs="Arial"/>
          <w:bCs/>
          <w:iCs/>
          <w:snapToGrid/>
          <w:szCs w:val="24"/>
        </w:rPr>
        <w:t xml:space="preserve"> </w:t>
      </w:r>
      <w:r w:rsidR="00EF7E0B" w:rsidRPr="004B2238">
        <w:rPr>
          <w:rFonts w:ascii="Arial" w:hAnsi="Arial" w:cs="Arial"/>
          <w:szCs w:val="24"/>
        </w:rPr>
        <w:t xml:space="preserve">Health and Safety Code Sections 17040, 17920.9, 17921, 17921.6, 17922, 17922.6, 17922.15, 17926, 17927, 17958.12, 18552, 18620, </w:t>
      </w:r>
      <w:r w:rsidR="00EF7E0B" w:rsidRPr="00CE584B">
        <w:rPr>
          <w:rFonts w:ascii="Arial" w:hAnsi="Arial" w:cs="Arial"/>
          <w:szCs w:val="24"/>
        </w:rPr>
        <w:t>18691, 18865, 18871.3, 18873, 18873.5, 18938.3, and 19990; and Government Code Sections 12955.1 and 12955.1.1.</w:t>
      </w:r>
    </w:p>
    <w:p w14:paraId="6F764507" w14:textId="6BBF853C"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69"/>
    <w:p w14:paraId="54A81C68" w14:textId="1CDDD0D7" w:rsidR="00EC30F5" w:rsidRPr="00CE584B" w:rsidRDefault="005C67D1" w:rsidP="005060BD">
      <w:pPr>
        <w:pStyle w:val="Heading3"/>
        <w:rPr>
          <w:rFonts w:cs="Arial"/>
          <w:snapToGrid/>
        </w:rPr>
      </w:pPr>
      <w:r w:rsidRPr="00CE584B">
        <w:rPr>
          <w:rFonts w:cs="Arial"/>
          <w:snapToGrid/>
        </w:rPr>
        <w:lastRenderedPageBreak/>
        <w:t xml:space="preserve">Item 9: </w:t>
      </w:r>
      <w:r w:rsidR="00EC30F5" w:rsidRPr="00CE584B">
        <w:rPr>
          <w:rFonts w:cs="Arial"/>
          <w:snapToGrid/>
        </w:rPr>
        <w:t>HCD proposes to repeal the following California amendment from Chapter</w:t>
      </w:r>
      <w:r w:rsidR="002740F6">
        <w:rPr>
          <w:rFonts w:cs="Arial"/>
          <w:snapToGrid/>
        </w:rPr>
        <w:t> </w:t>
      </w:r>
      <w:r w:rsidR="00EC30F5" w:rsidRPr="00CE584B">
        <w:rPr>
          <w:rFonts w:cs="Arial"/>
          <w:snapToGrid/>
        </w:rPr>
        <w:t>4 of the 2019 C</w:t>
      </w:r>
      <w:r w:rsidR="002740F6">
        <w:rPr>
          <w:rFonts w:cs="Arial"/>
          <w:snapToGrid/>
        </w:rPr>
        <w:t>RC</w:t>
      </w:r>
      <w:r w:rsidR="00EC30F5" w:rsidRPr="00CE584B">
        <w:rPr>
          <w:rFonts w:cs="Arial"/>
          <w:snapToGrid/>
        </w:rPr>
        <w:t xml:space="preserve"> as follows:</w:t>
      </w:r>
    </w:p>
    <w:p w14:paraId="4461C3C4" w14:textId="48E4D48E" w:rsidR="00EC30F5" w:rsidRPr="00CE584B" w:rsidRDefault="00EC30F5" w:rsidP="005060BD">
      <w:pPr>
        <w:widowControl/>
        <w:autoSpaceDE w:val="0"/>
        <w:autoSpaceDN w:val="0"/>
        <w:adjustRightInd w:val="0"/>
        <w:ind w:left="180"/>
        <w:jc w:val="center"/>
        <w:rPr>
          <w:rFonts w:ascii="Arial" w:eastAsia="Calibri" w:hAnsi="Arial" w:cs="Arial"/>
          <w:b/>
          <w:bCs/>
          <w:i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75A0002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are shall be provided: </w:t>
      </w:r>
    </w:p>
    <w:p w14:paraId="5941E144" w14:textId="0675523C" w:rsidR="00AB718C" w:rsidRPr="00AB718C" w:rsidRDefault="00EC30F5" w:rsidP="0096028F">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 </w:t>
      </w:r>
    </w:p>
    <w:p w14:paraId="79C53E11" w14:textId="77777777" w:rsidR="002E10B1" w:rsidRDefault="00EC30F5" w:rsidP="002E10B1">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One of the following shall be provided for the under-floor space: </w:t>
      </w:r>
    </w:p>
    <w:p w14:paraId="48626927" w14:textId="4153F32F" w:rsidR="002E10B1" w:rsidRDefault="002E10B1" w:rsidP="002E10B1">
      <w:pPr>
        <w:pStyle w:val="ListParagraph"/>
        <w:widowControl/>
        <w:numPr>
          <w:ilvl w:val="1"/>
          <w:numId w:val="24"/>
        </w:numPr>
        <w:spacing w:before="120" w:after="120"/>
        <w:contextualSpacing w:val="0"/>
        <w:rPr>
          <w:rFonts w:ascii="Arial" w:eastAsia="Calibri" w:hAnsi="Arial" w:cs="Arial"/>
          <w:snapToGrid/>
          <w:szCs w:val="24"/>
        </w:rPr>
      </w:pPr>
      <w:r>
        <w:rPr>
          <w:rFonts w:ascii="Arial" w:eastAsia="Calibri" w:hAnsi="Arial" w:cs="Arial"/>
          <w:snapToGrid/>
          <w:szCs w:val="24"/>
        </w:rPr>
        <w:t>C</w:t>
      </w:r>
      <w:r w:rsidR="00EC30F5" w:rsidRPr="002E10B1">
        <w:rPr>
          <w:rFonts w:ascii="Arial" w:eastAsia="Calibri" w:hAnsi="Arial" w:cs="Arial"/>
          <w:snapToGrid/>
          <w:szCs w:val="24"/>
        </w:rPr>
        <w:t>ontinuously operated mechanical exhaust ventilation at a rate equal to 1 cubic foot per minute (0.47 L/s) for each 50 square feet (4.7 m2) of crawl space floor area, including an air pathway to the common area (such as a duct or transfer grille)</w:t>
      </w:r>
      <w:r w:rsidR="00EC30F5" w:rsidRPr="002E10B1">
        <w:rPr>
          <w:rFonts w:ascii="Arial" w:eastAsia="Calibri" w:hAnsi="Arial" w:cs="Arial"/>
          <w:strike/>
          <w:snapToGrid/>
          <w:szCs w:val="24"/>
        </w:rPr>
        <w:t>, and perimeter walls insulated in accordance with Section N1102.2.10.1 of this code</w:t>
      </w:r>
      <w:r w:rsidR="00EC30F5" w:rsidRPr="002E10B1">
        <w:rPr>
          <w:rFonts w:ascii="Arial" w:eastAsia="Calibri" w:hAnsi="Arial" w:cs="Arial"/>
          <w:snapToGrid/>
          <w:szCs w:val="24"/>
        </w:rPr>
        <w:t xml:space="preserve">. </w:t>
      </w:r>
    </w:p>
    <w:p w14:paraId="4C3E801D" w14:textId="02661FEE" w:rsidR="002E10B1"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Conditioned air supply sized to deliver at a rate equal to 1 cubic foot per minute (0.47 L/s) for each 50 square feet (4.7 m2) of under-floor area, including a return air pathway to the common area (such as a duct or transfer grille)</w:t>
      </w:r>
      <w:r w:rsidRPr="002E10B1">
        <w:rPr>
          <w:rFonts w:ascii="Arial" w:eastAsia="Calibri" w:hAnsi="Arial" w:cs="Arial"/>
          <w:strike/>
          <w:snapToGrid/>
          <w:szCs w:val="24"/>
        </w:rPr>
        <w:t>, and perimeter walls insulated in accordance with Section N1102.2.10.1 of this code</w:t>
      </w:r>
      <w:r w:rsidRPr="002E10B1">
        <w:rPr>
          <w:rFonts w:ascii="Arial" w:eastAsia="Calibri" w:hAnsi="Arial" w:cs="Arial"/>
          <w:snapToGrid/>
          <w:szCs w:val="24"/>
        </w:rPr>
        <w:t xml:space="preserve">. </w:t>
      </w:r>
      <w:r w:rsidRPr="002E10B1">
        <w:rPr>
          <w:rFonts w:ascii="Arial" w:eastAsia="Calibri" w:hAnsi="Arial" w:cs="Arial"/>
          <w:i/>
          <w:iCs/>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p>
    <w:p w14:paraId="5257FD04" w14:textId="1DDBC18D" w:rsid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6F47174F" w14:textId="1A3A00DE" w:rsidR="00EC30F5"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p w14:paraId="1556356D" w14:textId="76B6889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4C56AA" w14:textId="0116DC8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4CD3A6D" w14:textId="4DCE8BB6"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4D7C333" w14:textId="4B1E0A57" w:rsidR="00EC30F5" w:rsidRPr="0062750B" w:rsidRDefault="005C67D1" w:rsidP="005060BD">
      <w:pPr>
        <w:pStyle w:val="Heading3"/>
        <w:rPr>
          <w:rFonts w:cs="Arial"/>
          <w:snapToGrid/>
        </w:rPr>
      </w:pPr>
      <w:r w:rsidRPr="00CE584B">
        <w:rPr>
          <w:rFonts w:cs="Arial"/>
          <w:snapToGrid/>
        </w:rPr>
        <w:t>Item 10:</w:t>
      </w:r>
      <w:r w:rsidR="004B2238">
        <w:rPr>
          <w:rFonts w:cs="Arial"/>
          <w:snapToGrid/>
        </w:rPr>
        <w:t xml:space="preserve"> </w:t>
      </w:r>
      <w:r w:rsidR="00EC30F5" w:rsidRPr="004B2238">
        <w:rPr>
          <w:rFonts w:cs="Arial"/>
          <w:snapToGrid/>
        </w:rPr>
        <w:t>HCD proposes to ad</w:t>
      </w:r>
      <w:r w:rsidR="00EC30F5" w:rsidRPr="0062750B">
        <w:rPr>
          <w:rFonts w:cs="Arial"/>
          <w:snapToGrid/>
        </w:rPr>
        <w:t>opt Chapter 5 from the 2021</w:t>
      </w:r>
      <w:r w:rsidR="002740F6">
        <w:rPr>
          <w:rFonts w:cs="Arial"/>
          <w:snapToGrid/>
        </w:rPr>
        <w:t> </w:t>
      </w:r>
      <w:r w:rsidR="00EC30F5" w:rsidRPr="0062750B">
        <w:rPr>
          <w:rFonts w:cs="Arial"/>
          <w:snapToGrid/>
        </w:rPr>
        <w:t>I</w:t>
      </w:r>
      <w:r w:rsidR="002740F6">
        <w:rPr>
          <w:rFonts w:cs="Arial"/>
          <w:snapToGrid/>
        </w:rPr>
        <w:t xml:space="preserve">RC </w:t>
      </w:r>
      <w:r w:rsidR="00EC30F5" w:rsidRPr="0062750B">
        <w:rPr>
          <w:rFonts w:cs="Arial"/>
          <w:snapToGrid/>
        </w:rPr>
        <w:t>into the 2022</w:t>
      </w:r>
      <w:r w:rsidR="002740F6">
        <w:rPr>
          <w:rFonts w:cs="Arial"/>
          <w:snapToGrid/>
        </w:rPr>
        <w:t> </w:t>
      </w:r>
      <w:r w:rsidR="00EC30F5" w:rsidRPr="0062750B">
        <w:rPr>
          <w:rFonts w:cs="Arial"/>
          <w:snapToGrid/>
        </w:rPr>
        <w:t>C</w:t>
      </w:r>
      <w:r w:rsidR="002740F6">
        <w:rPr>
          <w:rFonts w:cs="Arial"/>
          <w:snapToGrid/>
        </w:rPr>
        <w:t xml:space="preserve">RC </w:t>
      </w:r>
      <w:r w:rsidR="00EC30F5" w:rsidRPr="0062750B">
        <w:rPr>
          <w:rFonts w:cs="Arial"/>
          <w:snapToGrid/>
        </w:rPr>
        <w:t>with existing amendments as follows:</w:t>
      </w:r>
    </w:p>
    <w:p w14:paraId="2FE2CF62" w14:textId="77777777" w:rsidR="002740F6"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5</w:t>
      </w:r>
      <w:r w:rsidR="005060BD">
        <w:rPr>
          <w:rFonts w:ascii="Arial" w:eastAsia="Calibri" w:hAnsi="Arial" w:cs="Arial"/>
          <w:b/>
          <w:bCs/>
          <w:snapToGrid/>
          <w:szCs w:val="24"/>
        </w:rPr>
        <w:br/>
      </w:r>
      <w:r w:rsidRPr="00CE584B">
        <w:rPr>
          <w:rFonts w:ascii="Arial" w:eastAsia="Calibri" w:hAnsi="Arial" w:cs="Arial"/>
          <w:b/>
          <w:bCs/>
          <w:snapToGrid/>
          <w:szCs w:val="24"/>
        </w:rPr>
        <w:lastRenderedPageBreak/>
        <w:t>FLOORS</w:t>
      </w:r>
    </w:p>
    <w:p w14:paraId="18EF61B7" w14:textId="5A7F890A" w:rsidR="00EC30F5" w:rsidRPr="00CE584B"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R502</w:t>
      </w:r>
      <w:r w:rsidR="005060BD">
        <w:rPr>
          <w:rFonts w:ascii="Arial" w:eastAsia="Calibri" w:hAnsi="Arial" w:cs="Arial"/>
          <w:b/>
          <w:bCs/>
          <w:snapToGrid/>
          <w:szCs w:val="24"/>
        </w:rPr>
        <w:br/>
      </w:r>
      <w:r w:rsidRPr="00CE584B">
        <w:rPr>
          <w:rFonts w:ascii="Arial" w:eastAsia="Calibri" w:hAnsi="Arial" w:cs="Arial"/>
          <w:b/>
          <w:bCs/>
          <w:snapToGrid/>
          <w:szCs w:val="24"/>
        </w:rPr>
        <w:t>WOOD FLOOR FRAMING</w:t>
      </w:r>
    </w:p>
    <w:p w14:paraId="1D9DF5C5"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bCs/>
          <w:snapToGrid/>
          <w:szCs w:val="24"/>
        </w:rPr>
        <w:t>R502.1.1 Sawn lumber.</w:t>
      </w:r>
      <w:bookmarkStart w:id="70" w:name="_Hlk54696293"/>
      <w:r w:rsidRPr="00CE584B">
        <w:rPr>
          <w:rFonts w:ascii="Arial" w:hAnsi="Arial" w:cs="Arial"/>
          <w:bCs/>
          <w:snapToGrid/>
          <w:szCs w:val="24"/>
        </w:rPr>
        <w:t xml:space="preserve"> (No change to existing California amendment.)</w:t>
      </w:r>
    </w:p>
    <w:p w14:paraId="699054D8" w14:textId="77777777" w:rsidR="00EC30F5" w:rsidRPr="00CE584B" w:rsidRDefault="00EC30F5" w:rsidP="005060BD">
      <w:pPr>
        <w:widowControl/>
        <w:spacing w:before="120" w:after="120"/>
        <w:rPr>
          <w:rFonts w:ascii="Arial" w:eastAsia="Calibri" w:hAnsi="Arial" w:cs="Arial"/>
          <w:bCs/>
          <w:iCs/>
          <w:snapToGrid/>
          <w:szCs w:val="24"/>
        </w:rPr>
      </w:pPr>
      <w:bookmarkStart w:id="71" w:name="_Hlk54255801"/>
      <w:bookmarkStart w:id="72" w:name="_Hlk52442343"/>
      <w:bookmarkEnd w:id="70"/>
      <w:r w:rsidRPr="00CE584B">
        <w:rPr>
          <w:rFonts w:ascii="Arial" w:eastAsia="Calibri" w:hAnsi="Arial" w:cs="Arial"/>
          <w:b/>
          <w:snapToGrid/>
          <w:szCs w:val="24"/>
        </w:rPr>
        <w:t>R502.11.1 Design.</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bookmarkEnd w:id="71"/>
    <w:p w14:paraId="51286676" w14:textId="050F5908" w:rsidR="00EC30F5" w:rsidRPr="00CE584B" w:rsidRDefault="00EC30F5" w:rsidP="005060BD">
      <w:pPr>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R506</w:t>
      </w:r>
      <w:r w:rsidR="005060BD">
        <w:rPr>
          <w:rFonts w:ascii="Arial" w:hAnsi="Arial" w:cs="Arial"/>
          <w:b/>
          <w:bCs/>
          <w:snapToGrid/>
          <w:szCs w:val="24"/>
        </w:rPr>
        <w:br/>
      </w:r>
      <w:r w:rsidRPr="00CE584B">
        <w:rPr>
          <w:rFonts w:ascii="Arial" w:hAnsi="Arial" w:cs="Arial"/>
          <w:b/>
          <w:bCs/>
          <w:snapToGrid/>
          <w:szCs w:val="24"/>
        </w:rPr>
        <w:t>CONCRETE FLOORS (ON GROUND)</w:t>
      </w:r>
    </w:p>
    <w:p w14:paraId="229DD921" w14:textId="77777777"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snapToGrid/>
          <w:szCs w:val="24"/>
        </w:rPr>
        <w:t>R506.2.3.1 Capillary break.</w:t>
      </w:r>
      <w:r w:rsidRPr="00CE584B">
        <w:rPr>
          <w:rFonts w:ascii="Arial" w:eastAsia="Calibri" w:hAnsi="Arial" w:cs="Arial"/>
          <w:snapToGrid/>
          <w:szCs w:val="24"/>
        </w:rPr>
        <w:t xml:space="preserve"> (No change to existing California amendment.)</w:t>
      </w:r>
    </w:p>
    <w:p w14:paraId="1C9F7C31" w14:textId="1937D19A" w:rsidR="00EC30F5" w:rsidRPr="00CE584B" w:rsidRDefault="00EC30F5" w:rsidP="005060BD">
      <w:pPr>
        <w:tabs>
          <w:tab w:val="left" w:pos="360"/>
        </w:tabs>
        <w:spacing w:before="240" w:after="120"/>
        <w:rPr>
          <w:rFonts w:ascii="Arial" w:hAnsi="Arial" w:cs="Arial"/>
          <w:bCs/>
          <w:iCs/>
          <w:snapToGrid/>
          <w:szCs w:val="24"/>
        </w:rPr>
      </w:pPr>
      <w:bookmarkStart w:id="73" w:name="_Hlk54255858"/>
      <w:r w:rsidRPr="00CE584B">
        <w:rPr>
          <w:rFonts w:ascii="Arial" w:hAnsi="Arial" w:cs="Arial"/>
          <w:b/>
          <w:bCs/>
          <w:iCs/>
          <w:snapToGrid/>
          <w:szCs w:val="24"/>
        </w:rPr>
        <w:t>N</w:t>
      </w:r>
      <w:r w:rsidR="005C67D1" w:rsidRPr="00CE584B">
        <w:rPr>
          <w:rFonts w:ascii="Arial" w:hAnsi="Arial" w:cs="Arial"/>
          <w:b/>
          <w:bCs/>
          <w:iCs/>
          <w:snapToGrid/>
          <w:szCs w:val="24"/>
        </w:rPr>
        <w:t>otation:</w:t>
      </w:r>
    </w:p>
    <w:p w14:paraId="2D6C15EE" w14:textId="1B39C366"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CE7CC96" w14:textId="665CE43C" w:rsidR="00EC30F5" w:rsidRPr="00CE584B" w:rsidRDefault="00EC30F5" w:rsidP="005060BD">
      <w:pPr>
        <w:widowControl/>
        <w:pBdr>
          <w:bottom w:val="single" w:sz="24" w:space="1" w:color="auto"/>
        </w:pBdr>
        <w:spacing w:before="120"/>
        <w:rPr>
          <w:rFonts w:ascii="Arial" w:eastAsia="Calibri" w:hAnsi="Arial" w:cs="Arial"/>
          <w:b/>
          <w:b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3"/>
    <w:p w14:paraId="7001BC05" w14:textId="0412CE8F" w:rsidR="00EC30F5" w:rsidRPr="00CE584B" w:rsidRDefault="005C67D1" w:rsidP="005060BD">
      <w:pPr>
        <w:pStyle w:val="Heading3"/>
        <w:rPr>
          <w:rFonts w:cs="Arial"/>
          <w:bCs/>
          <w:snapToGrid/>
        </w:rPr>
      </w:pPr>
      <w:r w:rsidRPr="00CE584B">
        <w:rPr>
          <w:rFonts w:cs="Arial"/>
          <w:snapToGrid/>
        </w:rPr>
        <w:t xml:space="preserve">Item 11: </w:t>
      </w:r>
      <w:r w:rsidR="00EC30F5" w:rsidRPr="00CE584B">
        <w:rPr>
          <w:rFonts w:cs="Arial"/>
          <w:snapToGrid/>
        </w:rPr>
        <w:t>HCD proposes to adopt Chapter 6 from the 2021</w:t>
      </w:r>
      <w:r w:rsidR="00042556">
        <w:rPr>
          <w:rFonts w:cs="Arial"/>
          <w:snapToGrid/>
        </w:rPr>
        <w:t> </w:t>
      </w:r>
      <w:r w:rsidR="00EC30F5" w:rsidRPr="00CE584B">
        <w:rPr>
          <w:rFonts w:cs="Arial"/>
          <w:snapToGrid/>
        </w:rPr>
        <w:t>I</w:t>
      </w:r>
      <w:r w:rsidR="00042556">
        <w:rPr>
          <w:rFonts w:cs="Arial"/>
          <w:snapToGrid/>
        </w:rPr>
        <w:t>RC</w:t>
      </w:r>
      <w:r w:rsidR="00EC30F5" w:rsidRPr="00CE584B">
        <w:rPr>
          <w:rFonts w:cs="Arial"/>
          <w:snapToGrid/>
        </w:rPr>
        <w:t xml:space="preserve"> into the 2022</w:t>
      </w:r>
      <w:r w:rsidR="00042556">
        <w:rPr>
          <w:rFonts w:cs="Arial"/>
          <w:snapToGrid/>
        </w:rPr>
        <w:t> </w:t>
      </w:r>
      <w:r w:rsidR="00EC30F5" w:rsidRPr="00CE584B">
        <w:rPr>
          <w:rFonts w:cs="Arial"/>
          <w:snapToGrid/>
        </w:rPr>
        <w:t>C</w:t>
      </w:r>
      <w:r w:rsidR="00042556">
        <w:rPr>
          <w:rFonts w:cs="Arial"/>
          <w:snapToGrid/>
        </w:rPr>
        <w:t>RC</w:t>
      </w:r>
      <w:r w:rsidR="00EC30F5" w:rsidRPr="00CE584B">
        <w:rPr>
          <w:rFonts w:cs="Arial"/>
          <w:snapToGrid/>
        </w:rPr>
        <w:t xml:space="preserve"> with existing amendments as follows:</w:t>
      </w:r>
    </w:p>
    <w:p w14:paraId="56D376D7" w14:textId="77777777" w:rsidR="00042556"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6</w:t>
      </w:r>
      <w:r w:rsidR="005060BD">
        <w:rPr>
          <w:rFonts w:ascii="Arial" w:eastAsia="Calibri" w:hAnsi="Arial" w:cs="Arial"/>
          <w:b/>
          <w:bCs/>
          <w:snapToGrid/>
          <w:szCs w:val="24"/>
        </w:rPr>
        <w:br/>
      </w:r>
      <w:r w:rsidRPr="00CE584B">
        <w:rPr>
          <w:rFonts w:ascii="Arial" w:eastAsia="Calibri" w:hAnsi="Arial" w:cs="Arial"/>
          <w:b/>
          <w:bCs/>
          <w:snapToGrid/>
          <w:szCs w:val="24"/>
        </w:rPr>
        <w:t>WALL CONSTRUCTION</w:t>
      </w:r>
    </w:p>
    <w:p w14:paraId="1E62E1D0" w14:textId="608AF3F0" w:rsidR="00EC30F5" w:rsidRPr="00CE584B"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R602</w:t>
      </w:r>
      <w:r w:rsidR="005060BD">
        <w:rPr>
          <w:rFonts w:ascii="Arial" w:eastAsia="Calibri" w:hAnsi="Arial" w:cs="Arial"/>
          <w:b/>
          <w:bCs/>
          <w:snapToGrid/>
          <w:szCs w:val="24"/>
        </w:rPr>
        <w:br/>
      </w:r>
      <w:r w:rsidRPr="00CE584B">
        <w:rPr>
          <w:rFonts w:ascii="Arial" w:eastAsia="Calibri" w:hAnsi="Arial" w:cs="Arial"/>
          <w:b/>
          <w:bCs/>
          <w:snapToGrid/>
          <w:szCs w:val="24"/>
        </w:rPr>
        <w:t>WOOD WALL FRAMING</w:t>
      </w:r>
    </w:p>
    <w:p w14:paraId="527DA15B" w14:textId="77777777" w:rsidR="00EC30F5" w:rsidRPr="00CE584B" w:rsidRDefault="00EC30F5" w:rsidP="005060BD">
      <w:pPr>
        <w:widowControl/>
        <w:spacing w:before="120" w:after="120"/>
        <w:ind w:left="360"/>
        <w:rPr>
          <w:rFonts w:ascii="Arial" w:eastAsia="Calibri" w:hAnsi="Arial" w:cs="Arial"/>
          <w:bCs/>
          <w:i/>
          <w:iCs/>
          <w:snapToGrid/>
          <w:szCs w:val="24"/>
        </w:rPr>
      </w:pPr>
      <w:r w:rsidRPr="00CE584B">
        <w:rPr>
          <w:rFonts w:ascii="Arial" w:eastAsia="Calibri" w:hAnsi="Arial" w:cs="Arial"/>
          <w:b/>
          <w:bCs/>
          <w:snapToGrid/>
          <w:szCs w:val="24"/>
        </w:rPr>
        <w:t>R602.1.1 Sawn lumber.</w:t>
      </w:r>
      <w:r w:rsidRPr="00CE584B">
        <w:rPr>
          <w:rFonts w:ascii="Arial" w:eastAsia="Calibri" w:hAnsi="Arial" w:cs="Arial"/>
          <w:i/>
          <w:iCs/>
          <w:snapToGrid/>
          <w:szCs w:val="24"/>
        </w:rPr>
        <w:t xml:space="preserve"> </w:t>
      </w:r>
      <w:r w:rsidRPr="00CE584B">
        <w:rPr>
          <w:rFonts w:ascii="Arial" w:eastAsia="Calibri" w:hAnsi="Arial" w:cs="Arial"/>
          <w:bCs/>
          <w:snapToGrid/>
          <w:szCs w:val="24"/>
        </w:rPr>
        <w:t>(No change to existing California amendment.)</w:t>
      </w:r>
    </w:p>
    <w:p w14:paraId="38A41420" w14:textId="77777777" w:rsidR="00EC30F5" w:rsidRPr="00CE584B" w:rsidRDefault="00EC30F5" w:rsidP="005060BD">
      <w:pPr>
        <w:widowControl/>
        <w:autoSpaceDE w:val="0"/>
        <w:autoSpaceDN w:val="0"/>
        <w:adjustRightInd w:val="0"/>
        <w:spacing w:before="120" w:after="120"/>
        <w:ind w:left="720"/>
        <w:rPr>
          <w:rFonts w:ascii="Arial" w:eastAsia="Calibri" w:hAnsi="Arial" w:cs="Arial"/>
          <w:bCs/>
          <w:iCs/>
          <w:snapToGrid/>
          <w:szCs w:val="24"/>
        </w:rPr>
      </w:pPr>
      <w:r w:rsidRPr="00CE584B">
        <w:rPr>
          <w:rFonts w:ascii="Arial" w:eastAsia="Calibri" w:hAnsi="Arial" w:cs="Arial"/>
          <w:b/>
          <w:i/>
          <w:snapToGrid/>
          <w:szCs w:val="24"/>
        </w:rPr>
        <w:t>R602.3.4.1 Rodent proofing.</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12F15632" w14:textId="14F30D86"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eastAsia="Calibri" w:hAnsi="Arial" w:cs="Arial"/>
          <w:b/>
          <w:bCs/>
          <w:iCs/>
          <w:snapToGrid/>
          <w:szCs w:val="24"/>
        </w:rPr>
        <w:t>SECTION R606</w:t>
      </w:r>
      <w:r w:rsidR="005060BD">
        <w:rPr>
          <w:rFonts w:ascii="Arial" w:eastAsia="Calibri" w:hAnsi="Arial" w:cs="Arial"/>
          <w:b/>
          <w:bCs/>
          <w:iCs/>
          <w:snapToGrid/>
          <w:szCs w:val="24"/>
        </w:rPr>
        <w:br/>
      </w:r>
      <w:r w:rsidRPr="00CE584B">
        <w:rPr>
          <w:rFonts w:ascii="Arial" w:eastAsia="Calibri" w:hAnsi="Arial" w:cs="Arial"/>
          <w:b/>
          <w:bCs/>
          <w:iCs/>
          <w:snapToGrid/>
          <w:szCs w:val="24"/>
        </w:rPr>
        <w:t>GENERAL MASONRY CONSTRUCTION</w:t>
      </w:r>
    </w:p>
    <w:p w14:paraId="2765509F" w14:textId="2282AA85"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snapToGrid/>
          <w:szCs w:val="24"/>
        </w:rPr>
        <w:t xml:space="preserve">R606.1.1 Professional registration </w:t>
      </w:r>
      <w:r w:rsidRPr="00CE584B">
        <w:rPr>
          <w:rFonts w:ascii="Arial" w:eastAsia="Calibri" w:hAnsi="Arial" w:cs="Arial"/>
          <w:b/>
          <w:strike/>
          <w:snapToGrid/>
          <w:szCs w:val="24"/>
        </w:rPr>
        <w:t>not required.</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r w:rsidR="00712B2D">
        <w:rPr>
          <w:rFonts w:ascii="Arial" w:eastAsia="Calibri" w:hAnsi="Arial" w:cs="Arial"/>
          <w:bCs/>
          <w:iCs/>
          <w:snapToGrid/>
          <w:szCs w:val="24"/>
        </w:rPr>
        <w:t xml:space="preserve"> in body of text</w:t>
      </w:r>
      <w:r w:rsidRPr="00CE584B">
        <w:rPr>
          <w:rFonts w:ascii="Arial" w:eastAsia="Calibri" w:hAnsi="Arial" w:cs="Arial"/>
          <w:bCs/>
          <w:iCs/>
          <w:snapToGrid/>
          <w:szCs w:val="24"/>
        </w:rPr>
        <w:t>.)</w:t>
      </w:r>
    </w:p>
    <w:p w14:paraId="51BE05C4" w14:textId="6CBA4EF0" w:rsidR="00EC30F5" w:rsidRPr="00CE584B" w:rsidRDefault="00EC30F5" w:rsidP="005060BD">
      <w:pPr>
        <w:widowControl/>
        <w:ind w:left="360"/>
        <w:jc w:val="center"/>
        <w:rPr>
          <w:rFonts w:ascii="Arial" w:hAnsi="Arial" w:cs="Arial"/>
          <w:b/>
          <w:bCs/>
          <w:snapToGrid/>
          <w:szCs w:val="24"/>
        </w:rPr>
      </w:pPr>
      <w:r w:rsidRPr="00CE584B">
        <w:rPr>
          <w:rFonts w:ascii="Arial" w:hAnsi="Arial" w:cs="Arial"/>
          <w:b/>
          <w:bCs/>
          <w:snapToGrid/>
          <w:szCs w:val="24"/>
        </w:rPr>
        <w:t>SECTION R608</w:t>
      </w:r>
      <w:r w:rsidR="005060BD">
        <w:rPr>
          <w:rFonts w:ascii="Arial" w:hAnsi="Arial" w:cs="Arial"/>
          <w:b/>
          <w:bCs/>
          <w:snapToGrid/>
          <w:szCs w:val="24"/>
        </w:rPr>
        <w:br/>
      </w:r>
      <w:r w:rsidRPr="00CE584B">
        <w:rPr>
          <w:rFonts w:ascii="Arial" w:hAnsi="Arial" w:cs="Arial"/>
          <w:b/>
          <w:bCs/>
          <w:snapToGrid/>
          <w:szCs w:val="24"/>
        </w:rPr>
        <w:t>EXTERIOR CONCRETE WALL CONSTRUCTION</w:t>
      </w:r>
    </w:p>
    <w:p w14:paraId="01F01270"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snapToGrid/>
          <w:szCs w:val="24"/>
        </w:rPr>
        <w:t>R608.1 General.</w:t>
      </w:r>
      <w:r w:rsidRPr="00CE584B">
        <w:rPr>
          <w:rFonts w:ascii="Arial" w:eastAsia="Calibri" w:hAnsi="Arial" w:cs="Arial"/>
          <w:snapToGrid/>
          <w:szCs w:val="24"/>
        </w:rPr>
        <w:t xml:space="preserve"> </w:t>
      </w:r>
      <w:r w:rsidRPr="00CE584B">
        <w:rPr>
          <w:rFonts w:ascii="Arial" w:eastAsia="Calibri" w:hAnsi="Arial" w:cs="Arial"/>
          <w:iCs/>
          <w:snapToGrid/>
          <w:szCs w:val="24"/>
        </w:rPr>
        <w:t>(No change to existing California amendment.)</w:t>
      </w:r>
    </w:p>
    <w:p w14:paraId="06B9E245" w14:textId="5B9250E7" w:rsidR="00EC30F5" w:rsidRPr="00CE584B" w:rsidRDefault="00EC30F5" w:rsidP="005060BD">
      <w:pPr>
        <w:widowControl/>
        <w:tabs>
          <w:tab w:val="left" w:pos="3965"/>
          <w:tab w:val="center" w:pos="4680"/>
        </w:tabs>
        <w:autoSpaceDE w:val="0"/>
        <w:autoSpaceDN w:val="0"/>
        <w:adjustRightInd w:val="0"/>
        <w:jc w:val="center"/>
        <w:rPr>
          <w:rFonts w:ascii="Arial" w:hAnsi="Arial" w:cs="Arial"/>
          <w:b/>
          <w:snapToGrid/>
          <w:szCs w:val="24"/>
        </w:rPr>
      </w:pPr>
      <w:r w:rsidRPr="00CE584B">
        <w:rPr>
          <w:rFonts w:ascii="Arial" w:hAnsi="Arial" w:cs="Arial"/>
          <w:b/>
          <w:snapToGrid/>
          <w:szCs w:val="24"/>
        </w:rPr>
        <w:t>SECTION R610</w:t>
      </w:r>
      <w:r w:rsidR="005060BD">
        <w:rPr>
          <w:rFonts w:ascii="Arial" w:hAnsi="Arial" w:cs="Arial"/>
          <w:b/>
          <w:snapToGrid/>
          <w:szCs w:val="24"/>
        </w:rPr>
        <w:br/>
      </w:r>
      <w:r w:rsidRPr="00CE584B">
        <w:rPr>
          <w:rFonts w:ascii="Arial" w:hAnsi="Arial" w:cs="Arial"/>
          <w:b/>
          <w:snapToGrid/>
          <w:szCs w:val="24"/>
        </w:rPr>
        <w:t>STRUCTURAL INSULATED PANEL WALL CONSTRUCTION</w:t>
      </w:r>
    </w:p>
    <w:p w14:paraId="242A338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R610.1 General.</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0207A04F"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snapToGrid/>
          <w:szCs w:val="24"/>
        </w:rPr>
        <w:t>R610.4 SIP wall panels.</w:t>
      </w:r>
      <w:r w:rsidRPr="00CE584B">
        <w:rPr>
          <w:rFonts w:ascii="Arial" w:hAnsi="Arial" w:cs="Arial"/>
          <w:snapToGrid/>
          <w:szCs w:val="24"/>
        </w:rPr>
        <w:t xml:space="preserve"> </w:t>
      </w:r>
      <w:r w:rsidRPr="00CE584B">
        <w:rPr>
          <w:rFonts w:ascii="Arial" w:hAnsi="Arial" w:cs="Arial"/>
          <w:bCs/>
          <w:snapToGrid/>
          <w:szCs w:val="24"/>
        </w:rPr>
        <w:t>(No change to existing California amendment.)</w:t>
      </w:r>
    </w:p>
    <w:p w14:paraId="2DBC32DF" w14:textId="7E9DF865"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F86A0F" w14:textId="57079F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6C60F0A" w14:textId="6A9E97F3" w:rsidR="00EC30F5" w:rsidRPr="00CE584B" w:rsidRDefault="00EC30F5" w:rsidP="005060BD">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6CABAB7" w14:textId="3E37CC10" w:rsidR="00EC30F5" w:rsidRPr="0062750B" w:rsidRDefault="00B1149C" w:rsidP="00B1149C">
      <w:pPr>
        <w:pStyle w:val="Heading3"/>
        <w:rPr>
          <w:rFonts w:eastAsia="Calibri" w:cs="Arial"/>
          <w:i/>
          <w:snapToGrid/>
        </w:rPr>
      </w:pPr>
      <w:r w:rsidRPr="00CE584B">
        <w:rPr>
          <w:rFonts w:eastAsia="Calibri" w:cs="Arial"/>
          <w:snapToGrid/>
        </w:rPr>
        <w:t>Item 12:</w:t>
      </w:r>
      <w:r w:rsidR="004B2238">
        <w:rPr>
          <w:rFonts w:eastAsia="Calibri" w:cs="Arial"/>
          <w:snapToGrid/>
        </w:rPr>
        <w:t xml:space="preserve"> </w:t>
      </w:r>
      <w:r w:rsidR="00EC30F5" w:rsidRPr="004B2238">
        <w:rPr>
          <w:rFonts w:eastAsia="Calibri" w:cs="Arial"/>
          <w:snapToGrid/>
        </w:rPr>
        <w:t>HCD proposes to adopt Chapter 7 from the 2</w:t>
      </w:r>
      <w:r w:rsidR="00EC30F5" w:rsidRPr="0062750B">
        <w:rPr>
          <w:rFonts w:eastAsia="Calibri" w:cs="Arial"/>
          <w:snapToGrid/>
        </w:rPr>
        <w:t>021</w:t>
      </w:r>
      <w:r w:rsidR="00F82AB6">
        <w:rPr>
          <w:rFonts w:eastAsia="Calibri" w:cs="Arial"/>
          <w:snapToGrid/>
        </w:rPr>
        <w:t> </w:t>
      </w:r>
      <w:r w:rsidR="00EC30F5" w:rsidRPr="0062750B">
        <w:rPr>
          <w:rFonts w:eastAsia="Calibri" w:cs="Arial"/>
          <w:snapToGrid/>
        </w:rPr>
        <w:t>I</w:t>
      </w:r>
      <w:r w:rsidR="00F82AB6">
        <w:rPr>
          <w:rFonts w:eastAsia="Calibri" w:cs="Arial"/>
          <w:snapToGrid/>
        </w:rPr>
        <w:t xml:space="preserve">RC </w:t>
      </w:r>
      <w:r w:rsidR="00EC30F5" w:rsidRPr="0062750B">
        <w:rPr>
          <w:rFonts w:eastAsia="Calibri" w:cs="Arial"/>
          <w:snapToGrid/>
        </w:rPr>
        <w:t>into the 2022</w:t>
      </w:r>
      <w:r w:rsidR="00DC1DA3">
        <w:rPr>
          <w:rFonts w:eastAsia="Calibri" w:cs="Arial"/>
          <w:snapToGrid/>
        </w:rPr>
        <w:t> </w:t>
      </w:r>
      <w:r w:rsidR="00EC30F5" w:rsidRPr="0062750B">
        <w:rPr>
          <w:rFonts w:eastAsia="Calibri" w:cs="Arial"/>
          <w:snapToGrid/>
        </w:rPr>
        <w:t>C</w:t>
      </w:r>
      <w:r w:rsidR="00DC1DA3">
        <w:rPr>
          <w:rFonts w:eastAsia="Calibri" w:cs="Arial"/>
          <w:snapToGrid/>
        </w:rPr>
        <w:t>RC</w:t>
      </w:r>
      <w:r w:rsidR="00EC30F5" w:rsidRPr="0062750B">
        <w:rPr>
          <w:rFonts w:eastAsia="Calibri" w:cs="Arial"/>
          <w:snapToGrid/>
        </w:rPr>
        <w:t xml:space="preserve"> with existing amendments and repeal of existing 2019</w:t>
      </w:r>
      <w:r w:rsidR="00BA3AA8">
        <w:rPr>
          <w:rFonts w:eastAsia="Calibri" w:cs="Arial"/>
          <w:snapToGrid/>
        </w:rPr>
        <w:t> </w:t>
      </w:r>
      <w:r w:rsidR="00EC30F5" w:rsidRPr="0062750B">
        <w:rPr>
          <w:rFonts w:eastAsia="Calibri" w:cs="Arial"/>
          <w:snapToGrid/>
        </w:rPr>
        <w:t>C</w:t>
      </w:r>
      <w:r w:rsidR="00FA5F05">
        <w:rPr>
          <w:rFonts w:eastAsia="Calibri" w:cs="Arial"/>
          <w:snapToGrid/>
        </w:rPr>
        <w:t>RC</w:t>
      </w:r>
      <w:r w:rsidR="00EC30F5" w:rsidRPr="0062750B">
        <w:rPr>
          <w:rFonts w:eastAsia="Calibri" w:cs="Arial"/>
          <w:snapToGrid/>
        </w:rPr>
        <w:t xml:space="preserve"> amendments as follows.</w:t>
      </w:r>
    </w:p>
    <w:p w14:paraId="63B8B75B" w14:textId="77777777" w:rsidR="00FA5F05"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CHAPTER 7</w:t>
      </w:r>
      <w:r w:rsidR="005060BD">
        <w:rPr>
          <w:rFonts w:ascii="Arial" w:hAnsi="Arial" w:cs="Arial"/>
          <w:b/>
          <w:snapToGrid/>
          <w:szCs w:val="24"/>
        </w:rPr>
        <w:br/>
      </w:r>
      <w:r w:rsidRPr="00CE584B">
        <w:rPr>
          <w:rFonts w:ascii="Arial" w:hAnsi="Arial" w:cs="Arial"/>
          <w:b/>
          <w:snapToGrid/>
          <w:szCs w:val="24"/>
        </w:rPr>
        <w:t>WALL COVERING</w:t>
      </w:r>
    </w:p>
    <w:p w14:paraId="44924129" w14:textId="7D9C61F1" w:rsidR="00EC30F5" w:rsidRPr="00CE584B"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SECTION R702</w:t>
      </w:r>
      <w:r w:rsidR="005060BD">
        <w:rPr>
          <w:rFonts w:ascii="Arial" w:hAnsi="Arial" w:cs="Arial"/>
          <w:b/>
          <w:snapToGrid/>
          <w:szCs w:val="24"/>
        </w:rPr>
        <w:br/>
      </w:r>
      <w:r w:rsidRPr="00CE584B">
        <w:rPr>
          <w:rFonts w:ascii="Arial" w:hAnsi="Arial" w:cs="Arial"/>
          <w:b/>
          <w:snapToGrid/>
          <w:szCs w:val="24"/>
        </w:rPr>
        <w:t>INTERIOR COVERING</w:t>
      </w:r>
    </w:p>
    <w:p w14:paraId="39DA9AFC" w14:textId="28B63BBC" w:rsidR="00EC30F5" w:rsidRPr="00CE584B" w:rsidRDefault="00EC30F5" w:rsidP="00B1149C">
      <w:pPr>
        <w:widowControl/>
        <w:spacing w:before="120" w:after="120"/>
        <w:rPr>
          <w:rFonts w:ascii="Arial" w:eastAsia="Calibri" w:hAnsi="Arial" w:cs="Arial"/>
          <w:snapToGrid/>
          <w:szCs w:val="24"/>
        </w:rPr>
      </w:pPr>
      <w:bookmarkStart w:id="74" w:name="_Hlk54256016"/>
      <w:r w:rsidRPr="00CE584B">
        <w:rPr>
          <w:rFonts w:ascii="Arial" w:hAnsi="Arial" w:cs="Arial"/>
          <w:b/>
          <w:snapToGrid/>
          <w:szCs w:val="24"/>
        </w:rPr>
        <w:t>R702.7 Vapor retarders.</w:t>
      </w:r>
      <w:r w:rsidRPr="00CE584B">
        <w:rPr>
          <w:rFonts w:ascii="Arial"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 or II vapor retarders are required on the interior side of frame walls in Climate Zones </w:t>
      </w:r>
      <w:r w:rsidRPr="00CE584B">
        <w:rPr>
          <w:rFonts w:ascii="Arial" w:eastAsia="Calibri" w:hAnsi="Arial" w:cs="Arial"/>
          <w:strike/>
          <w:snapToGrid/>
          <w:szCs w:val="24"/>
        </w:rPr>
        <w:t>5, 6, 7, 8 and Marine 4</w:t>
      </w:r>
      <w:r w:rsidRPr="00CE584B">
        <w:rPr>
          <w:rFonts w:ascii="Arial" w:eastAsia="Calibri" w:hAnsi="Arial" w:cs="Arial"/>
          <w:snapToGrid/>
          <w:szCs w:val="24"/>
        </w:rPr>
        <w:t xml:space="preserve"> </w:t>
      </w:r>
      <w:r w:rsidRPr="00CE584B">
        <w:rPr>
          <w:rFonts w:ascii="Arial" w:eastAsia="Calibri" w:hAnsi="Arial" w:cs="Arial"/>
          <w:i/>
          <w:iCs/>
          <w:snapToGrid/>
          <w:szCs w:val="24"/>
        </w:rPr>
        <w:t>14 and 16. See the California Energy Code, Figure 100.1-A —California Climate Zones.</w:t>
      </w:r>
      <w:r w:rsidRPr="00CE584B">
        <w:rPr>
          <w:rFonts w:ascii="Arial" w:eastAsia="Calibri" w:hAnsi="Arial" w:cs="Arial"/>
          <w:snapToGrid/>
          <w:szCs w:val="24"/>
        </w:rPr>
        <w:t xml:space="preserve"> </w:t>
      </w:r>
    </w:p>
    <w:p w14:paraId="12788E44" w14:textId="77777777" w:rsidR="00EC30F5" w:rsidRPr="00CE584B" w:rsidRDefault="00EC30F5" w:rsidP="00B1149C">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5F67C94" w14:textId="201EFBBC"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 xml:space="preserve">Basement walls. </w:t>
      </w:r>
    </w:p>
    <w:p w14:paraId="4C16043E" w14:textId="7D0A0739"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 xml:space="preserve">Below-grade portion of any wall. </w:t>
      </w:r>
    </w:p>
    <w:p w14:paraId="03ADAD7F" w14:textId="4107271D"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Construction where moisture or its freezing will not damage the materials.</w:t>
      </w:r>
    </w:p>
    <w:p w14:paraId="38E594FD" w14:textId="7A0F9315" w:rsidR="00EC30F5" w:rsidRPr="00CE584B" w:rsidRDefault="00EC30F5" w:rsidP="00B1149C">
      <w:pPr>
        <w:widowControl/>
        <w:spacing w:before="120" w:after="120"/>
        <w:rPr>
          <w:rFonts w:ascii="Arial" w:eastAsia="Calibri" w:hAnsi="Arial" w:cs="Arial"/>
          <w:i/>
          <w:iCs/>
          <w:snapToGrid/>
          <w:szCs w:val="24"/>
        </w:rPr>
      </w:pPr>
      <w:r w:rsidRPr="00CE584B">
        <w:rPr>
          <w:rFonts w:ascii="Arial" w:hAnsi="Arial" w:cs="Arial"/>
          <w:b/>
          <w:snapToGrid/>
          <w:szCs w:val="24"/>
        </w:rPr>
        <w:t xml:space="preserve">R702.7.1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Class III vapor retarders shall be permitted where any one of the</w:t>
      </w:r>
      <w:r w:rsidRPr="00CE584B">
        <w:rPr>
          <w:rFonts w:ascii="Arial" w:eastAsia="Calibri" w:hAnsi="Arial" w:cs="Arial"/>
          <w:strike/>
          <w:snapToGrid/>
          <w:szCs w:val="24"/>
        </w:rPr>
        <w:t xml:space="preserve"> conditions in TABLE 702.7(3) is met</w:t>
      </w:r>
      <w:r w:rsidRPr="00CE584B">
        <w:rPr>
          <w:rFonts w:ascii="Arial" w:eastAsia="Calibri" w:hAnsi="Arial" w:cs="Arial"/>
          <w:snapToGrid/>
          <w:szCs w:val="24"/>
        </w:rPr>
        <w:t xml:space="preserve"> </w:t>
      </w:r>
      <w:r w:rsidRPr="00CE584B">
        <w:rPr>
          <w:rFonts w:ascii="Arial" w:eastAsia="Calibri" w:hAnsi="Arial" w:cs="Arial"/>
          <w:i/>
          <w:iCs/>
          <w:snapToGrid/>
          <w:szCs w:val="24"/>
        </w:rPr>
        <w:t xml:space="preserve">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 </w:t>
      </w:r>
    </w:p>
    <w:p w14:paraId="5A917C0F" w14:textId="77777777" w:rsidR="00EC30F5" w:rsidRPr="00CE584B" w:rsidRDefault="00EC30F5" w:rsidP="00B1149C">
      <w:pPr>
        <w:widowControl/>
        <w:spacing w:before="120" w:after="120"/>
        <w:rPr>
          <w:rFonts w:ascii="Arial" w:eastAsia="Calibri" w:hAnsi="Arial" w:cs="Arial"/>
          <w:i/>
          <w:iCs/>
          <w:snapToGrid/>
          <w:szCs w:val="24"/>
        </w:rPr>
      </w:pPr>
      <w:r w:rsidRPr="00CE584B">
        <w:rPr>
          <w:rFonts w:ascii="Arial" w:eastAsia="Calibri" w:hAnsi="Arial" w:cs="Arial"/>
          <w:i/>
          <w:iCs/>
          <w:snapToGrid/>
          <w:szCs w:val="24"/>
        </w:rPr>
        <w:t>Spray foam with a minimum density of 2 lb/ft3 applied to the interior cavity side of OSB, plywood, fiberboard, insulated sheathing or gypsum is deemed to meet the insulated sheathing requirement where the spray foam R-value meets or exceeds the specified insulated sheathing R-value.</w:t>
      </w:r>
    </w:p>
    <w:p w14:paraId="1A513699" w14:textId="77777777" w:rsidR="00EC30F5" w:rsidRPr="00CE584B" w:rsidRDefault="00EC30F5" w:rsidP="00B1149C">
      <w:pPr>
        <w:widowControl/>
        <w:spacing w:before="120" w:after="120"/>
        <w:rPr>
          <w:rFonts w:ascii="Arial" w:eastAsia="Calibri" w:hAnsi="Arial" w:cs="Arial"/>
          <w:b/>
          <w:bCs/>
          <w:strike/>
          <w:snapToGrid/>
          <w:szCs w:val="24"/>
        </w:rPr>
      </w:pPr>
      <w:r w:rsidRPr="00CE584B">
        <w:rPr>
          <w:rFonts w:ascii="Arial" w:eastAsia="Calibri" w:hAnsi="Arial" w:cs="Arial"/>
          <w:b/>
          <w:bCs/>
          <w:strike/>
          <w:snapToGrid/>
          <w:szCs w:val="24"/>
        </w:rPr>
        <w:t>TABLE 702.7(3) (formerly TABLE 702.7.1) Class III vapor retarders.</w:t>
      </w:r>
    </w:p>
    <w:p w14:paraId="2DD202B8" w14:textId="1BDC031D" w:rsidR="00EC30F5" w:rsidRPr="00CE584B" w:rsidRDefault="00EC30F5" w:rsidP="00B1149C">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B1149C" w:rsidRPr="00CE584B">
        <w:rPr>
          <w:rFonts w:ascii="Arial" w:hAnsi="Arial" w:cs="Arial"/>
          <w:b/>
          <w:bCs/>
          <w:iCs/>
          <w:snapToGrid/>
          <w:szCs w:val="24"/>
        </w:rPr>
        <w:t>otation:</w:t>
      </w:r>
    </w:p>
    <w:p w14:paraId="6CBF24E2" w14:textId="56ABECB5" w:rsidR="00EC30F5" w:rsidRPr="00CE584B" w:rsidRDefault="00EC30F5" w:rsidP="00B1149C">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870320D" w14:textId="771A39A9" w:rsidR="00EC30F5" w:rsidRPr="00CE584B" w:rsidRDefault="00EC30F5" w:rsidP="007564BE">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23CECF5E" w14:textId="0F91B1B0" w:rsidR="00EC30F5" w:rsidRPr="00CE584B" w:rsidRDefault="00B1149C" w:rsidP="005060BD">
      <w:pPr>
        <w:pStyle w:val="Heading3"/>
        <w:rPr>
          <w:rFonts w:cs="Arial"/>
          <w:snapToGrid/>
        </w:rPr>
      </w:pPr>
      <w:bookmarkStart w:id="75" w:name="_Hlk55215386"/>
      <w:bookmarkEnd w:id="74"/>
      <w:r w:rsidRPr="00CE584B">
        <w:rPr>
          <w:rFonts w:cs="Arial"/>
          <w:snapToGrid/>
        </w:rPr>
        <w:t xml:space="preserve">Item 13: </w:t>
      </w:r>
      <w:r w:rsidR="00EC30F5" w:rsidRPr="00CE584B">
        <w:rPr>
          <w:rFonts w:cs="Arial"/>
          <w:snapToGrid/>
        </w:rPr>
        <w:t>HCD proposes to adopt Chapter 8 from the 2021</w:t>
      </w:r>
      <w:r w:rsidR="003A3F1B">
        <w:rPr>
          <w:rFonts w:cs="Arial"/>
          <w:snapToGrid/>
        </w:rPr>
        <w:t> </w:t>
      </w:r>
      <w:r w:rsidR="00EC30F5" w:rsidRPr="00CE584B">
        <w:rPr>
          <w:rFonts w:cs="Arial"/>
          <w:snapToGrid/>
        </w:rPr>
        <w:t>I</w:t>
      </w:r>
      <w:r w:rsidR="003A3F1B">
        <w:rPr>
          <w:rFonts w:cs="Arial"/>
          <w:snapToGrid/>
        </w:rPr>
        <w:t>RC</w:t>
      </w:r>
      <w:r w:rsidR="00EC30F5" w:rsidRPr="00CE584B">
        <w:rPr>
          <w:rFonts w:cs="Arial"/>
          <w:snapToGrid/>
        </w:rPr>
        <w:t xml:space="preserve"> into the 2022</w:t>
      </w:r>
      <w:r w:rsidR="003A3F1B">
        <w:rPr>
          <w:rFonts w:cs="Arial"/>
          <w:snapToGrid/>
        </w:rPr>
        <w:t> </w:t>
      </w:r>
      <w:r w:rsidR="00EC30F5" w:rsidRPr="00CE584B">
        <w:rPr>
          <w:rFonts w:cs="Arial"/>
          <w:snapToGrid/>
        </w:rPr>
        <w:t>C</w:t>
      </w:r>
      <w:r w:rsidR="003A3F1B">
        <w:rPr>
          <w:rFonts w:cs="Arial"/>
          <w:snapToGrid/>
        </w:rPr>
        <w:t>RC</w:t>
      </w:r>
      <w:r w:rsidR="00EC30F5" w:rsidRPr="00CE584B">
        <w:rPr>
          <w:rFonts w:cs="Arial"/>
          <w:snapToGrid/>
        </w:rPr>
        <w:t xml:space="preserve"> with existing </w:t>
      </w:r>
      <w:r w:rsidR="006955FA" w:rsidRPr="00CE584B">
        <w:rPr>
          <w:rFonts w:cs="Arial"/>
          <w:snapToGrid/>
        </w:rPr>
        <w:t xml:space="preserve">and new </w:t>
      </w:r>
      <w:r w:rsidR="00EC30F5" w:rsidRPr="00CE584B">
        <w:rPr>
          <w:rFonts w:cs="Arial"/>
          <w:snapToGrid/>
        </w:rPr>
        <w:t>amendments as follows:</w:t>
      </w:r>
    </w:p>
    <w:bookmarkEnd w:id="75"/>
    <w:p w14:paraId="328FF739" w14:textId="77777777" w:rsidR="00027DCE"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CHAPTER 8</w:t>
      </w:r>
      <w:r w:rsidR="005060BD">
        <w:rPr>
          <w:rFonts w:ascii="Arial" w:hAnsi="Arial" w:cs="Arial"/>
          <w:b/>
          <w:bCs/>
          <w:snapToGrid/>
          <w:szCs w:val="24"/>
        </w:rPr>
        <w:br/>
      </w:r>
      <w:r w:rsidRPr="00CE584B">
        <w:rPr>
          <w:rFonts w:ascii="Arial" w:hAnsi="Arial" w:cs="Arial"/>
          <w:b/>
          <w:snapToGrid/>
          <w:szCs w:val="24"/>
        </w:rPr>
        <w:t>ROOF-CEILING CONSTRUCTION</w:t>
      </w:r>
    </w:p>
    <w:p w14:paraId="48A365FC" w14:textId="57FD7C22" w:rsidR="00EC30F5" w:rsidRPr="00CE584B" w:rsidRDefault="00EC30F5" w:rsidP="00027DCE">
      <w:pPr>
        <w:widowControl/>
        <w:autoSpaceDE w:val="0"/>
        <w:autoSpaceDN w:val="0"/>
        <w:adjustRightInd w:val="0"/>
        <w:spacing w:before="120" w:after="120"/>
        <w:jc w:val="center"/>
        <w:rPr>
          <w:rFonts w:ascii="Arial" w:hAnsi="Arial" w:cs="Arial"/>
          <w:b/>
          <w:bCs/>
          <w:snapToGrid/>
          <w:szCs w:val="24"/>
        </w:rPr>
      </w:pPr>
      <w:r w:rsidRPr="00CE584B">
        <w:rPr>
          <w:rFonts w:ascii="Arial" w:eastAsia="Calibri" w:hAnsi="Arial" w:cs="Arial"/>
          <w:b/>
          <w:bCs/>
          <w:snapToGrid/>
          <w:szCs w:val="24"/>
        </w:rPr>
        <w:t>SECTION R802</w:t>
      </w:r>
      <w:r w:rsidR="005060BD">
        <w:rPr>
          <w:rFonts w:ascii="Arial" w:eastAsia="Calibri" w:hAnsi="Arial" w:cs="Arial"/>
          <w:b/>
          <w:bCs/>
          <w:snapToGrid/>
          <w:szCs w:val="24"/>
        </w:rPr>
        <w:br/>
      </w:r>
      <w:r w:rsidRPr="00CE584B">
        <w:rPr>
          <w:rFonts w:ascii="Arial" w:eastAsia="Calibri" w:hAnsi="Arial" w:cs="Arial"/>
          <w:b/>
          <w:bCs/>
          <w:snapToGrid/>
          <w:szCs w:val="24"/>
        </w:rPr>
        <w:t>WOOD ROOF FRAMING</w:t>
      </w:r>
    </w:p>
    <w:p w14:paraId="3F8C56C7" w14:textId="77777777" w:rsidR="00EC30F5" w:rsidRPr="00CE584B" w:rsidRDefault="00EC30F5" w:rsidP="005060BD">
      <w:pPr>
        <w:widowControl/>
        <w:spacing w:before="120" w:after="120"/>
        <w:ind w:left="360"/>
        <w:rPr>
          <w:rFonts w:ascii="Arial" w:hAnsi="Arial" w:cs="Arial"/>
          <w:bCs/>
          <w:snapToGrid/>
          <w:szCs w:val="24"/>
        </w:rPr>
      </w:pPr>
      <w:r w:rsidRPr="00CE584B">
        <w:rPr>
          <w:rFonts w:ascii="Arial" w:hAnsi="Arial" w:cs="Arial"/>
          <w:b/>
          <w:bCs/>
          <w:snapToGrid/>
          <w:szCs w:val="24"/>
        </w:rPr>
        <w:t>R802.1.1 Sawn lumber.</w:t>
      </w:r>
      <w:r w:rsidRPr="00CE584B">
        <w:rPr>
          <w:rFonts w:ascii="Arial" w:hAnsi="Arial" w:cs="Arial"/>
          <w:bCs/>
          <w:snapToGrid/>
          <w:szCs w:val="24"/>
        </w:rPr>
        <w:t xml:space="preserve"> (No change to existing California amendment.)</w:t>
      </w:r>
    </w:p>
    <w:p w14:paraId="05E9EF28" w14:textId="77777777" w:rsidR="00EC30F5" w:rsidRPr="00CE584B" w:rsidRDefault="00EC30F5" w:rsidP="005060BD">
      <w:pPr>
        <w:widowControl/>
        <w:spacing w:before="120" w:after="120"/>
        <w:ind w:left="360"/>
        <w:rPr>
          <w:rFonts w:ascii="Arial" w:eastAsia="Calibri" w:hAnsi="Arial" w:cs="Arial"/>
          <w:bCs/>
          <w:i/>
          <w:snapToGrid/>
          <w:szCs w:val="24"/>
        </w:rPr>
      </w:pPr>
      <w:r w:rsidRPr="00CE584B">
        <w:rPr>
          <w:rFonts w:ascii="Arial" w:hAnsi="Arial" w:cs="Arial"/>
          <w:b/>
          <w:bCs/>
          <w:snapToGrid/>
          <w:szCs w:val="24"/>
        </w:rPr>
        <w:t>R802.10.2 Design.</w:t>
      </w:r>
      <w:r w:rsidRPr="00CE584B">
        <w:rPr>
          <w:rFonts w:ascii="Arial" w:hAnsi="Arial" w:cs="Arial"/>
          <w:snapToGrid/>
          <w:szCs w:val="24"/>
        </w:rPr>
        <w:t xml:space="preserve"> </w:t>
      </w:r>
      <w:r w:rsidRPr="00CE584B">
        <w:rPr>
          <w:rFonts w:ascii="Arial" w:eastAsia="Calibri" w:hAnsi="Arial" w:cs="Arial"/>
          <w:bCs/>
          <w:iCs/>
          <w:snapToGrid/>
          <w:szCs w:val="24"/>
        </w:rPr>
        <w:t>(No change to existing California amendment.)</w:t>
      </w:r>
    </w:p>
    <w:p w14:paraId="0C110D31" w14:textId="6816554C" w:rsidR="006955FA" w:rsidRPr="00CE584B" w:rsidRDefault="006955FA" w:rsidP="005060BD">
      <w:pPr>
        <w:jc w:val="center"/>
        <w:rPr>
          <w:rFonts w:ascii="Arial" w:hAnsi="Arial" w:cs="Arial"/>
          <w:b/>
          <w:szCs w:val="24"/>
        </w:rPr>
      </w:pPr>
      <w:r w:rsidRPr="00CE584B">
        <w:rPr>
          <w:rFonts w:ascii="Arial" w:hAnsi="Arial" w:cs="Arial"/>
          <w:b/>
          <w:szCs w:val="24"/>
        </w:rPr>
        <w:t>SECTION R806</w:t>
      </w:r>
      <w:r w:rsidR="005060BD">
        <w:rPr>
          <w:rFonts w:ascii="Arial" w:hAnsi="Arial" w:cs="Arial"/>
          <w:b/>
          <w:szCs w:val="24"/>
        </w:rPr>
        <w:br/>
      </w:r>
      <w:r w:rsidRPr="00CE584B">
        <w:rPr>
          <w:rFonts w:ascii="Arial" w:hAnsi="Arial" w:cs="Arial"/>
          <w:b/>
          <w:szCs w:val="24"/>
        </w:rPr>
        <w:t>ROOF VENTILATION</w:t>
      </w:r>
    </w:p>
    <w:p w14:paraId="2F7358A7" w14:textId="77777777" w:rsidR="006955FA" w:rsidRPr="009D4145" w:rsidRDefault="006955FA" w:rsidP="005060BD">
      <w:pPr>
        <w:spacing w:before="120" w:after="120"/>
        <w:rPr>
          <w:rFonts w:ascii="Arial" w:hAnsi="Arial" w:cs="Arial"/>
          <w:b/>
          <w:i/>
          <w:iCs/>
          <w:szCs w:val="24"/>
          <w:u w:val="single"/>
        </w:rPr>
      </w:pPr>
      <w:r w:rsidRPr="00CE584B">
        <w:rPr>
          <w:rFonts w:ascii="Arial" w:hAnsi="Arial" w:cs="Arial"/>
          <w:i/>
          <w:iCs/>
          <w:szCs w:val="24"/>
          <w:u w:val="single"/>
        </w:rPr>
        <w:t>Note: The IECC climate zones used by this Section differ from those used by the California Energy Code to determine applicability of energy efficiency measures. The relationship between IECC and Energy Code climate zones is shown in Table R702.7.1.</w:t>
      </w:r>
    </w:p>
    <w:p w14:paraId="21A85BDA" w14:textId="49A3DC16" w:rsidR="00EC30F5" w:rsidRPr="004B2238" w:rsidRDefault="00EC30F5" w:rsidP="0075085F">
      <w:pPr>
        <w:widowControl/>
        <w:autoSpaceDE w:val="0"/>
        <w:autoSpaceDN w:val="0"/>
        <w:adjustRightInd w:val="0"/>
        <w:spacing w:before="120" w:after="120"/>
        <w:jc w:val="center"/>
        <w:rPr>
          <w:rFonts w:ascii="Arial" w:eastAsia="Calibri" w:hAnsi="Arial" w:cs="Arial"/>
          <w:b/>
          <w:bCs/>
          <w:iCs/>
          <w:snapToGrid/>
          <w:szCs w:val="24"/>
        </w:rPr>
      </w:pPr>
      <w:r w:rsidRPr="009D4145">
        <w:rPr>
          <w:rFonts w:ascii="Arial" w:eastAsia="Calibri" w:hAnsi="Arial" w:cs="Arial"/>
          <w:b/>
          <w:bCs/>
          <w:iCs/>
          <w:snapToGrid/>
          <w:szCs w:val="24"/>
        </w:rPr>
        <w:t>SECTION R807</w:t>
      </w:r>
      <w:r w:rsidR="005060BD">
        <w:rPr>
          <w:rFonts w:ascii="Arial" w:eastAsia="Calibri" w:hAnsi="Arial" w:cs="Arial"/>
          <w:b/>
          <w:bCs/>
          <w:iCs/>
          <w:snapToGrid/>
          <w:szCs w:val="24"/>
        </w:rPr>
        <w:br/>
      </w:r>
      <w:r w:rsidRPr="009D4145">
        <w:rPr>
          <w:rFonts w:ascii="Arial" w:eastAsia="Calibri" w:hAnsi="Arial" w:cs="Arial"/>
          <w:b/>
          <w:bCs/>
          <w:iCs/>
          <w:snapToGrid/>
          <w:szCs w:val="24"/>
        </w:rPr>
        <w:t>ATTIC ACCESS</w:t>
      </w:r>
    </w:p>
    <w:p w14:paraId="52D880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hAnsi="Arial" w:cs="Arial"/>
          <w:b/>
          <w:bCs/>
          <w:snapToGrid/>
          <w:szCs w:val="24"/>
        </w:rPr>
        <w:t>R807.1 Attic access.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3FFECFEA" w14:textId="5C61A7DC" w:rsidR="00EC30F5" w:rsidRPr="00CE584B" w:rsidRDefault="00B1149C"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Notation:</w:t>
      </w:r>
    </w:p>
    <w:p w14:paraId="2D7B220B" w14:textId="450C879C"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00B1149C" w:rsidRPr="0075085F">
        <w:rPr>
          <w:rFonts w:ascii="Arial" w:hAnsi="Arial" w:cs="Arial"/>
          <w:b/>
          <w:iCs/>
          <w:snapToGrid/>
          <w:szCs w:val="24"/>
        </w:rPr>
        <w:t>:</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D65B22" w14:textId="0105F3AB" w:rsidR="00EC30F5" w:rsidRPr="00CE584B" w:rsidRDefault="00EC30F5" w:rsidP="005060BD">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A91886" w14:textId="1FAFB779" w:rsidR="00EC30F5" w:rsidRPr="00CE584B" w:rsidRDefault="00B1149C" w:rsidP="005060BD">
      <w:pPr>
        <w:pStyle w:val="Heading3"/>
        <w:rPr>
          <w:rFonts w:cs="Arial"/>
          <w:snapToGrid/>
        </w:rPr>
      </w:pPr>
      <w:r w:rsidRPr="00CE584B">
        <w:rPr>
          <w:rFonts w:cs="Arial"/>
          <w:snapToGrid/>
        </w:rPr>
        <w:t xml:space="preserve">Item 14: </w:t>
      </w:r>
      <w:r w:rsidR="00EC30F5" w:rsidRPr="00CE584B">
        <w:rPr>
          <w:rFonts w:cs="Arial"/>
          <w:snapToGrid/>
        </w:rPr>
        <w:t>HCD proposes to repeal the following California amendments from Chapter 8 of the 2019</w:t>
      </w:r>
      <w:r w:rsidR="00980228">
        <w:rPr>
          <w:rFonts w:cs="Arial"/>
          <w:snapToGrid/>
        </w:rPr>
        <w:t> </w:t>
      </w:r>
      <w:r w:rsidR="00EC30F5" w:rsidRPr="00CE584B">
        <w:rPr>
          <w:rFonts w:cs="Arial"/>
          <w:snapToGrid/>
        </w:rPr>
        <w:t>C</w:t>
      </w:r>
      <w:r w:rsidR="00980228">
        <w:rPr>
          <w:rFonts w:cs="Arial"/>
          <w:snapToGrid/>
        </w:rPr>
        <w:t>RC</w:t>
      </w:r>
      <w:r w:rsidR="00EC30F5" w:rsidRPr="00CE584B">
        <w:rPr>
          <w:rFonts w:cs="Arial"/>
          <w:snapToGrid/>
        </w:rPr>
        <w:t xml:space="preserve"> as follows:</w:t>
      </w:r>
    </w:p>
    <w:p w14:paraId="2C2D6AE7" w14:textId="1A3D430A"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SECTION R806</w:t>
      </w:r>
      <w:r w:rsidR="005060BD">
        <w:rPr>
          <w:rFonts w:ascii="Arial" w:eastAsia="Calibri" w:hAnsi="Arial" w:cs="Arial"/>
          <w:b/>
          <w:snapToGrid/>
          <w:szCs w:val="24"/>
        </w:rPr>
        <w:br/>
      </w:r>
      <w:r w:rsidRPr="00CE584B">
        <w:rPr>
          <w:rFonts w:ascii="Arial" w:eastAsia="Calibri" w:hAnsi="Arial" w:cs="Arial"/>
          <w:b/>
          <w:snapToGrid/>
          <w:szCs w:val="24"/>
        </w:rPr>
        <w:t>ROOF VENTILATION</w:t>
      </w:r>
    </w:p>
    <w:p w14:paraId="656AE693" w14:textId="62FA42AA"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snapToGrid/>
          <w:szCs w:val="24"/>
        </w:rPr>
        <w:t xml:space="preserve">R806.2 Minimum vent area. </w:t>
      </w:r>
      <w:r w:rsidR="006515C3" w:rsidRPr="00CE584B">
        <w:rPr>
          <w:rFonts w:ascii="Arial" w:hAnsi="Arial" w:cs="Arial"/>
          <w:bCs/>
          <w:snapToGrid/>
          <w:szCs w:val="24"/>
        </w:rPr>
        <w:t>(2019</w:t>
      </w:r>
      <w:r w:rsidR="00595227" w:rsidRPr="00CE584B">
        <w:rPr>
          <w:rFonts w:ascii="Arial" w:hAnsi="Arial" w:cs="Arial"/>
          <w:bCs/>
          <w:snapToGrid/>
          <w:szCs w:val="24"/>
        </w:rPr>
        <w:t xml:space="preserve"> CRC</w:t>
      </w:r>
      <w:r w:rsidR="006515C3" w:rsidRPr="00CE584B">
        <w:rPr>
          <w:rFonts w:ascii="Arial" w:hAnsi="Arial" w:cs="Arial"/>
          <w:bCs/>
          <w:snapToGrid/>
          <w:szCs w:val="24"/>
        </w:rPr>
        <w:t xml:space="preserve">) </w:t>
      </w:r>
      <w:r w:rsidRPr="00CE584B">
        <w:rPr>
          <w:rFonts w:ascii="Arial" w:eastAsia="Calibri" w:hAnsi="Arial" w:cs="Arial"/>
          <w:snapToGrid/>
          <w:szCs w:val="24"/>
        </w:rPr>
        <w:t>The minimum net free ventilating area shall be 1 /150 of the area of the vented space</w:t>
      </w:r>
      <w:r w:rsidRPr="00CE584B">
        <w:rPr>
          <w:rFonts w:ascii="Arial" w:eastAsia="Calibri" w:hAnsi="Arial" w:cs="Arial"/>
          <w:b/>
          <w:bCs/>
          <w:snapToGrid/>
          <w:szCs w:val="24"/>
        </w:rPr>
        <w:t xml:space="preserve">. </w:t>
      </w:r>
    </w:p>
    <w:p w14:paraId="511C7A41"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minimum net free ventilation area shall be 1 /300 of the vented space provided both of the following conditions are met: </w:t>
      </w:r>
    </w:p>
    <w:p w14:paraId="4C8AFC2F" w14:textId="4F15F67E" w:rsidR="00EC30F5" w:rsidRPr="00694A2F" w:rsidRDefault="00EC30F5" w:rsidP="0096028F">
      <w:pPr>
        <w:pStyle w:val="ListParagraph"/>
        <w:widowControl/>
        <w:numPr>
          <w:ilvl w:val="0"/>
          <w:numId w:val="23"/>
        </w:numPr>
        <w:spacing w:before="120" w:after="120"/>
        <w:rPr>
          <w:rFonts w:ascii="Arial" w:eastAsia="Calibri" w:hAnsi="Arial" w:cs="Arial"/>
          <w:snapToGrid/>
          <w:szCs w:val="24"/>
        </w:rPr>
      </w:pPr>
      <w:r w:rsidRPr="00694A2F">
        <w:rPr>
          <w:rFonts w:ascii="Arial" w:eastAsia="Calibri" w:hAnsi="Arial" w:cs="Arial"/>
          <w:snapToGrid/>
          <w:szCs w:val="24"/>
        </w:rPr>
        <w:t xml:space="preserve">In Climate Zones </w:t>
      </w:r>
      <w:r w:rsidRPr="00A876DC">
        <w:rPr>
          <w:rFonts w:ascii="Arial" w:eastAsia="Calibri" w:hAnsi="Arial" w:cs="Arial"/>
          <w:snapToGrid/>
          <w:szCs w:val="24"/>
        </w:rPr>
        <w:t>6, 7 and 8</w:t>
      </w:r>
      <w:r w:rsidRPr="00694A2F">
        <w:rPr>
          <w:rFonts w:ascii="Arial" w:eastAsia="Calibri" w:hAnsi="Arial" w:cs="Arial"/>
          <w:snapToGrid/>
          <w:szCs w:val="24"/>
        </w:rPr>
        <w:t xml:space="preserve"> </w:t>
      </w:r>
      <w:r w:rsidRPr="00A876DC">
        <w:rPr>
          <w:rFonts w:ascii="Arial" w:eastAsia="Calibri" w:hAnsi="Arial" w:cs="Arial"/>
          <w:i/>
          <w:iCs/>
          <w:strike/>
          <w:snapToGrid/>
          <w:szCs w:val="24"/>
        </w:rPr>
        <w:t>14 and 16</w:t>
      </w:r>
      <w:r w:rsidRPr="00694A2F">
        <w:rPr>
          <w:rFonts w:ascii="Arial" w:eastAsia="Calibri" w:hAnsi="Arial" w:cs="Arial"/>
          <w:snapToGrid/>
          <w:szCs w:val="24"/>
        </w:rPr>
        <w:t xml:space="preserve">, a Class I or II vapor retarder is installed on the warm-in-winter side of the ceiling. </w:t>
      </w:r>
    </w:p>
    <w:p w14:paraId="0AF9787C" w14:textId="20761437" w:rsidR="00EC30F5" w:rsidRPr="00694A2F" w:rsidRDefault="00EC30F5" w:rsidP="0096028F">
      <w:pPr>
        <w:pStyle w:val="ListParagraph"/>
        <w:widowControl/>
        <w:numPr>
          <w:ilvl w:val="0"/>
          <w:numId w:val="23"/>
        </w:numPr>
        <w:spacing w:before="120" w:after="120"/>
        <w:rPr>
          <w:rFonts w:ascii="Arial" w:hAnsi="Arial" w:cs="Arial"/>
          <w:b/>
          <w:snapToGrid/>
          <w:szCs w:val="24"/>
        </w:rPr>
      </w:pPr>
      <w:r w:rsidRPr="00694A2F">
        <w:rPr>
          <w:rFonts w:ascii="Arial" w:eastAsia="Calibri" w:hAnsi="Arial" w:cs="Arial"/>
          <w:snapToGrid/>
          <w:szCs w:val="24"/>
        </w:rPr>
        <w:t xml:space="preserve">Not less than 40 percent and not more than 50 percent of the required ventilating area is provided by ventilators located in the upper portion of the attic or rafter </w:t>
      </w:r>
      <w:r w:rsidRPr="00694A2F">
        <w:rPr>
          <w:rFonts w:ascii="Arial" w:eastAsia="Calibri" w:hAnsi="Arial" w:cs="Arial"/>
          <w:snapToGrid/>
          <w:szCs w:val="24"/>
        </w:rPr>
        <w:lastRenderedPageBreak/>
        <w:t xml:space="preserve">space. Upper ventilators shall be located not more than 3 feet (914 mm) below the ridge or highest point of the space, measured vertically. The balance of the required ventilation provided shall be located in the bottom one-third of the attic space. Where the location of wall or roof framing members conflicts with the installation of upper ventilators, installation more than 3 feet (914 mm) below the ridge or highest point of the space shall be permitted. </w:t>
      </w:r>
    </w:p>
    <w:p w14:paraId="6E68BD8E" w14:textId="3FC57F82" w:rsidR="00EC30F5" w:rsidRPr="004B2238" w:rsidRDefault="00EC30F5" w:rsidP="005060BD">
      <w:pPr>
        <w:snapToGrid w:val="0"/>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R806.5 Unvented attic and unvented enclosed rafter assemblies. </w:t>
      </w:r>
      <w:r w:rsidR="00595227" w:rsidRPr="00CE584B">
        <w:rPr>
          <w:rFonts w:ascii="Arial" w:eastAsia="Calibri" w:hAnsi="Arial" w:cs="Arial"/>
          <w:snapToGrid/>
          <w:szCs w:val="24"/>
        </w:rPr>
        <w:t>(2019 CRC)</w:t>
      </w:r>
      <w:r w:rsidR="00595227" w:rsidRPr="00CE584B">
        <w:rPr>
          <w:rFonts w:ascii="Arial" w:eastAsia="Calibri" w:hAnsi="Arial" w:cs="Arial"/>
          <w:b/>
          <w:bCs/>
          <w:snapToGrid/>
          <w:szCs w:val="24"/>
        </w:rPr>
        <w:t xml:space="preserve"> </w:t>
      </w:r>
      <w:r w:rsidRPr="00CE584B">
        <w:rPr>
          <w:rFonts w:ascii="Arial" w:eastAsia="Calibri" w:hAnsi="Arial" w:cs="Arial"/>
          <w:snapToGrid/>
          <w:szCs w:val="24"/>
        </w:rPr>
        <w:t xml:space="preserve">Unvented attics and unvented enclosed roof framing assemblies created by ceilings that are applied directly to the underside of the roof framing members and structural roof sheathing applied directly to the top of the roof framing members/rafters, shall be permitted where all the following conditions are met: </w:t>
      </w:r>
    </w:p>
    <w:p w14:paraId="121C9C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unvented attic space is completely within the building thermal envelope. </w:t>
      </w:r>
    </w:p>
    <w:p w14:paraId="08F56897"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Interior Class I vapor retarders are not installed on the ceiling side (attic floor) of the unvented attic assembly or on the ceiling side of the unvented enclosed roof framing assembly. </w:t>
      </w:r>
    </w:p>
    <w:p w14:paraId="49BA301D"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wood shingles or shakes are used, a minimum 1 /4- inch (6.4 mm) vented airspace separates the shingles or shakes and the roofing underlayment above the structural sheathing. </w:t>
      </w:r>
    </w:p>
    <w:p w14:paraId="06D4986A"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w:t>
      </w:r>
      <w:r w:rsidRPr="00A876DC">
        <w:rPr>
          <w:rFonts w:ascii="Arial" w:eastAsia="Calibri" w:hAnsi="Arial" w:cs="Arial"/>
          <w:snapToGrid/>
          <w:szCs w:val="24"/>
        </w:rPr>
        <w:t>Climate Zones 5, 6, 7 and 8</w:t>
      </w:r>
      <w:r w:rsidRPr="00CE584B">
        <w:rPr>
          <w:rFonts w:ascii="Arial" w:eastAsia="Calibri" w:hAnsi="Arial" w:cs="Arial"/>
          <w:snapToGrid/>
          <w:szCs w:val="24"/>
        </w:rPr>
        <w:t xml:space="preserve"> </w:t>
      </w:r>
      <w:r w:rsidRPr="00A876DC">
        <w:rPr>
          <w:rFonts w:ascii="Arial" w:eastAsia="Calibri" w:hAnsi="Arial" w:cs="Arial"/>
          <w:i/>
          <w:iCs/>
          <w:strike/>
          <w:snapToGrid/>
          <w:szCs w:val="24"/>
        </w:rPr>
        <w:t>California Climate Zones 14 and 16</w:t>
      </w:r>
      <w:r w:rsidRPr="00A876DC">
        <w:rPr>
          <w:rFonts w:ascii="Arial" w:eastAsia="Calibri" w:hAnsi="Arial" w:cs="Arial"/>
          <w:strike/>
          <w:snapToGrid/>
          <w:szCs w:val="24"/>
        </w:rPr>
        <w:t>,</w:t>
      </w:r>
      <w:r w:rsidRPr="00CE584B">
        <w:rPr>
          <w:rFonts w:ascii="Arial" w:eastAsia="Calibri" w:hAnsi="Arial" w:cs="Arial"/>
          <w:snapToGrid/>
          <w:szCs w:val="24"/>
        </w:rPr>
        <w:t xml:space="preserve"> any air-impermeable insulation shall be a Class II vapor retarder, or shall have a Class II vapor retarder coating or covering in direct contact with the underside of the insulation.</w:t>
      </w:r>
    </w:p>
    <w:p w14:paraId="69B3E6CA" w14:textId="77777777" w:rsidR="00EC30F5" w:rsidRPr="00A876DC" w:rsidRDefault="00EC30F5" w:rsidP="0096028F">
      <w:pPr>
        <w:widowControl/>
        <w:numPr>
          <w:ilvl w:val="1"/>
          <w:numId w:val="12"/>
        </w:numPr>
        <w:snapToGrid w:val="0"/>
        <w:spacing w:before="120" w:after="120"/>
        <w:rPr>
          <w:rFonts w:ascii="Arial" w:eastAsia="Calibri" w:hAnsi="Arial" w:cs="Arial"/>
          <w:i/>
          <w:iCs/>
          <w:strike/>
          <w:snapToGrid/>
          <w:szCs w:val="24"/>
        </w:rPr>
      </w:pPr>
      <w:r w:rsidRPr="00A876DC">
        <w:rPr>
          <w:rFonts w:ascii="Arial" w:eastAsia="Calibri" w:hAnsi="Arial" w:cs="Arial"/>
          <w:i/>
          <w:iCs/>
          <w:strike/>
          <w:snapToGrid/>
          <w:szCs w:val="24"/>
        </w:rPr>
        <w:t xml:space="preserve">A Class I or Class II vapor retarder shall be installed on the indirectly conditioned space side of all insulation in an unvented attic with air-permeable insulation, for condensation control. </w:t>
      </w:r>
    </w:p>
    <w:p w14:paraId="4BB19AFF" w14:textId="77777777" w:rsidR="00EC30F5" w:rsidRPr="00A876DC" w:rsidRDefault="00EC30F5" w:rsidP="005060BD">
      <w:pPr>
        <w:snapToGrid w:val="0"/>
        <w:spacing w:before="120" w:after="120"/>
        <w:ind w:left="1440"/>
        <w:rPr>
          <w:rFonts w:ascii="Arial" w:eastAsia="Calibri" w:hAnsi="Arial" w:cs="Arial"/>
          <w:i/>
          <w:iCs/>
          <w:strike/>
          <w:snapToGrid/>
          <w:szCs w:val="24"/>
        </w:rPr>
      </w:pPr>
      <w:r w:rsidRPr="00A876DC">
        <w:rPr>
          <w:rFonts w:ascii="Arial" w:eastAsia="Calibri" w:hAnsi="Arial" w:cs="Arial"/>
          <w:i/>
          <w:iCs/>
          <w:strike/>
          <w:snapToGrid/>
          <w:szCs w:val="24"/>
        </w:rPr>
        <w:t xml:space="preserve">See the California Energy Code, Figure 100.1- A —California Climate Zones. </w:t>
      </w:r>
    </w:p>
    <w:p w14:paraId="049D0F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Insulation shall comply with Item 5.3 and either Item 5.1 or 5.2: </w:t>
      </w:r>
    </w:p>
    <w:p w14:paraId="0DE27FB1"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Item 5.1.1, 5.1.2, 5.1.3 or 5.1.4 shall be met, depending on the air permeability of the insulation directly under the structural roof sheathing. </w:t>
      </w:r>
      <w:r w:rsidRPr="00A876DC">
        <w:rPr>
          <w:rFonts w:ascii="Arial" w:eastAsia="Calibri" w:hAnsi="Arial" w:cs="Arial"/>
          <w:i/>
          <w:iCs/>
          <w:strike/>
          <w:snapToGrid/>
          <w:szCs w:val="24"/>
        </w:rPr>
        <w:t>No insulation shall be required when roof tiles, wood shingles or wood shakes, or any other roofing system using battens and no continuous underlayment is installed. A continuous underlayment shall be considered to exist if sheathing, roofing paper or any continuous layer having a perm rate of no more than one perm under the dry cup method is present.</w:t>
      </w:r>
      <w:r w:rsidRPr="00CE584B">
        <w:rPr>
          <w:rFonts w:ascii="Arial" w:eastAsia="Calibri" w:hAnsi="Arial" w:cs="Arial"/>
          <w:i/>
          <w:iCs/>
          <w:snapToGrid/>
          <w:szCs w:val="24"/>
        </w:rPr>
        <w:t xml:space="preserve"> </w:t>
      </w:r>
    </w:p>
    <w:p w14:paraId="2B4DC665"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only air-impermeable insulation is provided, it shall be applied in direct contact with the underside of the structural roof sheathing. </w:t>
      </w:r>
    </w:p>
    <w:p w14:paraId="412BB27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air-permeable insulation is installed directly below the structural sheathing, rigid board or sheet insulation shall be installed directly above the structural roof sheathing in accordance with the R-values in Table R806.5 for condensation control. </w:t>
      </w:r>
    </w:p>
    <w:p w14:paraId="663A544F"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both air-impermeable and air-permeable insulation are provided, the air-impermeable insulation shall be applied in direct contact with the underside of the structural roof sheathing in </w:t>
      </w:r>
      <w:r w:rsidRPr="00CE584B">
        <w:rPr>
          <w:rFonts w:ascii="Arial" w:eastAsia="Calibri" w:hAnsi="Arial" w:cs="Arial"/>
          <w:snapToGrid/>
          <w:szCs w:val="24"/>
        </w:rPr>
        <w:lastRenderedPageBreak/>
        <w:t xml:space="preserve">accordance with Item 5.1.1 and shall be in accordance with the R-values in Table R806.5 for condensation control. The air-permeable insulation shall be installed directly under the air-impermeable insulation. </w:t>
      </w:r>
    </w:p>
    <w:p w14:paraId="219E2F0B"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Alternatively, sufficient rigid board or sheet insulation shall be installed directly above the structural roof sheathing to maintain the monthly average temperature of the underside of the structural roof sheathing above 45°F (7°C). For calculation purposes, an interior air temperature of 68°F (20°C) is assumed and the exterior air temperature is assumed to be the monthly average outside air temperature of the three coldest months. </w:t>
      </w:r>
    </w:p>
    <w:p w14:paraId="505CE506"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Climate Zones </w:t>
      </w:r>
      <w:r w:rsidRPr="00A876DC">
        <w:rPr>
          <w:rFonts w:ascii="Arial" w:eastAsia="Calibri" w:hAnsi="Arial" w:cs="Arial"/>
          <w:snapToGrid/>
          <w:szCs w:val="24"/>
        </w:rPr>
        <w:t>1, 2 and 3</w:t>
      </w:r>
      <w:r w:rsidRPr="00CE584B">
        <w:rPr>
          <w:rFonts w:ascii="Arial" w:eastAsia="Calibri" w:hAnsi="Arial" w:cs="Arial"/>
          <w:snapToGrid/>
          <w:szCs w:val="24"/>
        </w:rPr>
        <w:t xml:space="preserve"> </w:t>
      </w:r>
      <w:r w:rsidRPr="00A876DC">
        <w:rPr>
          <w:rFonts w:ascii="Arial" w:eastAsia="Calibri" w:hAnsi="Arial" w:cs="Arial"/>
          <w:i/>
          <w:iCs/>
          <w:strike/>
          <w:snapToGrid/>
          <w:szCs w:val="24"/>
        </w:rPr>
        <w:t>3-15</w:t>
      </w:r>
      <w:r w:rsidRPr="00CE584B">
        <w:rPr>
          <w:rFonts w:ascii="Arial" w:eastAsia="Calibri" w:hAnsi="Arial" w:cs="Arial"/>
          <w:snapToGrid/>
          <w:szCs w:val="24"/>
        </w:rPr>
        <w:t xml:space="preserve">, air-permeable insulation installed in unvented attics shall meet the following requirements: </w:t>
      </w:r>
    </w:p>
    <w:p w14:paraId="03959298"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An approved vapor diffusion port shall be installed not more than 12 inches (305 mm) from the highest point of the roof, measured vertically from the highest point of the roof to the lower edge of the port. </w:t>
      </w:r>
    </w:p>
    <w:p w14:paraId="66FBAB5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port area shall be greater than or equal to 1:600 of the ceiling area. Where there are multiple ports in the attic, the sum of the port areas shall be greater than or equal to the area requirement. </w:t>
      </w:r>
    </w:p>
    <w:p w14:paraId="1B62CE0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vapor-permeable membrane in the vapor diffusion port shall have a vapor permeance rating of greater than or equal to 20 perms when tested in accordance with Procedure A of ASTM E96. </w:t>
      </w:r>
    </w:p>
    <w:p w14:paraId="2218A2B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serve as an air barrier between the attic and the exterior of the building. </w:t>
      </w:r>
    </w:p>
    <w:p w14:paraId="6D4577D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protect the attic against the entrance of rain and snow. </w:t>
      </w:r>
    </w:p>
    <w:p w14:paraId="1EBCF15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Framing members and blocking shall not block the free flow of water vapor to the port. Not less than a 2-inch (51 mm) space shall be provided between any blocking and the roof sheathing. Air-permeable insulation shall be permitted within that space. </w:t>
      </w:r>
    </w:p>
    <w:p w14:paraId="363C281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roof slope shall be greater than or equal to 3:12 (vertical/horizontal). </w:t>
      </w:r>
    </w:p>
    <w:p w14:paraId="4192C0F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air-permeable insulation is used, it shall be installed directly below the structural roof sheathing, on top of the attic floor, or on top of the ceiling.</w:t>
      </w:r>
    </w:p>
    <w:p w14:paraId="788728D6" w14:textId="7425A5AC"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Air-impermeable insulation, where used in conjunction with air-permeable insulation shall be directly above or below the structural roof sheathing and is not required to meet the R-value in Table 806.5. Where directly below the structural roof sheathing, there shall be no space between the air-impermeable insulation and air-permeable insulation.</w:t>
      </w:r>
    </w:p>
    <w:p w14:paraId="6CAE76D1" w14:textId="4225BABA" w:rsidR="00EC30F5" w:rsidRPr="00CE584B" w:rsidRDefault="00EC30F5" w:rsidP="0096028F">
      <w:pPr>
        <w:widowControl/>
        <w:numPr>
          <w:ilvl w:val="2"/>
          <w:numId w:val="12"/>
        </w:numPr>
        <w:snapToGrid w:val="0"/>
        <w:spacing w:before="120" w:after="120"/>
        <w:rPr>
          <w:rFonts w:ascii="Arial" w:eastAsia="Calibri" w:hAnsi="Arial" w:cs="Arial"/>
          <w:b/>
          <w:bCs/>
          <w:snapToGrid/>
          <w:szCs w:val="24"/>
        </w:rPr>
      </w:pPr>
      <w:r w:rsidRPr="00CE584B">
        <w:rPr>
          <w:rFonts w:ascii="Arial" w:eastAsia="Calibri" w:hAnsi="Arial" w:cs="Arial"/>
          <w:snapToGrid/>
          <w:szCs w:val="24"/>
        </w:rPr>
        <w:t xml:space="preserve">Where air-permeable insulation is used and is installed directly below the roof structural sheathing, air shall be supplied at a flow rate greater than or equal to 50 CFM (23.6 L/s) per 1,000 square feet (93 </w:t>
      </w:r>
      <w:r w:rsidRPr="00CE584B">
        <w:rPr>
          <w:rFonts w:ascii="Arial" w:eastAsia="Calibri" w:hAnsi="Arial" w:cs="Arial"/>
          <w:snapToGrid/>
          <w:szCs w:val="24"/>
        </w:rPr>
        <w:lastRenderedPageBreak/>
        <w:t xml:space="preserve">m2) of ceiling. The air shall be supplied from ductwork providing supply air to the occupiable space when the conditioning system is operating. Alternatively, the air shall be supplied by a supply fan when the conditioning system is operating. </w:t>
      </w:r>
    </w:p>
    <w:p w14:paraId="7C11141A" w14:textId="77777777"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63D241B" w14:textId="48FBE6FA"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1. Where both air-impermeable and air-permeable insulation are used, and the R-value in Table 806.5 is met, air supply to the attic is not required. </w:t>
      </w:r>
    </w:p>
    <w:p w14:paraId="041C122D" w14:textId="5B16B392"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2. Where only air-permeable insulation is used and is installed on top of the attic floor, or on top of the ceiling, air supply to the attic is not required.</w:t>
      </w:r>
    </w:p>
    <w:p w14:paraId="43F1F6BA" w14:textId="10F3C6AD" w:rsidR="00EC30F5" w:rsidRPr="00CE584B" w:rsidRDefault="00EC30F5" w:rsidP="0096028F">
      <w:pPr>
        <w:widowControl/>
        <w:numPr>
          <w:ilvl w:val="1"/>
          <w:numId w:val="12"/>
        </w:numPr>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Where preformed insulation board is used as the air-impermeable insulation layer, it shall be sealed at the perimeter of each individual sheet interior surface to form a continuous layer.</w:t>
      </w:r>
    </w:p>
    <w:p w14:paraId="6D3EF1D8" w14:textId="09990810" w:rsidR="003B715A" w:rsidRPr="003B715A" w:rsidRDefault="003B715A" w:rsidP="003B715A">
      <w:pPr>
        <w:pStyle w:val="Heading3"/>
      </w:pPr>
      <w:bookmarkStart w:id="76" w:name="_Hlk72769731"/>
      <w:r>
        <w:rPr>
          <w:noProof/>
        </w:rPr>
        <w:drawing>
          <wp:inline distT="0" distB="0" distL="0" distR="0" wp14:anchorId="2F6C9378" wp14:editId="117D1471">
            <wp:extent cx="5943600" cy="2235835"/>
            <wp:effectExtent l="0" t="0" r="0" b="0"/>
            <wp:docPr id="1" name="Picture 1" descr="Table R806.5 Insulation for Condensation Control. Climate Zones 6-15, 3-15, 1&amp;2, and 16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5835"/>
                    </a:xfrm>
                    <a:prstGeom prst="rect">
                      <a:avLst/>
                    </a:prstGeom>
                  </pic:spPr>
                </pic:pic>
              </a:graphicData>
            </a:graphic>
          </wp:inline>
        </w:drawing>
      </w:r>
    </w:p>
    <w:p w14:paraId="4947B0EF" w14:textId="05282F41" w:rsidR="00EC30F5" w:rsidRPr="00CE584B" w:rsidRDefault="00EC30F5" w:rsidP="00E26A06">
      <w:pPr>
        <w:tabs>
          <w:tab w:val="left" w:pos="360"/>
        </w:tabs>
        <w:spacing w:before="120" w:after="240"/>
        <w:rPr>
          <w:rFonts w:ascii="Arial" w:hAnsi="Arial" w:cs="Arial"/>
          <w:bCs/>
          <w:iCs/>
          <w:snapToGrid/>
          <w:szCs w:val="24"/>
        </w:rPr>
      </w:pPr>
      <w:bookmarkStart w:id="77" w:name="_Hlk55215407"/>
      <w:bookmarkEnd w:id="76"/>
      <w:r w:rsidRPr="00E26A06">
        <w:rPr>
          <w:rFonts w:ascii="Arial" w:hAnsi="Arial" w:cs="Arial"/>
          <w:b/>
          <w:bCs/>
          <w:iCs/>
          <w:snapToGrid/>
          <w:szCs w:val="24"/>
        </w:rPr>
        <w:t>N</w:t>
      </w:r>
      <w:r w:rsidR="004B18CE" w:rsidRPr="00E26A06">
        <w:rPr>
          <w:rFonts w:ascii="Arial" w:hAnsi="Arial" w:cs="Arial"/>
          <w:b/>
          <w:bCs/>
          <w:iCs/>
          <w:snapToGrid/>
          <w:szCs w:val="24"/>
        </w:rPr>
        <w:t>otation:</w:t>
      </w:r>
    </w:p>
    <w:p w14:paraId="7A9145B4" w14:textId="545F00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D60404" w14:textId="18469C67"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4B18CE"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7"/>
    <w:p w14:paraId="1C00AC45" w14:textId="718F145D" w:rsidR="00EC30F5" w:rsidRPr="00CE584B" w:rsidRDefault="004B18CE" w:rsidP="005060BD">
      <w:pPr>
        <w:pStyle w:val="Heading3"/>
        <w:rPr>
          <w:rFonts w:eastAsia="Calibri" w:cs="Arial"/>
          <w:b w:val="0"/>
          <w:bCs/>
          <w:iCs/>
          <w:snapToGrid/>
        </w:rPr>
      </w:pPr>
      <w:r w:rsidRPr="00CE584B">
        <w:rPr>
          <w:rFonts w:cs="Arial"/>
          <w:snapToGrid/>
        </w:rPr>
        <w:t xml:space="preserve">Item </w:t>
      </w:r>
      <w:r w:rsidR="005318F9" w:rsidRPr="00CE584B">
        <w:rPr>
          <w:rFonts w:cs="Arial"/>
          <w:snapToGrid/>
        </w:rPr>
        <w:t xml:space="preserve">15: </w:t>
      </w:r>
      <w:r w:rsidR="00EC30F5" w:rsidRPr="00CE584B">
        <w:rPr>
          <w:rFonts w:cs="Arial"/>
          <w:snapToGrid/>
        </w:rPr>
        <w:t>HCD proposes to adopt Chapter 9 from the 2021</w:t>
      </w:r>
      <w:r w:rsidR="009B5A08">
        <w:rPr>
          <w:rFonts w:cs="Arial"/>
          <w:snapToGrid/>
        </w:rPr>
        <w:t> </w:t>
      </w:r>
      <w:r w:rsidR="00EC30F5" w:rsidRPr="00CE584B">
        <w:rPr>
          <w:rFonts w:cs="Arial"/>
          <w:snapToGrid/>
        </w:rPr>
        <w:t>I</w:t>
      </w:r>
      <w:r w:rsidR="009B5A08">
        <w:rPr>
          <w:rFonts w:cs="Arial"/>
          <w:snapToGrid/>
        </w:rPr>
        <w:t>RC</w:t>
      </w:r>
      <w:r w:rsidR="00EC30F5" w:rsidRPr="00CE584B">
        <w:rPr>
          <w:rFonts w:cs="Arial"/>
          <w:snapToGrid/>
        </w:rPr>
        <w:t xml:space="preserve"> into the 2022</w:t>
      </w:r>
      <w:r w:rsidR="009B5A08">
        <w:rPr>
          <w:rFonts w:cs="Arial"/>
          <w:snapToGrid/>
        </w:rPr>
        <w:t> </w:t>
      </w:r>
      <w:r w:rsidR="00EC30F5" w:rsidRPr="00CE584B">
        <w:rPr>
          <w:rFonts w:cs="Arial"/>
          <w:snapToGrid/>
        </w:rPr>
        <w:t>C</w:t>
      </w:r>
      <w:r w:rsidR="009B5A08">
        <w:rPr>
          <w:rFonts w:cs="Arial"/>
          <w:snapToGrid/>
        </w:rPr>
        <w:t>RC</w:t>
      </w:r>
      <w:r w:rsidR="00EC30F5" w:rsidRPr="00CE584B">
        <w:rPr>
          <w:rFonts w:cs="Arial"/>
          <w:snapToGrid/>
        </w:rPr>
        <w:t xml:space="preserve"> with new and existing amendments as follows:</w:t>
      </w:r>
    </w:p>
    <w:p w14:paraId="23BFD6B0" w14:textId="26A6FE14" w:rsidR="009B5A08"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iCs/>
          <w:snapToGrid/>
          <w:szCs w:val="24"/>
        </w:rPr>
        <w:t>CHAPTER 9</w:t>
      </w:r>
      <w:r w:rsidR="005060BD">
        <w:rPr>
          <w:rFonts w:ascii="Arial" w:eastAsia="Calibri" w:hAnsi="Arial" w:cs="Arial"/>
          <w:b/>
          <w:bCs/>
          <w:iCs/>
          <w:snapToGrid/>
          <w:szCs w:val="24"/>
        </w:rPr>
        <w:br/>
      </w:r>
      <w:r w:rsidRPr="00CE584B">
        <w:rPr>
          <w:rFonts w:ascii="Arial" w:eastAsia="Calibri" w:hAnsi="Arial" w:cs="Arial"/>
          <w:b/>
          <w:bCs/>
          <w:iCs/>
          <w:snapToGrid/>
          <w:szCs w:val="24"/>
        </w:rPr>
        <w:t>ROOF ASSEMBLIES</w:t>
      </w:r>
    </w:p>
    <w:p w14:paraId="2AE9BB9E" w14:textId="2F4B00C3" w:rsidR="00EC30F5" w:rsidRPr="00CE584B" w:rsidRDefault="00EC30F5" w:rsidP="0075085F">
      <w:pPr>
        <w:widowControl/>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R903</w:t>
      </w:r>
      <w:r w:rsidR="005060BD">
        <w:rPr>
          <w:rFonts w:ascii="Arial" w:eastAsia="Calibri" w:hAnsi="Arial" w:cs="Arial"/>
          <w:b/>
          <w:bCs/>
          <w:snapToGrid/>
          <w:szCs w:val="24"/>
        </w:rPr>
        <w:br/>
      </w:r>
      <w:r w:rsidRPr="00CE584B">
        <w:rPr>
          <w:rFonts w:ascii="Arial" w:eastAsia="Calibri" w:hAnsi="Arial" w:cs="Arial"/>
          <w:b/>
          <w:bCs/>
          <w:snapToGrid/>
          <w:szCs w:val="24"/>
        </w:rPr>
        <w:t>WEATHER PROTECTION</w:t>
      </w:r>
    </w:p>
    <w:bookmarkEnd w:id="72"/>
    <w:p w14:paraId="63CF5C76" w14:textId="77777777" w:rsidR="00EC30F5" w:rsidRPr="00CE584B" w:rsidRDefault="00EC30F5" w:rsidP="005060BD">
      <w:pPr>
        <w:widowControl/>
        <w:spacing w:before="120" w:after="120"/>
        <w:ind w:left="360"/>
        <w:rPr>
          <w:rFonts w:ascii="Arial" w:hAnsi="Arial" w:cs="Arial"/>
          <w:bCs/>
          <w:iCs/>
          <w:snapToGrid/>
          <w:szCs w:val="24"/>
        </w:rPr>
      </w:pPr>
      <w:r w:rsidRPr="00CE584B">
        <w:rPr>
          <w:rFonts w:ascii="Arial" w:eastAsia="Calibri" w:hAnsi="Arial" w:cs="Arial"/>
          <w:b/>
          <w:bCs/>
          <w:snapToGrid/>
          <w:szCs w:val="24"/>
        </w:rPr>
        <w:lastRenderedPageBreak/>
        <w:t>R903.4.1 Secondary (emergency overflow) drains or scuppers.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17E82162" w14:textId="77557E60" w:rsidR="00EC30F5" w:rsidRPr="00CE584B" w:rsidRDefault="00EC30F5" w:rsidP="005060BD">
      <w:pPr>
        <w:widowControl/>
        <w:jc w:val="center"/>
        <w:rPr>
          <w:rFonts w:ascii="Arial" w:hAnsi="Arial" w:cs="Arial"/>
          <w:b/>
          <w:snapToGrid/>
          <w:szCs w:val="24"/>
        </w:rPr>
      </w:pPr>
      <w:r w:rsidRPr="00CE584B">
        <w:rPr>
          <w:rFonts w:ascii="Arial" w:hAnsi="Arial" w:cs="Arial"/>
          <w:b/>
          <w:snapToGrid/>
          <w:szCs w:val="24"/>
        </w:rPr>
        <w:t>SECTION R905</w:t>
      </w:r>
      <w:r w:rsidR="005060BD">
        <w:rPr>
          <w:rFonts w:ascii="Arial" w:hAnsi="Arial" w:cs="Arial"/>
          <w:b/>
          <w:snapToGrid/>
          <w:szCs w:val="24"/>
        </w:rPr>
        <w:br/>
      </w:r>
      <w:r w:rsidRPr="00CE584B">
        <w:rPr>
          <w:rFonts w:ascii="Arial" w:hAnsi="Arial" w:cs="Arial"/>
          <w:b/>
          <w:snapToGrid/>
          <w:szCs w:val="24"/>
        </w:rPr>
        <w:t>REQUIREMENTS FOR ROOF COVERINGS</w:t>
      </w:r>
    </w:p>
    <w:p w14:paraId="4B44FA90" w14:textId="570FBDEB"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bCs/>
          <w:snapToGrid/>
          <w:szCs w:val="24"/>
        </w:rPr>
        <w:t>R905.16 Photovoltaic shingles.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04D4FAA" w14:textId="7FC042BA" w:rsidR="00EC30F5" w:rsidRPr="00CE584B" w:rsidRDefault="00EC30F5" w:rsidP="005060BD">
      <w:pPr>
        <w:widowControl/>
        <w:spacing w:before="120" w:after="120"/>
        <w:rPr>
          <w:rFonts w:ascii="Arial" w:eastAsia="Calibri" w:hAnsi="Arial" w:cs="Arial"/>
          <w:snapToGrid/>
          <w:szCs w:val="24"/>
        </w:rPr>
      </w:pPr>
      <w:bookmarkStart w:id="78" w:name="_Hlk54698564"/>
      <w:r w:rsidRPr="00CE584B">
        <w:rPr>
          <w:rFonts w:ascii="Arial" w:eastAsia="Calibri" w:hAnsi="Arial" w:cs="Arial"/>
          <w:b/>
          <w:bCs/>
          <w:snapToGrid/>
          <w:szCs w:val="24"/>
        </w:rPr>
        <w:t>R905.17 Building-integrated Photovoltaic (BIPV) roof panels applied directly to the roof deck.</w:t>
      </w:r>
      <w:r w:rsidRPr="00CE584B">
        <w:rPr>
          <w:rFonts w:ascii="Arial" w:eastAsia="Calibri" w:hAnsi="Arial" w:cs="Arial"/>
          <w:snapToGrid/>
          <w:szCs w:val="24"/>
        </w:rPr>
        <w:t xml:space="preserve"> </w:t>
      </w:r>
      <w:bookmarkEnd w:id="78"/>
      <w:r w:rsidRPr="00CE584B">
        <w:rPr>
          <w:rFonts w:ascii="Arial" w:eastAsia="Calibri" w:hAnsi="Arial" w:cs="Arial"/>
          <w:snapToGrid/>
          <w:szCs w:val="24"/>
        </w:rPr>
        <w:t xml:space="preserve">The installation of BIPV roof panels shall comply with the provisions of this section, Section R324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5E155DD" w14:textId="54093666" w:rsidR="00EC30F5" w:rsidRPr="00CE584B" w:rsidRDefault="00EC30F5" w:rsidP="005060BD">
      <w:pPr>
        <w:widowControl/>
        <w:tabs>
          <w:tab w:val="left" w:pos="360"/>
          <w:tab w:val="left" w:pos="1980"/>
          <w:tab w:val="left" w:pos="2880"/>
          <w:tab w:val="left" w:leader="dot" w:pos="6480"/>
          <w:tab w:val="right" w:pos="7920"/>
          <w:tab w:val="right" w:pos="8640"/>
        </w:tabs>
        <w:jc w:val="center"/>
        <w:rPr>
          <w:rFonts w:ascii="Arial" w:eastAsia="Calibri" w:hAnsi="Arial" w:cs="Arial"/>
          <w:snapToGrid/>
          <w:szCs w:val="24"/>
        </w:rPr>
      </w:pPr>
      <w:r w:rsidRPr="00CE584B">
        <w:rPr>
          <w:rFonts w:ascii="Arial" w:hAnsi="Arial" w:cs="Arial"/>
          <w:b/>
          <w:bCs/>
          <w:snapToGrid/>
          <w:szCs w:val="24"/>
        </w:rPr>
        <w:t>SECTION R907</w:t>
      </w:r>
      <w:r w:rsidR="005060BD">
        <w:rPr>
          <w:rFonts w:ascii="Arial" w:hAnsi="Arial" w:cs="Arial"/>
          <w:b/>
          <w:bCs/>
          <w:snapToGrid/>
          <w:szCs w:val="24"/>
        </w:rPr>
        <w:br/>
      </w:r>
      <w:r w:rsidRPr="00CE584B">
        <w:rPr>
          <w:rFonts w:ascii="Arial" w:hAnsi="Arial" w:cs="Arial"/>
          <w:b/>
          <w:bCs/>
          <w:snapToGrid/>
          <w:szCs w:val="24"/>
        </w:rPr>
        <w:t>ROOFTOP-MOUNTED PHOTOVOLTAIC PANEL SYSTEMS</w:t>
      </w:r>
    </w:p>
    <w:p w14:paraId="00A7CE57"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R907.1 Rooftop-mounted photovoltaic panel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A384EC" w14:textId="672F1675" w:rsidR="00EC30F5" w:rsidRPr="00CE584B" w:rsidRDefault="00EC30F5" w:rsidP="005060BD">
      <w:pPr>
        <w:widowControl/>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p>
    <w:p w14:paraId="1588677E" w14:textId="63CFA2A9"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831E60" w14:textId="1C27CF08" w:rsidR="00EC30F5" w:rsidRPr="00CE584B" w:rsidRDefault="00EC30F5" w:rsidP="005060BD">
      <w:pPr>
        <w:widowControl/>
        <w:pBdr>
          <w:bottom w:val="single" w:sz="24" w:space="1" w:color="auto"/>
        </w:pBdr>
        <w:spacing w:before="120"/>
        <w:rPr>
          <w:rFonts w:ascii="Arial" w:hAnsi="Arial" w:cs="Arial"/>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7311527" w14:textId="1904BAFE" w:rsidR="00EC30F5" w:rsidRPr="00CE584B" w:rsidRDefault="00A8340A" w:rsidP="005060BD">
      <w:pPr>
        <w:pStyle w:val="Heading3"/>
        <w:rPr>
          <w:rFonts w:cs="Arial"/>
          <w:snapToGrid/>
        </w:rPr>
      </w:pPr>
      <w:r w:rsidRPr="00CE584B">
        <w:rPr>
          <w:rFonts w:cs="Arial"/>
          <w:snapToGrid/>
        </w:rPr>
        <w:t xml:space="preserve">Item 16: </w:t>
      </w:r>
      <w:r w:rsidR="00EC30F5" w:rsidRPr="00CE584B">
        <w:rPr>
          <w:rFonts w:cs="Arial"/>
          <w:snapToGrid/>
        </w:rPr>
        <w:t>HCD proposes to adopt Chapter 10</w:t>
      </w:r>
      <w:r w:rsidR="00EE3CF0">
        <w:rPr>
          <w:rFonts w:cs="Arial"/>
          <w:snapToGrid/>
        </w:rPr>
        <w:t>,</w:t>
      </w:r>
      <w:r w:rsidR="00EC30F5" w:rsidRPr="00CE584B">
        <w:rPr>
          <w:rFonts w:cs="Arial"/>
          <w:snapToGrid/>
        </w:rPr>
        <w:t xml:space="preserve"> except Section 1004.4, from the 2021 I</w:t>
      </w:r>
      <w:r w:rsidR="00EE3CF0">
        <w:rPr>
          <w:rFonts w:cs="Arial"/>
          <w:snapToGrid/>
        </w:rPr>
        <w:t>RC</w:t>
      </w:r>
      <w:r w:rsidR="00EC30F5" w:rsidRPr="00CE584B">
        <w:rPr>
          <w:rFonts w:cs="Arial"/>
          <w:snapToGrid/>
        </w:rPr>
        <w:t xml:space="preserve"> into the 2022</w:t>
      </w:r>
      <w:r w:rsidR="00EE3CF0">
        <w:rPr>
          <w:rFonts w:cs="Arial"/>
          <w:snapToGrid/>
        </w:rPr>
        <w:t> </w:t>
      </w:r>
      <w:r w:rsidR="00EC30F5" w:rsidRPr="00CE584B">
        <w:rPr>
          <w:rFonts w:cs="Arial"/>
          <w:snapToGrid/>
        </w:rPr>
        <w:t>C</w:t>
      </w:r>
      <w:r w:rsidR="00EE3CF0">
        <w:rPr>
          <w:rFonts w:cs="Arial"/>
          <w:snapToGrid/>
        </w:rPr>
        <w:t>RC</w:t>
      </w:r>
      <w:r w:rsidR="00EC30F5" w:rsidRPr="00CE584B">
        <w:rPr>
          <w:rFonts w:cs="Arial"/>
          <w:snapToGrid/>
        </w:rPr>
        <w:t xml:space="preserve"> with existing amendments as follows:</w:t>
      </w:r>
    </w:p>
    <w:p w14:paraId="788C285B" w14:textId="77777777" w:rsidR="00027DCE" w:rsidRDefault="00EC30F5" w:rsidP="0075085F">
      <w:pPr>
        <w:tabs>
          <w:tab w:val="left" w:pos="720"/>
        </w:tabs>
        <w:spacing w:before="240" w:after="120"/>
        <w:ind w:left="720" w:hanging="720"/>
        <w:jc w:val="center"/>
        <w:rPr>
          <w:rFonts w:ascii="Arial" w:eastAsia="Calibri" w:hAnsi="Arial" w:cs="Arial"/>
          <w:b/>
          <w:bCs/>
          <w:snapToGrid/>
          <w:szCs w:val="24"/>
        </w:rPr>
      </w:pPr>
      <w:r w:rsidRPr="00CE584B">
        <w:rPr>
          <w:rFonts w:ascii="Arial" w:hAnsi="Arial" w:cs="Arial"/>
          <w:b/>
          <w:bCs/>
          <w:snapToGrid/>
          <w:szCs w:val="24"/>
        </w:rPr>
        <w:t>CHAPTER 10</w:t>
      </w:r>
      <w:r w:rsidR="005060BD">
        <w:rPr>
          <w:rFonts w:ascii="Arial" w:hAnsi="Arial" w:cs="Arial"/>
          <w:b/>
          <w:bCs/>
          <w:snapToGrid/>
          <w:szCs w:val="24"/>
        </w:rPr>
        <w:br/>
      </w:r>
      <w:r w:rsidRPr="00CE584B">
        <w:rPr>
          <w:rFonts w:ascii="Arial" w:eastAsia="Calibri" w:hAnsi="Arial" w:cs="Arial"/>
          <w:b/>
          <w:bCs/>
          <w:snapToGrid/>
          <w:szCs w:val="24"/>
        </w:rPr>
        <w:t>CHIMNEYS AND FIREPLACES</w:t>
      </w:r>
    </w:p>
    <w:p w14:paraId="0F110151" w14:textId="7F5B9C67" w:rsidR="00EC30F5" w:rsidRPr="00CE584B" w:rsidRDefault="00EC30F5" w:rsidP="0075085F">
      <w:pPr>
        <w:tabs>
          <w:tab w:val="left" w:pos="720"/>
        </w:tabs>
        <w:spacing w:before="120" w:after="240"/>
        <w:ind w:left="720" w:hanging="720"/>
        <w:jc w:val="center"/>
        <w:rPr>
          <w:rFonts w:ascii="Arial" w:eastAsia="Calibri" w:hAnsi="Arial" w:cs="Arial"/>
          <w:b/>
          <w:bCs/>
          <w:snapToGrid/>
          <w:szCs w:val="24"/>
        </w:rPr>
      </w:pPr>
      <w:r w:rsidRPr="00CE584B">
        <w:rPr>
          <w:rFonts w:ascii="Arial" w:eastAsia="Calibri" w:hAnsi="Arial" w:cs="Arial"/>
          <w:b/>
          <w:bCs/>
          <w:snapToGrid/>
          <w:szCs w:val="24"/>
        </w:rPr>
        <w:t>SECTION R1001</w:t>
      </w:r>
      <w:r w:rsidR="005060BD">
        <w:rPr>
          <w:rFonts w:ascii="Arial" w:eastAsia="Calibri" w:hAnsi="Arial" w:cs="Arial"/>
          <w:b/>
          <w:bCs/>
          <w:snapToGrid/>
          <w:szCs w:val="24"/>
        </w:rPr>
        <w:br/>
      </w:r>
      <w:r w:rsidRPr="00CE584B">
        <w:rPr>
          <w:rFonts w:ascii="Arial" w:eastAsia="Calibri" w:hAnsi="Arial" w:cs="Arial"/>
          <w:b/>
          <w:bCs/>
          <w:snapToGrid/>
          <w:szCs w:val="24"/>
        </w:rPr>
        <w:t>MASONRY FIREPLACES</w:t>
      </w:r>
    </w:p>
    <w:p w14:paraId="1A6C2E5C" w14:textId="77777777" w:rsidR="00EC30F5" w:rsidRPr="00CE584B" w:rsidRDefault="00EC30F5" w:rsidP="005060BD">
      <w:pPr>
        <w:widowControl/>
        <w:autoSpaceDE w:val="0"/>
        <w:autoSpaceDN w:val="0"/>
        <w:adjustRightInd w:val="0"/>
        <w:spacing w:before="120" w:after="120"/>
        <w:jc w:val="both"/>
        <w:rPr>
          <w:rFonts w:ascii="Arial" w:hAnsi="Arial" w:cs="Arial"/>
          <w:bCs/>
          <w:snapToGrid/>
          <w:szCs w:val="24"/>
        </w:rPr>
      </w:pPr>
      <w:r w:rsidRPr="00CE584B">
        <w:rPr>
          <w:rFonts w:ascii="Arial" w:hAnsi="Arial" w:cs="Arial"/>
          <w:b/>
          <w:snapToGrid/>
          <w:szCs w:val="24"/>
        </w:rPr>
        <w:t xml:space="preserve">TABLE R1001.1 SUMMARY OF REQUIREMENTS FOR MASONRY FIREPLACES AND CHIMNEYS </w:t>
      </w:r>
      <w:r w:rsidRPr="00CE584B">
        <w:rPr>
          <w:rFonts w:ascii="Arial" w:eastAsia="Calibri" w:hAnsi="Arial" w:cs="Arial"/>
          <w:bCs/>
          <w:iCs/>
          <w:snapToGrid/>
          <w:szCs w:val="24"/>
        </w:rPr>
        <w:t>(No change to existing California amendment.)</w:t>
      </w:r>
    </w:p>
    <w:p w14:paraId="433B4029" w14:textId="77777777" w:rsidR="00EC30F5" w:rsidRPr="00CE584B" w:rsidRDefault="00EC30F5" w:rsidP="005060BD">
      <w:pPr>
        <w:widowControl/>
        <w:spacing w:before="120" w:after="120"/>
        <w:rPr>
          <w:rFonts w:ascii="Arial" w:eastAsia="Calibri" w:hAnsi="Arial" w:cs="Arial"/>
          <w:bCs/>
          <w:snapToGrid/>
          <w:szCs w:val="24"/>
        </w:rPr>
      </w:pPr>
      <w:r w:rsidRPr="00CE584B">
        <w:rPr>
          <w:rFonts w:ascii="Arial" w:eastAsia="Calibri" w:hAnsi="Arial" w:cs="Arial"/>
          <w:b/>
          <w:snapToGrid/>
          <w:szCs w:val="24"/>
        </w:rPr>
        <w:t>R1001.3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3193C56"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snapToGrid/>
          <w:szCs w:val="24"/>
        </w:rPr>
        <w:t>R1001.4 Seismic anchorage.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96E5DFB" w14:textId="23E005AF"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R1003</w:t>
      </w:r>
      <w:r w:rsidR="005060BD">
        <w:rPr>
          <w:rFonts w:ascii="Arial" w:hAnsi="Arial" w:cs="Arial"/>
          <w:b/>
          <w:bCs/>
          <w:snapToGrid/>
          <w:szCs w:val="24"/>
        </w:rPr>
        <w:br/>
      </w:r>
      <w:r w:rsidRPr="00CE584B">
        <w:rPr>
          <w:rFonts w:ascii="Arial" w:hAnsi="Arial" w:cs="Arial"/>
          <w:b/>
          <w:bCs/>
          <w:snapToGrid/>
          <w:szCs w:val="24"/>
        </w:rPr>
        <w:t>MASONRY CHIMNEYS</w:t>
      </w:r>
    </w:p>
    <w:p w14:paraId="4A184EC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1933E60"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R1003.4 Seismic anchorage.</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28CCBC0C" w14:textId="77777777" w:rsidR="00EC30F5" w:rsidRPr="00CE584B" w:rsidRDefault="00EC30F5" w:rsidP="003B715A">
      <w:pPr>
        <w:widowControl/>
        <w:spacing w:before="120" w:after="120"/>
        <w:rPr>
          <w:rFonts w:ascii="Arial" w:hAnsi="Arial" w:cs="Arial"/>
          <w:bCs/>
          <w:iCs/>
          <w:snapToGrid/>
          <w:szCs w:val="24"/>
        </w:rPr>
      </w:pPr>
      <w:r w:rsidRPr="00CE584B">
        <w:rPr>
          <w:rFonts w:ascii="Arial" w:hAnsi="Arial" w:cs="Arial"/>
          <w:b/>
          <w:bCs/>
          <w:snapToGrid/>
          <w:szCs w:val="24"/>
        </w:rPr>
        <w:t>R1003.11.3 Gas appliances.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5156E3A9"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snapToGrid/>
          <w:szCs w:val="24"/>
        </w:rPr>
        <w:t>R1003.14 Flue area (appliance).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5991F22" w14:textId="0AB0767B"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lastRenderedPageBreak/>
        <w:t>SECTION R1004</w:t>
      </w:r>
      <w:r w:rsidR="005060BD">
        <w:rPr>
          <w:rFonts w:ascii="Arial" w:hAnsi="Arial" w:cs="Arial"/>
          <w:b/>
          <w:bCs/>
          <w:snapToGrid/>
          <w:szCs w:val="24"/>
        </w:rPr>
        <w:br/>
      </w:r>
      <w:r w:rsidRPr="00CE584B">
        <w:rPr>
          <w:rFonts w:ascii="Arial" w:hAnsi="Arial" w:cs="Arial"/>
          <w:b/>
          <w:bCs/>
          <w:snapToGrid/>
          <w:szCs w:val="24"/>
        </w:rPr>
        <w:t>FACTORY-BUILT FIREPLACES</w:t>
      </w:r>
    </w:p>
    <w:p w14:paraId="5E4C0742" w14:textId="77777777" w:rsidR="00EC30F5" w:rsidRPr="00CE584B" w:rsidRDefault="00EC30F5" w:rsidP="005060BD">
      <w:pPr>
        <w:autoSpaceDE w:val="0"/>
        <w:autoSpaceDN w:val="0"/>
        <w:adjustRightInd w:val="0"/>
        <w:spacing w:before="120" w:after="120"/>
        <w:ind w:left="360"/>
        <w:rPr>
          <w:rFonts w:ascii="Arial" w:hAnsi="Arial" w:cs="Arial"/>
          <w:bCs/>
          <w:i/>
          <w:iCs/>
          <w:snapToGrid/>
          <w:szCs w:val="24"/>
        </w:rPr>
      </w:pPr>
      <w:r w:rsidRPr="00CE584B">
        <w:rPr>
          <w:rFonts w:ascii="Arial" w:hAnsi="Arial" w:cs="Arial"/>
          <w:b/>
          <w:bCs/>
          <w:i/>
          <w:snapToGrid/>
          <w:szCs w:val="24"/>
        </w:rPr>
        <w:t>R1004.1.1 F</w:t>
      </w:r>
      <w:r w:rsidRPr="00CE584B">
        <w:rPr>
          <w:rFonts w:ascii="Arial" w:hAnsi="Arial" w:cs="Arial"/>
          <w:b/>
          <w:i/>
          <w:snapToGrid/>
          <w:szCs w:val="24"/>
        </w:rPr>
        <w:t>actory-built wood burning fireplaces.</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38E2EE5F" w14:textId="77C165E7" w:rsidR="00EC30F5" w:rsidRPr="00CE584B" w:rsidRDefault="00EC30F5" w:rsidP="005060BD">
      <w:pPr>
        <w:widowControl/>
        <w:spacing w:before="120" w:after="120"/>
        <w:rPr>
          <w:rFonts w:ascii="Arial" w:hAnsi="Arial" w:cs="Arial"/>
          <w:b/>
          <w:bCs/>
          <w:iCs/>
          <w:snapToGrid/>
          <w:szCs w:val="24"/>
        </w:rPr>
      </w:pPr>
      <w:r w:rsidRPr="00CE584B">
        <w:rPr>
          <w:rFonts w:ascii="Arial" w:hAnsi="Arial" w:cs="Arial"/>
          <w:b/>
          <w:strike/>
          <w:snapToGrid/>
          <w:szCs w:val="24"/>
        </w:rPr>
        <w:t xml:space="preserve">R1004.4 Unvented gas log </w:t>
      </w:r>
      <w:r w:rsidR="007411FD">
        <w:rPr>
          <w:rFonts w:ascii="Arial" w:hAnsi="Arial" w:cs="Arial"/>
          <w:b/>
          <w:strike/>
          <w:snapToGrid/>
          <w:szCs w:val="24"/>
        </w:rPr>
        <w:t>h</w:t>
      </w:r>
      <w:r w:rsidRPr="00CE584B">
        <w:rPr>
          <w:rFonts w:ascii="Arial" w:hAnsi="Arial" w:cs="Arial"/>
          <w:b/>
          <w:strike/>
          <w:snapToGrid/>
          <w:szCs w:val="24"/>
        </w:rPr>
        <w:t xml:space="preserve">eaters. </w:t>
      </w:r>
      <w:r w:rsidRPr="00CE584B">
        <w:rPr>
          <w:rFonts w:ascii="Arial" w:hAnsi="Arial" w:cs="Arial"/>
          <w:b/>
          <w:bCs/>
          <w:snapToGrid/>
          <w:szCs w:val="24"/>
        </w:rPr>
        <w:t>(</w:t>
      </w:r>
      <w:r w:rsidRPr="00CE584B">
        <w:rPr>
          <w:rFonts w:ascii="Arial" w:hAnsi="Arial" w:cs="Arial"/>
          <w:b/>
          <w:bCs/>
          <w:i/>
          <w:snapToGrid/>
          <w:szCs w:val="24"/>
        </w:rPr>
        <w:t>NOT ADOPTED BY HCD).</w:t>
      </w:r>
    </w:p>
    <w:p w14:paraId="74DF8142" w14:textId="776CD1A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r w:rsidRPr="00CE584B">
        <w:rPr>
          <w:rFonts w:ascii="Arial" w:hAnsi="Arial" w:cs="Arial"/>
          <w:bCs/>
          <w:iCs/>
          <w:snapToGrid/>
          <w:szCs w:val="24"/>
        </w:rPr>
        <w:t>:</w:t>
      </w:r>
    </w:p>
    <w:p w14:paraId="5C68F9DE" w14:textId="0A4DEB70"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C1E6B59" w14:textId="5F6A6C34"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608EE94" w14:textId="722C2386" w:rsidR="00EC30F5" w:rsidRPr="00CE584B" w:rsidRDefault="007E5559" w:rsidP="007E5559">
      <w:pPr>
        <w:pStyle w:val="Heading3"/>
        <w:rPr>
          <w:rFonts w:cs="Arial"/>
          <w:snapToGrid/>
        </w:rPr>
      </w:pPr>
      <w:r w:rsidRPr="00CE584B">
        <w:rPr>
          <w:rFonts w:cs="Arial"/>
          <w:snapToGrid/>
        </w:rPr>
        <w:t xml:space="preserve">Item 17: </w:t>
      </w:r>
      <w:r w:rsidR="00EC30F5" w:rsidRPr="00CE584B">
        <w:rPr>
          <w:rFonts w:cs="Arial"/>
          <w:snapToGrid/>
        </w:rPr>
        <w:t>HCD proposes to NOT adopt Part IV, Energy Conservation, which includes Chapter 11, from the 2021</w:t>
      </w:r>
      <w:r w:rsidR="00EB7277">
        <w:rPr>
          <w:rFonts w:cs="Arial"/>
          <w:snapToGrid/>
        </w:rPr>
        <w:t> </w:t>
      </w:r>
      <w:r w:rsidR="00EC30F5" w:rsidRPr="00CE584B">
        <w:rPr>
          <w:rFonts w:cs="Arial"/>
          <w:snapToGrid/>
        </w:rPr>
        <w:t>I</w:t>
      </w:r>
      <w:r w:rsidR="00EB7277">
        <w:rPr>
          <w:rFonts w:cs="Arial"/>
          <w:snapToGrid/>
        </w:rPr>
        <w:t>RC</w:t>
      </w:r>
      <w:r w:rsidR="00EC30F5" w:rsidRPr="00CE584B">
        <w:rPr>
          <w:rFonts w:cs="Arial"/>
          <w:snapToGrid/>
        </w:rPr>
        <w:t>.</w:t>
      </w:r>
    </w:p>
    <w:p w14:paraId="2F5303FC" w14:textId="1C721C15" w:rsidR="00EC30F5" w:rsidRPr="00CE584B" w:rsidRDefault="00EC30F5" w:rsidP="00FB1FFC">
      <w:pPr>
        <w:autoSpaceDE w:val="0"/>
        <w:autoSpaceDN w:val="0"/>
        <w:adjustRightInd w:val="0"/>
        <w:jc w:val="center"/>
        <w:rPr>
          <w:rFonts w:ascii="Arial" w:hAnsi="Arial" w:cs="Arial"/>
          <w:i/>
          <w:snapToGrid/>
          <w:szCs w:val="24"/>
        </w:rPr>
      </w:pPr>
      <w:r w:rsidRPr="002E10B1">
        <w:rPr>
          <w:rFonts w:ascii="Arial" w:hAnsi="Arial" w:cs="Arial"/>
          <w:b/>
          <w:bCs/>
          <w:i/>
          <w:snapToGrid/>
          <w:szCs w:val="24"/>
        </w:rPr>
        <w:t>Part IV—Energy Conservation</w:t>
      </w:r>
      <w:r w:rsidR="00FB1FFC">
        <w:rPr>
          <w:rFonts w:ascii="Arial" w:hAnsi="Arial" w:cs="Arial"/>
          <w:b/>
          <w:bCs/>
          <w:iCs/>
          <w:snapToGrid/>
          <w:szCs w:val="24"/>
        </w:rPr>
        <w:br/>
      </w:r>
      <w:r w:rsidRPr="00CE584B">
        <w:rPr>
          <w:rFonts w:ascii="Arial" w:hAnsi="Arial" w:cs="Arial"/>
          <w:b/>
          <w:i/>
          <w:snapToGrid/>
          <w:szCs w:val="24"/>
        </w:rPr>
        <w:t>(Note: Part IV is not adopted. See California Energy Code, Title 24, Part 6.)</w:t>
      </w:r>
    </w:p>
    <w:p w14:paraId="1ECC9F42" w14:textId="6F9B50BF" w:rsidR="00EC30F5" w:rsidRPr="00CE584B" w:rsidRDefault="00EC30F5" w:rsidP="00C772D5">
      <w:pPr>
        <w:tabs>
          <w:tab w:val="left" w:pos="360"/>
        </w:tabs>
        <w:spacing w:before="120" w:after="240"/>
        <w:rPr>
          <w:rFonts w:ascii="Arial" w:hAnsi="Arial" w:cs="Arial"/>
          <w:bCs/>
          <w:iCs/>
          <w:snapToGrid/>
          <w:szCs w:val="24"/>
        </w:rPr>
      </w:pPr>
      <w:bookmarkStart w:id="79" w:name="_Hlk54612961"/>
      <w:r w:rsidRPr="00CE584B">
        <w:rPr>
          <w:rFonts w:ascii="Arial" w:hAnsi="Arial" w:cs="Arial"/>
          <w:b/>
          <w:bCs/>
          <w:iCs/>
          <w:snapToGrid/>
          <w:szCs w:val="24"/>
        </w:rPr>
        <w:t>N</w:t>
      </w:r>
      <w:r w:rsidR="007E5559" w:rsidRPr="00CE584B">
        <w:rPr>
          <w:rFonts w:ascii="Arial" w:hAnsi="Arial" w:cs="Arial"/>
          <w:b/>
          <w:bCs/>
          <w:iCs/>
          <w:snapToGrid/>
          <w:szCs w:val="24"/>
        </w:rPr>
        <w:t>otation:</w:t>
      </w:r>
    </w:p>
    <w:p w14:paraId="2B06701C" w14:textId="51D2E588" w:rsidR="00EC30F5" w:rsidRPr="00CE584B" w:rsidRDefault="00EC30F5" w:rsidP="00C772D5">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A2C05B" w14:textId="0700772A"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7E5559"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79"/>
    </w:p>
    <w:p w14:paraId="32FBF50B" w14:textId="2CD85B60" w:rsidR="00EC30F5" w:rsidRPr="00CE584B" w:rsidRDefault="00C772D5" w:rsidP="00C772D5">
      <w:pPr>
        <w:pStyle w:val="Heading3"/>
        <w:rPr>
          <w:rFonts w:cs="Arial"/>
          <w:snapToGrid/>
        </w:rPr>
      </w:pPr>
      <w:r w:rsidRPr="00CE584B">
        <w:rPr>
          <w:rFonts w:cs="Arial"/>
          <w:snapToGrid/>
        </w:rPr>
        <w:t xml:space="preserve">Item 18: </w:t>
      </w:r>
      <w:r w:rsidR="00EC30F5" w:rsidRPr="00CE584B">
        <w:rPr>
          <w:rFonts w:cs="Arial"/>
          <w:snapToGrid/>
        </w:rPr>
        <w:t>HCD proposes to NOT adopt Part V, Mechanical, which includes</w:t>
      </w:r>
      <w:r w:rsidR="00121F03" w:rsidRPr="00CE584B">
        <w:rPr>
          <w:rFonts w:cs="Arial"/>
          <w:snapToGrid/>
        </w:rPr>
        <w:t xml:space="preserve"> </w:t>
      </w:r>
      <w:r w:rsidR="00EC30F5" w:rsidRPr="00CE584B">
        <w:rPr>
          <w:rFonts w:cs="Arial"/>
          <w:snapToGrid/>
        </w:rPr>
        <w:t>Chapters 12 through 23, from the 2021</w:t>
      </w:r>
      <w:r w:rsidR="00A03455">
        <w:rPr>
          <w:rFonts w:cs="Arial"/>
          <w:snapToGrid/>
        </w:rPr>
        <w:t> IRC</w:t>
      </w:r>
      <w:r w:rsidR="00EC30F5" w:rsidRPr="00CE584B">
        <w:rPr>
          <w:rFonts w:cs="Arial"/>
          <w:snapToGrid/>
        </w:rPr>
        <w:t>.</w:t>
      </w:r>
    </w:p>
    <w:p w14:paraId="69A10A36" w14:textId="78DA0B6D"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V—Mechanical</w:t>
      </w:r>
      <w:r w:rsidR="00FB1FFC">
        <w:rPr>
          <w:rFonts w:ascii="Arial" w:hAnsi="Arial" w:cs="Arial"/>
          <w:b/>
          <w:bCs/>
          <w:iCs/>
          <w:snapToGrid/>
          <w:szCs w:val="24"/>
        </w:rPr>
        <w:br/>
      </w:r>
      <w:r w:rsidRPr="00CE584B">
        <w:rPr>
          <w:rFonts w:ascii="Arial" w:hAnsi="Arial" w:cs="Arial"/>
          <w:b/>
          <w:i/>
          <w:snapToGrid/>
          <w:szCs w:val="24"/>
        </w:rPr>
        <w:t>(Note: Part V is not adopted. See California Mechanical Code, Title 24, Part 4.)</w:t>
      </w:r>
    </w:p>
    <w:p w14:paraId="62119BB2" w14:textId="08EE1BA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588EF2F3" w14:textId="1057A5D6"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F1FB30" w14:textId="6CC669A4"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3D3E4EF5" w14:textId="2FD6A007" w:rsidR="00EC30F5" w:rsidRPr="00CE584B" w:rsidRDefault="00121F03" w:rsidP="00121F03">
      <w:pPr>
        <w:pStyle w:val="Heading3"/>
        <w:rPr>
          <w:rFonts w:cs="Arial"/>
          <w:i/>
          <w:snapToGrid/>
        </w:rPr>
      </w:pPr>
      <w:r w:rsidRPr="00CE584B">
        <w:rPr>
          <w:rFonts w:cs="Arial"/>
          <w:snapToGrid/>
        </w:rPr>
        <w:t xml:space="preserve">Item 19: </w:t>
      </w:r>
      <w:r w:rsidR="00EC30F5" w:rsidRPr="00CE584B">
        <w:rPr>
          <w:rFonts w:cs="Arial"/>
          <w:snapToGrid/>
        </w:rPr>
        <w:t>HCD proposes to NOT adopt Part VI, Fuel Gas, which includes Chapter 24, from the 2021</w:t>
      </w:r>
      <w:r w:rsidR="00374638">
        <w:rPr>
          <w:rFonts w:cs="Arial"/>
          <w:snapToGrid/>
        </w:rPr>
        <w:t> </w:t>
      </w:r>
      <w:r w:rsidR="00EC30F5" w:rsidRPr="00CE584B">
        <w:rPr>
          <w:rFonts w:cs="Arial"/>
          <w:snapToGrid/>
        </w:rPr>
        <w:t>I</w:t>
      </w:r>
      <w:r w:rsidR="00374638">
        <w:rPr>
          <w:rFonts w:cs="Arial"/>
          <w:snapToGrid/>
        </w:rPr>
        <w:t>RC</w:t>
      </w:r>
      <w:r w:rsidR="00EC30F5" w:rsidRPr="00CE584B">
        <w:rPr>
          <w:rFonts w:cs="Arial"/>
          <w:snapToGrid/>
        </w:rPr>
        <w:t>.</w:t>
      </w:r>
    </w:p>
    <w:p w14:paraId="7EFDB8D6" w14:textId="368513CE"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VI—Fuel Gas</w:t>
      </w:r>
      <w:r w:rsidR="00FB1FFC">
        <w:rPr>
          <w:rFonts w:ascii="Arial" w:hAnsi="Arial" w:cs="Arial"/>
          <w:b/>
          <w:bCs/>
          <w:iCs/>
          <w:snapToGrid/>
          <w:szCs w:val="24"/>
        </w:rPr>
        <w:br/>
      </w:r>
      <w:r w:rsidRPr="00CE584B">
        <w:rPr>
          <w:rFonts w:ascii="Arial" w:hAnsi="Arial" w:cs="Arial"/>
          <w:b/>
          <w:i/>
          <w:snapToGrid/>
          <w:szCs w:val="24"/>
        </w:rPr>
        <w:t>(Note: Part VI is not adopted. See California Mechanical Code</w:t>
      </w:r>
      <w:r w:rsidR="00137CDE">
        <w:rPr>
          <w:rFonts w:ascii="Arial" w:hAnsi="Arial" w:cs="Arial"/>
          <w:b/>
          <w:i/>
          <w:snapToGrid/>
          <w:szCs w:val="24"/>
        </w:rPr>
        <w:br/>
      </w:r>
      <w:r w:rsidRPr="00CE584B">
        <w:rPr>
          <w:rFonts w:ascii="Arial" w:hAnsi="Arial" w:cs="Arial"/>
          <w:b/>
          <w:i/>
          <w:snapToGrid/>
          <w:szCs w:val="24"/>
        </w:rPr>
        <w:t>and</w:t>
      </w:r>
      <w:r w:rsidR="00137CDE">
        <w:rPr>
          <w:rFonts w:ascii="Arial" w:hAnsi="Arial" w:cs="Arial"/>
          <w:b/>
          <w:i/>
          <w:snapToGrid/>
          <w:szCs w:val="24"/>
        </w:rPr>
        <w:t xml:space="preserve"> </w:t>
      </w:r>
      <w:r w:rsidRPr="00CE584B">
        <w:rPr>
          <w:rFonts w:ascii="Arial" w:hAnsi="Arial" w:cs="Arial"/>
          <w:b/>
          <w:i/>
          <w:snapToGrid/>
          <w:szCs w:val="24"/>
        </w:rPr>
        <w:t>California Plumbing Code,</w:t>
      </w:r>
      <w:r w:rsidR="00137CDE">
        <w:rPr>
          <w:rFonts w:ascii="Arial" w:hAnsi="Arial" w:cs="Arial"/>
          <w:b/>
          <w:i/>
          <w:snapToGrid/>
          <w:szCs w:val="24"/>
        </w:rPr>
        <w:t xml:space="preserve"> </w:t>
      </w:r>
      <w:r w:rsidRPr="00CE584B">
        <w:rPr>
          <w:rFonts w:ascii="Arial" w:hAnsi="Arial" w:cs="Arial"/>
          <w:b/>
          <w:i/>
          <w:snapToGrid/>
          <w:szCs w:val="24"/>
        </w:rPr>
        <w:t>Title 24, Parts 4 and 5.)</w:t>
      </w:r>
    </w:p>
    <w:p w14:paraId="66A8F5B5" w14:textId="47937BB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AE70647" w14:textId="1E6979DC"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E820D4F" w14:textId="6D1918E9"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19892 and 19960 through 19997; Business and Professions Code Sections 5537 and 6737.1; </w:t>
      </w:r>
      <w:r w:rsidR="0007795A" w:rsidRPr="00FB1FFC">
        <w:rPr>
          <w:rFonts w:ascii="Arial" w:hAnsi="Arial" w:cs="Arial"/>
          <w:szCs w:val="24"/>
        </w:rPr>
        <w:t>and Government Code Sections 8698.4, 12955.1, and 65852.2.</w:t>
      </w:r>
    </w:p>
    <w:p w14:paraId="5E457FF1" w14:textId="318DE503" w:rsidR="00EC30F5" w:rsidRPr="00CE584B" w:rsidRDefault="00121F03" w:rsidP="00121F03">
      <w:pPr>
        <w:pStyle w:val="Heading3"/>
        <w:rPr>
          <w:rFonts w:cs="Arial"/>
          <w:bCs/>
          <w:iCs/>
          <w:strike/>
          <w:snapToGrid/>
        </w:rPr>
      </w:pPr>
      <w:r w:rsidRPr="00CE584B">
        <w:rPr>
          <w:rFonts w:cs="Arial"/>
          <w:snapToGrid/>
        </w:rPr>
        <w:t>Item 20:</w:t>
      </w:r>
      <w:r w:rsidR="00EC30F5" w:rsidRPr="00CE584B">
        <w:rPr>
          <w:rFonts w:cs="Arial"/>
          <w:snapToGrid/>
        </w:rPr>
        <w:t xml:space="preserve"> HCD proposes to NOT adopt Part VII, Plumbing, which includes Chapters 25 through 33,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578B946" w14:textId="5D21E84C" w:rsidR="00EC30F5" w:rsidRPr="00CE584B" w:rsidRDefault="00EC30F5" w:rsidP="00FB1FFC">
      <w:pPr>
        <w:widowControl/>
        <w:autoSpaceDE w:val="0"/>
        <w:autoSpaceDN w:val="0"/>
        <w:adjustRightInd w:val="0"/>
        <w:jc w:val="center"/>
        <w:rPr>
          <w:rFonts w:ascii="Arial" w:hAnsi="Arial" w:cs="Arial"/>
          <w:b/>
          <w:i/>
          <w:snapToGrid/>
          <w:szCs w:val="24"/>
        </w:rPr>
      </w:pPr>
      <w:r w:rsidRPr="002E10B1">
        <w:rPr>
          <w:rFonts w:ascii="Arial" w:hAnsi="Arial" w:cs="Arial"/>
          <w:b/>
          <w:bCs/>
          <w:i/>
          <w:snapToGrid/>
          <w:szCs w:val="24"/>
        </w:rPr>
        <w:t>Part VII—Plumbing</w:t>
      </w:r>
      <w:r w:rsidR="00FB1FFC">
        <w:rPr>
          <w:rFonts w:ascii="Arial" w:hAnsi="Arial" w:cs="Arial"/>
          <w:b/>
          <w:bCs/>
          <w:iCs/>
          <w:snapToGrid/>
          <w:szCs w:val="24"/>
        </w:rPr>
        <w:br/>
      </w:r>
      <w:r w:rsidRPr="00CE584B">
        <w:rPr>
          <w:rFonts w:ascii="Arial" w:hAnsi="Arial" w:cs="Arial"/>
          <w:b/>
          <w:i/>
          <w:snapToGrid/>
          <w:szCs w:val="24"/>
        </w:rPr>
        <w:t>(Note: Part VII is not adopted. See California Plumbing Code, Title 24, Part 5.)</w:t>
      </w:r>
    </w:p>
    <w:p w14:paraId="13689BB5" w14:textId="38CBFE3D"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2F2A2A19" w14:textId="08C86647"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1ABE432" w14:textId="374A63F8" w:rsidR="00EC30F5" w:rsidRPr="00CE584B" w:rsidRDefault="00EC30F5" w:rsidP="007564BE">
      <w:pPr>
        <w:widowControl/>
        <w:pBdr>
          <w:bottom w:val="single" w:sz="24" w:space="1" w:color="auto"/>
        </w:pBdr>
        <w:spacing w:before="120"/>
        <w:rPr>
          <w:rFonts w:ascii="Arial" w:hAnsi="Arial" w:cs="Arial"/>
          <w:b/>
          <w:snapToGrid/>
          <w:szCs w:val="24"/>
          <w:u w:val="single"/>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A5E135A" w14:textId="6D230C80" w:rsidR="00EC30F5" w:rsidRPr="00CE584B" w:rsidRDefault="00121F03" w:rsidP="00121F03">
      <w:pPr>
        <w:pStyle w:val="Heading3"/>
        <w:rPr>
          <w:rFonts w:cs="Arial"/>
          <w:snapToGrid/>
        </w:rPr>
      </w:pPr>
      <w:r w:rsidRPr="00CE584B">
        <w:rPr>
          <w:rFonts w:cs="Arial"/>
          <w:snapToGrid/>
        </w:rPr>
        <w:t xml:space="preserve">Item </w:t>
      </w:r>
      <w:r w:rsidR="00EC30F5" w:rsidRPr="00CE584B">
        <w:rPr>
          <w:rFonts w:cs="Arial"/>
          <w:snapToGrid/>
        </w:rPr>
        <w:t>21</w:t>
      </w:r>
      <w:r w:rsidRPr="00CE584B">
        <w:rPr>
          <w:rFonts w:cs="Arial"/>
          <w:snapToGrid/>
        </w:rPr>
        <w:t xml:space="preserve">: </w:t>
      </w:r>
      <w:r w:rsidR="00EC30F5" w:rsidRPr="00CE584B">
        <w:rPr>
          <w:rFonts w:cs="Arial"/>
          <w:snapToGrid/>
        </w:rPr>
        <w:t>HCD proposes to NOT adopt Part VIII, Electrical, which includes Chapters 34 through 43,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182D7A2" w14:textId="4F40AF51"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VIII—Electrical</w:t>
      </w:r>
      <w:r w:rsidR="00FB1FFC">
        <w:rPr>
          <w:rFonts w:ascii="Arial" w:hAnsi="Arial" w:cs="Arial"/>
          <w:b/>
          <w:bCs/>
          <w:iCs/>
          <w:snapToGrid/>
          <w:szCs w:val="24"/>
        </w:rPr>
        <w:br/>
      </w:r>
      <w:r w:rsidRPr="00CE584B">
        <w:rPr>
          <w:rFonts w:ascii="Arial" w:hAnsi="Arial" w:cs="Arial"/>
          <w:b/>
          <w:i/>
          <w:snapToGrid/>
          <w:szCs w:val="24"/>
        </w:rPr>
        <w:t>(Note: Part VIII is not adopted. See California Electrical Code, Title 24, Part 3.)</w:t>
      </w:r>
    </w:p>
    <w:p w14:paraId="23974535" w14:textId="336CD659"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D46D68B" w14:textId="3127CA5F"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8277CF" w14:textId="3D0B10A0"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lastRenderedPageBreak/>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0" w:name="_Hlk54169926"/>
    </w:p>
    <w:bookmarkEnd w:id="80"/>
    <w:p w14:paraId="383B1911" w14:textId="60184C8B" w:rsidR="00EC30F5" w:rsidRPr="00CE584B" w:rsidRDefault="00D53B72" w:rsidP="00FB1FFC">
      <w:pPr>
        <w:pStyle w:val="Heading3"/>
        <w:rPr>
          <w:rFonts w:cs="Arial"/>
          <w:snapToGrid/>
        </w:rPr>
      </w:pPr>
      <w:r w:rsidRPr="00CE584B">
        <w:rPr>
          <w:rFonts w:cs="Arial"/>
          <w:snapToGrid/>
        </w:rPr>
        <w:t xml:space="preserve">Item 22: </w:t>
      </w:r>
      <w:r w:rsidR="00EC30F5" w:rsidRPr="00CE584B">
        <w:rPr>
          <w:rFonts w:cs="Arial"/>
          <w:snapToGrid/>
        </w:rPr>
        <w:t>HCD proposes to adopt Part IX, Chapter 44, from the 2021</w:t>
      </w:r>
      <w:r w:rsidR="00FD363F">
        <w:rPr>
          <w:rFonts w:cs="Arial"/>
          <w:snapToGrid/>
        </w:rPr>
        <w:t> </w:t>
      </w:r>
      <w:r w:rsidR="00EC30F5" w:rsidRPr="00CE584B">
        <w:rPr>
          <w:rFonts w:cs="Arial"/>
          <w:snapToGrid/>
        </w:rPr>
        <w:t>I</w:t>
      </w:r>
      <w:r w:rsidR="00FD363F">
        <w:rPr>
          <w:rFonts w:cs="Arial"/>
          <w:snapToGrid/>
        </w:rPr>
        <w:t>RC</w:t>
      </w:r>
      <w:r w:rsidR="00EC30F5" w:rsidRPr="00CE584B">
        <w:rPr>
          <w:rFonts w:cs="Arial"/>
          <w:snapToGrid/>
        </w:rPr>
        <w:t xml:space="preserve"> into the 2022</w:t>
      </w:r>
      <w:r w:rsidR="00FD363F">
        <w:rPr>
          <w:rFonts w:cs="Arial"/>
          <w:snapToGrid/>
        </w:rPr>
        <w:t> </w:t>
      </w:r>
      <w:r w:rsidR="00EC30F5" w:rsidRPr="00CE584B">
        <w:rPr>
          <w:rFonts w:cs="Arial"/>
          <w:snapToGrid/>
        </w:rPr>
        <w:t>C</w:t>
      </w:r>
      <w:r w:rsidR="00FD363F">
        <w:rPr>
          <w:rFonts w:cs="Arial"/>
          <w:snapToGrid/>
        </w:rPr>
        <w:t>RC</w:t>
      </w:r>
      <w:r w:rsidR="00EC30F5" w:rsidRPr="00CE584B">
        <w:rPr>
          <w:rFonts w:cs="Arial"/>
          <w:snapToGrid/>
        </w:rPr>
        <w:t xml:space="preserve"> with amendments as follows:</w:t>
      </w:r>
    </w:p>
    <w:p w14:paraId="4E3D64FC" w14:textId="77777777" w:rsidR="00EC30F5" w:rsidRPr="00CE584B" w:rsidRDefault="00EC30F5" w:rsidP="00FB1FFC">
      <w:pPr>
        <w:autoSpaceDE w:val="0"/>
        <w:autoSpaceDN w:val="0"/>
        <w:adjustRightInd w:val="0"/>
        <w:rPr>
          <w:rFonts w:ascii="Arial" w:hAnsi="Arial" w:cs="Arial"/>
          <w:b/>
          <w:bCs/>
          <w:iCs/>
          <w:snapToGrid/>
          <w:szCs w:val="24"/>
        </w:rPr>
      </w:pPr>
      <w:r w:rsidRPr="00CE584B">
        <w:rPr>
          <w:rFonts w:ascii="Arial" w:hAnsi="Arial" w:cs="Arial"/>
          <w:b/>
          <w:bCs/>
          <w:iCs/>
          <w:snapToGrid/>
          <w:szCs w:val="24"/>
        </w:rPr>
        <w:t>Part IX—Referenced Standards</w:t>
      </w:r>
    </w:p>
    <w:p w14:paraId="3023A711" w14:textId="0AB352C9" w:rsidR="00EC30F5" w:rsidRPr="00CE584B" w:rsidRDefault="00EC30F5" w:rsidP="00FB1FFC">
      <w:pPr>
        <w:autoSpaceDE w:val="0"/>
        <w:autoSpaceDN w:val="0"/>
        <w:adjustRightInd w:val="0"/>
        <w:jc w:val="center"/>
        <w:rPr>
          <w:rFonts w:ascii="Arial" w:hAnsi="Arial" w:cs="Arial"/>
          <w:b/>
          <w:bCs/>
          <w:snapToGrid/>
          <w:szCs w:val="24"/>
        </w:rPr>
      </w:pPr>
      <w:bookmarkStart w:id="81" w:name="_Hlk54256440"/>
      <w:r w:rsidRPr="00CE584B">
        <w:rPr>
          <w:rFonts w:ascii="Arial" w:hAnsi="Arial" w:cs="Arial"/>
          <w:b/>
          <w:bCs/>
          <w:snapToGrid/>
          <w:szCs w:val="24"/>
        </w:rPr>
        <w:t>CHAPTER 44</w:t>
      </w:r>
      <w:r w:rsidR="00FB1FFC">
        <w:rPr>
          <w:rFonts w:ascii="Arial" w:hAnsi="Arial" w:cs="Arial"/>
          <w:b/>
          <w:bCs/>
          <w:snapToGrid/>
          <w:szCs w:val="24"/>
        </w:rPr>
        <w:br/>
      </w:r>
      <w:r w:rsidRPr="00CE584B">
        <w:rPr>
          <w:rFonts w:ascii="Arial" w:hAnsi="Arial" w:cs="Arial"/>
          <w:b/>
          <w:bCs/>
          <w:snapToGrid/>
          <w:szCs w:val="24"/>
        </w:rPr>
        <w:t>REFERENCED STANDARDS</w:t>
      </w:r>
    </w:p>
    <w:p w14:paraId="6DE4F136" w14:textId="63D58063" w:rsidR="00EC30F5" w:rsidRPr="00CE584B" w:rsidRDefault="00EC30F5" w:rsidP="00FB1FFC">
      <w:pPr>
        <w:widowControl/>
        <w:autoSpaceDE w:val="0"/>
        <w:autoSpaceDN w:val="0"/>
        <w:adjustRightInd w:val="0"/>
        <w:spacing w:before="120" w:after="120"/>
        <w:rPr>
          <w:rFonts w:ascii="Arial" w:eastAsia="Calibri" w:hAnsi="Arial" w:cs="Arial"/>
          <w:b/>
          <w:bCs/>
          <w:i/>
          <w:snapToGrid/>
          <w:szCs w:val="24"/>
        </w:rPr>
      </w:pPr>
      <w:r w:rsidRPr="00CE584B">
        <w:rPr>
          <w:rFonts w:ascii="Arial" w:eastAsia="Calibri" w:hAnsi="Arial" w:cs="Arial"/>
          <w:b/>
          <w:bCs/>
          <w:i/>
          <w:snapToGrid/>
          <w:szCs w:val="24"/>
        </w:rPr>
        <w:t>Notwithstanding California laws and regulations, these referenced standards shall be applicable only to those California Residential Code Sections that are adopted.</w:t>
      </w:r>
    </w:p>
    <w:p w14:paraId="03069E3B" w14:textId="77777777" w:rsidR="00EC30F5" w:rsidRPr="00CE584B" w:rsidRDefault="00EC30F5" w:rsidP="00FB1FFC">
      <w:pPr>
        <w:widowControl/>
        <w:pBdr>
          <w:top w:val="single" w:sz="12" w:space="1" w:color="auto"/>
        </w:pBdr>
        <w:autoSpaceDE w:val="0"/>
        <w:autoSpaceDN w:val="0"/>
        <w:adjustRightInd w:val="0"/>
        <w:spacing w:before="240" w:after="240"/>
        <w:rPr>
          <w:rFonts w:ascii="Arial" w:eastAsia="Calibri" w:hAnsi="Arial" w:cs="Arial"/>
          <w:b/>
          <w:bCs/>
          <w:snapToGrid/>
          <w:szCs w:val="24"/>
        </w:rPr>
      </w:pPr>
      <w:r w:rsidRPr="00CE584B">
        <w:rPr>
          <w:rFonts w:ascii="Arial" w:eastAsia="Calibri" w:hAnsi="Arial" w:cs="Arial"/>
          <w:b/>
          <w:bCs/>
          <w:snapToGrid/>
          <w:szCs w:val="24"/>
        </w:rPr>
        <w:t>User note:</w:t>
      </w:r>
    </w:p>
    <w:p w14:paraId="2FF0E96B" w14:textId="77777777" w:rsidR="00EC30F5" w:rsidRPr="00CE584B" w:rsidRDefault="00EC30F5" w:rsidP="00FB1FFC">
      <w:pPr>
        <w:widowControl/>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b/>
          <w:bCs/>
          <w:i/>
          <w:iCs/>
          <w:snapToGrid/>
          <w:szCs w:val="24"/>
        </w:rPr>
        <w:t xml:space="preserve">About this chapter: </w:t>
      </w:r>
      <w:r w:rsidRPr="00CE584B">
        <w:rPr>
          <w:rFonts w:ascii="Arial" w:eastAsia="Calibri" w:hAnsi="Arial" w:cs="Arial"/>
          <w:i/>
          <w:iCs/>
          <w:snapToGrid/>
          <w:szCs w:val="24"/>
        </w:rPr>
        <w:t>The one- and two-family dwelling code contains numerous references to standards promulgated by other organizations that are used to provide requirements for materials, products and methods of construction. Chapter 44 contains a comprehensive list of all standards that are referenced in this code. These standards, in essence, are part of this code to the extent of the reference to the standard.</w:t>
      </w:r>
    </w:p>
    <w:p w14:paraId="133372C1" w14:textId="77777777" w:rsidR="00EC30F5" w:rsidRPr="00CE584B" w:rsidRDefault="00EC30F5" w:rsidP="00FB1FFC">
      <w:pPr>
        <w:widowControl/>
        <w:pBdr>
          <w:bottom w:val="double" w:sz="12" w:space="1" w:color="auto"/>
        </w:pBdr>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R102.4.</w:t>
      </w:r>
    </w:p>
    <w:p w14:paraId="46339774"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 xml:space="preserve">AAMA          </w:t>
      </w:r>
      <w:r w:rsidRPr="00CE584B">
        <w:rPr>
          <w:rFonts w:ascii="Arial" w:eastAsia="Calibri" w:hAnsi="Arial" w:cs="Arial"/>
          <w:b/>
          <w:bCs/>
          <w:snapToGrid/>
          <w:szCs w:val="24"/>
        </w:rPr>
        <w:tab/>
      </w:r>
      <w:r w:rsidRPr="00CE584B">
        <w:rPr>
          <w:rFonts w:ascii="Arial" w:eastAsia="Calibri" w:hAnsi="Arial" w:cs="Arial"/>
          <w:b/>
          <w:bCs/>
          <w:snapToGrid/>
          <w:szCs w:val="24"/>
        </w:rPr>
        <w:tab/>
      </w:r>
      <w:r w:rsidRPr="00CE584B">
        <w:rPr>
          <w:rFonts w:ascii="Arial" w:eastAsia="Calibri" w:hAnsi="Arial" w:cs="Arial"/>
          <w:b/>
          <w:bCs/>
          <w:snapToGrid/>
          <w:szCs w:val="24"/>
        </w:rPr>
        <w:tab/>
        <w:t xml:space="preserve">                                    </w:t>
      </w:r>
      <w:r w:rsidRPr="00CE584B">
        <w:rPr>
          <w:rFonts w:ascii="Arial" w:eastAsia="Calibri" w:hAnsi="Arial" w:cs="Arial"/>
          <w:snapToGrid/>
          <w:szCs w:val="24"/>
        </w:rPr>
        <w:t>American Architectural Manufacturers</w:t>
      </w:r>
    </w:p>
    <w:p w14:paraId="44462451"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Association</w:t>
      </w:r>
    </w:p>
    <w:p w14:paraId="51EC15D6"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1900 E. Golf Road, Suite 1250</w:t>
      </w:r>
    </w:p>
    <w:p w14:paraId="690E877C" w14:textId="77777777" w:rsidR="00EC30F5" w:rsidRPr="00CE584B" w:rsidRDefault="00EC30F5" w:rsidP="00FB1FFC">
      <w:pPr>
        <w:widowControl/>
        <w:autoSpaceDE w:val="0"/>
        <w:autoSpaceDN w:val="0"/>
        <w:adjustRightInd w:val="0"/>
        <w:spacing w:before="120" w:after="120"/>
        <w:jc w:val="right"/>
        <w:rPr>
          <w:rFonts w:ascii="Arial" w:eastAsia="Calibri" w:hAnsi="Arial" w:cs="Arial"/>
          <w:b/>
          <w:bCs/>
          <w:snapToGrid/>
          <w:szCs w:val="24"/>
        </w:rPr>
      </w:pPr>
      <w:r w:rsidRPr="00CE584B">
        <w:rPr>
          <w:rFonts w:ascii="Arial" w:eastAsia="Calibri" w:hAnsi="Arial" w:cs="Arial"/>
          <w:snapToGrid/>
          <w:szCs w:val="24"/>
        </w:rPr>
        <w:t>Schaumburg, IL 60173</w:t>
      </w:r>
    </w:p>
    <w:p w14:paraId="1181CE4D" w14:textId="77777777" w:rsidR="00EC30F5" w:rsidRPr="00CE584B" w:rsidRDefault="00EC30F5" w:rsidP="00FB1FFC">
      <w:pPr>
        <w:widowControl/>
        <w:pBdr>
          <w:bottom w:val="single" w:sz="12" w:space="1" w:color="auto"/>
        </w:pBdr>
        <w:spacing w:before="120" w:after="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Standards/Specifications for Windows, Doors and Skylights</w:t>
      </w:r>
    </w:p>
    <w:p w14:paraId="3BD414CC" w14:textId="77777777" w:rsidR="00EC30F5" w:rsidRPr="00CE584B" w:rsidRDefault="00EC30F5" w:rsidP="00FB1FFC">
      <w:pPr>
        <w:widowControl/>
        <w:pBdr>
          <w:bottom w:val="single" w:sz="12" w:space="1" w:color="auto"/>
        </w:pBdr>
        <w:spacing w:before="120" w:after="120"/>
        <w:rPr>
          <w:rFonts w:ascii="Arial" w:eastAsia="Calibri" w:hAnsi="Arial" w:cs="Arial"/>
          <w:snapToGrid/>
          <w:szCs w:val="24"/>
        </w:rPr>
      </w:pPr>
      <w:r w:rsidRPr="00CE584B">
        <w:rPr>
          <w:rFonts w:ascii="Arial" w:eastAsia="Calibri" w:hAnsi="Arial" w:cs="Arial"/>
          <w:strike/>
          <w:snapToGrid/>
          <w:szCs w:val="24"/>
        </w:rPr>
        <w:t>N1102.4.3</w:t>
      </w:r>
      <w:r w:rsidRPr="00CE584B">
        <w:rPr>
          <w:rFonts w:ascii="Arial" w:eastAsia="Calibri" w:hAnsi="Arial" w:cs="Arial"/>
          <w:snapToGrid/>
          <w:szCs w:val="24"/>
        </w:rPr>
        <w:t>, R308.6.9, R609.3</w:t>
      </w:r>
    </w:p>
    <w:p w14:paraId="64742B32"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 xml:space="preserve">ACCA    </w:t>
      </w:r>
      <w:r w:rsidRPr="00CE584B">
        <w:rPr>
          <w:rFonts w:ascii="Arial" w:eastAsia="Calibri" w:hAnsi="Arial" w:cs="Arial"/>
          <w:b/>
          <w:bCs/>
          <w:snapToGrid/>
          <w:szCs w:val="24"/>
        </w:rPr>
        <w:tab/>
        <w:t xml:space="preserve">                                                       </w:t>
      </w:r>
      <w:r w:rsidRPr="00CE584B">
        <w:rPr>
          <w:rFonts w:ascii="Arial" w:eastAsia="Calibri" w:hAnsi="Arial" w:cs="Arial"/>
          <w:snapToGrid/>
          <w:szCs w:val="24"/>
        </w:rPr>
        <w:t>Air Conditioning Contractors of America</w:t>
      </w:r>
    </w:p>
    <w:p w14:paraId="57AA187F"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2800 Shirlington Road, Suite 300</w:t>
      </w:r>
    </w:p>
    <w:p w14:paraId="337A993A"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Arlington, VA 22206</w:t>
      </w:r>
    </w:p>
    <w:p w14:paraId="398AE142" w14:textId="77777777" w:rsidR="00EC30F5" w:rsidRPr="00CE584B" w:rsidRDefault="00EC30F5" w:rsidP="00FB1FFC">
      <w:pPr>
        <w:widowControl/>
        <w:autoSpaceDE w:val="0"/>
        <w:autoSpaceDN w:val="0"/>
        <w:adjustRightInd w:val="0"/>
        <w:spacing w:before="120" w:after="120"/>
        <w:rPr>
          <w:rFonts w:ascii="Arial" w:eastAsia="Calibri" w:hAnsi="Arial" w:cs="Arial"/>
          <w:b/>
          <w:bCs/>
          <w:snapToGrid/>
          <w:szCs w:val="24"/>
        </w:rPr>
      </w:pPr>
      <w:r w:rsidRPr="00CE584B">
        <w:rPr>
          <w:rFonts w:ascii="Arial" w:eastAsia="Calibri" w:hAnsi="Arial" w:cs="Arial"/>
          <w:b/>
          <w:bCs/>
          <w:snapToGrid/>
          <w:szCs w:val="24"/>
        </w:rPr>
        <w:t>ANSI/ACCA 1 Manual D—2016: Residential Duct Systems</w:t>
      </w:r>
    </w:p>
    <w:p w14:paraId="1FF06B75"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napToGrid/>
          <w:szCs w:val="24"/>
        </w:rPr>
        <w:t xml:space="preserve">Table R301.2(1), </w:t>
      </w:r>
      <w:r w:rsidRPr="00CE584B">
        <w:rPr>
          <w:rFonts w:ascii="Arial" w:eastAsia="Calibri" w:hAnsi="Arial" w:cs="Arial"/>
          <w:strike/>
          <w:snapToGrid/>
          <w:szCs w:val="24"/>
        </w:rPr>
        <w:t>M1601.1, M1602.2</w:t>
      </w:r>
    </w:p>
    <w:p w14:paraId="5E95489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bookmarkStart w:id="82" w:name="_Hlk57014935"/>
      <w:r w:rsidRPr="00CE584B">
        <w:rPr>
          <w:rFonts w:ascii="Arial" w:eastAsia="Calibri" w:hAnsi="Arial" w:cs="Arial"/>
          <w:b/>
          <w:bCs/>
          <w:strike/>
          <w:snapToGrid/>
          <w:szCs w:val="24"/>
        </w:rPr>
        <w:t xml:space="preserve">ANSI/ACCA 2 </w:t>
      </w:r>
      <w:bookmarkEnd w:id="82"/>
      <w:r w:rsidRPr="00CE584B">
        <w:rPr>
          <w:rFonts w:ascii="Arial" w:eastAsia="Calibri" w:hAnsi="Arial" w:cs="Arial"/>
          <w:b/>
          <w:bCs/>
          <w:strike/>
          <w:snapToGrid/>
          <w:szCs w:val="24"/>
        </w:rPr>
        <w:t>Manual J—2016 Residential Load Calculation</w:t>
      </w:r>
    </w:p>
    <w:p w14:paraId="200EF96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107A482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lastRenderedPageBreak/>
        <w:t>ANSI/ACCA 3 Manual S—2014 Residential Equipment Selection</w:t>
      </w:r>
    </w:p>
    <w:p w14:paraId="3E2DF3D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 xml:space="preserve">N1103.7, M1401.3 </w:t>
      </w:r>
    </w:p>
    <w:p w14:paraId="5B4C9EBD"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 xml:space="preserve">AMCA                                         </w:t>
      </w:r>
    </w:p>
    <w:p w14:paraId="319017F3"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 xml:space="preserve">ANCE                                                         </w:t>
      </w:r>
    </w:p>
    <w:p w14:paraId="3F5FFCC1"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ANSI</w:t>
      </w:r>
      <w:r w:rsidRPr="00CE584B">
        <w:rPr>
          <w:rFonts w:ascii="Arial" w:eastAsia="Calibri" w:hAnsi="Arial" w:cs="Arial"/>
          <w:b/>
          <w:bCs/>
          <w:snapToGrid/>
          <w:szCs w:val="24"/>
        </w:rPr>
        <w:tab/>
      </w:r>
      <w:r w:rsidRPr="00CE584B">
        <w:rPr>
          <w:rFonts w:ascii="Arial" w:eastAsia="Calibri" w:hAnsi="Arial" w:cs="Arial"/>
          <w:b/>
          <w:bCs/>
          <w:snapToGrid/>
          <w:szCs w:val="24"/>
        </w:rPr>
        <w:tab/>
        <w:t xml:space="preserve">                                                          </w:t>
      </w:r>
      <w:r w:rsidRPr="00CE584B">
        <w:rPr>
          <w:rFonts w:ascii="Arial" w:eastAsia="Calibri" w:hAnsi="Arial" w:cs="Arial"/>
          <w:snapToGrid/>
          <w:szCs w:val="24"/>
        </w:rPr>
        <w:t>American National Standards Institute</w:t>
      </w:r>
    </w:p>
    <w:p w14:paraId="60704344"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25 West 43rd Street, 4th Floor</w:t>
      </w:r>
    </w:p>
    <w:p w14:paraId="4DD168A9"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New York, NY 10036</w:t>
      </w:r>
    </w:p>
    <w:p w14:paraId="125B7E9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A118.10—14 Specification for Load-bearing, Bonded, Waterproof Membranes for Thin-set Ceramic Tile and Dimension Stone Installation</w:t>
      </w:r>
    </w:p>
    <w:p w14:paraId="5B13CA4E"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 xml:space="preserve">P2709.2, P2709.2.4 </w:t>
      </w:r>
    </w:p>
    <w:p w14:paraId="70B7376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ANSI/CSA FC 1—2014 Fuel Cell Technologies—Part 3-100: Stationary Fuel Cell Power Systems—Safety</w:t>
      </w:r>
    </w:p>
    <w:p w14:paraId="58738301" w14:textId="01B1ED7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M1903.1</w:t>
      </w:r>
    </w:p>
    <w:p w14:paraId="6275A19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LC1/CSA 6.26—2016 Fuel Gas Piping Systems Using Corrugated Stainless Steel Tubing (CSST)</w:t>
      </w:r>
    </w:p>
    <w:p w14:paraId="28D12782" w14:textId="0BB6519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 xml:space="preserve">G2411.3, G2414.4.4, G2415.5 </w:t>
      </w:r>
    </w:p>
    <w:p w14:paraId="7AE55BCC"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LC4/CSA 6.32—12 Press-connect Metallic Fittings for Use in Fuel Gas Distribution Systems</w:t>
      </w:r>
    </w:p>
    <w:p w14:paraId="2821744B" w14:textId="462C5C7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G2414.9.1, G2414.9.2, G2414.9.3 G2415.5</w:t>
      </w:r>
    </w:p>
    <w:p w14:paraId="2677218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Z21.1—2016 Household Cooking Gas Appliances</w:t>
      </w:r>
    </w:p>
    <w:p w14:paraId="2FB0226F" w14:textId="4C62FB61"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M1503.2, G2447.1</w:t>
      </w:r>
    </w:p>
    <w:p w14:paraId="1325BDE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Z21.5.1/CSA 7.1—2017 Gas Clothes Dryers—Volume I—Type I Clothes Dryers</w:t>
      </w:r>
    </w:p>
    <w:p w14:paraId="57DEB146" w14:textId="05FCC70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G2438.1</w:t>
      </w:r>
    </w:p>
    <w:p w14:paraId="1543B8B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Z21.8—94 (R2012) Installation of Domestic Gas Conversion Burners</w:t>
      </w:r>
    </w:p>
    <w:p w14:paraId="79C96433" w14:textId="292DE560"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G2443.1</w:t>
      </w:r>
    </w:p>
    <w:p w14:paraId="3E15E04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Z21.10.1/CSA 4.1—2012</w:t>
      </w:r>
    </w:p>
    <w:p w14:paraId="684AD9D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I—Storage Water Heaters with Input Ratings of 75,000 Btu per hour or Less</w:t>
      </w:r>
    </w:p>
    <w:p w14:paraId="3826770B" w14:textId="48BBDD0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36B1AA4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Z21.10.3/CSA 4.3—2017</w:t>
      </w:r>
    </w:p>
    <w:p w14:paraId="58DE31F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III—Storage Water Heaters with Input Ratings above 75,000 Btu per hour, Circulating</w:t>
      </w:r>
    </w:p>
    <w:p w14:paraId="5F30D30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and Instantaneous</w:t>
      </w:r>
    </w:p>
    <w:p w14:paraId="668004DC" w14:textId="664472D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584752F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Z21.11.2—2016 Gas-fired Room Heaters—Volume II—Unvented Room Heaters</w:t>
      </w:r>
    </w:p>
    <w:p w14:paraId="703116BC" w14:textId="173D37FE"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G2445.1</w:t>
      </w:r>
    </w:p>
    <w:p w14:paraId="2642141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lastRenderedPageBreak/>
        <w:t>Z21.13/CSA 4.9—2017 Gas-fired Low-pressure Steam and Hot Water Boilers</w:t>
      </w:r>
    </w:p>
    <w:p w14:paraId="226ABE11" w14:textId="13316118"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G2452.1</w:t>
      </w:r>
    </w:p>
    <w:p w14:paraId="740A637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Z21.15/CSA 9.1—09(R2014)</w:t>
      </w:r>
    </w:p>
    <w:p w14:paraId="4D96F5D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Manually Operated Gas Valves for Appliances, Appliance Connector Valves and Hose End Valves</w:t>
      </w:r>
    </w:p>
    <w:p w14:paraId="7E14C08F" w14:textId="2505404F"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Table G2420.1.1</w:t>
      </w:r>
    </w:p>
    <w:p w14:paraId="7D2C31E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Z21.22—99 (R2003)</w:t>
      </w:r>
    </w:p>
    <w:p w14:paraId="23831973"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Relief Valves for Hot Water Supply Systems—with Addenda Z21.22a—2000 (R2003) and 21.22b—2001 (R2003)</w:t>
      </w:r>
    </w:p>
    <w:p w14:paraId="3D6E8E43" w14:textId="5FFBC6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P2804.2, P2804.7</w:t>
      </w:r>
    </w:p>
    <w:p w14:paraId="5554781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Z21.24/CSA 6.10—2015 Connectors for Gas Appliances</w:t>
      </w:r>
    </w:p>
    <w:p w14:paraId="31FADC0E" w14:textId="462B561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 G2422.2</w:t>
      </w:r>
    </w:p>
    <w:p w14:paraId="7FD8C8D1"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Z21.40.1/CSA 2.91—96 (R2017) Gas-fired, Heat-activated Air-conditioning and Heat Pump Appliances</w:t>
      </w:r>
    </w:p>
    <w:p w14:paraId="345F8849" w14:textId="1BA825A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4FFC324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Z21.40.2/CSA 2.92—96 (R2017)</w:t>
      </w:r>
    </w:p>
    <w:p w14:paraId="1921E53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Gas-fired Work Activated Air-conditioning and Heat Pump Appliances (Internal Combustion)</w:t>
      </w:r>
    </w:p>
    <w:p w14:paraId="3BF9C732" w14:textId="216F93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785B986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Z21.41/CSA 6.9-2014 Quick disconnect devices for use with gas fuel appliances</w:t>
      </w:r>
    </w:p>
    <w:p w14:paraId="6315F326" w14:textId="6094675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5C1DE5F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Z21.42—2013 Gas-fired Illuminating Appliances</w:t>
      </w:r>
    </w:p>
    <w:p w14:paraId="32D47938" w14:textId="7F1D9B5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G2450.1</w:t>
      </w:r>
    </w:p>
    <w:p w14:paraId="1C3B152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Z21.47/CSA 2.3—2016 Gas-fired Central Furnaces</w:t>
      </w:r>
    </w:p>
    <w:p w14:paraId="175109EC" w14:textId="2AE7DBF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G2442.1</w:t>
      </w:r>
    </w:p>
    <w:p w14:paraId="1AF64EA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Z21.50/CSA 2.22—2016 Vented Decorative Gas Fireplaces</w:t>
      </w:r>
    </w:p>
    <w:p w14:paraId="3D665451" w14:textId="0FDF5F2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G2434.1</w:t>
      </w:r>
    </w:p>
    <w:p w14:paraId="19BD762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Z21.54—2014 Gas Hose Connectors for Portable Outdoor Gas-fired Appliances</w:t>
      </w:r>
    </w:p>
    <w:p w14:paraId="79150771" w14:textId="07F1F0A6"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36CB8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Z21.56/CSA 4.7—17 Gas-fired Pool Heaters</w:t>
      </w:r>
    </w:p>
    <w:p w14:paraId="21D3E2CF" w14:textId="0FF3F0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G2441.1</w:t>
      </w:r>
    </w:p>
    <w:p w14:paraId="58B0D1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Z21.58—95/CSA 1.6—2015 Outdoor Cooking Gas Appliances</w:t>
      </w:r>
    </w:p>
    <w:p w14:paraId="1A39961D" w14:textId="03ECF9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G2447.1</w:t>
      </w:r>
    </w:p>
    <w:p w14:paraId="2E409C8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Z21.60/CSA 2.26—2017 Decorative Gas Appliances for Installation in Solid Fuel-burning Fireplaces</w:t>
      </w:r>
    </w:p>
    <w:p w14:paraId="39924B39" w14:textId="0728618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w:t>
      </w:r>
    </w:p>
    <w:p w14:paraId="3C5CA7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Z21.69/CSA 6.16—2015 Connectors for Movable Gas Appliances</w:t>
      </w:r>
    </w:p>
    <w:p w14:paraId="002A7BAD" w14:textId="4EA1F9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G2422.1.5</w:t>
      </w:r>
    </w:p>
    <w:p w14:paraId="78D758B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Z21.75/CSA 6.27—2016 Connectors for Outdoor Gas Appliances and Manufactured Homes</w:t>
      </w:r>
    </w:p>
    <w:p w14:paraId="52C0DED6" w14:textId="061316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4C3190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Z21.80/CSA 6.22—11(R2016) Line Pressure Regulators</w:t>
      </w:r>
    </w:p>
    <w:p w14:paraId="1D18E52D" w14:textId="7B6678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G2421.1</w:t>
      </w:r>
    </w:p>
    <w:p w14:paraId="5F1CB9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Z21.84—2017</w:t>
      </w:r>
    </w:p>
    <w:p w14:paraId="6BF503E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Manually Lighted, Natural Gas Decorative Gas Appliances for Installation in Solid Fuel-burning Appliances</w:t>
      </w:r>
    </w:p>
    <w:p w14:paraId="7C634E17" w14:textId="1E74A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 G2432.2</w:t>
      </w:r>
    </w:p>
    <w:p w14:paraId="08B7B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Z21.86/CSA 2.32—2016 Vented Gas-fired Space Heating Appliances</w:t>
      </w:r>
    </w:p>
    <w:p w14:paraId="473AACDF" w14:textId="2FD6A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G2436.1, G2437.1, G2446.1</w:t>
      </w:r>
    </w:p>
    <w:p w14:paraId="3106C66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Z21.88/CSA 2.33—16 Vented Gas Fireplace Heaters</w:t>
      </w:r>
    </w:p>
    <w:p w14:paraId="558385F2" w14:textId="6DFB3A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G2435.1</w:t>
      </w:r>
    </w:p>
    <w:p w14:paraId="31B67E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Z21.90/CSA 6.24-2015 Gas convenience outlets and optional enclosures</w:t>
      </w:r>
    </w:p>
    <w:p w14:paraId="003E57CC" w14:textId="3FD3B6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72BAD9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Z21.91—2017 Ventless Firebox Enclosures for Gas-fired Unvented Decorative Room Heaters</w:t>
      </w:r>
    </w:p>
    <w:p w14:paraId="3B0CBBEF" w14:textId="457F51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G2445.7.1</w:t>
      </w:r>
    </w:p>
    <w:p w14:paraId="729291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Z21.93/CSA 6.30—2017 Excess Flow Valves for Natural Gas and Propane Gas with Pressures up to 5 psig</w:t>
      </w:r>
    </w:p>
    <w:p w14:paraId="7BE48E86" w14:textId="406A059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G2421.4</w:t>
      </w:r>
    </w:p>
    <w:p w14:paraId="0A3C9F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Z21.97—2014 Outdoor Decorative Gas Appliances</w:t>
      </w:r>
    </w:p>
    <w:p w14:paraId="3BE4BF07" w14:textId="48E8D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G2453.1</w:t>
      </w:r>
    </w:p>
    <w:p w14:paraId="51814C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Z83.6—90 (R1998) Gas-fired Infrared Heaters</w:t>
      </w:r>
    </w:p>
    <w:p w14:paraId="65BCB802" w14:textId="0F3CC64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13EC03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Z83.8/CSA 2.6—2016 Gas Unit Heaters, Gas Packaged Heaters, Gas Utility Heaters, and Gas-fired Duct Furnaces</w:t>
      </w:r>
    </w:p>
    <w:p w14:paraId="78205C9D" w14:textId="37B9024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G2444.1</w:t>
      </w:r>
    </w:p>
    <w:p w14:paraId="0C8DD9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Z83.19—2009 (R2014) Gas-fired High-intensity Infrared Heaters</w:t>
      </w:r>
    </w:p>
    <w:p w14:paraId="5750FA08" w14:textId="26978A0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5894E856" w14:textId="469267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Z83.20—08 Gas-fired Low-intensity Inf</w:t>
      </w:r>
      <w:r w:rsidR="00027DCE">
        <w:rPr>
          <w:rFonts w:ascii="Arial" w:eastAsia="Calibri" w:hAnsi="Arial" w:cs="Arial"/>
          <w:b/>
          <w:bCs/>
          <w:strike/>
          <w:snapToGrid/>
          <w:szCs w:val="24"/>
        </w:rPr>
        <w:t>r</w:t>
      </w:r>
      <w:r w:rsidRPr="00CE584B">
        <w:rPr>
          <w:rFonts w:ascii="Arial" w:eastAsia="Calibri" w:hAnsi="Arial" w:cs="Arial"/>
          <w:b/>
          <w:bCs/>
          <w:strike/>
          <w:snapToGrid/>
          <w:szCs w:val="24"/>
        </w:rPr>
        <w:t>ared Heaters Outdoor Decorative Appliances</w:t>
      </w:r>
    </w:p>
    <w:p w14:paraId="59E065D8" w14:textId="5A537F2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G2451.1</w:t>
      </w:r>
    </w:p>
    <w:p w14:paraId="4748B0DD" w14:textId="35270C7F"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trike/>
          <w:snapToGrid/>
          <w:szCs w:val="24"/>
        </w:rPr>
        <w:t xml:space="preserve">APSP                                                </w:t>
      </w:r>
    </w:p>
    <w:p w14:paraId="3EF30CAB" w14:textId="53A08F2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b/>
          <w:bCs/>
          <w:strike/>
          <w:snapToGrid/>
          <w:szCs w:val="24"/>
        </w:rPr>
        <w:lastRenderedPageBreak/>
        <w:t xml:space="preserve">ASHRAE                                                                        </w:t>
      </w:r>
    </w:p>
    <w:p w14:paraId="0D39DA3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ASME                                                                              </w:t>
      </w:r>
      <w:r w:rsidRPr="00CE584B">
        <w:rPr>
          <w:rFonts w:ascii="Arial" w:eastAsia="Calibri" w:hAnsi="Arial" w:cs="Arial"/>
          <w:snapToGrid/>
          <w:szCs w:val="24"/>
        </w:rPr>
        <w:t>American Society of Mechanical Engineers</w:t>
      </w:r>
    </w:p>
    <w:p w14:paraId="7F75E8AA"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Two Park Avenue</w:t>
      </w:r>
    </w:p>
    <w:p w14:paraId="6536751C" w14:textId="2D42507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New York, NY 10016-5990</w:t>
      </w:r>
    </w:p>
    <w:p w14:paraId="7537AA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A112.1.2—2012 (R2022) Air Gaps in Plumbing Systems (For Plumbing Fixtures and Water Connected Receptors)</w:t>
      </w:r>
    </w:p>
    <w:p w14:paraId="1356368E" w14:textId="74C6D3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P2717.1 }, { Table P2902.3 }, { P2902.3.1 }</w:t>
      </w:r>
    </w:p>
    <w:p w14:paraId="6D77B3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A112.1.3—2000 (Reaffirmed 2020) Air Gap Fittings for Use with Plumbing Fixtures, Appliances and Appurtenances</w:t>
      </w:r>
    </w:p>
    <w:p w14:paraId="4E249F4B" w14:textId="0DB49C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P2717.1 }, { Table P2902.3 }, { P2902.3.1 }</w:t>
      </w:r>
    </w:p>
    <w:p w14:paraId="6DFFE1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A112.3.1—2007(R2022)</w:t>
      </w:r>
    </w:p>
    <w:p w14:paraId="0C7AE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Stainless Steel Drainage Systems for Sanitary, DWV, Storm and Vacuum Applications Above and Below Ground</w:t>
      </w:r>
    </w:p>
    <w:p w14:paraId="615DF965" w14:textId="7777777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P3002.1(1) }, { Table P3002.1(2) }, { Table P3002.2 }, { Table P3002.3 }, { Table</w:t>
      </w:r>
    </w:p>
    <w:p w14:paraId="3B2DE815" w14:textId="2CA7D8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P3302.1 }</w:t>
      </w:r>
    </w:p>
    <w:p w14:paraId="6B2D33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A112.3.4—2020/CSA B45.9—20 Macerating Toilet Systems and Related Components</w:t>
      </w:r>
    </w:p>
    <w:p w14:paraId="22F6678C" w14:textId="463E2B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P3007.5 }</w:t>
      </w:r>
    </w:p>
    <w:p w14:paraId="61EF2A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A112.4.1—2019 Water Heater Relief Valve Drain Tubes</w:t>
      </w:r>
    </w:p>
    <w:p w14:paraId="1DDDD495" w14:textId="5EEFE3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P2804.6.1 }</w:t>
      </w:r>
    </w:p>
    <w:p w14:paraId="623108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A112.4.3—1999 (R2020) Plastic Fittings for Connecting Water Closets to the Sanitary Drainage System</w:t>
      </w:r>
    </w:p>
    <w:p w14:paraId="5F72E562" w14:textId="575A6D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P3003.14 }</w:t>
      </w:r>
    </w:p>
    <w:p w14:paraId="55D6C4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A112.4.4—2017 Plastic Push-Fit Drain, Waste, and Vent (DWV) Fittings</w:t>
      </w:r>
    </w:p>
    <w:p w14:paraId="1610079F" w14:textId="0B33C5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 { P3003.9.4 }</w:t>
      </w:r>
    </w:p>
    <w:p w14:paraId="000113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A112.4.14—2004 (R2019) Manually Operated Valves for Use in Plumbing Systems</w:t>
      </w:r>
    </w:p>
    <w:p w14:paraId="2E9959CE" w14:textId="4EF4227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P2903.9.4 }</w:t>
      </w:r>
    </w:p>
    <w:p w14:paraId="4C16F0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A112.6.2—2022 Framing-affixed Supports for Off-the-floor Water Closets with Concealed Tanks</w:t>
      </w:r>
    </w:p>
    <w:p w14:paraId="5247DD91" w14:textId="664BBDD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P2702.4 }</w:t>
      </w:r>
    </w:p>
    <w:p w14:paraId="2A0BD8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A112.6.3—2019 Floor and Trench Drains</w:t>
      </w:r>
    </w:p>
    <w:p w14:paraId="18BE36D8" w14:textId="4132E10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544AB1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A112.14.1—03(2022) Backwater Valves</w:t>
      </w:r>
    </w:p>
    <w:p w14:paraId="21F9757A" w14:textId="2A71B0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P3008.3 }</w:t>
      </w:r>
    </w:p>
    <w:p w14:paraId="7A1C9FC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A112.18.1—2020/CSA B125.1—2020 Plumbing Supply Fittings</w:t>
      </w:r>
    </w:p>
    <w:p w14:paraId="00FC5011" w14:textId="01C1DD1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Table P2701.1 }, { P2708.5 }, { P2722.1 }, { P2722.3 }, { P2902.2 }, { Table P2903.9.4 }</w:t>
      </w:r>
    </w:p>
    <w:p w14:paraId="6A983A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A112.18.2—2019/CSA B125.2—2019 Plumbing Waste Fittings</w:t>
      </w:r>
    </w:p>
    <w:p w14:paraId="09E1B6D8" w14:textId="1EE698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P2702.2 }</w:t>
      </w:r>
    </w:p>
    <w:p w14:paraId="333023F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A112.18.3M—2002(R2020)</w:t>
      </w:r>
    </w:p>
    <w:p w14:paraId="58E03D4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Backflow Protection Devices and Systems in Plumbing Fixture Fittings</w:t>
      </w:r>
    </w:p>
    <w:p w14:paraId="48571AE2" w14:textId="361D99A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P2708.5 }, { P2722.3 }</w:t>
      </w:r>
    </w:p>
    <w:p w14:paraId="50AF36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B125.6—21 Flexible Water Connectors</w:t>
      </w:r>
    </w:p>
    <w:p w14:paraId="263E3E2B" w14:textId="6515FB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P2906.7 }</w:t>
      </w:r>
    </w:p>
    <w:p w14:paraId="3CE3B6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A112.19.1—2020/CSA B45.2—2020 Enameled Cast-iron and Enameled Steel Plumbing Fixtures</w:t>
      </w:r>
    </w:p>
    <w:p w14:paraId="34EA0BAA" w14:textId="097C68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P2711.1 }</w:t>
      </w:r>
    </w:p>
    <w:p w14:paraId="11CE5A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A112.19.2—2020/CSA B45.1—2020 Ceramic Plumbing Fixtures</w:t>
      </w:r>
    </w:p>
    <w:p w14:paraId="1F49F6BE" w14:textId="08917D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 { P2712.2 }, { P2712.9 }</w:t>
      </w:r>
    </w:p>
    <w:p w14:paraId="738BA5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A112.19.3—2021/CSA B45.4—08 (R2021) Stainless Steel Plumbing Fixtures</w:t>
      </w:r>
    </w:p>
    <w:p w14:paraId="7C29B429" w14:textId="42D0BC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P2705.1 }, { P2711.1 }, { P2712.1 }</w:t>
      </w:r>
    </w:p>
    <w:p w14:paraId="66F178D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A112.19.5—2021/CSA B45.15—2021 Flush Valves and Spuds for Water-closets, Urinals and Tanks</w:t>
      </w:r>
    </w:p>
    <w:p w14:paraId="48ADA3F8" w14:textId="585BD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487848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A112.19.7—2012/CSA B45.10—2012 (R2021) Hydromassage Bathtub Systems</w:t>
      </w:r>
    </w:p>
    <w:p w14:paraId="42373531" w14:textId="3D45C14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w:t>
      </w:r>
    </w:p>
    <w:p w14:paraId="5B005F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A112.19.12—2019</w:t>
      </w:r>
    </w:p>
    <w:p w14:paraId="386F0F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Wall-mounted and Pedestal-mounted, Adjustable, Elevating, Tilting, and Pivoting Lavatory and Sink, and Shampoo</w:t>
      </w:r>
    </w:p>
    <w:p w14:paraId="17B0A4D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Bowl Carrier Systems and Drain Waste Systems</w:t>
      </w:r>
    </w:p>
    <w:p w14:paraId="2DE067B6" w14:textId="011C18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P2711.4 }, { P2714.2 }</w:t>
      </w:r>
    </w:p>
    <w:p w14:paraId="14F773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A112.19.14—2013 (R2018) Six-Liter Water Closets Equipped with Dual Flushing Device</w:t>
      </w:r>
    </w:p>
    <w:p w14:paraId="64A7D2C9" w14:textId="0C0EB7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P2712.1 }</w:t>
      </w:r>
    </w:p>
    <w:p w14:paraId="154E5A6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A112.19.15—2012 (R2017) Bathtub/Whirlpool Bathtubs with Pressure-sealed Doors</w:t>
      </w:r>
    </w:p>
    <w:p w14:paraId="48255947" w14:textId="61F396D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P2713.2 }</w:t>
      </w:r>
    </w:p>
    <w:p w14:paraId="5BDEC9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A112.36.2M—1991 (R2017) Cleanouts</w:t>
      </w:r>
    </w:p>
    <w:p w14:paraId="1925E531" w14:textId="782E5C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P3005.2.10.2 }</w:t>
      </w:r>
    </w:p>
    <w:p w14:paraId="042927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A112.4.2—2020/CSA B45.16—20 Water-closet Personal Hygiene Devices</w:t>
      </w:r>
    </w:p>
    <w:p w14:paraId="271EACDE" w14:textId="1F74351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P2722.5 }</w:t>
      </w:r>
    </w:p>
    <w:p w14:paraId="5EDA81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ASSE 1002—2020/ASME A112.1002—2020/CSA B125.12—20 Anti-Siphon Fill Valves</w:t>
      </w:r>
    </w:p>
    <w:p w14:paraId="4ED152F9" w14:textId="672C01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Table P2902.3 }, { P2902.4.1 }</w:t>
      </w:r>
    </w:p>
    <w:p w14:paraId="4F6903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1016—2020/ASME 112.1016—2020/CSA B125.16—2020</w:t>
      </w:r>
    </w:p>
    <w:p w14:paraId="0ABB3E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Automatic Compensating Valves for Individual Showers and Tub/Shower</w:t>
      </w:r>
    </w:p>
    <w:p w14:paraId="4C68DA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Combinations</w:t>
      </w:r>
    </w:p>
    <w:p w14:paraId="46F9F405" w14:textId="0F735C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P2701.1 }, { P2708.4 }, { P2722.2 }</w:t>
      </w:r>
    </w:p>
    <w:p w14:paraId="7E1340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1070—2020/ASME A112.1070—2020 Performance Requirements for Water-temperature-limiting Devices</w:t>
      </w:r>
    </w:p>
    <w:p w14:paraId="51B3E1FE" w14:textId="5AE34F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P2713.3 }, { P2721.2 }</w:t>
      </w:r>
    </w:p>
    <w:p w14:paraId="7CF1B6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B1.20.1—2019 Pipe Threads, General-purpose (Inch)</w:t>
      </w:r>
    </w:p>
    <w:p w14:paraId="7B9D72A5" w14:textId="3A0382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G2414.9 }, { P3003.3.3 }, { P3003.6.4 }, { P3003.7.1 }, { P3003.9.3 }</w:t>
      </w:r>
    </w:p>
    <w:p w14:paraId="624421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B16.3—2021 Malleable-iron-threaded Fittings, 150 and 300</w:t>
      </w:r>
    </w:p>
    <w:p w14:paraId="22186C51" w14:textId="7AF1EC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1E0022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B16.4—2021 Gray-iron-threaded Fittings</w:t>
      </w:r>
    </w:p>
    <w:p w14:paraId="6F4D50F0" w14:textId="51279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0426FB7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B16.9—2018 Factory-made, Wrought-steel Buttwelding Fittings</w:t>
      </w:r>
    </w:p>
    <w:p w14:paraId="62CE69C6" w14:textId="032C2B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23BCB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B16.11—2021 Forged Fittings, Socket-welding and Threaded</w:t>
      </w:r>
    </w:p>
    <w:p w14:paraId="515FAE75" w14:textId="3DBDAD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5EB4A8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B16.12—2009 (R2019) Cast-iron-threaded Drainage Fittings</w:t>
      </w:r>
    </w:p>
    <w:p w14:paraId="04E41077" w14:textId="613F0DE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3C5850E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B16.15—2018 Cast-Alloy-threaded Fittings: Classes 125 and 250</w:t>
      </w:r>
    </w:p>
    <w:p w14:paraId="5C1FCF5B" w14:textId="4EDCC590"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P2906.6 }, { Table P3002.3 }</w:t>
      </w:r>
    </w:p>
    <w:p w14:paraId="4B62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B16.18—2018 Cast-copper-alloy Solder Joint Pressure Fittings</w:t>
      </w:r>
    </w:p>
    <w:p w14:paraId="72C5D24C" w14:textId="1D5C1A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2A21B1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B16.22—2018 Wrought-copper and Copper-alloy Solder Joint Pressure Fittings</w:t>
      </w:r>
    </w:p>
    <w:p w14:paraId="48A5CB27" w14:textId="4B0F3F9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1B6F75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B16.23—2021 Cast-copper-alloy Solder Joint Drainage Fittings (DWV)</w:t>
      </w:r>
    </w:p>
    <w:p w14:paraId="59C192E2" w14:textId="6D955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722CCC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B16.26—2018 Cast-copper-alloy Fittings for Flared Copper Tubes</w:t>
      </w:r>
    </w:p>
    <w:p w14:paraId="63D8BA51" w14:textId="4C7D7F7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 { Table P3002.3 }</w:t>
      </w:r>
    </w:p>
    <w:p w14:paraId="0C709A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B16.28—1994 Wrought-steel Buttwelding Short Radius Elbows and Returns</w:t>
      </w:r>
    </w:p>
    <w:p w14:paraId="773EB2C0" w14:textId="098513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P2906.6 }</w:t>
      </w:r>
    </w:p>
    <w:p w14:paraId="3B5C76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B16.29—2017 Wrought-copper and Wrought-copper-alloy Solder Joint Drainage Fittings (DWV)</w:t>
      </w:r>
    </w:p>
    <w:p w14:paraId="6352DDB3" w14:textId="76E9C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w:t>
      </w:r>
    </w:p>
    <w:p w14:paraId="7D1007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B16.33—2012 (R2017)</w:t>
      </w:r>
    </w:p>
    <w:p w14:paraId="6AED39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Manually Operated Metallic Gas Valves for Use in Gas Piping Systems up to 125 psig (Sizes ½ through 2)</w:t>
      </w:r>
    </w:p>
    <w:p w14:paraId="441C87A6" w14:textId="2626D3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G2420.1.1 }</w:t>
      </w:r>
    </w:p>
    <w:p w14:paraId="158CB9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B16.34—2020 Valves—Flanged, Threaded and Welding End</w:t>
      </w:r>
    </w:p>
    <w:p w14:paraId="166D5EA8" w14:textId="503A18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P2903.9.4 }</w:t>
      </w:r>
    </w:p>
    <w:p w14:paraId="7CD50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B16.44—2012 (R2017) Manually Operated Metallic Gas Valves for Use in Above-ground Piping Systems up to 5 psi</w:t>
      </w:r>
    </w:p>
    <w:p w14:paraId="507DA7B9" w14:textId="5F0289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G2420.1.1 }</w:t>
      </w:r>
    </w:p>
    <w:p w14:paraId="7F9840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B16.51—2018 Copper and Copper Alloy Press-Connect Pressure Fittings</w:t>
      </w:r>
    </w:p>
    <w:p w14:paraId="3DDA421B" w14:textId="791749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M2103.3 }, { Table P2906.6 }</w:t>
      </w:r>
    </w:p>
    <w:p w14:paraId="7926E9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B36.10M—2018 Welded and Seamless Wrought-steel Pipe</w:t>
      </w:r>
    </w:p>
    <w:p w14:paraId="0DE6B7BF" w14:textId="43506F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G2414.4.2 }</w:t>
      </w:r>
    </w:p>
    <w:p w14:paraId="6723D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BPVC—2019 ASME Boiler and Pressure Vessel Code (Sections I, II, IV, V, VI and VIII)</w:t>
      </w:r>
    </w:p>
    <w:p w14:paraId="5BD7FC71" w14:textId="30AA0F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M2001.1.1 }, { G2452.1 }</w:t>
      </w:r>
    </w:p>
    <w:p w14:paraId="07FC6B5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CSD-1—2021 Controls and Safety Devices for Automatically Fired Boilers</w:t>
      </w:r>
    </w:p>
    <w:p w14:paraId="25C700F6" w14:textId="5075DA8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M2001.1.1 }, { G2452.1 }</w:t>
      </w:r>
    </w:p>
    <w:p w14:paraId="0282110E" w14:textId="74653AE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ASSE                                                                   </w:t>
      </w:r>
      <w:bookmarkStart w:id="83" w:name="_Hlk57019416"/>
    </w:p>
    <w:bookmarkEnd w:id="83"/>
    <w:p w14:paraId="52D4FC8F"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ASTM                                                                                                   </w:t>
      </w:r>
      <w:r w:rsidRPr="00CE584B">
        <w:rPr>
          <w:rFonts w:ascii="Arial" w:eastAsia="Calibri" w:hAnsi="Arial" w:cs="Arial"/>
          <w:snapToGrid/>
          <w:szCs w:val="24"/>
        </w:rPr>
        <w:t>ASTM International</w:t>
      </w:r>
    </w:p>
    <w:p w14:paraId="4FE9D5D0"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100 Barr Harbor Drive, P.O. Box C700</w:t>
      </w:r>
    </w:p>
    <w:p w14:paraId="505D9BD2" w14:textId="2E687614"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West Conshohocken, PA 19428</w:t>
      </w:r>
    </w:p>
    <w:p w14:paraId="322FA07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A53/A53M—2018 Specification for Pipe, Steel, Black and Hot-dipped, Zinc-coated Welded and Seamless</w:t>
      </w:r>
    </w:p>
    <w:p w14:paraId="6354B3C4" w14:textId="5DB730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P3002.1(1) </w:t>
      </w:r>
      <w:r w:rsidRPr="00CE584B">
        <w:rPr>
          <w:rFonts w:ascii="Arial" w:eastAsia="Calibri" w:hAnsi="Arial" w:cs="Arial"/>
          <w:snapToGrid/>
          <w:szCs w:val="24"/>
        </w:rPr>
        <w:t>R407.3,</w:t>
      </w:r>
      <w:r w:rsidRPr="00CE584B">
        <w:rPr>
          <w:rFonts w:ascii="Arial" w:eastAsia="Calibri" w:hAnsi="Arial" w:cs="Arial"/>
          <w:strike/>
          <w:snapToGrid/>
          <w:szCs w:val="24"/>
        </w:rPr>
        <w:t xml:space="preserve"> Table M2101.1, G2414.4.2, Table P2906.4, Table P2906.5</w:t>
      </w:r>
    </w:p>
    <w:p w14:paraId="438157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A74—2017 Specification for Cast-iron Soil Pipe and Fittings</w:t>
      </w:r>
    </w:p>
    <w:p w14:paraId="279E0266" w14:textId="2F51427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 { P3005.2.6}, { Table P3302.1 }</w:t>
      </w:r>
    </w:p>
    <w:p w14:paraId="73CED3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A106/A106M—2018 Specification for Seamless Carbon Steel Pipe for High-temperature Service</w:t>
      </w:r>
    </w:p>
    <w:p w14:paraId="5627DE12" w14:textId="4A7A247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G2414.4.2 }</w:t>
      </w:r>
    </w:p>
    <w:p w14:paraId="527F49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A126—04(2014) Gray Iron Castings for Valves, Flanges and Pipe Fittings </w:t>
      </w:r>
    </w:p>
    <w:p w14:paraId="3DB4B478" w14:textId="0BCDE27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P2903.9.4 }</w:t>
      </w:r>
    </w:p>
    <w:p w14:paraId="587C2D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A254—2010(2018) Specification for Copper Brazed Steel Tubing </w:t>
      </w:r>
    </w:p>
    <w:p w14:paraId="57AD1115" w14:textId="398547A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G2414.5.1 }</w:t>
      </w:r>
    </w:p>
    <w:p w14:paraId="25753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A268/A268M—2010(16) Standard Specification for Seamless and Welded Ferritic and Martensitic Stainless Steel Tubing for General Service </w:t>
      </w:r>
    </w:p>
    <w:p w14:paraId="1CABDF5D" w14:textId="32A479C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G2414.5.2 }</w:t>
      </w:r>
    </w:p>
    <w:p w14:paraId="08A4BB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A269/A269M—2015A Standard Specification for Seamless and Welded Austenitic Stainless Steel Tubing for General Service </w:t>
      </w:r>
    </w:p>
    <w:p w14:paraId="749B82C5" w14:textId="657E6B9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G2414.5.2 }</w:t>
      </w:r>
    </w:p>
    <w:p w14:paraId="0CF4AD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A312—2018 Specification for Seamless, Welded and Heavily Cold Worked Austenitic Stainless Steel Pipes </w:t>
      </w:r>
    </w:p>
    <w:p w14:paraId="504A9FA4" w14:textId="0115C24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 { Table P2906.6 }, { P2906.13.2 }</w:t>
      </w:r>
    </w:p>
    <w:p w14:paraId="59DB3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A539—99 Specification for Electric-resistance-welded Coiled Steel Tubing for Gas and Fuel Oil Lines </w:t>
      </w:r>
    </w:p>
    <w:p w14:paraId="5AA8DCAB" w14:textId="66C5D4B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M2202.1 }</w:t>
      </w:r>
    </w:p>
    <w:p w14:paraId="1B267313"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A653—2017 Specification for Steel Sheet, Zinc-coated (Galvanized) or Zinc-iron Alloy-coated (Galvannealed) by the Hot-dip Process</w:t>
      </w:r>
    </w:p>
    <w:p w14:paraId="42ED9BE3" w14:textId="241B7B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R317.3.1, R505.2.2, Table R507.2.3, R603.2.2, Table R606.3.4.1, R608.5.2.3, R804.2.2, R804.2.3, Table R905.10.3(1), Table R905.10.3(2), </w:t>
      </w:r>
      <w:r w:rsidRPr="00CE584B">
        <w:rPr>
          <w:rFonts w:ascii="Arial" w:eastAsia="Calibri" w:hAnsi="Arial" w:cs="Arial"/>
          <w:strike/>
          <w:snapToGrid/>
          <w:szCs w:val="24"/>
        </w:rPr>
        <w:t>M1601.1.1</w:t>
      </w:r>
    </w:p>
    <w:p w14:paraId="30823CE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A778M—2016 Specification for Welded Unannealed Austenitic Stainless Steel Tubular Products </w:t>
      </w:r>
    </w:p>
    <w:p w14:paraId="73E4BE5F" w14:textId="511B5E7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 { Table P2906.6 }</w:t>
      </w:r>
    </w:p>
    <w:p w14:paraId="296838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A888—2018 Specification for Hubless Cast Iron Soil Pipe and Fittings for Sanitary and Storm Drain, Waste and Vent Piping Application </w:t>
      </w:r>
    </w:p>
    <w:p w14:paraId="4B3F8AC1" w14:textId="2C279DA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 { Table P3302.1 }</w:t>
      </w:r>
    </w:p>
    <w:p w14:paraId="5FBAF4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B32—08(2014) Specification for Solder Metal </w:t>
      </w:r>
    </w:p>
    <w:p w14:paraId="43BBC86D" w14:textId="68757C3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P3003.6.3 }</w:t>
      </w:r>
    </w:p>
    <w:p w14:paraId="1604E6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B42—2015A Specification for Seamless Copper Pipe, Standard Sizes </w:t>
      </w:r>
    </w:p>
    <w:p w14:paraId="11155B9E" w14:textId="74AB461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P3002.1(1) }, { Table M2101.1 }, { Table P2906.4 }, { Table P2906.5 } </w:t>
      </w:r>
    </w:p>
    <w:p w14:paraId="7B6889F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B43—15 Specification for Seamless Red Brass Pipe, Standard Sizes </w:t>
      </w:r>
    </w:p>
    <w:p w14:paraId="1544B5DA" w14:textId="221D9A1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P3002.1(1) }, { Table M2101.1 }, { Table P2906.4 }, { Table P2906.5 } </w:t>
      </w:r>
    </w:p>
    <w:p w14:paraId="080131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B75/B75M—11 Specification for Seamless Copper Tube </w:t>
      </w:r>
    </w:p>
    <w:p w14:paraId="1956051F" w14:textId="03CCEC7A"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P3002.1(2) }, { Table M2101.1 }, { Table P2906.4 }, { Table P2906.5 }, { Table P3002.2 }</w:t>
      </w:r>
    </w:p>
    <w:p w14:paraId="140F29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B88—2016 Specification for Seamless Copper Water Tube </w:t>
      </w:r>
    </w:p>
    <w:p w14:paraId="0AD6452A" w14:textId="603C656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M2101.1 }, { G2414.5.2 }, { Table</w:t>
      </w:r>
      <w:r w:rsidRPr="00CE584B">
        <w:rPr>
          <w:rFonts w:ascii="Arial" w:eastAsia="Calibri" w:hAnsi="Arial" w:cs="Arial"/>
          <w:b/>
          <w:bCs/>
          <w:strike/>
          <w:snapToGrid/>
          <w:szCs w:val="24"/>
        </w:rPr>
        <w:t xml:space="preserve"> </w:t>
      </w:r>
      <w:r w:rsidRPr="00CE584B">
        <w:rPr>
          <w:rFonts w:ascii="Arial" w:eastAsia="Calibri" w:hAnsi="Arial" w:cs="Arial"/>
          <w:strike/>
          <w:snapToGrid/>
          <w:szCs w:val="24"/>
        </w:rPr>
        <w:t>P2906.4 }, { Table P2906.5 }, { Table P3002.2 }</w:t>
      </w:r>
    </w:p>
    <w:p w14:paraId="592804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B135M—2017 Specification for Seamless Brass Tube</w:t>
      </w:r>
    </w:p>
    <w:p w14:paraId="35E8A7E2" w14:textId="6EF6329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Table M2101.1 }</w:t>
      </w:r>
    </w:p>
    <w:p w14:paraId="397D6BE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B251/B251M—2017 Specification for General Requirements for Wrought Seamless Copper and Copper-alloy Tube </w:t>
      </w:r>
    </w:p>
    <w:p w14:paraId="4323CBFA" w14:textId="52CEE6D0"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P3002.1(1) }, { Table P3002.1(2) }, { Table M2101.1 }, { Table P2906.4 }, { Table P2906.5 }, { Table P3002.2 }</w:t>
      </w:r>
    </w:p>
    <w:p w14:paraId="3209CE5C"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B280—13: Standard Specification for Seamless Copper Tube for Air-Conditioning and Refrigeration Field Service</w:t>
      </w:r>
    </w:p>
    <w:p w14:paraId="7AF55D50" w14:textId="153F8F06"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G2414.4.3</w:t>
      </w:r>
    </w:p>
    <w:p w14:paraId="4F550A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B302—2017 Specification for Threadless Copper Pipe, Standard Sizes </w:t>
      </w:r>
    </w:p>
    <w:p w14:paraId="0BD6E6E5" w14:textId="536A8012"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xml:space="preserve">{ Table P3002.1(1) }, { Table M2101.1 }, { Table P2906.4 }, { Table P2906.5 } </w:t>
      </w:r>
    </w:p>
    <w:p w14:paraId="4E649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B306—13 Specification for Copper Drainage Tube (DWV) </w:t>
      </w:r>
    </w:p>
    <w:p w14:paraId="61B60DBA" w14:textId="6AA69D64"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xml:space="preserve">{ Table P3002.1(1) }, { Table P3002.1(2) }, { Table M2101.1 </w:t>
      </w:r>
    </w:p>
    <w:p w14:paraId="238E0052" w14:textId="77777777"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B370—12: Specification for Copper Sheet and Strip for Building Construction</w:t>
      </w:r>
    </w:p>
    <w:p w14:paraId="2C571359" w14:textId="3299D864"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 xml:space="preserve">Table R905.2.8.2, Table R905.10.3(1), </w:t>
      </w:r>
      <w:r w:rsidRPr="00CE584B">
        <w:rPr>
          <w:rFonts w:ascii="Arial" w:hAnsi="Arial" w:cs="Arial"/>
          <w:strike/>
          <w:szCs w:val="24"/>
        </w:rPr>
        <w:t>Table P2701.1</w:t>
      </w:r>
    </w:p>
    <w:p w14:paraId="2039956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B447—12a Specification for Welded Copper Tube </w:t>
      </w:r>
    </w:p>
    <w:p w14:paraId="20311142" w14:textId="597BD3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156FCE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B813—2016 Specification for Liquid and Paste Fluxes for Soldering Applications of Copper and Copper Alloy Tube </w:t>
      </w:r>
    </w:p>
    <w:p w14:paraId="617A0985" w14:textId="2196E9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M2103.3 }, { P2906.15 }, { P3003.6.3 }</w:t>
      </w:r>
    </w:p>
    <w:p w14:paraId="21CC0C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B828—2016 Practice for Making Capillary Joints by Soldering of Copper and Copper Alloy Tube and Fittings </w:t>
      </w:r>
    </w:p>
    <w:p w14:paraId="07F2EDF1" w14:textId="28C893B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M2103.3 }, { P2906.15 }, { P3003.6.3 }</w:t>
      </w:r>
    </w:p>
    <w:p w14:paraId="0D9EDC2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C4—2004(2018) Specification for Clay Drain Tile and Perforated Clay Drain Tile </w:t>
      </w:r>
    </w:p>
    <w:p w14:paraId="67B7F198" w14:textId="27B4AE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P3302.1 }</w:t>
      </w:r>
    </w:p>
    <w:p w14:paraId="16BC50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C14—15a Specification for Non-reinforced Concrete Sewer, Storm Drain and Culvert Pipe </w:t>
      </w:r>
    </w:p>
    <w:p w14:paraId="333367CB" w14:textId="78DD34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5621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C76—2018A Specification for Reinforced Concrete Culvert, Storm Drain and Sewer Pipe </w:t>
      </w:r>
    </w:p>
    <w:p w14:paraId="2EBECA3B" w14:textId="61FB5E8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6860FE2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C315—2007(2016): Specification for Clay Flue Liners and Chimney Pots</w:t>
      </w:r>
    </w:p>
    <w:p w14:paraId="3AF0B7AB" w14:textId="409C40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R1001.8, R1003.11.1, Table R1003.14(1), </w:t>
      </w:r>
      <w:r w:rsidRPr="00CE584B">
        <w:rPr>
          <w:rFonts w:ascii="Arial" w:eastAsia="Calibri" w:hAnsi="Arial" w:cs="Arial"/>
          <w:strike/>
          <w:snapToGrid/>
          <w:szCs w:val="24"/>
        </w:rPr>
        <w:t>G2425.12</w:t>
      </w:r>
    </w:p>
    <w:p w14:paraId="3FC2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C411—2017 Test Method for Hot-surface Performance of High-temperature Thermal Insulation </w:t>
      </w:r>
    </w:p>
    <w:p w14:paraId="5696EB15" w14:textId="74019D9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M1601.3 } </w:t>
      </w:r>
    </w:p>
    <w:p w14:paraId="76C56EB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C425—2004(2018) Specification for Compression Joints for Vitrified Clay Pipe and Fittings </w:t>
      </w:r>
    </w:p>
    <w:p w14:paraId="1AC21372" w14:textId="0F12B05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xml:space="preserve">{ Table P3002.2 }, { P3003.10 }, { P3003.13 } </w:t>
      </w:r>
    </w:p>
    <w:p w14:paraId="2270AF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C443—2012(2017) Specification for Joints for Concrete Pipe and Manholes, Using Rubber Gaskets </w:t>
      </w:r>
    </w:p>
    <w:p w14:paraId="52FF90FF" w14:textId="21ADFC4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P3003.5 }, { P3003.13 }</w:t>
      </w:r>
    </w:p>
    <w:p w14:paraId="316A7A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C564—14 Specification for Rubber Gaskets for Cast Iron Soil Pipe and Fittings </w:t>
      </w:r>
    </w:p>
    <w:p w14:paraId="296BF82E" w14:textId="0C9A170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P3003.4.2 }, { P3003.4.3 }, { P3003.13 }</w:t>
      </w:r>
    </w:p>
    <w:p w14:paraId="2E1CB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C700—2018 Specification for Vitrified Clay Pipe, Extra Strength, Standard Strength and Perforated </w:t>
      </w:r>
    </w:p>
    <w:p w14:paraId="5538DD04" w14:textId="7D2FD7E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Table P3002.3 }, { Table P3302.1 }</w:t>
      </w:r>
    </w:p>
    <w:p w14:paraId="0183CA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C1277—2018 Specification for Shielded Couplings Joining Hubless Cast Iron Soil Pipe and Fittings </w:t>
      </w:r>
    </w:p>
    <w:p w14:paraId="137E59FE" w14:textId="49A143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P3003.4.3 }</w:t>
      </w:r>
    </w:p>
    <w:p w14:paraId="4EF1452A"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C1173—2018: Specification for Flexible Transition Couplings for Underground Piping Systems</w:t>
      </w:r>
    </w:p>
    <w:p w14:paraId="555DF2AC" w14:textId="15AFCE41"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P3003.3.1, P3003.5, P3003.9.1, P3003.10, P3003.12.2, P3003.13</w:t>
      </w:r>
    </w:p>
    <w:p w14:paraId="714F13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C1363—11 The Standard Test Method for Thermal Performance of Building Materials and Envelope Assemblies by Means of a Hot Box Apparatus </w:t>
      </w:r>
    </w:p>
    <w:p w14:paraId="2C8D4C16" w14:textId="5172CC2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N1101.10.4.1 }</w:t>
      </w:r>
    </w:p>
    <w:p w14:paraId="43ACA7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C1440—2017 Specification for Thermoplastic Elastomeric (TPE) Gasket Materials for Drain, Waste and Vent (DWV), Sewer, Sanitary and Storm Plumbing Systems </w:t>
      </w:r>
    </w:p>
    <w:p w14:paraId="7638DE74" w14:textId="7FF7C95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P3003.13 } </w:t>
      </w:r>
    </w:p>
    <w:p w14:paraId="7EBB04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C1460—2017 Specification for Shielded Transition Couplings for Use with Dissimilar DWV Pipe and Fittings Above Ground</w:t>
      </w:r>
    </w:p>
    <w:p w14:paraId="3E1AC809" w14:textId="47C1C1D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P3003.13 } </w:t>
      </w:r>
    </w:p>
    <w:p w14:paraId="2478E3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C1461—2008(2017) Specification for Mechanical Couplings Using Thermoplastic Elastomeric (TPE) Gaskets for Joining Drain, Waste and Vent (DWV) Sewer, Sanitary and Storm Plumbing Systems for Above and Below Ground Use </w:t>
      </w:r>
    </w:p>
    <w:p w14:paraId="4201D349" w14:textId="37BCCEE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 }</w:t>
      </w:r>
    </w:p>
    <w:p w14:paraId="5B136A7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C1540—2018 Specification for Heavy Duty Shielded Couplings Joining Hubless Cast-iron Soil Pipe and Fittings</w:t>
      </w:r>
    </w:p>
    <w:p w14:paraId="711F6C2A" w14:textId="5F403B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P3003.4.3 }</w:t>
      </w:r>
    </w:p>
    <w:p w14:paraId="5D857F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C1668—13a Standard Specification for Externally Applied Reflective Insulation Systems on Rigid Duct in Heating, Ventilation, and Air Conditioning (HVAC) Systems </w:t>
      </w:r>
    </w:p>
    <w:p w14:paraId="59636BC8" w14:textId="390FCE1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M1601.3 }</w:t>
      </w:r>
    </w:p>
    <w:p w14:paraId="562ACC0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D1248—2016 Specification for Polyethylene Plastics Extrusion Materials for Wire and Cable </w:t>
      </w:r>
    </w:p>
    <w:p w14:paraId="688419E2" w14:textId="3B4E1BC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M1601.1.2 }</w:t>
      </w:r>
    </w:p>
    <w:p w14:paraId="2EE1D2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D1527—99(2005) Specification for Acrylonitrile-butadiene-styrene (ABS) Plastic Pipe, Schedules 40 and 80</w:t>
      </w:r>
    </w:p>
    <w:p w14:paraId="7DF61075" w14:textId="60BE02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P2906.4 } </w:t>
      </w:r>
    </w:p>
    <w:p w14:paraId="63E244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D1693—15 Test Method for Environmental Stress-cracking of Ethylene Plastics </w:t>
      </w:r>
    </w:p>
    <w:p w14:paraId="6B473198" w14:textId="7E0D9F0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M2101.1 } </w:t>
      </w:r>
    </w:p>
    <w:p w14:paraId="25469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D1784—11 Standard Specification for Rigid Poly (Vinyl Chloride) (PVC) Compounds and Chlorinated Poly (Vinyl Chloride) (CPVC) Compounds </w:t>
      </w:r>
    </w:p>
    <w:p w14:paraId="459C750A" w14:textId="50A042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M1601.1.2 } </w:t>
      </w:r>
    </w:p>
    <w:p w14:paraId="1E42E5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D1785—15E1 Specification for Poly (Vinyl Chloride)</w:t>
      </w:r>
    </w:p>
    <w:p w14:paraId="7BF32759" w14:textId="0B66C9A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hAnsi="Arial" w:cs="Arial"/>
          <w:strike/>
          <w:snapToGrid/>
          <w:szCs w:val="24"/>
        </w:rPr>
        <w:t>{ Table P2906.4 }</w:t>
      </w:r>
    </w:p>
    <w:p w14:paraId="3A3984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D1869—15 Specification for Rubber Rings for Fiber-Reinforced Cement Pipe </w:t>
      </w:r>
    </w:p>
    <w:p w14:paraId="59ADEF7B" w14:textId="5B4B8BA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P2906.18 }, { P3003.13 }</w:t>
      </w:r>
    </w:p>
    <w:p w14:paraId="00C917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D2104—03 Specification for Polyethylene (PE) Plastic Pipe, Schedule 40 </w:t>
      </w:r>
    </w:p>
    <w:p w14:paraId="0A46688E" w14:textId="40A760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4A25D6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D2235—2004(2016) Specification for Solvent Cement for Acrylonitrile-butadiene-styrene (ABS) Plastic Pipe and Fittings </w:t>
      </w:r>
    </w:p>
    <w:p w14:paraId="46F11002" w14:textId="08BD3A3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P2906.9.1.1 }, { P3003.3.2 }</w:t>
      </w:r>
    </w:p>
    <w:p w14:paraId="28FFFF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D2239—12A Specification for Polyethylene (PE) Plastic Pipe (SIDR-PR) Based on Controlled Inside Diameter </w:t>
      </w:r>
    </w:p>
    <w:p w14:paraId="6A4D3E7D" w14:textId="583DD27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P2906.4 } </w:t>
      </w:r>
    </w:p>
    <w:p w14:paraId="30633D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D2241—15 Specification for Poly (Vinyl Chloride) (PVC) Pressure-rated Pipe (SDR-Series)</w:t>
      </w:r>
    </w:p>
    <w:p w14:paraId="47D628B4" w14:textId="4B86FDB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P2906.4 } </w:t>
      </w:r>
    </w:p>
    <w:p w14:paraId="3D3090BC" w14:textId="4932F0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D2282—99(2005) Specification for Acrylonitrile-butadiene-styrene (ABS) Plastic Pipe (SDR-PR) </w:t>
      </w:r>
    </w:p>
    <w:p w14:paraId="0B2D510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D2412—2011(2018) Test Method for Determination of External Loading Characteristics of Plastic Pipe by Parallel-plate Loading </w:t>
      </w:r>
    </w:p>
    <w:p w14:paraId="3D6DE4CA" w14:textId="62A0CEA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M1601.1.2 } </w:t>
      </w:r>
    </w:p>
    <w:p w14:paraId="3BEEF4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D2447—03 Specification for Polyethylene (PE) Plastic Pipe Schedules 40 and 80, Based on Outside Diameter </w:t>
      </w:r>
    </w:p>
    <w:p w14:paraId="3536A1C5" w14:textId="4E6AF30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M2101.1 } </w:t>
      </w:r>
    </w:p>
    <w:p w14:paraId="0BE8D7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D2464—15 Specification for Threaded Poly (Vinyl Chloride) (PVC) Plastic Pipe Fittings, Schedule 80</w:t>
      </w:r>
    </w:p>
    <w:p w14:paraId="6CB96E2E" w14:textId="520844D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P2906.6 } </w:t>
      </w:r>
    </w:p>
    <w:p w14:paraId="20C4DB8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D2466—2017 Specification for Poly (Vinyl Chloride) (PVC) Plastic Pipe Fittings, Schedule 40 </w:t>
      </w:r>
    </w:p>
    <w:p w14:paraId="3ECF5F99" w14:textId="4BAD08C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P2906.6 } </w:t>
      </w:r>
    </w:p>
    <w:p w14:paraId="34933D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D2467—15 Specification for Poly (Vinyl Chloride) (PVC) Plastic Pipe Fittings, Schedule 80 </w:t>
      </w:r>
    </w:p>
    <w:p w14:paraId="433D6642" w14:textId="1FF1528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P2906.6 } </w:t>
      </w:r>
    </w:p>
    <w:p w14:paraId="2588CD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D2468—96a Specification for Acrylonitrile-butadiene-styrene (ABS) Plastic Pipe Fittings, Schedule 40 </w:t>
      </w:r>
    </w:p>
    <w:p w14:paraId="21DEBCE5" w14:textId="423EC32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790172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D2513—2018A Specification for Gas Pressure Pipe, Tubing and Fittings</w:t>
      </w:r>
    </w:p>
    <w:p w14:paraId="0B5318DE" w14:textId="0066EA2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G2414.6.1 }, { G2414.11 }, { Table M2101.1 }, { G2414.6 }, { G2415.17.2 } </w:t>
      </w:r>
    </w:p>
    <w:p w14:paraId="0DEDC2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D2564—2012(2018) Specification for Solvent Cements for Poly (Vinyl Chloride) (PVC) Plastic Piping Systems </w:t>
      </w:r>
    </w:p>
    <w:p w14:paraId="7531F96D" w14:textId="57AD38B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P2906.9.1.4 }, { P3003.9.2 }</w:t>
      </w:r>
    </w:p>
    <w:p w14:paraId="193ACD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D2609—15 Specification for Plastic Insert Fittings for Polyethylene (PE) Plastic Pipe </w:t>
      </w:r>
    </w:p>
    <w:p w14:paraId="5E93E4C4" w14:textId="2B3F785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6ABC0A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D2657—2007(2015) Standard Practice for Heat Fusion-joining of Polyolefin Pipe Fittings </w:t>
      </w:r>
    </w:p>
    <w:p w14:paraId="5B9D5492" w14:textId="5A22804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M2105.11.1 }, { P2906.3.1 }, { P2906.20.2 }, { P3003.12.1 } </w:t>
      </w:r>
    </w:p>
    <w:p w14:paraId="3DC24F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D2661—14E1 Specification for Acrylonitrile-butadiene-styrene (ABS) Schedule 40 Plastic Drain, Waste, and Vent Pipe and Fittings </w:t>
      </w:r>
    </w:p>
    <w:p w14:paraId="0452CAD0" w14:textId="1545F76A"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P3002.1(1) }, { Table P3002.1(2) }, { Table P3002.2 }, { Table P3002.3 }, { P3003.3.2 } </w:t>
      </w:r>
    </w:p>
    <w:p w14:paraId="773B39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D2665—14 Specification for Poly (Vinyl Chloride) (PVC) Plastic Drain, Waste and Vent Pipe and Fittings </w:t>
      </w:r>
    </w:p>
    <w:p w14:paraId="6CFA1E00" w14:textId="1F95964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P3002.1(1) }, { Table P3002.1(2) }, { Table P3002.2 }, { Table P3002.3 } </w:t>
      </w:r>
    </w:p>
    <w:p w14:paraId="525DDD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D2672—14 Specification for Joints for IPS PVC Pipe Using Solvent Cement </w:t>
      </w:r>
    </w:p>
    <w:p w14:paraId="6C3FB1CC" w14:textId="7B24F9F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w:t>
      </w:r>
    </w:p>
    <w:p w14:paraId="6294C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D2680— 01(2014) Standard Specification for Acrylonitrile-Butadiene-Styrene (ABS) and Poly(Vinyl Chloride) (PVC) Composite Sewer Piping </w:t>
      </w:r>
    </w:p>
    <w:p w14:paraId="335E1D1C" w14:textId="7DC77FA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w:t>
      </w:r>
    </w:p>
    <w:p w14:paraId="3C8F81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D2683—14 Specification for Socket-type Polyethylene Fittings for Outside Diameter-controlled Polyethylene Pipe and Tubing</w:t>
      </w:r>
    </w:p>
    <w:p w14:paraId="37ACEF1D" w14:textId="68D1DF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M2105.5 }, { M2105.11.1 }, { P2906.20.2 }, { P3002.3 }, { P3010.5 } </w:t>
      </w:r>
    </w:p>
    <w:p w14:paraId="2FEA5D9A" w14:textId="3BD97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D2729—2017 Specification for Poly (Vinyl Chloride) (PVC) Sewer Pipe and Fittings </w:t>
      </w:r>
      <w:r w:rsidRPr="00CE584B">
        <w:rPr>
          <w:rFonts w:ascii="Arial" w:eastAsia="Calibri" w:hAnsi="Arial" w:cs="Arial"/>
          <w:strike/>
          <w:snapToGrid/>
          <w:szCs w:val="24"/>
        </w:rPr>
        <w:t xml:space="preserve">{ P3009.11 }, { Table P3302.1 } </w:t>
      </w:r>
    </w:p>
    <w:p w14:paraId="4D15B5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D2737—2012A Specification for Polyethylene (PE) Plastic Tubing </w:t>
      </w:r>
    </w:p>
    <w:p w14:paraId="4E8BBE9C" w14:textId="1E268D4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P2906.4 } </w:t>
      </w:r>
    </w:p>
    <w:p w14:paraId="621C3D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D2751—05 Specification for Acrylonitrile-butadiene-styrene (ABS) Sewer Pipe and Fittings</w:t>
      </w:r>
    </w:p>
    <w:p w14:paraId="648D216E" w14:textId="027AF3B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Table P3002.2 }, { Table P3002.3 }</w:t>
      </w:r>
    </w:p>
    <w:p w14:paraId="15485D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D2846/D2846M—2017BE1 Specification for Chlorinated Poly (Vinyl Chloride) (CPVC) Plastic Hot- and Cold-water Distribution Systems </w:t>
      </w:r>
    </w:p>
    <w:p w14:paraId="404D7916" w14:textId="1A45F75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M2101.1 }, { Table P2906.4 }, { Table P2906.5 }, { Table P2906.6 }, { P2906.9.1.2 }, { P2906.9.1.3 } </w:t>
      </w:r>
    </w:p>
    <w:p w14:paraId="772B1E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D2855—2015 Standard Practice for Making Solvent-cemented Joints with Poly (Vinyl Chloride) (PVC) Pipe and Fittings </w:t>
      </w:r>
    </w:p>
    <w:p w14:paraId="3BFACB65" w14:textId="4B7EB9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P3003.9.2 }</w:t>
      </w:r>
    </w:p>
    <w:p w14:paraId="1F59A4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D2949—10 Specification for 3.25-in. Outside Diameter Poly (Vinyl Chloride) (PVC) Plastic Drain, Waste and Vent Pipe and Fittings </w:t>
      </w:r>
    </w:p>
    <w:p w14:paraId="2A366271" w14:textId="7494A32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P3002.3 }</w:t>
      </w:r>
    </w:p>
    <w:p w14:paraId="036B569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D3034—2016 Specification for Type PSM Poly (Vinyl Chloride) (PVC) Sewer Pipe and Fittings </w:t>
      </w:r>
    </w:p>
    <w:p w14:paraId="6427AFD2" w14:textId="6736D40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P3002.2 }, { Table P3002.3 } </w:t>
      </w:r>
    </w:p>
    <w:p w14:paraId="6190E8C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D3035—15 Specification for Polyethylene (PE) Plastic Pipe (DR-PR) Based On Controlled Outside Diameter </w:t>
      </w:r>
    </w:p>
    <w:p w14:paraId="1DDB156E" w14:textId="395BC5F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M2105.4 }</w:t>
      </w:r>
    </w:p>
    <w:p w14:paraId="78D1D7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D3138—04(2011) Standard Specification for Solvent Cements for Transition Joints Between Acrylonitrile-Butadiene-Styrene (ABS) and Poly (Vinyl Chloride) (PVC) Non-Pressure Piping Components </w:t>
      </w:r>
    </w:p>
    <w:p w14:paraId="11C51EF9" w14:textId="42DCA5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P3003.13.4 }</w:t>
      </w:r>
    </w:p>
    <w:p w14:paraId="5242000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D3212—07(2013) Specification for Joints for Drain and Sewer Plastic Pipes Using Flexible Elastomeric Seals </w:t>
      </w:r>
    </w:p>
    <w:p w14:paraId="5CBFB245" w14:textId="0465C14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P3003.3.1 }, { P3003.9.1 }, { P3003.12.2 }</w:t>
      </w:r>
    </w:p>
    <w:p w14:paraId="4126F1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D3261—2016 Specification for Butt Heat Fusion Polyethylene (PE) Plastic Fittings for Polyethylene (PE) Plastic Pipe and Tubing </w:t>
      </w:r>
    </w:p>
    <w:p w14:paraId="097624AC" w14:textId="5ECAB54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M2105.5 }, { M2105.11.1 }, { M2105.13.3 }, { P2906.20.2 }</w:t>
      </w:r>
    </w:p>
    <w:p w14:paraId="14697E2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D3309—96a(2002) Specification for Polybutylene (PB) Plastic Hot- and Cold-water Distribution System</w:t>
      </w:r>
    </w:p>
    <w:p w14:paraId="1F045A18" w14:textId="08A9764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050116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D3311—2017 Specification for Drain, Waste and Vent (DWV) Plastic Fittings Patterns </w:t>
      </w:r>
    </w:p>
    <w:p w14:paraId="0E3FE47E" w14:textId="60C7FE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P3002.3 } </w:t>
      </w:r>
    </w:p>
    <w:p w14:paraId="442D6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D3350—14 Specification for Polyethylene Plastic Pipe and Fitting Materials </w:t>
      </w:r>
    </w:p>
    <w:p w14:paraId="642934CB" w14:textId="620E18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1BDB2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D4068—2017 Specification for Chlorinated Polyethylene (CPE) Sheeting for Concealed Water Containment Membrane </w:t>
      </w:r>
    </w:p>
    <w:p w14:paraId="5DD373F6" w14:textId="61948BB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P2709.2 }, { P2709.2.2 }</w:t>
      </w:r>
    </w:p>
    <w:p w14:paraId="1414861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D4551—2017 Specification for Poly (Vinyl Chloride) (PVC) Plastic Flexible Concealed Water-containment Membrane </w:t>
      </w:r>
    </w:p>
    <w:p w14:paraId="28853402" w14:textId="6773CBE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P2709.2 }, { P2709.2.1 }</w:t>
      </w:r>
    </w:p>
    <w:p w14:paraId="1929001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E84—2018B: Standard Test Method for Surface Burning Characteristics of Building Materials</w:t>
      </w:r>
    </w:p>
    <w:p w14:paraId="54F4C074"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1802DC0C" w14:textId="762725E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0C07E6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E96/E96M—2016: Test Method for Water Vapor Transmission of Materials</w:t>
      </w:r>
    </w:p>
    <w:p w14:paraId="3366CAC8" w14:textId="37EAE60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Table R806.5, </w:t>
      </w:r>
      <w:r w:rsidRPr="00CE584B">
        <w:rPr>
          <w:rFonts w:ascii="Arial" w:eastAsia="Calibri" w:hAnsi="Arial" w:cs="Arial"/>
          <w:strike/>
          <w:snapToGrid/>
          <w:szCs w:val="24"/>
        </w:rPr>
        <w:t>M1411.6, M1601.4.6</w:t>
      </w:r>
    </w:p>
    <w:p w14:paraId="097E391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E283—2004(2012) Test Method for Determining the Rate of Air Leakage through Exterior Windows, Curtain Walls and Doors Under Specified Pressure Differences across the Specimen </w:t>
      </w:r>
    </w:p>
    <w:p w14:paraId="6335C2EB" w14:textId="654CF49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N1102.4.5 }, { R202 }</w:t>
      </w:r>
    </w:p>
    <w:p w14:paraId="208396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E779—2010(2018) Standard Test Method for Determining Air Leakage Rate by Fan Pressurization </w:t>
      </w:r>
    </w:p>
    <w:p w14:paraId="036FC3E0" w14:textId="0A4A6C0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N1102.4.1.2 }</w:t>
      </w:r>
    </w:p>
    <w:p w14:paraId="71BA22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E1509—2012(2017) Standard Specification for Room Heaters, Pellet Fuel-burning Type </w:t>
      </w:r>
    </w:p>
    <w:p w14:paraId="40451C01" w14:textId="4384497A"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M1410.1 }</w:t>
      </w:r>
    </w:p>
    <w:p w14:paraId="5486F2B9" w14:textId="25187A4F"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E1554/E1554 M—13(2018): Standard Test Methods for Determining Air Leakage of Air Distribution Systems by Fan Pressurization</w:t>
      </w:r>
    </w:p>
    <w:p w14:paraId="726CD678" w14:textId="7D8765FD"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N1103.3.5</w:t>
      </w:r>
    </w:p>
    <w:p w14:paraId="36502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E1827—2011(2017) Standard Test Methods for Determining Airtightness of Building Using an Orifice Blower Door </w:t>
      </w:r>
    </w:p>
    <w:p w14:paraId="636E6A5F" w14:textId="7088631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N1102.4.1.2 }</w:t>
      </w:r>
    </w:p>
    <w:p w14:paraId="1DF39C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E2231—2018 Standard Practice for Specimen Preparation and Mounting of Pipe and Duct Insulation Materials to Assess Surface Burning Characteristics</w:t>
      </w:r>
    </w:p>
    <w:p w14:paraId="05051FDB" w14:textId="6B64B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M1601.3 }</w:t>
      </w:r>
    </w:p>
    <w:p w14:paraId="30A3C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F405—05 Specification for Corrugated Polyethylene (PE) Pipe and Fittings </w:t>
      </w:r>
    </w:p>
    <w:p w14:paraId="17B3AF76" w14:textId="0202F8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P3009.11 }, { Table P3302.1 } </w:t>
      </w:r>
    </w:p>
    <w:p w14:paraId="635F111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F409—2017 Specification for Thermoplastic Accessible and Replaceable Plastic Tube and Tubular Fittings .</w:t>
      </w:r>
    </w:p>
    <w:p w14:paraId="1CF23284" w14:textId="6C357D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P2702.2 }, { P2702.3 } </w:t>
      </w:r>
    </w:p>
    <w:p w14:paraId="1288B1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F437—15 Specification for Threaded Chlorinated Poly (Vinyl Chloride) (CPVC) Plastic Pipe Fittings, Schedule 80 </w:t>
      </w:r>
    </w:p>
    <w:p w14:paraId="560E6ADB" w14:textId="1671DB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P2906.6 } </w:t>
      </w:r>
    </w:p>
    <w:p w14:paraId="022636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F438—2017 Specification for Socket-type Chlorinated Poly (Vinyl Chloride) (CPVC) Plastic Pipe Fittings, Schedule 40 </w:t>
      </w:r>
    </w:p>
    <w:p w14:paraId="35A171F8" w14:textId="2C14F8C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0D9DFF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F439—13 Specification for Chlorinated Poly (Vinyl Chloride) (CPVC) Plastic Pipe Fittings, Schedule 80 </w:t>
      </w:r>
    </w:p>
    <w:p w14:paraId="16F154E5" w14:textId="2B7991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P2906.6 } </w:t>
      </w:r>
    </w:p>
    <w:p w14:paraId="435299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F441/F441M—15 Specification for Chlorinated Poly (Vinyl Chloride) (CPVC) Plastic Pipe, Schedules 40 and 80 </w:t>
      </w:r>
    </w:p>
    <w:p w14:paraId="239FC029" w14:textId="7EBB0F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P2906.4 }, { Table P2906.5 }</w:t>
      </w:r>
    </w:p>
    <w:p w14:paraId="429BA9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F442/F442M—13E1 Specification for Chlorinated Poly (Vinyl Chloride) (CPVC) Plastic Pipe (SDR-PR) </w:t>
      </w:r>
    </w:p>
    <w:p w14:paraId="57BB1CE1" w14:textId="3E159B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404FBC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F477—14 Specification for Elastomeric Seals (Gaskets) for Joining Plastic Pipe </w:t>
      </w:r>
    </w:p>
    <w:p w14:paraId="2858F110" w14:textId="768A38F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P2906.18 }, { P3003.13 } </w:t>
      </w:r>
    </w:p>
    <w:p w14:paraId="7724BDA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F493—14 Specification for Solvent Cements for Chlorinated Poly (Vinyl Chloride) (CPVC) Plastic Pipe and Fittings </w:t>
      </w:r>
    </w:p>
    <w:p w14:paraId="5966CD03" w14:textId="0E9752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P2906.9.1.2 }, { P2906.9.1.3 }, { P2906.18.2 } </w:t>
      </w:r>
    </w:p>
    <w:p w14:paraId="57D3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F628—2012E2 Specification for Acrylonitrile-butadiene-styrene (ABS) Schedule 40 Plastic Drain, Waste and Vent Pipe with a Cellular Core </w:t>
      </w:r>
    </w:p>
    <w:p w14:paraId="27EE6ABB" w14:textId="19ED9B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P3002.1(1) }, { Table P3002.1(2) }, { Table P3002.2 }, { Table P3002.3 }, { P3003.3.2 } </w:t>
      </w:r>
    </w:p>
    <w:p w14:paraId="0081446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F656—2015 Specification for Primers for Use in Solvent Cement Joints of Poly (Vinyl Chloride)(PVC) Plastic Pipe and Fittings</w:t>
      </w:r>
    </w:p>
    <w:p w14:paraId="35815A32" w14:textId="445C878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P2906.9.1.4 }, { P3003.9.2 }</w:t>
      </w:r>
    </w:p>
    <w:p w14:paraId="3E6E109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F714—13 Specification for Polyethylene (PE) Plastic Pipe (SDR-PR) Based on Outside Diameter</w:t>
      </w:r>
    </w:p>
    <w:p w14:paraId="7B908B09" w14:textId="51F9EAF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P3002.1(2) }, { Table P3002.2 }, { P3010.4 }</w:t>
      </w:r>
    </w:p>
    <w:p w14:paraId="7332C77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F876—2017 Specification for Cross-linked Polyethylene (PEX) Tubing </w:t>
      </w:r>
    </w:p>
    <w:p w14:paraId="6968F3C5" w14:textId="1C24A1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M2101.1 }, { Table P2906.4 }, { Table P2906.5 }</w:t>
      </w:r>
    </w:p>
    <w:p w14:paraId="7A5CBF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F877—2018A Specification for Cross-linked Polyethylene (PEX) Plastic Hot- and Cold-water Distribution Systems </w:t>
      </w:r>
    </w:p>
    <w:p w14:paraId="748A9F81" w14:textId="4E76408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M2101.1 }, { Table P2906.6 } </w:t>
      </w:r>
    </w:p>
    <w:p w14:paraId="05160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F891—2016 Specification for Coextruded Poly (Vinyl Chloride) (PVC) Plastic Pipe with a Cellular Core</w:t>
      </w:r>
    </w:p>
    <w:p w14:paraId="60759F9F" w14:textId="360278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P3002.1(1) }, { Table P3002.1(2) }, { Table P3002.2 }, { Table P3302.1 }</w:t>
      </w:r>
    </w:p>
    <w:p w14:paraId="1B797F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F1055—2016A Specification for Electrofusion Type Polyethylene Fittings for Outside Diameter Controlled Polyethylene and Crosslinked Polyethylene Pipe and Tubing </w:t>
      </w:r>
    </w:p>
    <w:p w14:paraId="5FAB8E23" w14:textId="6EEC90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Table M2105.5 }, { M2105.11.2 }, { P2906.20.2 }</w:t>
      </w:r>
    </w:p>
    <w:p w14:paraId="5378C6C1"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F1281—2017 Specification for Cross-linked Polyethylene/Aluminum/Cross-linked</w:t>
      </w:r>
      <w:r w:rsidRPr="00CE584B">
        <w:rPr>
          <w:rFonts w:ascii="Arial" w:eastAsia="Calibri" w:hAnsi="Arial" w:cs="Arial"/>
          <w:b/>
          <w:bCs/>
          <w:snapToGrid/>
          <w:szCs w:val="24"/>
        </w:rPr>
        <w:t xml:space="preserve"> Polyethylene (PEX-AL-PEX) Pressure Pipe </w:t>
      </w:r>
    </w:p>
    <w:p w14:paraId="1D3E0B0D" w14:textId="487744A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P2506.12.1 }, { Table M2101.1 }, { Table P2906.4 }, { Table P2906.5 }, { Table P2906.6 } </w:t>
      </w:r>
    </w:p>
    <w:p w14:paraId="703AC5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F1282—2017 Specification for Polyethylene/Aluminum/Polyethylene (PE-AL-PE) Composite Pressure Pipe </w:t>
      </w:r>
    </w:p>
    <w:p w14:paraId="4FD04165" w14:textId="0CC280A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M2101.1 }, { Table P2906.4 }, { Table P2906.5 }, { Table P2906.6 }, { P2906.12.1 } </w:t>
      </w:r>
    </w:p>
    <w:p w14:paraId="0369A5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F1412—2016 Specification for Polyolefin Pipe and Fittings for Corrosive Waste Drainage </w:t>
      </w:r>
    </w:p>
    <w:p w14:paraId="6564ECD5" w14:textId="02ED665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P3002.1(2) }, { Table P3002.2 }, { Table P3002.3 }, { P3003.11.1 } </w:t>
      </w:r>
    </w:p>
    <w:p w14:paraId="6BDE8C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F1488—14E1 Specification for Coextruded Composite Pipe </w:t>
      </w:r>
    </w:p>
    <w:p w14:paraId="0E6B91D0" w14:textId="058671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P3002.2 }, { Table P3009.11 }</w:t>
      </w:r>
    </w:p>
    <w:p w14:paraId="4FC59F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F1504—2014 Standard Specification for Folded Poly (Vinyl Chloride) (PVC) for Existing Sewer and Conduit Rehabilitation </w:t>
      </w:r>
    </w:p>
    <w:p w14:paraId="0F060469" w14:textId="28EFAC0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P3011.4 }</w:t>
      </w:r>
    </w:p>
    <w:p w14:paraId="74E3EC4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F1807—2018 Specification for Metal Insert Fittings Utilizing a Copper Crimp Ring for SDR9 Cross-linked Polyethylene (PEX) Tubing and SDR9 Polyethylene of Raised Temperature (PE-RT) Tubing </w:t>
      </w:r>
    </w:p>
    <w:p w14:paraId="4257A32E" w14:textId="2F4B582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M2101.1 }, { Table P2906.6 } </w:t>
      </w:r>
    </w:p>
    <w:p w14:paraId="371BFC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F1866—2018 Specification for Poly (Vinyl Chloride) (PVC) Plastic Schedule 40 Drainage and DWV Fabricated Fittings </w:t>
      </w:r>
    </w:p>
    <w:p w14:paraId="597F64C1" w14:textId="1DD9785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P3002.3 }</w:t>
      </w:r>
    </w:p>
    <w:p w14:paraId="0749336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F1871—2011 Standard Specification for Folded/Formed Poly (Vinyl Chloride) Pipe Type A for Existing Sewer and Conduit Rehabilitation </w:t>
      </w:r>
    </w:p>
    <w:p w14:paraId="1CF3B448" w14:textId="01FFDBB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P3011.4 } </w:t>
      </w:r>
    </w:p>
    <w:p w14:paraId="4C57E2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F1924—12 Standard Specification for Plastic Mechanical Fittings for Use on Outside Diameter Controlled Polyethylene Gas Distribution Pipe and Tubing </w:t>
      </w:r>
    </w:p>
    <w:p w14:paraId="0AC10817" w14:textId="3AAF1F6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M2105.11.1 } </w:t>
      </w:r>
    </w:p>
    <w:p w14:paraId="2A6005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F1960—2018 Specification for Cold Expansion Fittings with PEX Reinforcing Rings for Use with Cross-linked Polyethylene (PEX) Tubing </w:t>
      </w:r>
    </w:p>
    <w:p w14:paraId="1E1F2A24" w14:textId="120161B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M2101.1 }, { Table P2906.6 } </w:t>
      </w:r>
    </w:p>
    <w:p w14:paraId="2CA0727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F1970—12E1 Standard Specification for Special Engineered Fittings, Appurtenances or Valves for Use in Poly (Vinyl Chloride) (PVC) or Chlorinated Poly (Vinyl Chloride) (CPVC) Systems </w:t>
      </w:r>
    </w:p>
    <w:p w14:paraId="02466F7E" w14:textId="7C7932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M2105.5 }, { Table 2903.9.4 } </w:t>
      </w:r>
    </w:p>
    <w:p w14:paraId="3ED9BD57" w14:textId="047106D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F1973—2013(2018) Standard Specification for Factory Assembled Anodeless Risers and Transition Fittings in Polyethylene (PE) and Polyamide 11 (PA 11) Fuel Gas Distribution Systems </w:t>
      </w:r>
    </w:p>
    <w:p w14:paraId="424188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F1974—09(2015) Specification for Metal Insert Fittings for Polyethylene/Aluminum/Polyethylene and Cross-linked Polyethylene/Aluminum/Cross-linked Polyethylene Composite Pressure Pipe </w:t>
      </w:r>
    </w:p>
    <w:p w14:paraId="4B02E3F5" w14:textId="2841366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P2906.6 }, { P2906.12.1 } </w:t>
      </w:r>
    </w:p>
    <w:p w14:paraId="48F00F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F1986—2001(2011) Multilayer Pipe Type 2, Compression Joints for Hot and Cold Drinking Water Systems </w:t>
      </w:r>
    </w:p>
    <w:p w14:paraId="524B5E50" w14:textId="635F095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P2906.4 }, { Table P2906.5 }, { Table P2906.6 } </w:t>
      </w:r>
    </w:p>
    <w:p w14:paraId="306E17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F2080—2016 Specification for Cold-expansion Fittings with Metal Compression-sleeves for Cross-linked Polyethylene (PEX) Pipe </w:t>
      </w:r>
    </w:p>
    <w:p w14:paraId="2EE4806F" w14:textId="05A8414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P2906.6 }</w:t>
      </w:r>
    </w:p>
    <w:p w14:paraId="0F1FDC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F2098—2015 Standard Specification for Stainless Steel Clamps for Securing SDR9 Cross-linked Polyethylene (PEX) Tubing to Metal Insert and Plastic Insert Fittings </w:t>
      </w:r>
    </w:p>
    <w:p w14:paraId="6AB982A5" w14:textId="67DCF7F8"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M2101.1 }, { Table P2906.6 } </w:t>
      </w:r>
    </w:p>
    <w:p w14:paraId="69D5E1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F2159—2018 Standard Specification for Plastic Insert Fittings Utilizing a Copper Crimp Ring for SDR9 Cross-linked Polyethylene (PEX) Tubing and SDR9 Polyethylene of Raised Temperature (PE-RT) Tubing </w:t>
      </w:r>
    </w:p>
    <w:p w14:paraId="5EBB63EE" w14:textId="04104441"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P2906.6 } </w:t>
      </w:r>
    </w:p>
    <w:p w14:paraId="55F5863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F2262—09 Standard Specification for Cross-linked Polyethylene/Aluminum/Cross-linked Polyethylene Tubing OD Controlled SDR9 </w:t>
      </w:r>
    </w:p>
    <w:p w14:paraId="7335995D" w14:textId="5A09DF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P2906.4 }, { Table P2906.5 }</w:t>
      </w:r>
    </w:p>
    <w:p w14:paraId="6A4989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F2389—2017A Standard for Pressure-rated Polypropylene (PP) Piping Systems </w:t>
      </w:r>
    </w:p>
    <w:p w14:paraId="5DD98F5F" w14:textId="5EA6B17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Table P2906.4 }, { Table P2906.5 }, { Table P2906.6 }, { P2906.11.1 }</w:t>
      </w:r>
    </w:p>
    <w:p w14:paraId="7E5E0D1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F2434—14 Standard Specification for Metal Insert Fittings Utilizing a Copper Crimp Ring for Polyethylene/Aluminum/Crosslinked Polyethylene (PEX-AL-PEX) Tubing </w:t>
      </w:r>
    </w:p>
    <w:p w14:paraId="40780512" w14:textId="18B57FFD"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P2906.6 }</w:t>
      </w:r>
    </w:p>
    <w:p w14:paraId="5767649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F2623—14 Standard Specification for Polyethylene of Raised Temperature (PE-RT) SDRG Tubing </w:t>
      </w:r>
    </w:p>
    <w:p w14:paraId="30B4308A" w14:textId="3CD8697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M2101.1 } </w:t>
      </w:r>
    </w:p>
    <w:p w14:paraId="0BB6E9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F2735—2009(2016) Standard Specification for Plastic Insert Fittings for SDR9 Cross-linked Polyethylene (PEX) and Polyethylene of Raised Temperature (PE-RT) Tubing </w:t>
      </w:r>
    </w:p>
    <w:p w14:paraId="6FE7BAD2" w14:textId="6E2DB31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M2101.1 }, { Table P2906.6 } </w:t>
      </w:r>
    </w:p>
    <w:p w14:paraId="27F7058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F2769—2018 Polyethylene or Raised Temperature (PE-RT) Plastic Hot and Cold-Water Tubing and Distribution Systems </w:t>
      </w:r>
    </w:p>
    <w:p w14:paraId="78D7FB50" w14:textId="18EA46E0"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lastRenderedPageBreak/>
        <w:t xml:space="preserve">{ Table M2101.1 }, { Table P2906.4 }, { Table P2906.5 }, { Table P2906.6 } </w:t>
      </w:r>
    </w:p>
    <w:p w14:paraId="10D12F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F2806—10(2015) Standard Specification for Acrylonitrile-butadiene-styrene (ABS) Plastic Pipe (Metric SDR-PR) </w:t>
      </w:r>
    </w:p>
    <w:p w14:paraId="30F119FB" w14:textId="5679341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M2101.1 } </w:t>
      </w:r>
    </w:p>
    <w:p w14:paraId="2C7E8A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F2855—12 Standard Specification for Chlorinated Poly (Vinyl Chloride)/Aluminum/Chlorinated Poly (Vinyl Chloride) (CPVC AL CPVC) Composite Pressure Tubing </w:t>
      </w:r>
    </w:p>
    <w:p w14:paraId="2B8AA5C6" w14:textId="7E43B13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P2906.4 }, { Table P2906.5 } </w:t>
      </w:r>
    </w:p>
    <w:p w14:paraId="010663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F2945—2018 Standard Specification for Polyamide 11 Gas Pressure Pipe, Tubing and</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 xml:space="preserve">Fittings </w:t>
      </w:r>
    </w:p>
    <w:p w14:paraId="076EC46F" w14:textId="1A95507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G2414.6 } </w:t>
      </w:r>
    </w:p>
    <w:p w14:paraId="3F729D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F2969—12 Standard Specification for Acrylonitrile-butadiene-styrene (ABS) IPS Dimensioned Pressure Pipe </w:t>
      </w:r>
    </w:p>
    <w:p w14:paraId="06F5A368" w14:textId="34D9C2F4"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M2101.1 } </w:t>
      </w:r>
    </w:p>
    <w:p w14:paraId="188A89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F3226/F3226M—16 Standard Specification for Metallic Press-Connect Fittings for</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Piping and Tubing Systems</w:t>
      </w:r>
    </w:p>
    <w:p w14:paraId="75CA0776" w14:textId="238D568F"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P2906.6 } </w:t>
      </w:r>
    </w:p>
    <w:p w14:paraId="628D356C" w14:textId="51E962E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F3253—2017 Standard Specification for Crosslinked Polyethylene (PEX) Tubing with Oxygen Barrier for Hot- and Cold-Water Hydronic </w:t>
      </w:r>
      <w:r w:rsidR="003B344F" w:rsidRPr="00CE584B">
        <w:rPr>
          <w:rFonts w:ascii="Arial" w:eastAsia="Calibri" w:hAnsi="Arial" w:cs="Arial"/>
          <w:b/>
          <w:bCs/>
          <w:strike/>
          <w:snapToGrid/>
          <w:szCs w:val="24"/>
        </w:rPr>
        <w:t>Distribution</w:t>
      </w:r>
      <w:r w:rsidRPr="00CE584B">
        <w:rPr>
          <w:rFonts w:ascii="Arial" w:eastAsia="Calibri" w:hAnsi="Arial" w:cs="Arial"/>
          <w:b/>
          <w:bCs/>
          <w:strike/>
          <w:snapToGrid/>
          <w:szCs w:val="24"/>
        </w:rPr>
        <w:t xml:space="preserve"> Systems. </w:t>
      </w:r>
    </w:p>
    <w:p w14:paraId="6EEE6B45" w14:textId="1DF62CE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75CF5718" w14:textId="1A17F3C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AWS                                                                </w:t>
      </w:r>
    </w:p>
    <w:p w14:paraId="6DFFB9EE" w14:textId="08B56DD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AWWA                                                    </w:t>
      </w:r>
    </w:p>
    <w:p w14:paraId="649C4EB8" w14:textId="22E98BA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CISPI                                                              </w:t>
      </w:r>
    </w:p>
    <w:p w14:paraId="5B84CD52" w14:textId="2B71FAA9"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CSA                                                                                                                 </w:t>
      </w:r>
      <w:r w:rsidRPr="00CE584B">
        <w:rPr>
          <w:rFonts w:ascii="Arial" w:eastAsia="Calibri" w:hAnsi="Arial" w:cs="Arial"/>
          <w:snapToGrid/>
          <w:szCs w:val="24"/>
        </w:rPr>
        <w:t xml:space="preserve"> Group</w:t>
      </w:r>
    </w:p>
    <w:p w14:paraId="10C5B2E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8501 East Pleasant Valley Road</w:t>
      </w:r>
    </w:p>
    <w:p w14:paraId="566F3DCF" w14:textId="0014BAFF"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Cleveland, OH 44131-5516</w:t>
      </w:r>
    </w:p>
    <w:p w14:paraId="04A31E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A112.18.6—2021/CSA B125.6—2021 Flexible Water Connectors </w:t>
      </w:r>
    </w:p>
    <w:p w14:paraId="5865D144" w14:textId="0E1E7C2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P2906.7 } </w:t>
      </w:r>
    </w:p>
    <w:p w14:paraId="551A11D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A112.19.5—2017/CSA B45.15—2017 Flush Valves and Spuds for Water-closets, Urinals and Tanks </w:t>
      </w:r>
    </w:p>
    <w:p w14:paraId="6EF183D8" w14:textId="3D9D475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w:t>
      </w:r>
    </w:p>
    <w:p w14:paraId="425BE9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A112.19.7—2012/CSA B45.10—2012 (R2021) Hydromassage Bathtub Systems </w:t>
      </w:r>
    </w:p>
    <w:p w14:paraId="7E00A84D" w14:textId="705EBE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w:t>
      </w:r>
    </w:p>
    <w:p w14:paraId="7A4597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A257.2—14 Reinforced Circular Concrete Culvert, Storm Drain, Sewer Pipe and Fittings </w:t>
      </w:r>
    </w:p>
    <w:p w14:paraId="04500711" w14:textId="1C600A0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P3002.2 }, { P3003.13 } </w:t>
      </w:r>
    </w:p>
    <w:p w14:paraId="0D2BB7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A257.3—14 Joints for Circular Concrete Sewer and Culvert Pipe, Manhole Sections and Fittings Using Rubber Gaskets </w:t>
      </w:r>
    </w:p>
    <w:p w14:paraId="662FD350" w14:textId="316E10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P3003.5 }, { P3003.13 }</w:t>
      </w:r>
    </w:p>
    <w:p w14:paraId="53CA8458"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 for Windows, Doors and Unit Skylights</w:t>
      </w:r>
    </w:p>
    <w:p w14:paraId="1CC584D8" w14:textId="18B66D0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p>
    <w:p w14:paraId="60861A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 FC I—2014 Fuel Cell Technologies—Part 3-100; Stationary fuel cell power systems-Safety </w:t>
      </w:r>
    </w:p>
    <w:p w14:paraId="30A4A1D1" w14:textId="615E876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M1903.1 } </w:t>
      </w:r>
    </w:p>
    <w:p w14:paraId="36E0911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ANSI/CSA/IGSHPA C448 Series—16 Design and Installation of ground source heat pump systems for commercial and residential buildings </w:t>
      </w:r>
    </w:p>
    <w:p w14:paraId="68230D50" w14:textId="7182B96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M2105.4 }, { Table M2105.5 }</w:t>
      </w:r>
    </w:p>
    <w:p w14:paraId="23C2A7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A112.3.4—2013/CSA B45.9—18 Macerating Toilet Systems and Related Components</w:t>
      </w:r>
    </w:p>
    <w:p w14:paraId="42458C06" w14:textId="0E82747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P3007.5 } </w:t>
      </w:r>
    </w:p>
    <w:p w14:paraId="011992B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A112.4.2—2015/CSA B45.16—15 Water-closet Personal Hygiene Device </w:t>
      </w:r>
    </w:p>
    <w:p w14:paraId="31BF735C" w14:textId="2A0CC1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P2722.5 }</w:t>
      </w:r>
    </w:p>
    <w:p w14:paraId="18B96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A112.18.1—2018/CSA B125.1—2018 Plumbing Supply Fittings </w:t>
      </w:r>
    </w:p>
    <w:p w14:paraId="5797F281" w14:textId="742912F0"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P2701.1 }, { P2708.4 }, { P2708.5 }, { P2722.1 }, { P2722.3 }, { P2902.2 }, { Table P2903.9.4 } </w:t>
      </w:r>
    </w:p>
    <w:p w14:paraId="7B3F30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A112.18.2—2019/CSA B125.2—2019 Plumbing Waste Fittings </w:t>
      </w:r>
    </w:p>
    <w:p w14:paraId="0BA5C967" w14:textId="773AB0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P2702.2 } </w:t>
      </w:r>
    </w:p>
    <w:p w14:paraId="722C27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A112.19.1—2018/CSA B45.2—18 Enameled Cast-iron and Enameled Steel Plumbing Fixtures </w:t>
      </w:r>
    </w:p>
    <w:p w14:paraId="05FBB315" w14:textId="2091CC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P2711.1 } </w:t>
      </w:r>
    </w:p>
    <w:p w14:paraId="2411DA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A112.19.2—2018/CSA B45.1—18 Ceramic Plumbing Fixtures </w:t>
      </w:r>
    </w:p>
    <w:p w14:paraId="6A48977D" w14:textId="65D3F77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P2705.1 }, { P2711.1 }, { P2712.1 }, { P2712.2 }, { P2712.9 } </w:t>
      </w:r>
    </w:p>
    <w:p w14:paraId="7DE8948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A112.19.3—2017/CSA B45.4—2017 Stainless Steel Plumbing Fixtures </w:t>
      </w:r>
    </w:p>
    <w:p w14:paraId="4914225B" w14:textId="23D8898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P2705.1 }, { P2711.1 }, { P2712.1 } </w:t>
      </w:r>
    </w:p>
    <w:p w14:paraId="2476CE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1002—2020/ASME A112.1002—2020/CSA B125.12—20 Anti-Siphon Fill Valves for water closet tanks </w:t>
      </w:r>
    </w:p>
    <w:p w14:paraId="1369FF61" w14:textId="051E2C6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P2701.1 }, { Table P2902.3 }, { P2902.4.1 }</w:t>
      </w:r>
    </w:p>
    <w:p w14:paraId="6476F7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1016—2017/ASME 112.1016—2017/CSA B125.16—2017 Performance Requirements for Automatic Compensating Valves for Individual Showers and Tub/Shower Combinations </w:t>
      </w:r>
    </w:p>
    <w:p w14:paraId="07FB5323" w14:textId="71E6F4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P2701.1 }, { P2708.4 }, { P2722.2 } </w:t>
      </w:r>
    </w:p>
    <w:p w14:paraId="4FB113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1070—2015/ASME A112.1070—2015/CSA B125.70—15 Performance Requirements for Water-temperature-limiting Devices </w:t>
      </w:r>
    </w:p>
    <w:p w14:paraId="5282231C" w14:textId="4C1F0EC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xml:space="preserve">{ P2713.3 }, { P2721.2 }, { P2724.1 } </w:t>
      </w:r>
    </w:p>
    <w:p w14:paraId="6589C3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B55.1—2015 Test Method for Measuring Efficiency and Pressure Loss of Drain Water Heat Recovery Units </w:t>
      </w:r>
    </w:p>
    <w:p w14:paraId="2EC1B503" w14:textId="62D08FA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N1103.5.4 } </w:t>
      </w:r>
    </w:p>
    <w:p w14:paraId="584A0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B55.2—2015 Drain Water Heat Recovery Units </w:t>
      </w:r>
    </w:p>
    <w:p w14:paraId="5738A27C" w14:textId="0FDB40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N1103.5.4 } </w:t>
      </w:r>
    </w:p>
    <w:p w14:paraId="32BE54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B64.1.1—11(R2016) Vacuum Breakers, Atmospheric Type (AVB) </w:t>
      </w:r>
    </w:p>
    <w:p w14:paraId="2863FFD1" w14:textId="50C529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1F59AE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B64.1.2—11(R2016) Pressure Vacuum Breakers (PVB) </w:t>
      </w:r>
    </w:p>
    <w:p w14:paraId="65DB1437" w14:textId="7717B5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P2902.3.4 }</w:t>
      </w:r>
    </w:p>
    <w:p w14:paraId="20A36D6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B64.1.3—11(R2016) Spill Resistant Pressure Vacuum Breakers (SRPVB)</w:t>
      </w:r>
    </w:p>
    <w:p w14:paraId="6732E30F" w14:textId="3D98819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P2902.3 } </w:t>
      </w:r>
    </w:p>
    <w:p w14:paraId="263D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B64.2—11(R2016) Vacuum Breakers, Hose Connection Type (HCVB) </w:t>
      </w:r>
    </w:p>
    <w:p w14:paraId="3CA1996F" w14:textId="15CEB7E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P2902.3 }, { P2902.3.2 } </w:t>
      </w:r>
    </w:p>
    <w:p w14:paraId="1E8804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B64.2.1—11(R2016) Hose Connection Vacuum Breakers (HCVB) with Manual Draining Feature </w:t>
      </w:r>
    </w:p>
    <w:p w14:paraId="0189A5FD" w14:textId="54F4497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P2902.3 }, { P2902.3.2 }</w:t>
      </w:r>
    </w:p>
    <w:p w14:paraId="18B18D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B64.2.1.1—11(2016) Hose Connection Dual Check Vacuum Breakers (HCDVB) </w:t>
      </w:r>
    </w:p>
    <w:p w14:paraId="6492FFC3" w14:textId="796D11B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766AB6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B64.2.2—11(2016) Vacuum Breakers, Hose Connection Type (HCVB) with Automatic Draining Feature </w:t>
      </w:r>
    </w:p>
    <w:p w14:paraId="35DD9F54" w14:textId="600EF2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w:t>
      </w:r>
    </w:p>
    <w:p w14:paraId="12363A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B64.3—11(2016) Dual Check Backflow Preventers with Atmospheric Port (DCAP)</w:t>
      </w:r>
    </w:p>
    <w:p w14:paraId="5F801C43" w14:textId="044EB1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P2902.3.2 }, { P2902.5.1 }</w:t>
      </w:r>
    </w:p>
    <w:p w14:paraId="50C9270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B64.4—11(2016) Backflow Preventers, Reduced Pressure Principle Type (RP) </w:t>
      </w:r>
    </w:p>
    <w:p w14:paraId="0EDA5FA6" w14:textId="326EBB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P2902.3 }, { P2902.3.5 } </w:t>
      </w:r>
    </w:p>
    <w:p w14:paraId="6A940A5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B64.4.1—11(2016) Reduced Pressure Principle for Fire Sprinklers (RPF) </w:t>
      </w:r>
    </w:p>
    <w:p w14:paraId="3E7B6E0E" w14:textId="67592B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P2902.3 }, { P2902.3.5 } </w:t>
      </w:r>
    </w:p>
    <w:p w14:paraId="2039EBD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B64.5—11(2016) Double Check Backflow Preventers (DCVA) </w:t>
      </w:r>
    </w:p>
    <w:p w14:paraId="1AD089B2" w14:textId="407D24D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P2902.3 }, { P2902.3.6 } </w:t>
      </w:r>
    </w:p>
    <w:p w14:paraId="4D3F28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B64.5.1—11(2016) Double Check Valve Backflow Preventers, Type for Fire Systems (DCVAF) </w:t>
      </w:r>
    </w:p>
    <w:p w14:paraId="3FB0D5C4" w14:textId="0B8E49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P2902.3 }, { P2902.3.6 } </w:t>
      </w:r>
    </w:p>
    <w:p w14:paraId="7E059D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B64.6—11(2016) Dual Check Valve Backflow Preventers (DuC) </w:t>
      </w:r>
    </w:p>
    <w:p w14:paraId="728A3BAA" w14:textId="733DDF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P2902.3 }, { P2902.3.7 }</w:t>
      </w:r>
    </w:p>
    <w:p w14:paraId="3C1FCED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B64.7—11(2016) Laboratory Faucet Vacuum Breakers (LFVB) </w:t>
      </w:r>
    </w:p>
    <w:p w14:paraId="617177EC" w14:textId="04A52A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P2902.3 }, { P2902.3.2 } </w:t>
      </w:r>
    </w:p>
    <w:p w14:paraId="591275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B125.3—18 Plumbing Fittings </w:t>
      </w:r>
    </w:p>
    <w:p w14:paraId="1D07C124" w14:textId="6143BA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P2701.1 }, { P2713.3 }, { P2721.2 }, { Table P2902.3 }, { P2902.4.1 }, { Table P2903.9.4 } </w:t>
      </w:r>
    </w:p>
    <w:p w14:paraId="4D8938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B137.1—17 Polyethylene (PE) Pipe, Tubing and Fittings for Cold Water Pressure Services </w:t>
      </w:r>
    </w:p>
    <w:p w14:paraId="51ABE98A" w14:textId="1AFE87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P2906.4 }, { Table P2906.6 } </w:t>
      </w:r>
    </w:p>
    <w:p w14:paraId="4B2B2E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B137.2—17 Polyvinylchloride PVC Injection-moulded Gasketed Fittings for Pressure Applications </w:t>
      </w:r>
    </w:p>
    <w:p w14:paraId="4335F731" w14:textId="40ADA88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P2906.6 } </w:t>
      </w:r>
    </w:p>
    <w:p w14:paraId="0858E88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B137.3—17 Rigid Poly (Vinyl Chloride) (PVC) Pipe for Pressure Applications </w:t>
      </w:r>
    </w:p>
    <w:p w14:paraId="1B96ADA8" w14:textId="5C3306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AG101.1 }, { Table P2906.4 }, { Table P2906.6 }, { P3003.9.2 } </w:t>
      </w:r>
    </w:p>
    <w:p w14:paraId="7E90BF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B137.5—17 Cross-linked Polyethylene (PEX) Tubing Systems for Pressure Applications </w:t>
      </w:r>
    </w:p>
    <w:p w14:paraId="52F718FA" w14:textId="64A3A6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AG101.1 }, { Table P2906.4 }, { Table P2906.5 }, { Table P2906.6 } </w:t>
      </w:r>
    </w:p>
    <w:p w14:paraId="6C861BC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B137.6—17 Chlorinated polyvinylchloride CPVC Pipe, Tubing and Fittings For Hot- and Cold-water Distribution Systems </w:t>
      </w:r>
    </w:p>
    <w:p w14:paraId="1AB098C3" w14:textId="0C18E39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Table AG101.1 }, { Table P2906.4 }, { Table P2906.5 }, { Table 2906.6 } </w:t>
      </w:r>
    </w:p>
    <w:p w14:paraId="03E132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B137.9—17 Polyethylene/Aluminum/Polyethylene (PE-AL-PE) Composite</w:t>
      </w:r>
      <w:r w:rsidRPr="00CE584B">
        <w:rPr>
          <w:rFonts w:ascii="Arial" w:eastAsia="Calibri" w:hAnsi="Arial" w:cs="Arial"/>
          <w:b/>
          <w:bCs/>
          <w:snapToGrid/>
          <w:szCs w:val="24"/>
        </w:rPr>
        <w:t xml:space="preserve"> </w:t>
      </w:r>
      <w:r w:rsidRPr="00CE584B">
        <w:rPr>
          <w:rFonts w:ascii="Arial" w:eastAsia="Calibri" w:hAnsi="Arial" w:cs="Arial"/>
          <w:b/>
          <w:bCs/>
          <w:strike/>
          <w:snapToGrid/>
          <w:szCs w:val="24"/>
        </w:rPr>
        <w:t xml:space="preserve">Pressure Pipe Systems </w:t>
      </w:r>
    </w:p>
    <w:p w14:paraId="1F1B74B3" w14:textId="5194CA2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M2101.1 }, { Table P2906.4 } </w:t>
      </w:r>
    </w:p>
    <w:p w14:paraId="7B58BF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B137.10—17 Cross-linked Polyethylene/Aluminum/Cross-linked Polyethylene (PE-AL-PE) Composite Pressure Pipe Systems </w:t>
      </w:r>
    </w:p>
    <w:p w14:paraId="35B02242" w14:textId="163900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M2101.1 }, { Table P2906.4 }, { Table P2906.5 }, { Table P2906.6 }, { P2906.12.1 } </w:t>
      </w:r>
    </w:p>
    <w:p w14:paraId="411F11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B137.11—17 Polypropylene (PP-R) Pipe and Fittings for Pressure Applications </w:t>
      </w:r>
    </w:p>
    <w:p w14:paraId="28616444" w14:textId="24750FCF"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AG101.1 }, { Table P2906.4 }, { Table P2906.5 }, { Table P2906.6 } </w:t>
      </w:r>
    </w:p>
    <w:p w14:paraId="3B5059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B137.18—17 Polyethylene of Raised Temperature (PE-RT) Tubing Systems for Pressure Applications </w:t>
      </w:r>
    </w:p>
    <w:p w14:paraId="33BC4672" w14:textId="605CE34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 { Table M2105.4 }, { Table M2105.5 }, { Table P2906.4 }, { Table</w:t>
      </w:r>
      <w:r w:rsidRPr="00CE584B">
        <w:rPr>
          <w:rFonts w:ascii="Arial" w:eastAsia="Calibri" w:hAnsi="Arial" w:cs="Arial"/>
          <w:snapToGrid/>
          <w:szCs w:val="24"/>
        </w:rPr>
        <w:t xml:space="preserve"> </w:t>
      </w:r>
      <w:r w:rsidRPr="00CE584B">
        <w:rPr>
          <w:rFonts w:ascii="Arial" w:eastAsia="Calibri" w:hAnsi="Arial" w:cs="Arial"/>
          <w:strike/>
          <w:snapToGrid/>
          <w:szCs w:val="24"/>
        </w:rPr>
        <w:t xml:space="preserve">P2906.5 }, { Table P2906.6 } </w:t>
      </w:r>
    </w:p>
    <w:p w14:paraId="58E75E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B181.1—18 Acrylonitrile-butadiene-styrene (ABS) Drain, Waste and Vent Pipe and Pipe Fittings </w:t>
      </w:r>
    </w:p>
    <w:p w14:paraId="1E81CA0D" w14:textId="69FC49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P3002.3 }, { P3003.3.2 }</w:t>
      </w:r>
    </w:p>
    <w:p w14:paraId="7431295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B181.2—18 Polyvinylchloride (PVC) and chlorinated polyvinylchloride (CPVC) Drain, Waste and Vent Pipe and Pipe Fittings </w:t>
      </w:r>
    </w:p>
    <w:p w14:paraId="46017797" w14:textId="2DBBC5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P3002.1(1) }, { Table P3002.1(2) }, { P3003.9.2 }, { P3008.3 } </w:t>
      </w:r>
    </w:p>
    <w:p w14:paraId="4155B63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B181.3—18 Polyolefin and polyvinylidene (PVDF) Laboratory Drainage Systems </w:t>
      </w:r>
    </w:p>
    <w:p w14:paraId="76FF84DD" w14:textId="157334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Table P3002.1(1) }, { Table P3002.1(2) }, { Table P3002.2 }, { Table P3002.3 }, { P3003.11.1 }</w:t>
      </w:r>
    </w:p>
    <w:p w14:paraId="439909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B182.1—18 Plastic Drain and Sewer Pipe and Pipe Fittings </w:t>
      </w:r>
    </w:p>
    <w:p w14:paraId="76EE9702" w14:textId="7634F8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P3302.1 } </w:t>
      </w:r>
    </w:p>
    <w:p w14:paraId="3A2411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B182.2—18 PSM Type polyvinylchloride (PVC) Sewer Pipe and Fittings </w:t>
      </w:r>
    </w:p>
    <w:p w14:paraId="40503932" w14:textId="31F8A8B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P3002.2 }, { Table P3302.1 }</w:t>
      </w:r>
    </w:p>
    <w:p w14:paraId="60AF00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B182.4—18 Profile polyvinylchloride (PVC) Sewer Pipe &amp; Fittings </w:t>
      </w:r>
    </w:p>
    <w:p w14:paraId="0F82A998" w14:textId="2D9B91A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P3002.2 }, { Table P3302.1 } </w:t>
      </w:r>
    </w:p>
    <w:p w14:paraId="22B0E35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B182.6—18 Profile Polyethylene (PE) Sewer Pipe and Fittings for leak-proof Sewer Applications </w:t>
      </w:r>
    </w:p>
    <w:p w14:paraId="2322DE47" w14:textId="6F516A9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P3302.1 } </w:t>
      </w:r>
    </w:p>
    <w:p w14:paraId="0BB604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B182.8—18 Profile Polyethylene (PE) Storm Sewer and Drainage Pipe and Fittings </w:t>
      </w:r>
    </w:p>
    <w:p w14:paraId="547D66FD" w14:textId="479D457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P3302.1 } </w:t>
      </w:r>
    </w:p>
    <w:p w14:paraId="69E4E8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B356—10(R2015) Water Pressure Reducing Valves for Domestic Water Supply Systems </w:t>
      </w:r>
    </w:p>
    <w:p w14:paraId="097C2548" w14:textId="37E1155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P2903.3.1 } </w:t>
      </w:r>
    </w:p>
    <w:p w14:paraId="7AAEE2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B483.1—07(R2017) Drinking Water Treatment Systems </w:t>
      </w:r>
    </w:p>
    <w:p w14:paraId="0290DA39" w14:textId="3F0400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P2909.1 }, { P2909.2 } </w:t>
      </w:r>
    </w:p>
    <w:p w14:paraId="0A10731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B602—16 Mechanical Couplings for Drain, Waste and Vent Pipe and Sewer Pipe </w:t>
      </w:r>
    </w:p>
    <w:p w14:paraId="4A5A8D81" w14:textId="3E4F20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P3003.3.1 }, { P3003.4.3 }, { P3003.5 }, { P3003.9.1 }, { P3003.10 }, { P3003.12.2 }, { P3003.13 } </w:t>
      </w:r>
    </w:p>
    <w:p w14:paraId="0EF378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218.1—13(R2017) Spas, Hot Tubs and Associated Equipment </w:t>
      </w:r>
    </w:p>
    <w:p w14:paraId="29616744" w14:textId="7FA602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M2006.1 } </w:t>
      </w:r>
    </w:p>
    <w:p w14:paraId="18C35D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236—15 Heating and Cooling Equipment </w:t>
      </w:r>
    </w:p>
    <w:p w14:paraId="7F64078B" w14:textId="31CCB6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M2006.1 } </w:t>
      </w:r>
    </w:p>
    <w:p w14:paraId="3B824D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CAN/CSA/C22.2 No. 60335-2-40—2012 Safety of Household and Similar Electrical Appliances, Part 2-40: Particular Requirements for Electrical Heat Pumps, Air-Conditioners and Dehumidifiers </w:t>
      </w:r>
    </w:p>
    <w:p w14:paraId="1A4BC9F8" w14:textId="75EBC1D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M1403.1 }, { M1412.1 }, { M1413.1 } </w:t>
      </w:r>
    </w:p>
    <w:p w14:paraId="74247F00" w14:textId="32E2964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8—93 Requirements for Gas Fired Log Lighters for Wood Burning Fireplaces </w:t>
      </w:r>
      <w:r w:rsidRPr="00CE584B">
        <w:rPr>
          <w:rFonts w:ascii="Arial" w:eastAsia="Calibri" w:hAnsi="Arial" w:cs="Arial"/>
          <w:strike/>
          <w:snapToGrid/>
          <w:szCs w:val="24"/>
        </w:rPr>
        <w:t xml:space="preserve">{ G2433.1 } </w:t>
      </w:r>
    </w:p>
    <w:p w14:paraId="37291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A257.1—2014 Non-reinforced Circular Concrete Culvert, Storm Drain, Sewer Pipe and Fittings </w:t>
      </w:r>
    </w:p>
    <w:p w14:paraId="6BD112E0" w14:textId="35A98E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Table P3002.2 } </w:t>
      </w:r>
    </w:p>
    <w:p w14:paraId="4ECE0C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B45.5—2017/IAPMO Z124—2017 with Errata dated August 2017 Plastic Plumbing Fixtures</w:t>
      </w:r>
    </w:p>
    <w:p w14:paraId="1ACA2279" w14:textId="4DDBDC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Table P2701.1 }, { P2711.1 }, { P2711.2 }, { P2712.1 }</w:t>
      </w:r>
    </w:p>
    <w:p w14:paraId="579945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B805-18/ICC 805-18 Rainwater Harvesting Systems </w:t>
      </w:r>
    </w:p>
    <w:p w14:paraId="55F39CC9" w14:textId="3ABC52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P2912.1 }</w:t>
      </w:r>
    </w:p>
    <w:p w14:paraId="7DD2B68A"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DASMA                                                                                        </w:t>
      </w:r>
      <w:r w:rsidRPr="00CE584B">
        <w:rPr>
          <w:rFonts w:ascii="Arial" w:eastAsia="Calibri" w:hAnsi="Arial" w:cs="Arial"/>
          <w:snapToGrid/>
          <w:szCs w:val="24"/>
        </w:rPr>
        <w:t xml:space="preserve">Door &amp; Access Systems   Manufacturers Association </w:t>
      </w:r>
    </w:p>
    <w:p w14:paraId="17B1BF1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International</w:t>
      </w:r>
    </w:p>
    <w:p w14:paraId="18FC07F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1300 Sumner Avenue</w:t>
      </w:r>
    </w:p>
    <w:p w14:paraId="3BF4C92C" w14:textId="2914056F"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Cleveland, OH 44115-2851</w:t>
      </w:r>
    </w:p>
    <w:p w14:paraId="38D6730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105—2017 Test Method for Thermal Transmittance and Air Infiltration of Garage Doors and Rolling Doors </w:t>
      </w:r>
    </w:p>
    <w:p w14:paraId="2AE76B62" w14:textId="2F4DDD4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N1101.10.3 }</w:t>
      </w:r>
    </w:p>
    <w:p w14:paraId="53CCCAF9" w14:textId="272DE1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DOTn                                                        </w:t>
      </w:r>
    </w:p>
    <w:p w14:paraId="54EAE575" w14:textId="2E852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HVI                                                                   </w:t>
      </w:r>
    </w:p>
    <w:p w14:paraId="79C4B873" w14:textId="1261AF6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IAPMO                                                                      </w:t>
      </w:r>
    </w:p>
    <w:p w14:paraId="0AE510FC"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ICC                                                                                   </w:t>
      </w:r>
      <w:r w:rsidRPr="00CE584B">
        <w:rPr>
          <w:rFonts w:ascii="Arial" w:eastAsia="Calibri" w:hAnsi="Arial" w:cs="Arial"/>
          <w:snapToGrid/>
          <w:szCs w:val="24"/>
        </w:rPr>
        <w:t>International Code Council, Inc.</w:t>
      </w:r>
    </w:p>
    <w:p w14:paraId="10C95B1B"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500 New Jersey Avenue NW</w:t>
      </w:r>
    </w:p>
    <w:p w14:paraId="17B8E032"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6th Floor</w:t>
      </w:r>
    </w:p>
    <w:p w14:paraId="2A7D9949"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Washington, DC 20001</w:t>
      </w:r>
    </w:p>
    <w:p w14:paraId="2F6E450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301—2019 </w:t>
      </w:r>
    </w:p>
    <w:p w14:paraId="345C2B7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the Calculation and Labeling of the Energy Performance of Low-rise Dwelling and Sleeping Units using the Energy Rating Index </w:t>
      </w:r>
    </w:p>
    <w:p w14:paraId="61070139" w14:textId="23EBD8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N1106.3 }</w:t>
      </w:r>
    </w:p>
    <w:p w14:paraId="64C6E2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380—2019 </w:t>
      </w:r>
    </w:p>
    <w:p w14:paraId="3CE411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Testing Airtightness of Building, Dwelling Unit and Sleeping Unit Enclosures; Airtightness of Heating and Cooling Air Distribution Systems and Airflow of Mechanical Ventilation Systems </w:t>
      </w:r>
    </w:p>
    <w:p w14:paraId="4CED4BF1" w14:textId="1C00B08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N1102.4.1.2 } </w:t>
      </w:r>
    </w:p>
    <w:p w14:paraId="46874A3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 xml:space="preserve">IBC—21 International Building Code ® </w:t>
      </w:r>
    </w:p>
    <w:p w14:paraId="38A5B26A" w14:textId="360510D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 R320.1.1 }, { R101.2 }, { R202 }, { R301.1.1 }, { R301.1.3 }, { R301.2.1.1 }, { R301.2.2.1.1 }, { R301.2.2.1.2 }, { R301.3 }, { Table R302.1(1) }, { Table R302.1(2) }, { R302.2.1 }, { R302.2.2 }, { R302.3 }, { R308.5 }, { R320.1 }, { R321.3 }, { R403.1.8 }, { Table R602.10.3(3) }, { Table R606.12.2.1 }, { R609.2 }, { R802.1.5.4 }, { R905.10.3 }, { </w:t>
      </w:r>
      <w:r w:rsidRPr="00CE584B">
        <w:rPr>
          <w:rFonts w:ascii="Arial" w:eastAsia="Calibri" w:hAnsi="Arial" w:cs="Arial"/>
          <w:strike/>
          <w:snapToGrid/>
          <w:szCs w:val="24"/>
        </w:rPr>
        <w:t>G2402.3 }</w:t>
      </w:r>
    </w:p>
    <w:p w14:paraId="47BA7149"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ICC 400—17: Standard on the Design and Construction of Log Structures</w:t>
      </w:r>
    </w:p>
    <w:p w14:paraId="424E01CA" w14:textId="31425F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R301.1.1, R502.1.4, R602.1.4, R703.1, R802.1.3, </w:t>
      </w:r>
      <w:r w:rsidRPr="00CE584B">
        <w:rPr>
          <w:rFonts w:ascii="Arial" w:eastAsia="Calibri" w:hAnsi="Arial" w:cs="Arial"/>
          <w:strike/>
          <w:snapToGrid/>
          <w:szCs w:val="24"/>
        </w:rPr>
        <w:t>N1102.1, Table N1102.4.1.1</w:t>
      </w:r>
    </w:p>
    <w:p w14:paraId="45A780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900/SRCC 300—2020 Solar Thermal System Standard </w:t>
      </w:r>
    </w:p>
    <w:p w14:paraId="1BE639BE" w14:textId="19BF26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M2301.2.2.2 }, { M2301.2.3 }, { M2301.2.6 }, { M2301.2.7 }, { M2301.2.8 }, { M2301.2.10 }, { M2301.4 }</w:t>
      </w:r>
    </w:p>
    <w:p w14:paraId="6A41E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901/SRCC 100—2020 Solar Thermal Collector Standard </w:t>
      </w:r>
    </w:p>
    <w:p w14:paraId="118C48E2" w14:textId="333BE8D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M2301.3.1 }</w:t>
      </w:r>
    </w:p>
    <w:p w14:paraId="4DD4C3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IECC—06 International Energy Conservation Code ® </w:t>
      </w:r>
    </w:p>
    <w:p w14:paraId="1123F36E" w14:textId="26EC31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N1101.6 }</w:t>
      </w:r>
    </w:p>
    <w:p w14:paraId="2B3E76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IECC—21 International Energy Conservation Code ®</w:t>
      </w:r>
    </w:p>
    <w:p w14:paraId="2DF9E260" w14:textId="74A0A8F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N1101.1 }, { N1101.13.1 }, { N1103.8 }, { Table N1105.5.2(1) }</w:t>
      </w:r>
    </w:p>
    <w:p w14:paraId="666E4C99" w14:textId="5BFA24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IFC—</w:t>
      </w:r>
      <w:r w:rsidR="006B1472" w:rsidRPr="00CE584B">
        <w:rPr>
          <w:rFonts w:ascii="Arial" w:eastAsia="Calibri" w:hAnsi="Arial" w:cs="Arial"/>
          <w:b/>
          <w:bCs/>
          <w:snapToGrid/>
          <w:szCs w:val="24"/>
        </w:rPr>
        <w:t>21</w:t>
      </w:r>
      <w:r w:rsidRPr="00CE584B">
        <w:rPr>
          <w:rFonts w:ascii="Arial" w:eastAsia="Calibri" w:hAnsi="Arial" w:cs="Arial"/>
          <w:b/>
          <w:bCs/>
          <w:snapToGrid/>
          <w:szCs w:val="24"/>
        </w:rPr>
        <w:t>: International Fire Code®</w:t>
      </w:r>
    </w:p>
    <w:p w14:paraId="56E2E651" w14:textId="6C7F11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napToGrid/>
          <w:szCs w:val="24"/>
        </w:rPr>
        <w:t xml:space="preserve">R102.7, R324.2, </w:t>
      </w:r>
      <w:r w:rsidRPr="00CE584B">
        <w:rPr>
          <w:rFonts w:ascii="Arial" w:eastAsia="Calibri" w:hAnsi="Arial" w:cs="Arial"/>
          <w:strike/>
          <w:snapToGrid/>
          <w:szCs w:val="24"/>
        </w:rPr>
        <w:t>M2201.7, G2402.3, G2412.2</w:t>
      </w:r>
    </w:p>
    <w:p w14:paraId="59AA99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IFGC—21 International Fuel Gas Code ® </w:t>
      </w:r>
    </w:p>
    <w:p w14:paraId="72A5580D" w14:textId="663145A5"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G2401.1 }, { G2402.3 }, { G2423.1 }</w:t>
      </w:r>
    </w:p>
    <w:p w14:paraId="4C2FDB4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IMC—21 International Mechanical Code ® </w:t>
      </w:r>
    </w:p>
    <w:p w14:paraId="69F632E4" w14:textId="0213F551"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xml:space="preserve">{ G2402.3 } </w:t>
      </w:r>
    </w:p>
    <w:p w14:paraId="250B33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IPC—21 International Plumbing Code ® </w:t>
      </w:r>
    </w:p>
    <w:p w14:paraId="51996DCB" w14:textId="0E43733D"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Table R301.2(1) }, { R903.4.1 }, { G2402.3 }, { P2601.1 } </w:t>
      </w:r>
    </w:p>
    <w:p w14:paraId="0615E8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IPMC—21 International Property Maintenance Code ®</w:t>
      </w:r>
    </w:p>
    <w:p w14:paraId="6960E5E2" w14:textId="1FAE07F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R102.7 } </w:t>
      </w:r>
    </w:p>
    <w:p w14:paraId="45600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IPSDC—21 International Private Sewage Disposal Code ® </w:t>
      </w:r>
    </w:p>
    <w:p w14:paraId="1CF2763E" w14:textId="175A432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 xml:space="preserve">{ R322.1.7 } </w:t>
      </w:r>
    </w:p>
    <w:p w14:paraId="1CAEF9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IRC—21 International Residential Code ® </w:t>
      </w:r>
    </w:p>
    <w:p w14:paraId="1ABD7F78" w14:textId="2A1D3596"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Table N1106.4 }</w:t>
      </w:r>
    </w:p>
    <w:p w14:paraId="72CFE83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ISPSC—21 International Swimming Pool and Spa Code ® </w:t>
      </w:r>
    </w:p>
    <w:p w14:paraId="7FF036CA" w14:textId="35567C3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 R326.1 }</w:t>
      </w:r>
    </w:p>
    <w:p w14:paraId="5D1E641F" w14:textId="51D3681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IEEE</w:t>
      </w:r>
    </w:p>
    <w:p w14:paraId="71F3DC64"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ISO                                                                                       </w:t>
      </w:r>
      <w:r w:rsidRPr="00CE584B">
        <w:rPr>
          <w:rFonts w:ascii="Arial" w:eastAsia="Calibri" w:hAnsi="Arial" w:cs="Arial"/>
          <w:snapToGrid/>
          <w:szCs w:val="24"/>
        </w:rPr>
        <w:t>International Organization for Standardization</w:t>
      </w:r>
    </w:p>
    <w:p w14:paraId="335ACE1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Chemin de Blandonnet 8</w:t>
      </w:r>
    </w:p>
    <w:p w14:paraId="3DA0C8E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CP 401</w:t>
      </w:r>
    </w:p>
    <w:p w14:paraId="5C4743FE"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1214 Vernier</w:t>
      </w:r>
    </w:p>
    <w:p w14:paraId="18EA84E2" w14:textId="322D82B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Geneva, Switzerland</w:t>
      </w:r>
    </w:p>
    <w:p w14:paraId="77F887A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15874—2002 Polypropylene Plastic Piping Systems for Hot and Cold Water Installations </w:t>
      </w:r>
    </w:p>
    <w:p w14:paraId="3BBDFCE9" w14:textId="151FA0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Table M2101.1 }</w:t>
      </w:r>
    </w:p>
    <w:p w14:paraId="290B06C4" w14:textId="1E86F64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MSS                            </w:t>
      </w:r>
    </w:p>
    <w:p w14:paraId="2ADEB3BB" w14:textId="283CDAC0" w:rsidR="00251D8E" w:rsidRPr="00CE584B" w:rsidRDefault="00EC30F5" w:rsidP="00FB1FFC">
      <w:pPr>
        <w:widowControl/>
        <w:autoSpaceDE w:val="0"/>
        <w:autoSpaceDN w:val="0"/>
        <w:adjustRightInd w:val="0"/>
        <w:spacing w:before="120"/>
        <w:rPr>
          <w:rFonts w:ascii="Arial" w:eastAsia="Calibri" w:hAnsi="Arial" w:cs="Arial"/>
          <w:b/>
          <w:bCs/>
          <w:szCs w:val="24"/>
        </w:rPr>
      </w:pPr>
      <w:r w:rsidRPr="00CE584B">
        <w:rPr>
          <w:rFonts w:ascii="Arial" w:eastAsia="Calibri" w:hAnsi="Arial" w:cs="Arial"/>
          <w:b/>
          <w:bCs/>
          <w:strike/>
          <w:snapToGrid/>
          <w:szCs w:val="24"/>
        </w:rPr>
        <w:lastRenderedPageBreak/>
        <w:t xml:space="preserve">NAIMA                                       </w:t>
      </w:r>
    </w:p>
    <w:p w14:paraId="72BE2188" w14:textId="23E4D5C5" w:rsidR="00EC30F5" w:rsidRPr="00CE584B" w:rsidRDefault="00251D8E" w:rsidP="00FB1FFC">
      <w:pPr>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zCs w:val="24"/>
        </w:rPr>
        <w:t>NEMA</w:t>
      </w:r>
    </w:p>
    <w:p w14:paraId="03194690"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NFPA                                                                         </w:t>
      </w:r>
      <w:r w:rsidRPr="00CE584B">
        <w:rPr>
          <w:rFonts w:ascii="Arial" w:eastAsia="Calibri" w:hAnsi="Arial" w:cs="Arial"/>
          <w:snapToGrid/>
          <w:szCs w:val="24"/>
        </w:rPr>
        <w:t>National Fire Protection Association</w:t>
      </w:r>
    </w:p>
    <w:p w14:paraId="7BB4A20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 Batterymarch Park</w:t>
      </w:r>
    </w:p>
    <w:p w14:paraId="3C064E6B" w14:textId="7700DAE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Quincy, MA 02169-7471</w:t>
      </w:r>
    </w:p>
    <w:p w14:paraId="58FB3B2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13D—19: Standard for the Installation of Sprinkler Systems in One- and Two-family Dwellings and Manufactured Homes</w:t>
      </w:r>
    </w:p>
    <w:p w14:paraId="40D0182A" w14:textId="6E0F0E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R313.1.1, R313.2.1, R324.6.2.1, </w:t>
      </w:r>
      <w:r w:rsidRPr="00CE584B">
        <w:rPr>
          <w:rFonts w:ascii="Arial" w:eastAsia="Calibri" w:hAnsi="Arial" w:cs="Arial"/>
          <w:strike/>
          <w:snapToGrid/>
          <w:szCs w:val="24"/>
        </w:rPr>
        <w:t>P2904.1, P2904.6.1</w:t>
      </w:r>
    </w:p>
    <w:p w14:paraId="0A3BDD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31—20 Standard for the Installation of Oil-burning Equipment </w:t>
      </w:r>
    </w:p>
    <w:p w14:paraId="5277BD69" w14:textId="74D7742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M1701.1 }, { M1801.3.1 }, { M1805.3 }, { M2201.2 }</w:t>
      </w:r>
    </w:p>
    <w:p w14:paraId="56AA37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 Liquefied Petroleum Gas Code </w:t>
      </w:r>
    </w:p>
    <w:p w14:paraId="41229E37" w14:textId="2BCD52C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G2412.2 }, { G2414.6.2 } </w:t>
      </w:r>
    </w:p>
    <w:p w14:paraId="681C713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70—20 National Electrical Code </w:t>
      </w:r>
    </w:p>
    <w:p w14:paraId="388FE320" w14:textId="0DE657C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E3401.1 }, { E3401.2 }, { E4301.1 }, { Table E4303.2 }, { E4304.3 }, { E4304.4 }, { R107.3 }, { R324.3 }, { R327.2 }, { R327.4 } </w:t>
      </w:r>
    </w:p>
    <w:p w14:paraId="47DED0FC" w14:textId="77777777" w:rsidR="00251D8E" w:rsidRPr="00CE584B" w:rsidRDefault="00251D8E" w:rsidP="00FB1FFC">
      <w:pPr>
        <w:autoSpaceDE w:val="0"/>
        <w:autoSpaceDN w:val="0"/>
        <w:adjustRightInd w:val="0"/>
        <w:spacing w:before="120"/>
        <w:rPr>
          <w:rFonts w:ascii="Arial" w:hAnsi="Arial" w:cs="Arial"/>
          <w:b/>
          <w:bCs/>
          <w:szCs w:val="24"/>
        </w:rPr>
      </w:pPr>
      <w:r w:rsidRPr="00CE584B">
        <w:rPr>
          <w:rFonts w:ascii="Arial" w:hAnsi="Arial" w:cs="Arial"/>
          <w:b/>
          <w:bCs/>
          <w:szCs w:val="24"/>
        </w:rPr>
        <w:t>72—</w:t>
      </w:r>
      <w:r w:rsidRPr="00CE584B">
        <w:rPr>
          <w:rFonts w:ascii="Arial" w:hAnsi="Arial" w:cs="Arial"/>
          <w:b/>
          <w:bCs/>
          <w:strike/>
          <w:szCs w:val="24"/>
        </w:rPr>
        <w:t>19</w:t>
      </w:r>
      <w:r w:rsidRPr="00CE584B">
        <w:rPr>
          <w:rFonts w:ascii="Arial" w:hAnsi="Arial" w:cs="Arial"/>
          <w:b/>
          <w:bCs/>
          <w:szCs w:val="24"/>
        </w:rPr>
        <w:t xml:space="preserve"> </w:t>
      </w:r>
      <w:r w:rsidRPr="00CE584B">
        <w:rPr>
          <w:rFonts w:ascii="Arial" w:hAnsi="Arial" w:cs="Arial"/>
          <w:b/>
          <w:bCs/>
          <w:szCs w:val="24"/>
          <w:u w:val="single"/>
        </w:rPr>
        <w:t>22</w:t>
      </w:r>
      <w:r w:rsidRPr="00CE584B">
        <w:rPr>
          <w:rFonts w:ascii="Arial" w:hAnsi="Arial" w:cs="Arial"/>
          <w:b/>
          <w:bCs/>
          <w:szCs w:val="24"/>
        </w:rPr>
        <w:t>: National Fire Alarm and Signaling Code</w:t>
      </w:r>
    </w:p>
    <w:p w14:paraId="462DB10B" w14:textId="1A8CECEA" w:rsidR="00251D8E" w:rsidRPr="00CE584B" w:rsidRDefault="00251D8E" w:rsidP="00FB1FFC">
      <w:pPr>
        <w:autoSpaceDE w:val="0"/>
        <w:autoSpaceDN w:val="0"/>
        <w:adjustRightInd w:val="0"/>
        <w:spacing w:before="120"/>
        <w:rPr>
          <w:rFonts w:ascii="Arial" w:eastAsia="Calibri" w:hAnsi="Arial" w:cs="Arial"/>
          <w:szCs w:val="24"/>
        </w:rPr>
      </w:pPr>
      <w:r w:rsidRPr="00CE584B">
        <w:rPr>
          <w:rFonts w:ascii="Arial" w:hAnsi="Arial" w:cs="Arial"/>
          <w:szCs w:val="24"/>
        </w:rPr>
        <w:t>R314.1, R314.7.1</w:t>
      </w:r>
      <w:r w:rsidRPr="00CE584B">
        <w:rPr>
          <w:rFonts w:ascii="Arial" w:hAnsi="Arial" w:cs="Arial"/>
          <w:szCs w:val="24"/>
          <w:u w:val="single"/>
        </w:rPr>
        <w:t>, R315.6, R315.7.2</w:t>
      </w:r>
    </w:p>
    <w:p w14:paraId="03091E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85—19 Boiler and Combustion Systems Hazards Code </w:t>
      </w:r>
    </w:p>
    <w:p w14:paraId="7FC2C023" w14:textId="2208E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G2452.1 } </w:t>
      </w:r>
    </w:p>
    <w:p w14:paraId="6D51EEC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211—19 Standard for Chimneys, Fireplaces, Vents and Solid Fuel Burning Appliances </w:t>
      </w:r>
    </w:p>
    <w:p w14:paraId="5F9B43F7" w14:textId="38B60F4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G2427.5.5.1 }, { R1002.5 } </w:t>
      </w:r>
    </w:p>
    <w:p w14:paraId="628B52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853—20 Standard on the Installation of Stationary Fuel Cell Power Systems </w:t>
      </w:r>
    </w:p>
    <w:p w14:paraId="578AA38F" w14:textId="3B366FE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M1903.1 }</w:t>
      </w:r>
    </w:p>
    <w:p w14:paraId="5E68086F" w14:textId="3A49CA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NFRC                                                 </w:t>
      </w:r>
    </w:p>
    <w:p w14:paraId="331BCE89" w14:textId="5330B7C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NGWA                                                      </w:t>
      </w:r>
    </w:p>
    <w:p w14:paraId="6D11F2AA" w14:textId="51052A6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NSF                                                                        </w:t>
      </w:r>
    </w:p>
    <w:p w14:paraId="0FB5238A" w14:textId="744D5BE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SMACNA                           </w:t>
      </w:r>
    </w:p>
    <w:p w14:paraId="33212ABE" w14:textId="4EA9FFD5"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UL                                                                                                                          </w:t>
      </w:r>
      <w:r w:rsidRPr="00CE584B">
        <w:rPr>
          <w:rFonts w:ascii="Arial" w:eastAsia="Calibri" w:hAnsi="Arial" w:cs="Arial"/>
          <w:snapToGrid/>
          <w:szCs w:val="24"/>
        </w:rPr>
        <w:t xml:space="preserve"> LLC</w:t>
      </w:r>
    </w:p>
    <w:p w14:paraId="1A718B0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333 Pfingsten Road</w:t>
      </w:r>
    </w:p>
    <w:p w14:paraId="67C467B7" w14:textId="71532CE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Northbrook, IL 60062</w:t>
      </w:r>
    </w:p>
    <w:p w14:paraId="74CBC15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17—2008 Vent or Chimney Connector Dampers for Oil-fired Appliances—with revisions through September 2013 </w:t>
      </w:r>
    </w:p>
    <w:p w14:paraId="00B6D4DD" w14:textId="4E6BD44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M1802.2.2 } </w:t>
      </w:r>
    </w:p>
    <w:p w14:paraId="7075BF9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58—2018 Steel Underground Tanks for Flammable and Combustible Liquids </w:t>
      </w:r>
    </w:p>
    <w:p w14:paraId="522A2B34" w14:textId="04AAD50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xml:space="preserve">{ M2201.1 } </w:t>
      </w:r>
    </w:p>
    <w:p w14:paraId="36C83E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80—2007 Steel Tanks for Oil-burner Fuel—with revisions through January 2014 </w:t>
      </w:r>
    </w:p>
    <w:p w14:paraId="3B56D55A" w14:textId="27842B6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M2201.1 }</w:t>
      </w:r>
    </w:p>
    <w:p w14:paraId="0D43B81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103—2010: Factory-built Chimneys for Residential Type and Building Heating Appliances—with revisions through March 2017</w:t>
      </w:r>
    </w:p>
    <w:p w14:paraId="5EA3B1AC" w14:textId="685A17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R1005.3, </w:t>
      </w:r>
      <w:r w:rsidRPr="00CE584B">
        <w:rPr>
          <w:rFonts w:ascii="Arial" w:eastAsia="Calibri" w:hAnsi="Arial" w:cs="Arial"/>
          <w:strike/>
          <w:snapToGrid/>
          <w:szCs w:val="24"/>
        </w:rPr>
        <w:t>G2430.1</w:t>
      </w:r>
    </w:p>
    <w:p w14:paraId="48E40AB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127—2011: Factory-built Fireplaces—with revisions through July 2016</w:t>
      </w:r>
    </w:p>
    <w:p w14:paraId="62BF4F2E" w14:textId="10FA072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N1102.4.2</w:t>
      </w:r>
      <w:r w:rsidRPr="00CE584B">
        <w:rPr>
          <w:rFonts w:ascii="Arial" w:eastAsia="Calibri" w:hAnsi="Arial" w:cs="Arial"/>
          <w:snapToGrid/>
          <w:szCs w:val="24"/>
        </w:rPr>
        <w:t xml:space="preserve">, R1001.11, R1004.1, R1004.4, R1004.5, R1005.4, </w:t>
      </w:r>
      <w:r w:rsidR="00C81281" w:rsidRPr="00CE584B">
        <w:rPr>
          <w:rFonts w:ascii="Arial" w:eastAsia="Calibri" w:hAnsi="Arial" w:cs="Arial"/>
          <w:strike/>
          <w:snapToGrid/>
          <w:szCs w:val="24"/>
        </w:rPr>
        <w:t xml:space="preserve">N1102.2.4, </w:t>
      </w:r>
      <w:r w:rsidRPr="00CE584B">
        <w:rPr>
          <w:rFonts w:ascii="Arial" w:eastAsia="Calibri" w:hAnsi="Arial" w:cs="Arial"/>
          <w:strike/>
          <w:snapToGrid/>
          <w:szCs w:val="24"/>
        </w:rPr>
        <w:t>G2445.7</w:t>
      </w:r>
    </w:p>
    <w:p w14:paraId="604D85C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174—2004 Household Electric Storage Tank Water Heaters—with revisions through December 2016 </w:t>
      </w:r>
    </w:p>
    <w:p w14:paraId="66EE7C0F" w14:textId="60CBE5A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M2005.1 } </w:t>
      </w:r>
    </w:p>
    <w:p w14:paraId="661A32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180—2012 Liquid-level Indicating Gauges for Oil Burner Fuels and Other Combustible Liquids with revisions through May 2017 </w:t>
      </w:r>
    </w:p>
    <w:p w14:paraId="3B223148" w14:textId="5ED940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M2201.5 } </w:t>
      </w:r>
    </w:p>
    <w:p w14:paraId="29C958B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181—2005 Factory-made Air Ducts and Air Connectors—with revisions through April 2017 </w:t>
      </w:r>
    </w:p>
    <w:p w14:paraId="158D8384" w14:textId="4C604BA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M1601.1.1 }, { M1601.4.1 } </w:t>
      </w:r>
    </w:p>
    <w:p w14:paraId="70FB26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181A—2013 Closure Systems for Use with Rigid Air Ducts and Air Connectors—with revisions through March 2017 </w:t>
      </w:r>
    </w:p>
    <w:p w14:paraId="66BA2777" w14:textId="0B8A7A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M1601.2 }, { M1601.4.1 } </w:t>
      </w:r>
    </w:p>
    <w:p w14:paraId="0E88EF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181B—2013 Closure Systems for Use with Flexible Air Ducts and Air Connectors—with revisions through March 2017 </w:t>
      </w:r>
    </w:p>
    <w:p w14:paraId="72B8E064" w14:textId="71FCD74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M1601.4.1 }</w:t>
      </w:r>
    </w:p>
    <w:p w14:paraId="398546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343—2017 Pumps for Oil-burning Appliances </w:t>
      </w:r>
    </w:p>
    <w:p w14:paraId="4C483D79" w14:textId="294ACC4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M2204.1 } </w:t>
      </w:r>
    </w:p>
    <w:p w14:paraId="0A6B1F4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378—06 Draft Equipment—with revisions through September 2013 </w:t>
      </w:r>
    </w:p>
    <w:p w14:paraId="2DF87123" w14:textId="78D959D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M1804.2.6 }, { G2427.3.3 } </w:t>
      </w:r>
    </w:p>
    <w:p w14:paraId="2F1924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441—16 Gas Vents—with revisions through July 2016 </w:t>
      </w:r>
    </w:p>
    <w:p w14:paraId="12AB7ECA" w14:textId="2D43E36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G2426.1 }, { G2427.6.1 } </w:t>
      </w:r>
    </w:p>
    <w:p w14:paraId="0284A13C"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467—13: Grounding and Bonding Equipment</w:t>
      </w:r>
    </w:p>
    <w:p w14:paraId="64196340" w14:textId="58BF8217"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G2411.2.5</w:t>
      </w:r>
    </w:p>
    <w:p w14:paraId="582BD4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507—2017 Electric Fans—with revisions through August 2018 </w:t>
      </w:r>
    </w:p>
    <w:p w14:paraId="568A9BAE" w14:textId="1B6C738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M1503.2 } </w:t>
      </w:r>
    </w:p>
    <w:p w14:paraId="1E83511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508—2018 Industrial Control Equipment </w:t>
      </w:r>
    </w:p>
    <w:p w14:paraId="4831875B" w14:textId="386702E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M1411.3.1 } </w:t>
      </w:r>
    </w:p>
    <w:p w14:paraId="2A56ADE0"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 xml:space="preserve">515—11: Electrical Resistance Heat Tracing for Commercial and Industrial </w:t>
      </w:r>
      <w:r w:rsidRPr="00CE584B">
        <w:rPr>
          <w:rFonts w:ascii="Arial" w:hAnsi="Arial" w:cs="Arial"/>
          <w:b/>
          <w:bCs/>
          <w:strike/>
          <w:szCs w:val="24"/>
        </w:rPr>
        <w:lastRenderedPageBreak/>
        <w:t>Applications Including Revisions through July 2015</w:t>
      </w:r>
    </w:p>
    <w:p w14:paraId="68AC933B" w14:textId="12C72A06"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N1103.5.1.2</w:t>
      </w:r>
    </w:p>
    <w:p w14:paraId="2F2298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536—2014 Flexible Metallic Hose </w:t>
      </w:r>
    </w:p>
    <w:p w14:paraId="130989C1" w14:textId="150023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M2202.3 } </w:t>
      </w:r>
    </w:p>
    <w:p w14:paraId="6FF660EA"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641—2010: Type L, Low-temperature Venting Systems—with revisions through April 2018</w:t>
      </w:r>
    </w:p>
    <w:p w14:paraId="0ABBBDDE" w14:textId="1E1B3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R1003.11.5, </w:t>
      </w:r>
      <w:r w:rsidRPr="00CE584B">
        <w:rPr>
          <w:rFonts w:ascii="Arial" w:eastAsia="Calibri" w:hAnsi="Arial" w:cs="Arial"/>
          <w:strike/>
          <w:snapToGrid/>
          <w:szCs w:val="24"/>
        </w:rPr>
        <w:t>M1804.2.4, G2426.1, G2427.6.1</w:t>
      </w:r>
    </w:p>
    <w:p w14:paraId="5F6FB0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651—2011 Schedule 40, Type EB and A Rigid PVC Conduit and Fittings—with revisions through June 2016 </w:t>
      </w:r>
    </w:p>
    <w:p w14:paraId="53B17A95" w14:textId="7C06F9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G2414.6.3 }</w:t>
      </w:r>
    </w:p>
    <w:p w14:paraId="5AB89AC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705—2017 Power Ventilators—with revisions through October 2018 </w:t>
      </w:r>
    </w:p>
    <w:p w14:paraId="4FAB3373" w14:textId="79CAD6B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M1502.4.4 }</w:t>
      </w:r>
    </w:p>
    <w:p w14:paraId="75E1A41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723—2018: Standard for Test for Surface Burning Characteristics of Building Materials</w:t>
      </w:r>
    </w:p>
    <w:p w14:paraId="6C619E23"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2DFFCEC8" w14:textId="79E219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9AC92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726—95 Oil-fired Boiler Assemblies—with revisions through October 2013 </w:t>
      </w:r>
    </w:p>
    <w:p w14:paraId="57212BF4" w14:textId="2E7E04F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M2001.1.1 }, { M2006.1 } </w:t>
      </w:r>
    </w:p>
    <w:p w14:paraId="2EA002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727—2018 Oil-fired Central Furnaces </w:t>
      </w:r>
    </w:p>
    <w:p w14:paraId="5B4C4429" w14:textId="6B7F64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M1402.1 } </w:t>
      </w:r>
    </w:p>
    <w:p w14:paraId="17DFCF2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729—2003 Oil-fired Floor Furnaces </w:t>
      </w:r>
    </w:p>
    <w:p w14:paraId="03EF730C" w14:textId="2B87820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M1408.1 } </w:t>
      </w:r>
    </w:p>
    <w:p w14:paraId="141D562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730—03 Oil-fired Wall Furnaces—with revisions through November 2016 </w:t>
      </w:r>
    </w:p>
    <w:p w14:paraId="280AE7C9" w14:textId="589DB8C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M1409.1 } </w:t>
      </w:r>
    </w:p>
    <w:p w14:paraId="456AC04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732—2018 Oil-fired Storage Tank Water Heaters—with revisions through August 2018 </w:t>
      </w:r>
    </w:p>
    <w:p w14:paraId="7178668A" w14:textId="0F3A99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M2005.1 } </w:t>
      </w:r>
    </w:p>
    <w:p w14:paraId="3302BE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737—2011 Fireplaces Stoves </w:t>
      </w:r>
    </w:p>
    <w:p w14:paraId="067332FE" w14:textId="6665ACA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M1414.1 }, { M1901.2 }</w:t>
      </w:r>
    </w:p>
    <w:p w14:paraId="0C77E94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795—2016 Commercial-industrial Gas Heating Equipment </w:t>
      </w:r>
    </w:p>
    <w:p w14:paraId="7444272E" w14:textId="4ACE89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G2442.1 }, { G2452.1 }</w:t>
      </w:r>
    </w:p>
    <w:p w14:paraId="722DD0B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834—2004 Heating, Water Supply and Power Boilers—Electric—with revisions through September 2018 </w:t>
      </w:r>
    </w:p>
    <w:p w14:paraId="7A5ED8DB" w14:textId="037BC8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M2001.1.1 } </w:t>
      </w:r>
    </w:p>
    <w:p w14:paraId="23B2393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842—2015 Valves for Flammable Fluids—with revisions through May 2015 </w:t>
      </w:r>
    </w:p>
    <w:p w14:paraId="21FEC3E3" w14:textId="0689DD6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lastRenderedPageBreak/>
        <w:t xml:space="preserve">{ M2204.2 } </w:t>
      </w:r>
    </w:p>
    <w:p w14:paraId="45AD9B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858—2014 Household Electric Ranges—with revisions through June 2018 </w:t>
      </w:r>
    </w:p>
    <w:p w14:paraId="0A195EF3" w14:textId="0BE2CE5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M1503.2 }, { M1901.2 } </w:t>
      </w:r>
    </w:p>
    <w:p w14:paraId="0A5C4F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875—09 Electric Dry-bath Heaters—with revisions through September 2017 </w:t>
      </w:r>
    </w:p>
    <w:p w14:paraId="1F1FA897" w14:textId="1DF0E3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 M1902.2 } </w:t>
      </w:r>
    </w:p>
    <w:p w14:paraId="1C93676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896—1993 Oil-burning Stoves—with revisions through November 2016 </w:t>
      </w:r>
    </w:p>
    <w:p w14:paraId="5DD3046E" w14:textId="7F35731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M1410.1 } </w:t>
      </w:r>
    </w:p>
    <w:p w14:paraId="035DCF4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923—2013 Microwave Cooking Appliances—with revisions through July 2017 </w:t>
      </w:r>
    </w:p>
    <w:p w14:paraId="3B7B89DA" w14:textId="6685DF6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M1503.2 }, { M1504.1 }, { M1901.2 }</w:t>
      </w:r>
    </w:p>
    <w:p w14:paraId="0D6433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1026—2012 Electric Household Cooking and Food Serving Appliances—with revisions through July 2018 </w:t>
      </w:r>
    </w:p>
    <w:p w14:paraId="36E167F6" w14:textId="71A0530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M1901.2 }</w:t>
      </w:r>
    </w:p>
    <w:p w14:paraId="005E18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1042—2009 Electric Baseboard Heating Equipment—with revisions through December 2016 </w:t>
      </w:r>
    </w:p>
    <w:p w14:paraId="1C0E2D98" w14:textId="6BED413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M1405.1 }</w:t>
      </w:r>
    </w:p>
    <w:p w14:paraId="66F7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1261—2016 Electric Water Heaters for Pools and Tubs—with revisions through September 2017 </w:t>
      </w:r>
    </w:p>
    <w:p w14:paraId="43EE4026" w14:textId="08C909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M2006.1 }</w:t>
      </w:r>
    </w:p>
    <w:p w14:paraId="261FC26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1482—2011: Solid-Fuel-type Room Heaters—with revisions through August 2015</w:t>
      </w:r>
    </w:p>
    <w:p w14:paraId="6B6A61DF" w14:textId="68866F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R1002.2, R1002.5, </w:t>
      </w:r>
      <w:r w:rsidRPr="00CE584B">
        <w:rPr>
          <w:rFonts w:ascii="Arial" w:eastAsia="Calibri" w:hAnsi="Arial" w:cs="Arial"/>
          <w:strike/>
          <w:snapToGrid/>
          <w:szCs w:val="24"/>
        </w:rPr>
        <w:t>M1410.1</w:t>
      </w:r>
    </w:p>
    <w:p w14:paraId="6B3994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1563—2009 Electric Spas, Equipment Assemblies, and Associated Equipment—with revisions through October 2017</w:t>
      </w:r>
    </w:p>
    <w:p w14:paraId="085F6337" w14:textId="014F7F0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M2006.1 }</w:t>
      </w:r>
    </w:p>
    <w:p w14:paraId="4E6DF21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1618—2015: Wall Protectors, Floor Protectors, and Hearth Extensions—with revisions through January 2018</w:t>
      </w:r>
    </w:p>
    <w:p w14:paraId="5884CDA2" w14:textId="1570CD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R1004.2, </w:t>
      </w:r>
      <w:r w:rsidRPr="00CE584B">
        <w:rPr>
          <w:rFonts w:ascii="Arial" w:eastAsia="Calibri" w:hAnsi="Arial" w:cs="Arial"/>
          <w:strike/>
          <w:snapToGrid/>
          <w:szCs w:val="24"/>
        </w:rPr>
        <w:t>M1410.2</w:t>
      </w:r>
    </w:p>
    <w:p w14:paraId="79D198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1693—2010 Electric Radiant Heating Panels and Heating Panel Sets—with revisions through October 2011 </w:t>
      </w:r>
    </w:p>
    <w:p w14:paraId="3C6CA02F" w14:textId="5A1FC73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M1406.1 }</w:t>
      </w:r>
    </w:p>
    <w:p w14:paraId="2E49FF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1738—2010 Venting Systems for Gas-burning Appliances, Categories II, III and IV </w:t>
      </w:r>
    </w:p>
    <w:p w14:paraId="45750A09" w14:textId="3B76020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G2426.1 }, { G2427.4.1 }, { G2427.4.1.1 }, { G2427.4.2 }</w:t>
      </w:r>
    </w:p>
    <w:p w14:paraId="360ED66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1777—07: Chimney Liners—with revisions through April 2014</w:t>
      </w:r>
    </w:p>
    <w:p w14:paraId="19609401" w14:textId="6DB093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R1003.11.1, R1003.18, </w:t>
      </w:r>
      <w:r w:rsidRPr="00CE584B">
        <w:rPr>
          <w:rFonts w:ascii="Arial" w:eastAsia="Calibri" w:hAnsi="Arial" w:cs="Arial"/>
          <w:strike/>
          <w:snapToGrid/>
          <w:szCs w:val="24"/>
        </w:rPr>
        <w:t>M1801.3.4, G2425.12, G2425.15.4, G2427.5.1, G2427.5.2</w:t>
      </w:r>
    </w:p>
    <w:p w14:paraId="291A98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1995—2015 Heating and Cooling Equipment—with revisions through August 2018 </w:t>
      </w:r>
    </w:p>
    <w:p w14:paraId="6DF7151D" w14:textId="3F94F1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M1402.1 }, { M1403.1 }, { M1407.1 }, { M1412.1 }, { M1413.1 }, { M2006.1 } </w:t>
      </w:r>
    </w:p>
    <w:p w14:paraId="3AF1FB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1996—2009 Electric Duct Heaters—with revisions through July 2016 </w:t>
      </w:r>
    </w:p>
    <w:p w14:paraId="092B7D2D" w14:textId="43E7C1C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lastRenderedPageBreak/>
        <w:t>{ M1402.1 }, { M1407.1 }</w:t>
      </w:r>
    </w:p>
    <w:p w14:paraId="646DD1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2158A—2013 Outline of Investigation for Clothes Dryer Transition Duct—with revisions through April 2017 </w:t>
      </w:r>
    </w:p>
    <w:p w14:paraId="7C0E80A9" w14:textId="3331C4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xml:space="preserve">{ M1502.4.3 }, { G2439.7.3 } </w:t>
      </w:r>
    </w:p>
    <w:p w14:paraId="536AC1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2523—2009 Standard for Solid Fuel-fired Hydronic Heating Appliances, Water Heaters and Boilers—with revisions through March 2018 </w:t>
      </w:r>
    </w:p>
    <w:p w14:paraId="623D2192" w14:textId="43C0347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M2001.1.1 }, { M2005.1 }</w:t>
      </w:r>
    </w:p>
    <w:p w14:paraId="5E3DC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UL/CSA/ANCE 60335-2-40—2012 Standard for Household and Similar Electrical Appliances, Part 2: Particular Requirements for Motor-compressors </w:t>
      </w:r>
    </w:p>
    <w:p w14:paraId="22F89CA9" w14:textId="4915A8E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 M1402.1 }, { M1403.1 }, { M1412.1 }, { M1413.1 }, { M2006.1 }</w:t>
      </w:r>
    </w:p>
    <w:p w14:paraId="5551CD2E" w14:textId="2CAA3C1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US-FTC                                              </w:t>
      </w:r>
    </w:p>
    <w:p w14:paraId="3E39518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WDMA                                                                            </w:t>
      </w:r>
      <w:r w:rsidRPr="00CE584B">
        <w:rPr>
          <w:rFonts w:ascii="Arial" w:eastAsia="Calibri" w:hAnsi="Arial" w:cs="Arial"/>
          <w:snapToGrid/>
          <w:szCs w:val="24"/>
        </w:rPr>
        <w:t>Window and Door Manufacturers Association</w:t>
      </w:r>
    </w:p>
    <w:p w14:paraId="37FA6C7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2025 M Street NW, Suite 800</w:t>
      </w:r>
    </w:p>
    <w:p w14:paraId="066E78FD" w14:textId="4A228ECE"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Washington, DC 20036-3309</w:t>
      </w:r>
    </w:p>
    <w:p w14:paraId="57243FE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Standard/Specifications for Windows, Doors and Skylights</w:t>
      </w:r>
    </w:p>
    <w:p w14:paraId="312E7451" w14:textId="2C37E251" w:rsidR="002F0BD1" w:rsidRPr="00CE584B" w:rsidRDefault="00EC30F5" w:rsidP="002F0BD1">
      <w:pPr>
        <w:widowControl/>
        <w:tabs>
          <w:tab w:val="left" w:pos="360"/>
        </w:tabs>
        <w:spacing w:before="240" w:after="120"/>
        <w:rPr>
          <w:rFonts w:ascii="Arial" w:hAnsi="Arial" w:cs="Arial"/>
          <w:bCs/>
          <w:i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r w:rsidR="002F0BD1" w:rsidRPr="002F0BD1">
        <w:rPr>
          <w:rFonts w:ascii="Arial" w:hAnsi="Arial" w:cs="Arial"/>
          <w:b/>
          <w:bCs/>
          <w:iCs/>
          <w:snapToGrid/>
          <w:szCs w:val="24"/>
        </w:rPr>
        <w:t xml:space="preserve"> </w:t>
      </w:r>
      <w:r w:rsidR="002F0BD1" w:rsidRPr="00CE584B">
        <w:rPr>
          <w:rFonts w:ascii="Arial" w:hAnsi="Arial" w:cs="Arial"/>
          <w:b/>
          <w:bCs/>
          <w:iCs/>
          <w:snapToGrid/>
          <w:szCs w:val="24"/>
        </w:rPr>
        <w:t>Notation:</w:t>
      </w:r>
    </w:p>
    <w:p w14:paraId="5E311B7E" w14:textId="77777777" w:rsidR="002F0BD1" w:rsidRPr="00CE584B" w:rsidRDefault="002F0BD1" w:rsidP="002F0BD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F8A956" w14:textId="77777777" w:rsidR="002F0BD1" w:rsidRPr="00CE584B" w:rsidRDefault="002F0BD1" w:rsidP="002F0BD1">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Reference(s):</w:t>
      </w:r>
      <w:r w:rsidRPr="00CE584B">
        <w:rPr>
          <w:rFonts w:ascii="Arial" w:hAnsi="Arial" w:cs="Arial"/>
          <w:bCs/>
          <w:iCs/>
          <w:snapToGrid/>
          <w:szCs w:val="24"/>
        </w:rPr>
        <w:t xml:space="preserve">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1"/>
    <w:p w14:paraId="1C34812F" w14:textId="4A0BC1D0" w:rsidR="00EC30F5" w:rsidRPr="00CE584B" w:rsidRDefault="00FC3BDE" w:rsidP="00FB1FFC">
      <w:pPr>
        <w:pStyle w:val="Heading3"/>
        <w:rPr>
          <w:rFonts w:eastAsia="Calibri" w:cs="Arial"/>
          <w:bCs/>
          <w:snapToGrid/>
        </w:rPr>
      </w:pPr>
      <w:r w:rsidRPr="00CE584B">
        <w:rPr>
          <w:rFonts w:eastAsia="Calibri" w:cs="Arial"/>
          <w:snapToGrid/>
        </w:rPr>
        <w:t xml:space="preserve">Item 23: </w:t>
      </w:r>
      <w:r w:rsidR="00EC30F5" w:rsidRPr="00CE584B">
        <w:rPr>
          <w:rFonts w:eastAsia="Calibri" w:cs="Arial"/>
          <w:snapToGrid/>
        </w:rPr>
        <w:t>HCD proposes to NOT adopt Appendix A</w:t>
      </w:r>
      <w:r w:rsidR="008376D7">
        <w:rPr>
          <w:rFonts w:eastAsia="Calibri" w:cs="Arial"/>
          <w:snapToGrid/>
        </w:rPr>
        <w:t>A</w:t>
      </w:r>
      <w:r w:rsidR="00EC30F5" w:rsidRPr="00CE584B">
        <w:rPr>
          <w:rFonts w:eastAsia="Calibri" w:cs="Arial"/>
          <w:snapToGrid/>
        </w:rPr>
        <w:t xml:space="preserve">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A not be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0984C48B" w14:textId="27A5508E"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APPENDIX A</w:t>
      </w:r>
      <w:r w:rsidR="008376D7">
        <w:rPr>
          <w:rFonts w:ascii="Arial" w:eastAsia="Calibri" w:hAnsi="Arial" w:cs="Arial"/>
          <w:b/>
          <w:bCs/>
          <w:snapToGrid/>
          <w:szCs w:val="24"/>
        </w:rPr>
        <w:t>A</w:t>
      </w:r>
      <w:r w:rsidR="00FB1FFC">
        <w:rPr>
          <w:rFonts w:ascii="Arial" w:eastAsia="Calibri" w:hAnsi="Arial" w:cs="Arial"/>
          <w:b/>
          <w:bCs/>
          <w:snapToGrid/>
          <w:szCs w:val="24"/>
        </w:rPr>
        <w:br/>
      </w:r>
      <w:r w:rsidRPr="00CE584B">
        <w:rPr>
          <w:rFonts w:ascii="Arial" w:eastAsia="Calibri" w:hAnsi="Arial" w:cs="Arial"/>
          <w:b/>
          <w:bCs/>
          <w:snapToGrid/>
          <w:szCs w:val="24"/>
        </w:rPr>
        <w:t>SIZING AND CAPACITIES OF GAS PIPING</w:t>
      </w:r>
    </w:p>
    <w:p w14:paraId="4574ACC3" w14:textId="14527DB0"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28148B62" w14:textId="38F29DA1"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582C13" w14:textId="3D06C781" w:rsidR="00EC30F5" w:rsidRPr="00CE584B" w:rsidRDefault="00EC30F5" w:rsidP="00FB1FFC">
      <w:pPr>
        <w:widowControl/>
        <w:pBdr>
          <w:bottom w:val="single" w:sz="24" w:space="1" w:color="auto"/>
        </w:pBdr>
        <w:spacing w:before="120"/>
        <w:rPr>
          <w:rFonts w:ascii="Arial" w:eastAsia="Calibri" w:hAnsi="Arial" w:cs="Arial"/>
          <w:b/>
          <w:snapToGrid/>
          <w:szCs w:val="24"/>
          <w:u w:val="single"/>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w:t>
      </w:r>
      <w:r w:rsidRPr="00CE584B">
        <w:rPr>
          <w:rFonts w:ascii="Arial" w:eastAsia="Calibri" w:hAnsi="Arial" w:cs="Arial"/>
          <w:bCs/>
          <w:iCs/>
          <w:snapToGrid/>
          <w:szCs w:val="24"/>
        </w:rPr>
        <w:lastRenderedPageBreak/>
        <w:t>19997; Civil Code Sections 1101.4, 1101.5 and 1954.201; and Government Code Sections 12955.1 and 12955.1.1.</w:t>
      </w:r>
    </w:p>
    <w:p w14:paraId="779FC883" w14:textId="70F43D68" w:rsidR="00EC30F5" w:rsidRPr="00CE584B" w:rsidRDefault="00FC3BDE" w:rsidP="00FB1FFC">
      <w:pPr>
        <w:pStyle w:val="Heading3"/>
        <w:rPr>
          <w:rFonts w:eastAsia="Calibri" w:cs="Arial"/>
          <w:bCs/>
          <w:snapToGrid/>
        </w:rPr>
      </w:pPr>
      <w:r w:rsidRPr="00CE584B">
        <w:rPr>
          <w:rFonts w:eastAsia="Calibri" w:cs="Arial"/>
          <w:snapToGrid/>
        </w:rPr>
        <w:t xml:space="preserve">Item 24: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B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B not be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49FB9ACE" w14:textId="6E1BE7F2" w:rsidR="00EC30F5" w:rsidRPr="00CE584B" w:rsidRDefault="00EC30F5" w:rsidP="00F121E0">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B</w:t>
      </w:r>
      <w:r w:rsidR="00F121E0">
        <w:rPr>
          <w:rFonts w:ascii="Arial" w:eastAsia="Calibri" w:hAnsi="Arial" w:cs="Arial"/>
          <w:b/>
          <w:bCs/>
          <w:snapToGrid/>
          <w:szCs w:val="24"/>
        </w:rPr>
        <w:br/>
      </w:r>
      <w:r w:rsidRPr="00CE584B">
        <w:rPr>
          <w:rFonts w:ascii="Arial" w:eastAsia="Calibri" w:hAnsi="Arial" w:cs="Arial"/>
          <w:b/>
          <w:bCs/>
          <w:snapToGrid/>
          <w:szCs w:val="24"/>
        </w:rPr>
        <w:t>SIZING OF VENTING SYSTEMS SERVING APPLIANCES EQUIPPED WITH DRAFT HOODS, CATEGORY I APPLIANCES AND APPLIANCES LISTED FOR USE WITH TYPE B VENTS</w:t>
      </w:r>
    </w:p>
    <w:p w14:paraId="546EA488" w14:textId="02587ECA"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33AACB20" w14:textId="435D1F7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FC3BDE"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BD3085B" w14:textId="1D3EEE32"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59F444AD" w14:textId="5262B9F9" w:rsidR="00EC30F5" w:rsidRPr="00CE584B" w:rsidRDefault="00FC3BDE" w:rsidP="00FB1FFC">
      <w:pPr>
        <w:pStyle w:val="Heading3"/>
        <w:rPr>
          <w:rFonts w:eastAsia="Calibri" w:cs="Arial"/>
          <w:bCs/>
          <w:snapToGrid/>
        </w:rPr>
      </w:pPr>
      <w:r w:rsidRPr="00CE584B">
        <w:rPr>
          <w:rFonts w:eastAsia="Calibri" w:cs="Arial"/>
          <w:snapToGrid/>
        </w:rPr>
        <w:t xml:space="preserve">Item 25: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C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C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7089B679" w14:textId="1ABDF0E0"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C</w:t>
      </w:r>
      <w:r w:rsidR="00FB1FFC">
        <w:rPr>
          <w:rFonts w:ascii="Arial" w:eastAsia="Calibri" w:hAnsi="Arial" w:cs="Arial"/>
          <w:b/>
          <w:bCs/>
          <w:snapToGrid/>
          <w:szCs w:val="24"/>
        </w:rPr>
        <w:br/>
      </w:r>
      <w:r w:rsidRPr="00CE584B">
        <w:rPr>
          <w:rFonts w:ascii="Arial" w:eastAsia="Calibri" w:hAnsi="Arial" w:cs="Arial"/>
          <w:b/>
          <w:bCs/>
          <w:snapToGrid/>
          <w:szCs w:val="24"/>
        </w:rPr>
        <w:t>EXIT TERMINALS OF MECHANICAL DRAFT AND DIRECT-VENT VENTING SYSTEMS</w:t>
      </w:r>
    </w:p>
    <w:p w14:paraId="6E2A2CE6" w14:textId="04FB7B6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630977F3" w14:textId="7F2018B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DEB3F1" w14:textId="68290FE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FAA03C9" w14:textId="36D5A345" w:rsidR="00EC30F5" w:rsidRPr="00CE584B" w:rsidRDefault="00FC3BDE"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 xml:space="preserve">D from the 2021 International Residential Code. HCD proposes Appendix </w:t>
      </w:r>
      <w:r w:rsidR="008376D7">
        <w:rPr>
          <w:rFonts w:eastAsia="Calibri" w:cs="Arial"/>
          <w:snapToGrid/>
        </w:rPr>
        <w:t>A</w:t>
      </w:r>
      <w:r w:rsidR="00EC30F5" w:rsidRPr="00CE584B">
        <w:rPr>
          <w:rFonts w:eastAsia="Calibri" w:cs="Arial"/>
          <w:snapToGrid/>
        </w:rPr>
        <w:t xml:space="preserve">D not be printed in the </w:t>
      </w:r>
      <w:r w:rsidR="00EC30F5" w:rsidRPr="00CE584B">
        <w:rPr>
          <w:rFonts w:eastAsia="Calibri" w:cs="Arial"/>
          <w:snapToGrid/>
        </w:rPr>
        <w:br/>
        <w:t>2022 California Residential Code.</w:t>
      </w:r>
    </w:p>
    <w:p w14:paraId="48600AB0" w14:textId="3CE55AB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D</w:t>
      </w:r>
    </w:p>
    <w:p w14:paraId="2786E585" w14:textId="77777777"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RECOMMENDED PROCEDURE FOR SAFETY INSPECTION OF AN EXISTING APPLIANCE INSTALLATION</w:t>
      </w:r>
    </w:p>
    <w:p w14:paraId="7D1FE226" w14:textId="7E673AA5"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lastRenderedPageBreak/>
        <w:t>N</w:t>
      </w:r>
      <w:r w:rsidR="008C5FC4" w:rsidRPr="00CE584B">
        <w:rPr>
          <w:rFonts w:ascii="Arial" w:eastAsia="Calibri" w:hAnsi="Arial" w:cs="Arial"/>
          <w:b/>
          <w:bCs/>
          <w:iCs/>
          <w:snapToGrid/>
          <w:szCs w:val="24"/>
        </w:rPr>
        <w:t>otation:</w:t>
      </w:r>
    </w:p>
    <w:p w14:paraId="4B33CCE8" w14:textId="4613E884"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8C5FC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EB0B02" w14:textId="11E2C21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911F3F7" w14:textId="1ACF4F84"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E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E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3C0CD934" w14:textId="7F965F71"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E</w:t>
      </w:r>
      <w:r w:rsidR="00FB1FFC">
        <w:rPr>
          <w:rFonts w:ascii="Arial" w:eastAsia="Calibri" w:hAnsi="Arial" w:cs="Arial"/>
          <w:b/>
          <w:bCs/>
          <w:snapToGrid/>
          <w:szCs w:val="24"/>
        </w:rPr>
        <w:br/>
      </w:r>
      <w:r w:rsidRPr="00CE584B">
        <w:rPr>
          <w:rFonts w:ascii="Arial" w:eastAsia="Calibri" w:hAnsi="Arial" w:cs="Arial"/>
          <w:b/>
          <w:bCs/>
          <w:snapToGrid/>
          <w:szCs w:val="24"/>
        </w:rPr>
        <w:t>MANUFACTURED HOUSING USED AS DWELLINGS</w:t>
      </w:r>
    </w:p>
    <w:p w14:paraId="53F562CD" w14:textId="07D12B7E"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7DC342F" w14:textId="43482708"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8FBD634" w14:textId="205FD3B2"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0557E75" w14:textId="4DF33E6D" w:rsidR="00EC30F5" w:rsidRPr="00CE584B" w:rsidRDefault="008C5FC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28</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F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w:t>
      </w:r>
    </w:p>
    <w:p w14:paraId="750D2C3E" w14:textId="776D875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F</w:t>
      </w:r>
      <w:r w:rsidR="00FB1FFC">
        <w:rPr>
          <w:rFonts w:ascii="Arial" w:eastAsia="Calibri" w:hAnsi="Arial" w:cs="Arial"/>
          <w:b/>
          <w:bCs/>
          <w:snapToGrid/>
          <w:szCs w:val="24"/>
        </w:rPr>
        <w:br/>
      </w:r>
      <w:r w:rsidRPr="00CE584B">
        <w:rPr>
          <w:rFonts w:ascii="Arial" w:eastAsia="Calibri" w:hAnsi="Arial" w:cs="Arial"/>
          <w:b/>
          <w:bCs/>
          <w:snapToGrid/>
          <w:szCs w:val="24"/>
        </w:rPr>
        <w:t>RADON CONTROL METHODS</w:t>
      </w:r>
    </w:p>
    <w:p w14:paraId="15672C47" w14:textId="519C5BA7"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The provisions contained in this appendix are not mandatory unless specifically adopted by a state agency, or referenced in the adopting ordinance</w:t>
      </w:r>
      <w:r w:rsidRPr="00CE584B">
        <w:rPr>
          <w:rFonts w:ascii="Arial" w:eastAsia="Calibri" w:hAnsi="Arial" w:cs="Arial"/>
          <w:iCs/>
          <w:snapToGrid/>
          <w:szCs w:val="24"/>
        </w:rPr>
        <w:t xml:space="preserve">. </w:t>
      </w:r>
      <w:r w:rsidR="00A876DC">
        <w:rPr>
          <w:rFonts w:ascii="Arial" w:eastAsia="Calibri" w:hAnsi="Arial" w:cs="Arial"/>
          <w:b/>
          <w:bCs/>
          <w:iCs/>
          <w:snapToGrid/>
          <w:szCs w:val="24"/>
        </w:rPr>
        <w:t>(No change to existing California amendment.)</w:t>
      </w:r>
    </w:p>
    <w:p w14:paraId="321A6D0C" w14:textId="7B758E8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4132970" w14:textId="27935E73" w:rsidR="00EC30F5" w:rsidRPr="00CE584B" w:rsidRDefault="00EC30F5" w:rsidP="00FB1FFC">
      <w:pPr>
        <w:widowControl/>
        <w:tabs>
          <w:tab w:val="left" w:pos="0"/>
        </w:tabs>
        <w:spacing w:before="12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A9473F8" w14:textId="3A490B59"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8C5FC4"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C319FB2" w14:textId="2B188C81" w:rsidR="00EC30F5" w:rsidRPr="00CE584B" w:rsidRDefault="008C5FC4" w:rsidP="00FB1FFC">
      <w:pPr>
        <w:pStyle w:val="Heading3"/>
        <w:rPr>
          <w:rFonts w:eastAsia="Calibri" w:cs="Arial"/>
          <w:bCs/>
          <w:snapToGrid/>
        </w:rPr>
      </w:pPr>
      <w:r w:rsidRPr="00CE584B">
        <w:rPr>
          <w:rFonts w:eastAsia="Calibri" w:cs="Arial"/>
          <w:snapToGrid/>
        </w:rPr>
        <w:lastRenderedPageBreak/>
        <w:t xml:space="preserve">Item </w:t>
      </w:r>
      <w:r w:rsidR="00EC30F5" w:rsidRPr="00CE584B">
        <w:rPr>
          <w:rFonts w:eastAsia="Calibri" w:cs="Arial"/>
          <w:snapToGrid/>
        </w:rPr>
        <w:t>29</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G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G not be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225BAAB1" w14:textId="4518F0DB"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G</w:t>
      </w:r>
      <w:r w:rsidR="00FB1FFC">
        <w:rPr>
          <w:rFonts w:ascii="Arial" w:eastAsia="Calibri" w:hAnsi="Arial" w:cs="Arial"/>
          <w:b/>
          <w:bCs/>
          <w:snapToGrid/>
          <w:szCs w:val="24"/>
        </w:rPr>
        <w:br/>
      </w:r>
      <w:r w:rsidRPr="00CE584B">
        <w:rPr>
          <w:rFonts w:ascii="Arial" w:eastAsia="Calibri" w:hAnsi="Arial" w:cs="Arial"/>
          <w:b/>
          <w:bCs/>
          <w:snapToGrid/>
          <w:szCs w:val="24"/>
        </w:rPr>
        <w:t>PIPING STANDARDS FOR VARIOUS APPLICATIONS</w:t>
      </w:r>
    </w:p>
    <w:p w14:paraId="31B00525" w14:textId="05579566" w:rsidR="00EC30F5" w:rsidRPr="00CE584B" w:rsidRDefault="00EC30F5" w:rsidP="00FB1FFC">
      <w:pPr>
        <w:widowControl/>
        <w:tabs>
          <w:tab w:val="left" w:pos="360"/>
        </w:tabs>
        <w:spacing w:before="240" w:after="16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8C222CD" w14:textId="3741686C"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98C7D5" w14:textId="088CE05D"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037164A" w14:textId="16A6434B" w:rsidR="00EC30F5" w:rsidRPr="00CE584B" w:rsidRDefault="008C5FC4" w:rsidP="00FB1FFC">
      <w:pPr>
        <w:pStyle w:val="Heading3"/>
        <w:rPr>
          <w:rFonts w:eastAsia="Calibri" w:cs="Arial"/>
          <w:i/>
          <w:snapToGrid/>
        </w:rPr>
      </w:pPr>
      <w:r w:rsidRPr="00CE584B">
        <w:rPr>
          <w:rFonts w:eastAsia="Calibri" w:cs="Arial"/>
          <w:snapToGrid/>
        </w:rPr>
        <w:t xml:space="preserve">Item </w:t>
      </w:r>
      <w:r w:rsidR="00EC30F5" w:rsidRPr="00CE584B">
        <w:rPr>
          <w:rFonts w:eastAsia="Calibri" w:cs="Arial"/>
          <w:snapToGrid/>
        </w:rPr>
        <w:t>30</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H from the 2021</w:t>
      </w:r>
      <w:r w:rsidR="00F121E0">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into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 xml:space="preserve"> with existing amendment.</w:t>
      </w:r>
    </w:p>
    <w:p w14:paraId="7E1921FC" w14:textId="7DCDD33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H</w:t>
      </w:r>
      <w:r w:rsidR="00FB1FFC">
        <w:rPr>
          <w:rFonts w:ascii="Arial" w:eastAsia="Calibri" w:hAnsi="Arial" w:cs="Arial"/>
          <w:b/>
          <w:bCs/>
          <w:snapToGrid/>
          <w:szCs w:val="24"/>
        </w:rPr>
        <w:br/>
      </w:r>
      <w:r w:rsidRPr="00CE584B">
        <w:rPr>
          <w:rFonts w:ascii="Arial" w:eastAsia="Calibri" w:hAnsi="Arial" w:cs="Arial"/>
          <w:b/>
          <w:bCs/>
          <w:snapToGrid/>
          <w:szCs w:val="24"/>
        </w:rPr>
        <w:t>PATIO COVERS</w:t>
      </w:r>
    </w:p>
    <w:p w14:paraId="2539AD1F" w14:textId="11F5BFB3" w:rsidR="00EC30F5" w:rsidRPr="00CE584B" w:rsidRDefault="00EC30F5" w:rsidP="00FB1FFC">
      <w:pPr>
        <w:widowControl/>
        <w:spacing w:before="120" w:after="120"/>
        <w:rPr>
          <w:rFonts w:ascii="Arial" w:eastAsia="Calibri" w:hAnsi="Arial" w:cs="Arial"/>
          <w:b/>
          <w:bCs/>
          <w:i/>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
          <w:snapToGrid/>
          <w:szCs w:val="24"/>
        </w:rPr>
        <w:t>(No change to existing California amendment</w:t>
      </w:r>
      <w:r w:rsidR="00A876DC">
        <w:rPr>
          <w:rFonts w:ascii="Arial" w:eastAsia="Calibri" w:hAnsi="Arial" w:cs="Arial"/>
          <w:b/>
          <w:bCs/>
          <w:i/>
          <w:snapToGrid/>
          <w:szCs w:val="24"/>
        </w:rPr>
        <w:t>.</w:t>
      </w:r>
      <w:r w:rsidRPr="00CE584B">
        <w:rPr>
          <w:rFonts w:ascii="Arial" w:eastAsia="Calibri" w:hAnsi="Arial" w:cs="Arial"/>
          <w:b/>
          <w:bCs/>
          <w:i/>
          <w:snapToGrid/>
          <w:szCs w:val="24"/>
        </w:rPr>
        <w:t>)</w:t>
      </w:r>
    </w:p>
    <w:p w14:paraId="30B33962" w14:textId="479CF6B0" w:rsidR="00EC30F5" w:rsidRPr="00CE584B" w:rsidRDefault="00EC30F5" w:rsidP="00FB1FFC">
      <w:pPr>
        <w:widowControl/>
        <w:tabs>
          <w:tab w:val="left" w:pos="360"/>
        </w:tabs>
        <w:spacing w:before="240" w:after="120"/>
        <w:rPr>
          <w:rFonts w:ascii="Arial" w:eastAsia="Calibri" w:hAnsi="Arial" w:cs="Arial"/>
          <w:b/>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66AD2424" w14:textId="305DDE0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3B7D0F9" w14:textId="29FC29AC"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FFC7583" w14:textId="68B6F18C"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31</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I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1F04C4D4" w14:textId="48D5B7F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I</w:t>
      </w:r>
      <w:r w:rsidR="00FB1FFC">
        <w:rPr>
          <w:rFonts w:ascii="Arial" w:eastAsia="Calibri" w:hAnsi="Arial" w:cs="Arial"/>
          <w:b/>
          <w:bCs/>
          <w:snapToGrid/>
          <w:szCs w:val="24"/>
        </w:rPr>
        <w:br/>
      </w:r>
      <w:r w:rsidRPr="00CE584B">
        <w:rPr>
          <w:rFonts w:ascii="Arial" w:eastAsia="Calibri" w:hAnsi="Arial" w:cs="Arial"/>
          <w:b/>
          <w:bCs/>
          <w:snapToGrid/>
          <w:szCs w:val="24"/>
        </w:rPr>
        <w:t>PRIVATE SEWAGE DISPOSAL</w:t>
      </w:r>
    </w:p>
    <w:p w14:paraId="14FFCDC4" w14:textId="3944F121"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34858D07" w14:textId="4EED5D2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280218F" w14:textId="13122B07"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509D9563" w14:textId="34E430E3"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878DDB1" w14:textId="49FEB90C" w:rsidR="00EC30F5" w:rsidRPr="00CE584B" w:rsidRDefault="00E0458F" w:rsidP="00FB1FFC">
      <w:pPr>
        <w:pStyle w:val="Heading3"/>
        <w:rPr>
          <w:rFonts w:eastAsia="Calibri" w:cs="Arial"/>
          <w:snapToGrid/>
        </w:rPr>
      </w:pPr>
      <w:r w:rsidRPr="00CE584B">
        <w:rPr>
          <w:rFonts w:cs="Arial"/>
        </w:rPr>
        <w:t xml:space="preserve">Item </w:t>
      </w:r>
      <w:r w:rsidR="00EC30F5" w:rsidRPr="00CE584B">
        <w:rPr>
          <w:rFonts w:cs="Arial"/>
        </w:rPr>
        <w:t>32</w:t>
      </w:r>
      <w:r w:rsidRPr="00CE584B">
        <w:rPr>
          <w:rFonts w:cs="Arial"/>
        </w:rPr>
        <w:t xml:space="preserve">: </w:t>
      </w:r>
      <w:r w:rsidR="00EC30F5" w:rsidRPr="00CE584B">
        <w:rPr>
          <w:rFonts w:cs="Arial"/>
        </w:rPr>
        <w:t xml:space="preserve">HCD proposes to NOT adopt Appendix </w:t>
      </w:r>
      <w:r w:rsidR="008376D7">
        <w:rPr>
          <w:rFonts w:cs="Arial"/>
        </w:rPr>
        <w:t>A</w:t>
      </w:r>
      <w:r w:rsidR="00EC30F5" w:rsidRPr="00CE584B">
        <w:rPr>
          <w:rFonts w:cs="Arial"/>
        </w:rPr>
        <w:t>J from the 2021 International Residential Code</w:t>
      </w:r>
      <w:r w:rsidR="00EC30F5" w:rsidRPr="00CE584B">
        <w:rPr>
          <w:rFonts w:eastAsia="Calibri" w:cs="Arial"/>
          <w:snapToGrid/>
        </w:rPr>
        <w:t>.</w:t>
      </w:r>
    </w:p>
    <w:p w14:paraId="55D9B9CF" w14:textId="4C0DDE0C"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J</w:t>
      </w:r>
      <w:r w:rsidR="00FB1FFC">
        <w:rPr>
          <w:rFonts w:ascii="Arial" w:eastAsia="Calibri" w:hAnsi="Arial" w:cs="Arial"/>
          <w:b/>
          <w:bCs/>
          <w:snapToGrid/>
          <w:szCs w:val="24"/>
        </w:rPr>
        <w:br/>
      </w:r>
      <w:r w:rsidRPr="00CE584B">
        <w:rPr>
          <w:rFonts w:ascii="Arial" w:eastAsia="Calibri" w:hAnsi="Arial" w:cs="Arial"/>
          <w:b/>
          <w:bCs/>
          <w:snapToGrid/>
          <w:szCs w:val="24"/>
        </w:rPr>
        <w:t>EXISTING BUILDINGS AND STRUCTURES</w:t>
      </w:r>
    </w:p>
    <w:p w14:paraId="1CBA2280" w14:textId="4EF2286E"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BCA5C59" w14:textId="6055080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0D457FA0" w14:textId="426B874A"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r w:rsidRPr="00CE584B">
        <w:rPr>
          <w:rFonts w:ascii="Arial" w:eastAsia="Calibri" w:hAnsi="Arial" w:cs="Arial"/>
          <w:bCs/>
          <w:iCs/>
          <w:snapToGrid/>
          <w:szCs w:val="24"/>
        </w:rPr>
        <w:t>.</w:t>
      </w:r>
    </w:p>
    <w:p w14:paraId="5A3C4B34" w14:textId="14599AA9" w:rsidR="00EC30F5" w:rsidRPr="00CE584B" w:rsidRDefault="00EC30F5" w:rsidP="00FB1FFC">
      <w:pPr>
        <w:widowControl/>
        <w:pBdr>
          <w:bottom w:val="single" w:sz="24" w:space="1" w:color="auto"/>
        </w:pBdr>
        <w:spacing w:before="120"/>
        <w:rPr>
          <w:rFonts w:ascii="Arial" w:eastAsia="Calibri" w:hAnsi="Arial" w:cs="Arial"/>
          <w:b/>
          <w:bCs/>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61DFB08" w14:textId="30E6F747"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33</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K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0B7D0DB3" w14:textId="300B06C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K</w:t>
      </w:r>
      <w:r w:rsidR="00FB1FFC">
        <w:rPr>
          <w:rFonts w:ascii="Arial" w:eastAsia="Calibri" w:hAnsi="Arial" w:cs="Arial"/>
          <w:b/>
          <w:bCs/>
          <w:snapToGrid/>
          <w:szCs w:val="24"/>
        </w:rPr>
        <w:br/>
      </w:r>
      <w:r w:rsidRPr="00CE584B">
        <w:rPr>
          <w:rFonts w:ascii="Arial" w:eastAsia="Calibri" w:hAnsi="Arial" w:cs="Arial"/>
          <w:b/>
          <w:bCs/>
          <w:snapToGrid/>
          <w:szCs w:val="24"/>
        </w:rPr>
        <w:t>SOUND TRANSMISSION</w:t>
      </w:r>
    </w:p>
    <w:p w14:paraId="57833550"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(The provisions contained in this appendix are not mandatory unless specifically adopted by a state agency, or referenced in the adopting ordinance.</w:t>
      </w:r>
    </w:p>
    <w:p w14:paraId="5FA11B1F"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See Section 1206 “Sound Transmission” of the California Building Code, Title 24, Part 2, for requirements applicable to structures in this code.)</w:t>
      </w:r>
    </w:p>
    <w:p w14:paraId="429A6507" w14:textId="1878657B" w:rsidR="00EC30F5" w:rsidRPr="00CE584B" w:rsidRDefault="00A876DC" w:rsidP="00FB1FFC">
      <w:pPr>
        <w:widowControl/>
        <w:spacing w:before="120" w:after="120"/>
        <w:jc w:val="center"/>
        <w:rPr>
          <w:rFonts w:ascii="Arial" w:eastAsia="Calibri" w:hAnsi="Arial" w:cs="Arial"/>
          <w:b/>
          <w:iCs/>
          <w:snapToGrid/>
          <w:szCs w:val="24"/>
        </w:rPr>
      </w:pPr>
      <w:r>
        <w:rPr>
          <w:rFonts w:ascii="Arial" w:eastAsia="Calibri" w:hAnsi="Arial" w:cs="Arial"/>
          <w:b/>
          <w:iCs/>
          <w:snapToGrid/>
          <w:szCs w:val="24"/>
        </w:rPr>
        <w:t>(No change to existing California amendment.)</w:t>
      </w:r>
    </w:p>
    <w:p w14:paraId="3822A58B" w14:textId="17DB181C"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2435A3D5" w14:textId="24021F4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7938E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795473" w14:textId="2D6CB88C"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6A9780C" w14:textId="20E31C8E" w:rsidR="00EC30F5" w:rsidRPr="00CE584B" w:rsidRDefault="007938E4" w:rsidP="00FB1FFC">
      <w:pPr>
        <w:pStyle w:val="Heading3"/>
        <w:rPr>
          <w:rFonts w:eastAsia="Calibri" w:cs="Arial"/>
          <w:snapToGrid/>
        </w:rPr>
      </w:pPr>
      <w:r w:rsidRPr="00CE584B">
        <w:rPr>
          <w:rFonts w:eastAsia="Calibri" w:cs="Arial"/>
          <w:snapToGrid/>
        </w:rPr>
        <w:lastRenderedPageBreak/>
        <w:t xml:space="preserve">Item </w:t>
      </w:r>
      <w:r w:rsidR="00EC30F5" w:rsidRPr="00CE584B">
        <w:rPr>
          <w:rFonts w:eastAsia="Calibri" w:cs="Arial"/>
          <w:snapToGrid/>
        </w:rPr>
        <w:t>34</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L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6F10810F" w14:textId="0E95C05C"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L</w:t>
      </w:r>
      <w:r w:rsidR="00FB1FFC">
        <w:rPr>
          <w:rFonts w:ascii="Arial" w:eastAsia="Calibri" w:hAnsi="Arial" w:cs="Arial"/>
          <w:b/>
          <w:bCs/>
          <w:snapToGrid/>
          <w:szCs w:val="24"/>
        </w:rPr>
        <w:br/>
      </w:r>
      <w:r w:rsidRPr="00CE584B">
        <w:rPr>
          <w:rFonts w:ascii="Arial" w:eastAsia="Calibri" w:hAnsi="Arial" w:cs="Arial"/>
          <w:b/>
          <w:bCs/>
          <w:snapToGrid/>
          <w:szCs w:val="24"/>
        </w:rPr>
        <w:t>PERMIT FEES</w:t>
      </w:r>
    </w:p>
    <w:p w14:paraId="67341096" w14:textId="7FC7DAFC"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536D394F" w14:textId="38D79EA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03C7E57" w14:textId="671E211E"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5381209" w14:textId="0CB00ED6"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318BA6A" w14:textId="6386C3E8"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35</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M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39DBCFCC" w14:textId="25DA6619"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M</w:t>
      </w:r>
      <w:r w:rsidR="00FB1FFC">
        <w:rPr>
          <w:rFonts w:ascii="Arial" w:eastAsia="Calibri" w:hAnsi="Arial" w:cs="Arial"/>
          <w:b/>
          <w:bCs/>
          <w:snapToGrid/>
          <w:szCs w:val="24"/>
        </w:rPr>
        <w:br/>
      </w:r>
      <w:r w:rsidRPr="00CE584B">
        <w:rPr>
          <w:rFonts w:ascii="Arial" w:eastAsia="Calibri" w:hAnsi="Arial" w:cs="Arial"/>
          <w:b/>
          <w:bCs/>
          <w:snapToGrid/>
          <w:szCs w:val="24"/>
        </w:rPr>
        <w:t>HOME DAY CARE— R-3 OCCUPANCY</w:t>
      </w:r>
    </w:p>
    <w:p w14:paraId="0E7EAD47" w14:textId="3539012B"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CCA2F4C" w14:textId="6E6ABAD6"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1F037A" w14:textId="7962C03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5D50251" w14:textId="4946AF05" w:rsidR="00EC30F5" w:rsidRPr="00CE584B" w:rsidRDefault="00E127B7"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N from the 2021</w:t>
      </w:r>
      <w:r w:rsidR="00EF2461">
        <w:rPr>
          <w:rFonts w:eastAsia="Calibri" w:cs="Arial"/>
          <w:snapToGrid/>
        </w:rPr>
        <w:t> IRC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N not be printed in the 2022 </w:t>
      </w:r>
      <w:r w:rsidR="00EF2461">
        <w:rPr>
          <w:rFonts w:eastAsia="Calibri" w:cs="Arial"/>
          <w:snapToGrid/>
        </w:rPr>
        <w:t>CRC</w:t>
      </w:r>
      <w:r w:rsidR="00EC30F5" w:rsidRPr="00CE584B">
        <w:rPr>
          <w:rFonts w:eastAsia="Calibri" w:cs="Arial"/>
          <w:snapToGrid/>
        </w:rPr>
        <w:t>.</w:t>
      </w:r>
    </w:p>
    <w:p w14:paraId="76B1EB19" w14:textId="055646D6"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914212">
        <w:rPr>
          <w:rFonts w:ascii="Arial" w:eastAsia="Calibri" w:hAnsi="Arial" w:cs="Arial"/>
          <w:b/>
          <w:bCs/>
          <w:snapToGrid/>
          <w:szCs w:val="24"/>
        </w:rPr>
        <w:t>A</w:t>
      </w:r>
      <w:r w:rsidRPr="00CE584B">
        <w:rPr>
          <w:rFonts w:ascii="Arial" w:eastAsia="Calibri" w:hAnsi="Arial" w:cs="Arial"/>
          <w:b/>
          <w:bCs/>
          <w:snapToGrid/>
          <w:szCs w:val="24"/>
        </w:rPr>
        <w:t>N</w:t>
      </w:r>
      <w:r w:rsidR="00FB1FFC">
        <w:rPr>
          <w:rFonts w:ascii="Arial" w:eastAsia="Calibri" w:hAnsi="Arial" w:cs="Arial"/>
          <w:b/>
          <w:bCs/>
          <w:snapToGrid/>
          <w:szCs w:val="24"/>
        </w:rPr>
        <w:br/>
      </w:r>
      <w:r w:rsidRPr="00CE584B">
        <w:rPr>
          <w:rFonts w:ascii="Arial" w:eastAsia="Calibri" w:hAnsi="Arial" w:cs="Arial"/>
          <w:b/>
          <w:bCs/>
          <w:snapToGrid/>
          <w:szCs w:val="24"/>
        </w:rPr>
        <w:t>VENTING METHODS</w:t>
      </w:r>
    </w:p>
    <w:p w14:paraId="22950CFA" w14:textId="35A9F2F7"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1FA611" w14:textId="1317809C"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0E7C2F" w14:textId="4B25C95B"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25BF110F" w14:textId="66C01E42"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O from the 2021</w:t>
      </w:r>
      <w:r w:rsidR="00E36325">
        <w:rPr>
          <w:rFonts w:eastAsia="Calibri" w:cs="Arial"/>
          <w:snapToGrid/>
        </w:rPr>
        <w:t> IRC</w:t>
      </w:r>
      <w:r w:rsidR="00EC30F5" w:rsidRPr="00CE584B">
        <w:rPr>
          <w:rFonts w:eastAsia="Calibri" w:cs="Arial"/>
          <w:snapToGrid/>
        </w:rPr>
        <w:t>.</w:t>
      </w:r>
    </w:p>
    <w:p w14:paraId="0D31E9B3" w14:textId="224AD1FD"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O</w:t>
      </w:r>
      <w:r w:rsidR="00FB1FFC">
        <w:rPr>
          <w:rFonts w:ascii="Arial" w:eastAsia="Calibri" w:hAnsi="Arial" w:cs="Arial"/>
          <w:b/>
          <w:bCs/>
          <w:snapToGrid/>
          <w:szCs w:val="24"/>
        </w:rPr>
        <w:br/>
      </w:r>
      <w:r w:rsidRPr="00CE584B">
        <w:rPr>
          <w:rFonts w:ascii="Arial" w:eastAsia="Calibri" w:hAnsi="Arial" w:cs="Arial"/>
          <w:b/>
          <w:bCs/>
          <w:snapToGrid/>
          <w:szCs w:val="24"/>
        </w:rPr>
        <w:t>AUTOMATIC VEHICULAR GATES</w:t>
      </w:r>
    </w:p>
    <w:p w14:paraId="4EDF2728" w14:textId="0D748D18"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61EE0D09" w14:textId="571758B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476F481" w14:textId="7C05145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36EE9E" w14:textId="52B90E5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16CCEDC" w14:textId="72CC8AA4" w:rsidR="00EC30F5" w:rsidRPr="004B2238" w:rsidRDefault="00E127B7" w:rsidP="00FB1FFC">
      <w:pPr>
        <w:widowControl/>
        <w:autoSpaceDE w:val="0"/>
        <w:autoSpaceDN w:val="0"/>
        <w:adjustRightInd w:val="0"/>
        <w:snapToGrid w:val="0"/>
        <w:spacing w:before="240"/>
        <w:rPr>
          <w:rFonts w:ascii="Arial" w:eastAsia="Calibri" w:hAnsi="Arial" w:cs="Arial"/>
          <w:b/>
          <w:bCs/>
          <w:snapToGrid/>
          <w:szCs w:val="24"/>
        </w:rPr>
      </w:pPr>
      <w:r w:rsidRPr="00CE584B">
        <w:rPr>
          <w:rStyle w:val="Heading3Char"/>
          <w:rFonts w:cs="Arial"/>
        </w:rPr>
        <w:t xml:space="preserve">Item </w:t>
      </w:r>
      <w:r w:rsidR="00EC30F5" w:rsidRPr="00CE584B">
        <w:rPr>
          <w:rStyle w:val="Heading3Char"/>
          <w:rFonts w:cs="Arial"/>
        </w:rPr>
        <w:t>38</w:t>
      </w:r>
      <w:r w:rsidRPr="00CE584B">
        <w:rPr>
          <w:rStyle w:val="Heading3Char"/>
          <w:rFonts w:cs="Arial"/>
        </w:rPr>
        <w:t xml:space="preserve">: </w:t>
      </w:r>
      <w:r w:rsidR="00EC30F5" w:rsidRPr="00CE584B">
        <w:rPr>
          <w:rStyle w:val="Heading3Char"/>
          <w:rFonts w:cs="Arial"/>
        </w:rPr>
        <w:t xml:space="preserve">HCD proposes to NOT adopt Appendix </w:t>
      </w:r>
      <w:r w:rsidR="008376D7">
        <w:rPr>
          <w:rStyle w:val="Heading3Char"/>
          <w:rFonts w:cs="Arial"/>
        </w:rPr>
        <w:t>A</w:t>
      </w:r>
      <w:r w:rsidR="00EC30F5" w:rsidRPr="00CE584B">
        <w:rPr>
          <w:rStyle w:val="Heading3Char"/>
          <w:rFonts w:cs="Arial"/>
        </w:rPr>
        <w:t xml:space="preserve">P from the 2021 International Residential Code. HCD proposes Appendix </w:t>
      </w:r>
      <w:r w:rsidR="008376D7">
        <w:rPr>
          <w:rStyle w:val="Heading3Char"/>
          <w:rFonts w:cs="Arial"/>
        </w:rPr>
        <w:t>A</w:t>
      </w:r>
      <w:r w:rsidR="00EC30F5" w:rsidRPr="00CE584B">
        <w:rPr>
          <w:rStyle w:val="Heading3Char"/>
          <w:rFonts w:cs="Arial"/>
        </w:rPr>
        <w:t>P not be printed in the 2022 California Residential Code</w:t>
      </w:r>
      <w:r w:rsidR="00EC30F5" w:rsidRPr="0075085F">
        <w:rPr>
          <w:rFonts w:ascii="Arial" w:eastAsia="Calibri" w:hAnsi="Arial" w:cs="Arial"/>
          <w:b/>
          <w:snapToGrid/>
          <w:szCs w:val="24"/>
        </w:rPr>
        <w:t>.</w:t>
      </w:r>
    </w:p>
    <w:p w14:paraId="189E6073" w14:textId="049F276C" w:rsidR="00EC30F5" w:rsidRPr="0062750B" w:rsidRDefault="00EC30F5" w:rsidP="00FB1FFC">
      <w:pPr>
        <w:widowControl/>
        <w:autoSpaceDE w:val="0"/>
        <w:autoSpaceDN w:val="0"/>
        <w:adjustRightInd w:val="0"/>
        <w:jc w:val="center"/>
        <w:rPr>
          <w:rFonts w:ascii="Arial" w:eastAsia="Calibri" w:hAnsi="Arial" w:cs="Arial"/>
          <w:b/>
          <w:bCs/>
          <w:snapToGrid/>
          <w:szCs w:val="24"/>
        </w:rPr>
      </w:pPr>
      <w:r w:rsidRPr="004B2238">
        <w:rPr>
          <w:rFonts w:ascii="Arial" w:eastAsia="Calibri" w:hAnsi="Arial" w:cs="Arial"/>
          <w:b/>
          <w:bCs/>
          <w:snapToGrid/>
          <w:szCs w:val="24"/>
        </w:rPr>
        <w:t xml:space="preserve">APPENDIX </w:t>
      </w:r>
      <w:r w:rsidR="008376D7">
        <w:rPr>
          <w:rFonts w:ascii="Arial" w:eastAsia="Calibri" w:hAnsi="Arial" w:cs="Arial"/>
          <w:b/>
          <w:bCs/>
          <w:snapToGrid/>
          <w:szCs w:val="24"/>
        </w:rPr>
        <w:t>A</w:t>
      </w:r>
      <w:r w:rsidRPr="004B2238">
        <w:rPr>
          <w:rFonts w:ascii="Arial" w:eastAsia="Calibri" w:hAnsi="Arial" w:cs="Arial"/>
          <w:b/>
          <w:bCs/>
          <w:snapToGrid/>
          <w:szCs w:val="24"/>
        </w:rPr>
        <w:t>P</w:t>
      </w:r>
      <w:r w:rsidR="00FB1FFC">
        <w:rPr>
          <w:rFonts w:ascii="Arial" w:eastAsia="Calibri" w:hAnsi="Arial" w:cs="Arial"/>
          <w:b/>
          <w:bCs/>
          <w:snapToGrid/>
          <w:szCs w:val="24"/>
        </w:rPr>
        <w:br/>
      </w:r>
      <w:r w:rsidRPr="0062750B">
        <w:rPr>
          <w:rFonts w:ascii="Arial" w:eastAsia="Calibri" w:hAnsi="Arial" w:cs="Arial"/>
          <w:b/>
          <w:bCs/>
          <w:snapToGrid/>
          <w:szCs w:val="24"/>
        </w:rPr>
        <w:t>SIZING OF WATER PIPING SYSTEM</w:t>
      </w:r>
    </w:p>
    <w:p w14:paraId="0EE6E848" w14:textId="0C70ECE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69D717" w14:textId="6C8734C3"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BDB399" w14:textId="0EE8F567"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E9FA702" w14:textId="5294D7CB"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39</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Q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as follows:</w:t>
      </w:r>
    </w:p>
    <w:p w14:paraId="3699C92F" w14:textId="78FB44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Q</w:t>
      </w:r>
      <w:r w:rsidR="00FB1FFC">
        <w:rPr>
          <w:rFonts w:ascii="Arial" w:eastAsia="Calibri" w:hAnsi="Arial" w:cs="Arial"/>
          <w:b/>
          <w:bCs/>
          <w:snapToGrid/>
          <w:szCs w:val="24"/>
        </w:rPr>
        <w:br/>
      </w:r>
      <w:r w:rsidRPr="00CE584B">
        <w:rPr>
          <w:rFonts w:ascii="Arial" w:eastAsia="Calibri" w:hAnsi="Arial" w:cs="Arial"/>
          <w:b/>
          <w:bCs/>
          <w:snapToGrid/>
          <w:szCs w:val="24"/>
        </w:rPr>
        <w:t>TINY HOUSES</w:t>
      </w:r>
    </w:p>
    <w:p w14:paraId="44C7D921" w14:textId="27F117D4"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41E1A4A6" w14:textId="19914C5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lastRenderedPageBreak/>
        <w:t>N</w:t>
      </w:r>
      <w:r w:rsidR="00E127B7" w:rsidRPr="00CE584B">
        <w:rPr>
          <w:rFonts w:ascii="Arial" w:eastAsia="Calibri" w:hAnsi="Arial" w:cs="Arial"/>
          <w:b/>
          <w:bCs/>
          <w:iCs/>
          <w:snapToGrid/>
          <w:szCs w:val="24"/>
        </w:rPr>
        <w:t>otation:</w:t>
      </w:r>
    </w:p>
    <w:p w14:paraId="08765018" w14:textId="0E5FE53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2AFA16" w14:textId="6FC3DBD2"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7C8CF98" w14:textId="0AADF547"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40</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R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p>
    <w:p w14:paraId="70CE44D3" w14:textId="30EA82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R</w:t>
      </w:r>
      <w:r w:rsidR="00FB1FFC">
        <w:rPr>
          <w:rFonts w:ascii="Arial" w:eastAsia="Calibri" w:hAnsi="Arial" w:cs="Arial"/>
          <w:b/>
          <w:bCs/>
          <w:snapToGrid/>
          <w:szCs w:val="24"/>
        </w:rPr>
        <w:br/>
      </w:r>
      <w:r w:rsidRPr="00CE584B">
        <w:rPr>
          <w:rFonts w:ascii="Arial" w:eastAsia="Calibri" w:hAnsi="Arial" w:cs="Arial"/>
          <w:b/>
          <w:bCs/>
          <w:snapToGrid/>
          <w:szCs w:val="24"/>
        </w:rPr>
        <w:t>LIGHT STRAW-CLAY CONSTRUCTION</w:t>
      </w:r>
    </w:p>
    <w:p w14:paraId="34333DE0" w14:textId="33DF7319"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CD99185" w14:textId="5BCF84D7" w:rsidR="00EC30F5" w:rsidRPr="00CE584B" w:rsidRDefault="00EC30F5" w:rsidP="00FB1FFC">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E127B7" w:rsidRPr="00CE584B">
        <w:rPr>
          <w:rFonts w:ascii="Arial" w:eastAsia="Calibri" w:hAnsi="Arial" w:cs="Arial"/>
          <w:b/>
          <w:snapToGrid/>
          <w:szCs w:val="24"/>
        </w:rPr>
        <w:t>otation:</w:t>
      </w:r>
    </w:p>
    <w:p w14:paraId="31B0584F" w14:textId="7132116B"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8D1D15F" w14:textId="5DB92440"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45A2751" w14:textId="4DD9D63D" w:rsidR="00EC30F5" w:rsidRPr="00CE584B" w:rsidRDefault="00F31172"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41</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S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and repeals as follows:</w:t>
      </w:r>
    </w:p>
    <w:p w14:paraId="5B2A0BED" w14:textId="748CC3C7" w:rsidR="00EC30F5" w:rsidRPr="00CE584B" w:rsidRDefault="00EC30F5" w:rsidP="00FB1FFC">
      <w:pPr>
        <w:widowControl/>
        <w:tabs>
          <w:tab w:val="left" w:pos="3933"/>
        </w:tabs>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S</w:t>
      </w:r>
      <w:r w:rsidR="00FB1FFC">
        <w:rPr>
          <w:rFonts w:ascii="Arial" w:eastAsia="Calibri" w:hAnsi="Arial" w:cs="Arial"/>
          <w:b/>
          <w:bCs/>
          <w:snapToGrid/>
          <w:szCs w:val="24"/>
        </w:rPr>
        <w:br/>
      </w:r>
      <w:r w:rsidRPr="00CE584B">
        <w:rPr>
          <w:rFonts w:ascii="Arial" w:eastAsia="Calibri" w:hAnsi="Arial" w:cs="Arial"/>
          <w:b/>
          <w:bCs/>
          <w:snapToGrid/>
          <w:szCs w:val="24"/>
        </w:rPr>
        <w:t>STRAWBALE CONSTRUCTION</w:t>
      </w:r>
    </w:p>
    <w:p w14:paraId="007A71DF" w14:textId="3316D07F" w:rsidR="00FF238A" w:rsidRPr="00CE584B" w:rsidRDefault="00EC30F5" w:rsidP="00FB1FFC">
      <w:pPr>
        <w:widowControl/>
        <w:spacing w:before="120" w:after="120"/>
        <w:rPr>
          <w:rFonts w:ascii="Arial" w:hAnsi="Arial" w:cs="Arial"/>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6A232936" w14:textId="09E6BF33" w:rsidR="00FF238A" w:rsidRPr="009D4145" w:rsidRDefault="00FF238A" w:rsidP="00FB1FFC">
      <w:pPr>
        <w:spacing w:before="120" w:after="120"/>
        <w:rPr>
          <w:rFonts w:ascii="Arial" w:eastAsia="Calibri" w:hAnsi="Arial" w:cs="Arial"/>
          <w:szCs w:val="24"/>
        </w:rPr>
      </w:pPr>
      <w:r w:rsidRPr="00CE584B">
        <w:rPr>
          <w:rFonts w:ascii="Arial" w:hAnsi="Arial" w:cs="Arial"/>
          <w:i/>
          <w:iCs/>
          <w:szCs w:val="24"/>
          <w:u w:val="single"/>
        </w:rPr>
        <w:t>Note: The IECC climate zones used by this Appendix differ from those used by the California Energy Code to determine applicability of energy efficiency measures. The relationship between IECC and Energy Code climate zones is shown in Table R702.7.1.</w:t>
      </w:r>
    </w:p>
    <w:p w14:paraId="06B171CA" w14:textId="5EFBDF49" w:rsidR="00EC30F5" w:rsidRPr="009D4145" w:rsidRDefault="00EC30F5" w:rsidP="00FB1FFC">
      <w:pPr>
        <w:widowControl/>
        <w:tabs>
          <w:tab w:val="left" w:pos="360"/>
        </w:tabs>
        <w:jc w:val="center"/>
        <w:rPr>
          <w:rFonts w:ascii="Arial" w:eastAsia="Calibri" w:hAnsi="Arial" w:cs="Arial"/>
          <w:b/>
          <w:bCs/>
          <w:iCs/>
          <w:snapToGrid/>
          <w:szCs w:val="24"/>
        </w:rPr>
      </w:pPr>
      <w:r w:rsidRPr="009D4145">
        <w:rPr>
          <w:rFonts w:ascii="Arial" w:eastAsia="Calibri" w:hAnsi="Arial" w:cs="Arial"/>
          <w:b/>
          <w:bCs/>
          <w:iCs/>
          <w:snapToGrid/>
          <w:szCs w:val="24"/>
        </w:rPr>
        <w:t>SECTION AS104</w:t>
      </w:r>
      <w:r w:rsidR="00FB1FFC">
        <w:rPr>
          <w:rFonts w:ascii="Arial" w:eastAsia="Calibri" w:hAnsi="Arial" w:cs="Arial"/>
          <w:b/>
          <w:bCs/>
          <w:iCs/>
          <w:snapToGrid/>
          <w:szCs w:val="24"/>
        </w:rPr>
        <w:br/>
      </w:r>
      <w:r w:rsidRPr="009D4145">
        <w:rPr>
          <w:rFonts w:ascii="Arial" w:eastAsia="Calibri" w:hAnsi="Arial" w:cs="Arial"/>
          <w:b/>
          <w:bCs/>
          <w:iCs/>
          <w:snapToGrid/>
          <w:szCs w:val="24"/>
        </w:rPr>
        <w:t>FINISHES</w:t>
      </w:r>
    </w:p>
    <w:p w14:paraId="60670927" w14:textId="0070A8CA" w:rsidR="00EC30F5" w:rsidRPr="00CE584B" w:rsidRDefault="00EC30F5" w:rsidP="00FB1FFC">
      <w:pPr>
        <w:widowControl/>
        <w:spacing w:before="120" w:after="120"/>
        <w:rPr>
          <w:rFonts w:ascii="Arial" w:eastAsia="Calibri" w:hAnsi="Arial" w:cs="Arial"/>
          <w:snapToGrid/>
          <w:szCs w:val="24"/>
        </w:rPr>
      </w:pPr>
      <w:r w:rsidRPr="009D4145">
        <w:rPr>
          <w:rFonts w:ascii="Arial" w:eastAsia="Calibri" w:hAnsi="Arial" w:cs="Arial"/>
          <w:b/>
          <w:bCs/>
          <w:iCs/>
          <w:snapToGrid/>
          <w:szCs w:val="24"/>
        </w:rPr>
        <w:t xml:space="preserve">AS104.2 Purpose, and where required. </w:t>
      </w:r>
      <w:r w:rsidRPr="004B2238">
        <w:rPr>
          <w:rFonts w:ascii="Arial" w:eastAsia="Calibri" w:hAnsi="Arial" w:cs="Arial"/>
          <w:snapToGrid/>
          <w:szCs w:val="24"/>
        </w:rPr>
        <w:t xml:space="preserve">Strawbale walls shall be finished so as to provide mechanical protection, fire resistance and protection from weather and to restrict the passage of air through the bales, in accordance with this appendix and this code. Vertical strawbale wall surfaces shall receive a </w:t>
      </w:r>
      <w:r w:rsidRPr="0062750B">
        <w:rPr>
          <w:rFonts w:ascii="Arial" w:eastAsia="Calibri" w:hAnsi="Arial" w:cs="Arial"/>
          <w:snapToGrid/>
          <w:szCs w:val="24"/>
        </w:rPr>
        <w:t xml:space="preserve">coat of plaster not less than 3 /8 </w:t>
      </w:r>
      <w:r w:rsidRPr="0062750B">
        <w:rPr>
          <w:rFonts w:ascii="Arial" w:eastAsia="Calibri" w:hAnsi="Arial" w:cs="Arial"/>
          <w:snapToGrid/>
          <w:szCs w:val="24"/>
        </w:rPr>
        <w:lastRenderedPageBreak/>
        <w:t xml:space="preserve">inch (10 mm) thick, or greater where required elsewhere in this appendix, or shall fit tightly against a solid wall panel or dense-packed cellulose insulation with a density of not less than 3.5 pounds per cubic foot (56 </w:t>
      </w:r>
      <w:r w:rsidRPr="00CE584B">
        <w:rPr>
          <w:rFonts w:ascii="Arial" w:eastAsia="Calibri" w:hAnsi="Arial" w:cs="Arial"/>
          <w:snapToGrid/>
          <w:szCs w:val="24"/>
        </w:rPr>
        <w:t xml:space="preserve">kg/m3) blown into an adjacent framed wall. The tops of strawbale walls shall receive a coat of plaster not less than 3 /8 inch (10 mm) thick </w:t>
      </w:r>
      <w:r w:rsidR="00FF238A" w:rsidRPr="00CE584B">
        <w:rPr>
          <w:rFonts w:ascii="Arial" w:eastAsia="Calibri" w:hAnsi="Arial" w:cs="Arial"/>
          <w:snapToGrid/>
          <w:szCs w:val="24"/>
        </w:rPr>
        <w:t>or be tightly covered by gypsum board or a roof-bearing assembly</w:t>
      </w:r>
      <w:r w:rsidRPr="00CE584B">
        <w:rPr>
          <w:rFonts w:ascii="Arial" w:eastAsia="Calibri" w:hAnsi="Arial" w:cs="Arial"/>
          <w:snapToGrid/>
          <w:szCs w:val="24"/>
        </w:rPr>
        <w:t>.</w:t>
      </w:r>
    </w:p>
    <w:p w14:paraId="6BD714E7" w14:textId="77777777" w:rsidR="00EC30F5" w:rsidRPr="00CE584B" w:rsidRDefault="00EC30F5" w:rsidP="00FB1FFC">
      <w:pPr>
        <w:widowControl/>
        <w:spacing w:before="120" w:after="120"/>
        <w:rPr>
          <w:rFonts w:ascii="Arial" w:eastAsia="Calibri" w:hAnsi="Arial" w:cs="Arial"/>
          <w:b/>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Truth windows shall be permitted where a fire-resistance rating is not required. Weather-exposed truth windows shall be fitted with a weather-tight cover. Interior truth windows in Climate Zones </w:t>
      </w:r>
      <w:r w:rsidRPr="00A876DC">
        <w:rPr>
          <w:rFonts w:ascii="Arial" w:eastAsia="Calibri" w:hAnsi="Arial" w:cs="Arial"/>
          <w:snapToGrid/>
          <w:szCs w:val="24"/>
        </w:rPr>
        <w:t>5, 6, 7, 8 and Marine 4</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w:t>
      </w:r>
      <w:r w:rsidRPr="00CE584B">
        <w:rPr>
          <w:rFonts w:ascii="Arial" w:eastAsia="Calibri" w:hAnsi="Arial" w:cs="Arial"/>
          <w:snapToGrid/>
          <w:szCs w:val="24"/>
        </w:rPr>
        <w:t xml:space="preserve"> shall be fitted with an air-tight cover.</w:t>
      </w:r>
      <w:r w:rsidRPr="00CE584B">
        <w:rPr>
          <w:rFonts w:ascii="Arial" w:eastAsia="Calibri" w:hAnsi="Arial" w:cs="Arial"/>
          <w:bCs/>
          <w:snapToGrid/>
          <w:szCs w:val="24"/>
        </w:rPr>
        <w:t xml:space="preserve"> </w:t>
      </w:r>
    </w:p>
    <w:p w14:paraId="6A3601E4" w14:textId="6564B9F8" w:rsidR="00EC30F5" w:rsidRPr="00CE584B" w:rsidRDefault="00EC30F5" w:rsidP="00FB1FFC">
      <w:pPr>
        <w:widowControl/>
        <w:tabs>
          <w:tab w:val="left" w:pos="360"/>
        </w:tabs>
        <w:jc w:val="center"/>
        <w:rPr>
          <w:rFonts w:ascii="Arial" w:eastAsia="Calibri" w:hAnsi="Arial" w:cs="Arial"/>
          <w:b/>
          <w:bCs/>
          <w:iCs/>
          <w:snapToGrid/>
          <w:szCs w:val="24"/>
        </w:rPr>
      </w:pPr>
      <w:r w:rsidRPr="00CE584B">
        <w:rPr>
          <w:rFonts w:ascii="Arial" w:eastAsia="Calibri" w:hAnsi="Arial" w:cs="Arial"/>
          <w:b/>
          <w:bCs/>
          <w:iCs/>
          <w:snapToGrid/>
          <w:szCs w:val="24"/>
        </w:rPr>
        <w:t>SECTION AS105</w:t>
      </w:r>
      <w:r w:rsidR="00FB1FFC">
        <w:rPr>
          <w:rFonts w:ascii="Arial" w:eastAsia="Calibri" w:hAnsi="Arial" w:cs="Arial"/>
          <w:b/>
          <w:bCs/>
          <w:iCs/>
          <w:snapToGrid/>
          <w:szCs w:val="24"/>
        </w:rPr>
        <w:br/>
      </w:r>
      <w:r w:rsidRPr="00CE584B">
        <w:rPr>
          <w:rFonts w:ascii="Arial" w:eastAsia="Calibri" w:hAnsi="Arial" w:cs="Arial"/>
          <w:b/>
          <w:bCs/>
          <w:iCs/>
          <w:snapToGrid/>
          <w:szCs w:val="24"/>
        </w:rPr>
        <w:t>STRAWBALE WALLS—GENERAL</w:t>
      </w:r>
    </w:p>
    <w:p w14:paraId="34F37F6A" w14:textId="77777777" w:rsidR="00EC30F5" w:rsidRPr="00CE584B" w:rsidRDefault="00EC30F5" w:rsidP="003779A6">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AS105.6.2 Vapor retarders. </w:t>
      </w:r>
      <w:r w:rsidRPr="00CE584B">
        <w:rPr>
          <w:rFonts w:ascii="Arial" w:eastAsia="Calibri" w:hAnsi="Arial" w:cs="Arial"/>
          <w:snapToGrid/>
          <w:szCs w:val="24"/>
        </w:rPr>
        <w:t xml:space="preserve">Wall finishes shall have an equivalent vapor permeance rating of a Class III vapor retarder on the interior side of exterior strawbale walls in Climate Zones </w:t>
      </w:r>
      <w:r w:rsidRPr="00A876DC">
        <w:rPr>
          <w:rFonts w:ascii="Arial" w:eastAsia="Calibri" w:hAnsi="Arial" w:cs="Arial"/>
          <w:snapToGrid/>
          <w:szCs w:val="24"/>
        </w:rPr>
        <w:t>5, 6, 7, 8 and Marine 4, as defined in Chapter 11</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 Bales in walls enclosing showers or steam rooms shall be protected on the interior side by a Class I or Class II vapor retarder.</w:t>
      </w:r>
    </w:p>
    <w:p w14:paraId="7C6BDB72" w14:textId="77777777" w:rsidR="00EC30F5" w:rsidRPr="00CE584B" w:rsidRDefault="00EC30F5" w:rsidP="00FB1FFC">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AS105.6.3 Penetrations in exterior strawbale walls. </w:t>
      </w:r>
      <w:r w:rsidRPr="00CE584B">
        <w:rPr>
          <w:rFonts w:ascii="Arial" w:eastAsia="Calibri" w:hAnsi="Arial" w:cs="Arial"/>
          <w:snapToGrid/>
          <w:szCs w:val="24"/>
        </w:rPr>
        <w:t>Penetrations in exterior strawbale walls shall be sealed with an approved sealant or gasket on the exterior side of the wall in all climate zones, and on the interior side of the wall in Climate Zones</w:t>
      </w:r>
      <w:r w:rsidRPr="00CE584B">
        <w:rPr>
          <w:rFonts w:ascii="Arial" w:eastAsia="Calibri" w:hAnsi="Arial" w:cs="Arial"/>
          <w:i/>
          <w:iCs/>
          <w:snapToGrid/>
          <w:szCs w:val="24"/>
        </w:rPr>
        <w:t xml:space="preserve"> </w:t>
      </w:r>
      <w:r w:rsidRPr="00A876DC">
        <w:rPr>
          <w:rFonts w:ascii="Arial" w:eastAsia="Calibri" w:hAnsi="Arial" w:cs="Arial"/>
          <w:snapToGrid/>
          <w:szCs w:val="24"/>
        </w:rPr>
        <w:t>5, 6, 7, 8 and Marine 4, as defined in Chapter 11</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w:t>
      </w:r>
    </w:p>
    <w:p w14:paraId="50CEB1BA" w14:textId="014CAC8D" w:rsidR="00EC30F5" w:rsidRPr="00CE584B" w:rsidRDefault="00EC30F5" w:rsidP="00FB1FFC">
      <w:pPr>
        <w:widowControl/>
        <w:tabs>
          <w:tab w:val="left" w:pos="0"/>
        </w:tabs>
        <w:spacing w:before="240" w:after="120"/>
        <w:rPr>
          <w:rFonts w:ascii="Arial" w:hAnsi="Arial" w:cs="Arial"/>
          <w:b/>
          <w:snapToGrid/>
          <w:szCs w:val="24"/>
        </w:rPr>
      </w:pPr>
      <w:r w:rsidRPr="00CE584B">
        <w:rPr>
          <w:rFonts w:ascii="Arial" w:hAnsi="Arial" w:cs="Arial"/>
          <w:b/>
          <w:snapToGrid/>
          <w:szCs w:val="24"/>
        </w:rPr>
        <w:t>N</w:t>
      </w:r>
      <w:r w:rsidR="00F31172" w:rsidRPr="00CE584B">
        <w:rPr>
          <w:rFonts w:ascii="Arial" w:hAnsi="Arial" w:cs="Arial"/>
          <w:b/>
          <w:snapToGrid/>
          <w:szCs w:val="24"/>
        </w:rPr>
        <w:t>otation:</w:t>
      </w:r>
    </w:p>
    <w:p w14:paraId="24851C97" w14:textId="1E235359" w:rsidR="00EC30F5" w:rsidRPr="00CE584B" w:rsidRDefault="00EC30F5" w:rsidP="00FB1FFC">
      <w:pPr>
        <w:widowControl/>
        <w:tabs>
          <w:tab w:val="left" w:pos="0"/>
        </w:tabs>
        <w:spacing w:before="120"/>
        <w:ind w:right="9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EC389F4" w14:textId="19E07DFD"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F31172"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E901FAB" w14:textId="56A33204" w:rsidR="00EC30F5" w:rsidRPr="00CE584B" w:rsidRDefault="00F31172" w:rsidP="00FE3505">
      <w:pPr>
        <w:pStyle w:val="Heading3"/>
        <w:rPr>
          <w:rFonts w:eastAsia="Calibri" w:cs="Arial"/>
          <w:bCs/>
          <w:snapToGrid/>
        </w:rPr>
      </w:pPr>
      <w:bookmarkStart w:id="84" w:name="_Hlk54170609"/>
      <w:r w:rsidRPr="00CE584B">
        <w:rPr>
          <w:rFonts w:eastAsia="Calibri" w:cs="Arial"/>
          <w:bCs/>
          <w:snapToGrid/>
        </w:rPr>
        <w:t xml:space="preserve">Item </w:t>
      </w:r>
      <w:r w:rsidR="00EC30F5" w:rsidRPr="00CE584B">
        <w:rPr>
          <w:rFonts w:eastAsia="Calibri" w:cs="Arial"/>
          <w:bCs/>
          <w:snapToGrid/>
        </w:rPr>
        <w:t>42</w:t>
      </w:r>
      <w:r w:rsidRPr="00CE584B">
        <w:rPr>
          <w:rFonts w:eastAsia="Calibri" w:cs="Arial"/>
          <w:bCs/>
          <w:snapToGrid/>
        </w:rPr>
        <w:t>:</w:t>
      </w:r>
      <w:r w:rsidR="00EC30F5" w:rsidRPr="00CE584B">
        <w:rPr>
          <w:rFonts w:eastAsia="Calibri" w:cs="Arial"/>
          <w:snapToGrid/>
        </w:rPr>
        <w:t xml:space="preserve"> HCD proposes to NOT adopt Appendix </w:t>
      </w:r>
      <w:r w:rsidR="008376D7">
        <w:rPr>
          <w:rFonts w:eastAsia="Calibri" w:cs="Arial"/>
          <w:snapToGrid/>
        </w:rPr>
        <w:t>A</w:t>
      </w:r>
      <w:r w:rsidR="00EC30F5" w:rsidRPr="00CE584B">
        <w:rPr>
          <w:rFonts w:eastAsia="Calibri" w:cs="Arial"/>
          <w:snapToGrid/>
        </w:rPr>
        <w:t>T from the 202</w:t>
      </w:r>
      <w:r w:rsidR="002F0BD1">
        <w:rPr>
          <w:rFonts w:eastAsia="Calibri" w:cs="Arial"/>
          <w:snapToGrid/>
        </w:rPr>
        <w:t>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r w:rsidR="00EC30F5" w:rsidRPr="00CE584B">
        <w:rPr>
          <w:rFonts w:eastAsia="Calibri" w:cs="Arial"/>
          <w:bCs/>
          <w:snapToGrid/>
        </w:rPr>
        <w:t xml:space="preserve"> </w:t>
      </w:r>
    </w:p>
    <w:p w14:paraId="17D35C99" w14:textId="3E8773C8" w:rsidR="00EC30F5" w:rsidRPr="00CE584B" w:rsidRDefault="00EC30F5" w:rsidP="00FE3505">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T</w:t>
      </w:r>
      <w:r w:rsidR="00FB1FFC">
        <w:rPr>
          <w:rFonts w:ascii="Arial" w:eastAsia="Calibri" w:hAnsi="Arial" w:cs="Arial"/>
          <w:b/>
          <w:bCs/>
          <w:snapToGrid/>
          <w:szCs w:val="24"/>
        </w:rPr>
        <w:br/>
      </w:r>
      <w:r w:rsidRPr="00CE584B">
        <w:rPr>
          <w:rFonts w:ascii="Arial" w:eastAsia="Calibri" w:hAnsi="Arial" w:cs="Arial"/>
          <w:b/>
          <w:bCs/>
          <w:snapToGrid/>
          <w:szCs w:val="24"/>
        </w:rPr>
        <w:t>SOLAR-READY PROVISIONS—DETACHED ONE- AND TWO-FAMILY DWELLINGS AND TOWNHOUSES</w:t>
      </w:r>
    </w:p>
    <w:p w14:paraId="2294062B" w14:textId="7708B71B" w:rsidR="00EC30F5" w:rsidRPr="00A876DC" w:rsidRDefault="00EC30F5" w:rsidP="00FE3505">
      <w:pPr>
        <w:widowControl/>
        <w:spacing w:before="120" w:after="120"/>
        <w:rPr>
          <w:rFonts w:ascii="Arial" w:eastAsia="Calibri" w:hAnsi="Arial" w:cs="Arial"/>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A876DC">
        <w:rPr>
          <w:rFonts w:ascii="Arial" w:eastAsia="Calibri" w:hAnsi="Arial" w:cs="Arial"/>
          <w:iCs/>
          <w:snapToGrid/>
          <w:szCs w:val="24"/>
        </w:rPr>
        <w:t>(No change to existing California amendment</w:t>
      </w:r>
      <w:r w:rsidR="00645C3E">
        <w:rPr>
          <w:rFonts w:ascii="Arial" w:eastAsia="Calibri" w:hAnsi="Arial" w:cs="Arial"/>
          <w:iCs/>
          <w:snapToGrid/>
          <w:szCs w:val="24"/>
        </w:rPr>
        <w:t>.</w:t>
      </w:r>
      <w:r w:rsidRPr="00A876DC">
        <w:rPr>
          <w:rFonts w:ascii="Arial" w:eastAsia="Calibri" w:hAnsi="Arial" w:cs="Arial"/>
          <w:iCs/>
          <w:snapToGrid/>
          <w:szCs w:val="24"/>
        </w:rPr>
        <w:t>)</w:t>
      </w:r>
    </w:p>
    <w:p w14:paraId="23BD5605" w14:textId="72438E1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199D2B6" w14:textId="5A264838"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1C069B00" w14:textId="1043BD2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5" w:name="_Hlk54170874"/>
    </w:p>
    <w:bookmarkEnd w:id="84"/>
    <w:p w14:paraId="44750493" w14:textId="6FA2BAFC"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43</w:t>
      </w:r>
      <w:r w:rsidRPr="00CE584B">
        <w:rPr>
          <w:rFonts w:eastAsia="Calibri" w:cs="Arial"/>
          <w:snapToGrid/>
        </w:rPr>
        <w:t xml:space="preserve">: </w:t>
      </w:r>
      <w:r w:rsidR="00EC30F5" w:rsidRPr="00CE584B">
        <w:rPr>
          <w:rFonts w:eastAsia="Calibri" w:cs="Arial"/>
          <w:snapToGrid/>
        </w:rPr>
        <w:t>HCD proposes to NOT adopt Appendix AU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4341259A" w14:textId="466F27A9"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86" w:name="_Hlk54256635"/>
      <w:r w:rsidRPr="00CE584B">
        <w:rPr>
          <w:rFonts w:ascii="Arial" w:eastAsia="Calibri" w:hAnsi="Arial" w:cs="Arial"/>
          <w:b/>
          <w:bCs/>
          <w:snapToGrid/>
          <w:szCs w:val="24"/>
        </w:rPr>
        <w:t>APPENDIX AU</w:t>
      </w:r>
      <w:r w:rsidR="00FE3505">
        <w:rPr>
          <w:rFonts w:ascii="Arial" w:eastAsia="Calibri" w:hAnsi="Arial" w:cs="Arial"/>
          <w:b/>
          <w:bCs/>
          <w:snapToGrid/>
          <w:szCs w:val="24"/>
        </w:rPr>
        <w:br/>
      </w:r>
      <w:bookmarkStart w:id="87" w:name="_Hlk54706641"/>
      <w:r w:rsidRPr="00CE584B">
        <w:rPr>
          <w:rFonts w:ascii="Arial" w:eastAsia="Calibri" w:hAnsi="Arial" w:cs="Arial"/>
          <w:b/>
          <w:bCs/>
          <w:snapToGrid/>
          <w:szCs w:val="24"/>
        </w:rPr>
        <w:t>COB CONSTRUCTION (MONOLITHIC ADOBE)</w:t>
      </w:r>
    </w:p>
    <w:bookmarkEnd w:id="86"/>
    <w:bookmarkEnd w:id="87"/>
    <w:p w14:paraId="354C5DA9"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u w:val="single"/>
        </w:rPr>
        <w:t>The provisions contained in this appendix are not mandatory unless specifically adopted by a state agency, or referenced in the adopting ordinance.</w:t>
      </w:r>
    </w:p>
    <w:p w14:paraId="4DB1F8A1" w14:textId="41C8648F"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F9C2955" w14:textId="6E02A193"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003F144" w14:textId="4349769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8" w:name="_Hlk54171012"/>
      <w:bookmarkEnd w:id="85"/>
    </w:p>
    <w:p w14:paraId="024B657F" w14:textId="46355D96"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44</w:t>
      </w:r>
      <w:r w:rsidRPr="00CE584B">
        <w:rPr>
          <w:rFonts w:eastAsia="Calibri" w:cs="Arial"/>
          <w:snapToGrid/>
        </w:rPr>
        <w:t xml:space="preserve">: </w:t>
      </w:r>
      <w:r w:rsidR="00EC30F5" w:rsidRPr="00CE584B">
        <w:rPr>
          <w:rFonts w:eastAsia="Calibri" w:cs="Arial"/>
          <w:snapToGrid/>
        </w:rPr>
        <w:t>HCD proposes to NOT adopt Appendix AV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7A08D90C" w14:textId="4C132EF2"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89" w:name="_Hlk54257004"/>
      <w:r w:rsidRPr="00CE584B">
        <w:rPr>
          <w:rFonts w:ascii="Arial" w:eastAsia="Calibri" w:hAnsi="Arial" w:cs="Arial"/>
          <w:b/>
          <w:bCs/>
          <w:snapToGrid/>
          <w:szCs w:val="24"/>
        </w:rPr>
        <w:t>APPENDIX AV</w:t>
      </w:r>
      <w:r w:rsidR="00FE3505">
        <w:rPr>
          <w:rFonts w:ascii="Arial" w:eastAsia="Calibri" w:hAnsi="Arial" w:cs="Arial"/>
          <w:b/>
          <w:bCs/>
          <w:snapToGrid/>
          <w:szCs w:val="24"/>
        </w:rPr>
        <w:br/>
      </w:r>
      <w:bookmarkStart w:id="90" w:name="_Hlk54706586"/>
      <w:r w:rsidRPr="00CE584B">
        <w:rPr>
          <w:rFonts w:ascii="Arial" w:eastAsia="Calibri" w:hAnsi="Arial" w:cs="Arial"/>
          <w:b/>
          <w:bCs/>
          <w:snapToGrid/>
          <w:szCs w:val="24"/>
        </w:rPr>
        <w:t>BOARD OF APPEALS</w:t>
      </w:r>
    </w:p>
    <w:bookmarkEnd w:id="89"/>
    <w:bookmarkEnd w:id="90"/>
    <w:p w14:paraId="407B98DF"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rPr>
        <w:t>The provisions contained in this appendix are not mandatory unless specifically</w:t>
      </w:r>
      <w:r w:rsidRPr="00CE584B">
        <w:rPr>
          <w:rFonts w:ascii="Arial" w:eastAsia="Calibri" w:hAnsi="Arial" w:cs="Arial"/>
          <w:i/>
          <w:snapToGrid/>
          <w:szCs w:val="24"/>
          <w:u w:val="single"/>
        </w:rPr>
        <w:t xml:space="preserve"> adopted by a state agency, or </w:t>
      </w:r>
      <w:r w:rsidRPr="00CE584B">
        <w:rPr>
          <w:rFonts w:ascii="Arial" w:eastAsia="Calibri" w:hAnsi="Arial" w:cs="Arial"/>
          <w:i/>
          <w:snapToGrid/>
          <w:szCs w:val="24"/>
        </w:rPr>
        <w:t>referenced in the adopting ordinance.</w:t>
      </w:r>
    </w:p>
    <w:p w14:paraId="60A4720F" w14:textId="771AF1AD"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1FB89B7E" w14:textId="61E1F3AA"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EF7E0B"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FAEDEA8" w14:textId="445A9886"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88"/>
    </w:p>
    <w:p w14:paraId="72A0CD89" w14:textId="1CB023F0" w:rsidR="00EC30F5" w:rsidRPr="00CE584B" w:rsidRDefault="00D37B03"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45</w:t>
      </w:r>
      <w:r w:rsidRPr="00CE584B">
        <w:rPr>
          <w:rFonts w:eastAsia="Calibri" w:cs="Arial"/>
          <w:snapToGrid/>
        </w:rPr>
        <w:t xml:space="preserve">: </w:t>
      </w:r>
      <w:r w:rsidR="00EC30F5" w:rsidRPr="00CE584B">
        <w:rPr>
          <w:rFonts w:eastAsia="Calibri" w:cs="Arial"/>
          <w:snapToGrid/>
        </w:rPr>
        <w:t>HCD proposes to NOT adopt Appendix AW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1AED233E" w14:textId="32684658"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1" w:name="_Hlk54257080"/>
      <w:r w:rsidRPr="00CE584B">
        <w:rPr>
          <w:rFonts w:ascii="Arial" w:eastAsia="Calibri" w:hAnsi="Arial" w:cs="Arial"/>
          <w:b/>
          <w:bCs/>
          <w:snapToGrid/>
          <w:szCs w:val="24"/>
        </w:rPr>
        <w:t>APPENDIX AW</w:t>
      </w:r>
      <w:r w:rsidR="00FE3505">
        <w:rPr>
          <w:rFonts w:ascii="Arial" w:eastAsia="Calibri" w:hAnsi="Arial" w:cs="Arial"/>
          <w:b/>
          <w:bCs/>
          <w:snapToGrid/>
          <w:szCs w:val="24"/>
        </w:rPr>
        <w:br/>
      </w:r>
      <w:bookmarkStart w:id="92" w:name="_Hlk54706526"/>
      <w:r w:rsidRPr="00CE584B">
        <w:rPr>
          <w:rFonts w:ascii="Arial" w:eastAsia="Calibri" w:hAnsi="Arial" w:cs="Arial"/>
          <w:b/>
          <w:bCs/>
          <w:snapToGrid/>
          <w:szCs w:val="24"/>
        </w:rPr>
        <w:t>3D-PRINTED BUILDING CONSTRUCTION</w:t>
      </w:r>
    </w:p>
    <w:bookmarkEnd w:id="91"/>
    <w:bookmarkEnd w:id="92"/>
    <w:p w14:paraId="166DB620" w14:textId="77777777" w:rsidR="00EC30F5" w:rsidRPr="00CE584B" w:rsidRDefault="00EC30F5" w:rsidP="00FE3505">
      <w:pPr>
        <w:widowControl/>
        <w:spacing w:before="120" w:after="120"/>
        <w:rPr>
          <w:rFonts w:ascii="Arial" w:eastAsia="Calibri" w:hAnsi="Arial" w:cs="Arial"/>
          <w:i/>
          <w:snapToGrid/>
          <w:szCs w:val="24"/>
        </w:rPr>
      </w:pPr>
      <w:r w:rsidRPr="00CE584B">
        <w:rPr>
          <w:rFonts w:ascii="Arial" w:eastAsia="Calibri" w:hAnsi="Arial" w:cs="Arial"/>
          <w:i/>
          <w:snapToGrid/>
          <w:szCs w:val="24"/>
        </w:rPr>
        <w:lastRenderedPageBreak/>
        <w:t xml:space="preserve">The provisions contained in this appendix are not mandatory unless specifically </w:t>
      </w:r>
      <w:r w:rsidRPr="00CE584B">
        <w:rPr>
          <w:rFonts w:ascii="Arial" w:eastAsia="Calibri" w:hAnsi="Arial" w:cs="Arial"/>
          <w:i/>
          <w:snapToGrid/>
          <w:szCs w:val="24"/>
          <w:u w:val="single"/>
        </w:rPr>
        <w:t>adopted by a state agency, or</w:t>
      </w:r>
      <w:r w:rsidRPr="00CE584B">
        <w:rPr>
          <w:rFonts w:ascii="Arial" w:eastAsia="Calibri" w:hAnsi="Arial" w:cs="Arial"/>
          <w:i/>
          <w:snapToGrid/>
          <w:szCs w:val="24"/>
        </w:rPr>
        <w:t xml:space="preserve"> referenced in the adopting ordinance.</w:t>
      </w:r>
    </w:p>
    <w:p w14:paraId="09F0B0BC" w14:textId="6A85966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71B8DE3B" w14:textId="29129076"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24B24F" w14:textId="48105DB2" w:rsidR="00EC30F5" w:rsidRPr="00CE584B" w:rsidRDefault="00EC30F5" w:rsidP="00FE3505">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5D95178" w14:textId="0B5A2BB0" w:rsidR="00EC30F5" w:rsidRPr="00CE584B" w:rsidRDefault="00D37B03" w:rsidP="00FE3505">
      <w:pPr>
        <w:pStyle w:val="Heading3"/>
        <w:rPr>
          <w:rFonts w:eastAsia="Calibri" w:cs="Arial"/>
          <w:snapToGrid/>
        </w:rPr>
      </w:pPr>
      <w:r w:rsidRPr="00CE584B">
        <w:rPr>
          <w:rFonts w:eastAsia="Calibri" w:cs="Arial"/>
          <w:snapToGrid/>
        </w:rPr>
        <w:t xml:space="preserve">Item 46: </w:t>
      </w:r>
      <w:r w:rsidR="00EC30F5" w:rsidRPr="00CE584B">
        <w:rPr>
          <w:rFonts w:eastAsia="Calibri" w:cs="Arial"/>
          <w:snapToGrid/>
        </w:rPr>
        <w:t xml:space="preserve">HCD proposes to continue to adopt Appendix </w:t>
      </w:r>
      <w:r w:rsidR="008376D7">
        <w:rPr>
          <w:rFonts w:eastAsia="Calibri" w:cs="Arial"/>
          <w:snapToGrid/>
        </w:rPr>
        <w:t>A</w:t>
      </w:r>
      <w:r w:rsidR="00EC30F5" w:rsidRPr="00CE584B">
        <w:rPr>
          <w:rFonts w:eastAsia="Calibri" w:cs="Arial"/>
          <w:snapToGrid/>
        </w:rPr>
        <w:t>X from the 2019</w:t>
      </w:r>
      <w:r w:rsidR="00833003">
        <w:rPr>
          <w:rFonts w:eastAsia="Calibri" w:cs="Arial"/>
          <w:snapToGrid/>
        </w:rPr>
        <w:t> </w:t>
      </w:r>
      <w:r w:rsidR="00EC30F5" w:rsidRPr="00CE584B">
        <w:rPr>
          <w:rFonts w:eastAsia="Calibri" w:cs="Arial"/>
          <w:snapToGrid/>
        </w:rPr>
        <w:t>C</w:t>
      </w:r>
      <w:r w:rsidR="00833003">
        <w:rPr>
          <w:rFonts w:eastAsia="Calibri" w:cs="Arial"/>
          <w:snapToGrid/>
        </w:rPr>
        <w:t>RC</w:t>
      </w:r>
      <w:r w:rsidR="00EC30F5" w:rsidRPr="00CE584B">
        <w:rPr>
          <w:rFonts w:eastAsia="Calibri" w:cs="Arial"/>
          <w:snapToGrid/>
        </w:rPr>
        <w:t xml:space="preserve"> into the 2022</w:t>
      </w:r>
      <w:r w:rsidR="00833003">
        <w:rPr>
          <w:rFonts w:eastAsia="Calibri" w:cs="Arial"/>
          <w:snapToGrid/>
        </w:rPr>
        <w:t> CRC</w:t>
      </w:r>
      <w:r w:rsidR="00EC30F5" w:rsidRPr="00CE584B">
        <w:rPr>
          <w:rFonts w:eastAsia="Calibri" w:cs="Arial"/>
          <w:snapToGrid/>
        </w:rPr>
        <w:t xml:space="preserve"> with</w:t>
      </w:r>
      <w:r w:rsidR="00377615">
        <w:rPr>
          <w:rFonts w:eastAsia="Calibri" w:cs="Arial"/>
          <w:snapToGrid/>
        </w:rPr>
        <w:t>out</w:t>
      </w:r>
      <w:r w:rsidR="00EC30F5" w:rsidRPr="00CE584B">
        <w:rPr>
          <w:rFonts w:eastAsia="Calibri" w:cs="Arial"/>
          <w:snapToGrid/>
        </w:rPr>
        <w:t xml:space="preserve"> modifications</w:t>
      </w:r>
      <w:r w:rsidR="00377615">
        <w:rPr>
          <w:rFonts w:eastAsia="Calibri" w:cs="Arial"/>
          <w:snapToGrid/>
        </w:rPr>
        <w:t xml:space="preserve"> except for the title</w:t>
      </w:r>
      <w:r w:rsidR="00EC30F5" w:rsidRPr="00CE584B">
        <w:rPr>
          <w:rFonts w:eastAsia="Calibri" w:cs="Arial"/>
          <w:snapToGrid/>
        </w:rPr>
        <w:t>.</w:t>
      </w:r>
    </w:p>
    <w:p w14:paraId="5D257416" w14:textId="5C0B9E40" w:rsidR="00FF238A" w:rsidRPr="00CE584B" w:rsidRDefault="00EC30F5" w:rsidP="00FE3505">
      <w:pPr>
        <w:widowControl/>
        <w:tabs>
          <w:tab w:val="center" w:pos="4680"/>
          <w:tab w:val="left" w:pos="6720"/>
        </w:tabs>
        <w:jc w:val="center"/>
        <w:rPr>
          <w:rFonts w:ascii="Arial" w:eastAsiaTheme="majorEastAsia" w:hAnsi="Arial" w:cs="Arial"/>
          <w:szCs w:val="24"/>
        </w:rPr>
      </w:pPr>
      <w:r w:rsidRPr="00CE584B">
        <w:rPr>
          <w:rFonts w:ascii="Arial" w:eastAsia="Calibri" w:hAnsi="Arial" w:cs="Arial"/>
          <w:b/>
          <w:bCs/>
          <w:i/>
          <w:snapToGrid/>
          <w:szCs w:val="24"/>
        </w:rPr>
        <w:t xml:space="preserve">APPENDIX </w:t>
      </w:r>
      <w:r w:rsidR="008376D7" w:rsidRPr="0075085F">
        <w:rPr>
          <w:rFonts w:ascii="Arial" w:eastAsia="Calibri" w:hAnsi="Arial" w:cs="Arial"/>
          <w:b/>
          <w:bCs/>
          <w:i/>
          <w:snapToGrid/>
          <w:szCs w:val="24"/>
          <w:u w:val="single"/>
        </w:rPr>
        <w:t>A</w:t>
      </w:r>
      <w:r w:rsidRPr="00CE584B">
        <w:rPr>
          <w:rFonts w:ascii="Arial" w:eastAsia="Calibri" w:hAnsi="Arial" w:cs="Arial"/>
          <w:b/>
          <w:bCs/>
          <w:i/>
          <w:snapToGrid/>
          <w:szCs w:val="24"/>
        </w:rPr>
        <w:t>X</w:t>
      </w:r>
      <w:r w:rsidR="00FE3505">
        <w:rPr>
          <w:rFonts w:ascii="Arial" w:eastAsia="Calibri" w:hAnsi="Arial" w:cs="Arial"/>
          <w:b/>
          <w:bCs/>
          <w:i/>
          <w:snapToGrid/>
          <w:szCs w:val="24"/>
        </w:rPr>
        <w:br/>
      </w:r>
      <w:r w:rsidRPr="00CE584B">
        <w:rPr>
          <w:rFonts w:ascii="Arial" w:eastAsia="Calibri" w:hAnsi="Arial" w:cs="Arial"/>
          <w:b/>
          <w:bCs/>
          <w:i/>
          <w:snapToGrid/>
          <w:szCs w:val="24"/>
        </w:rPr>
        <w:t>EMERGENCY HOUSING</w:t>
      </w:r>
    </w:p>
    <w:p w14:paraId="3EEC7FEB" w14:textId="3107C067" w:rsidR="00FF238A" w:rsidRPr="00CE584B" w:rsidRDefault="00FF238A" w:rsidP="00FE3505">
      <w:pPr>
        <w:spacing w:before="120" w:after="120"/>
        <w:rPr>
          <w:rFonts w:ascii="Arial" w:eastAsia="Calibri" w:hAnsi="Arial" w:cs="Arial"/>
          <w:b/>
          <w:snapToGrid/>
          <w:szCs w:val="24"/>
        </w:rPr>
      </w:pPr>
      <w:r w:rsidRPr="00CE584B">
        <w:rPr>
          <w:rFonts w:ascii="Arial" w:eastAsia="Calibri" w:hAnsi="Arial" w:cs="Arial"/>
          <w:b/>
          <w:bCs/>
          <w:i/>
          <w:szCs w:val="24"/>
        </w:rPr>
        <w:t xml:space="preserve">SECTIONS AX101 TO AX110.4 </w:t>
      </w:r>
      <w:r w:rsidRPr="00CE584B">
        <w:rPr>
          <w:rFonts w:ascii="Arial" w:eastAsia="Calibri" w:hAnsi="Arial" w:cs="Arial"/>
          <w:iCs/>
          <w:szCs w:val="24"/>
        </w:rPr>
        <w:t>(No change to existing California amendments.)</w:t>
      </w:r>
    </w:p>
    <w:p w14:paraId="56223DBC" w14:textId="2A157B76" w:rsidR="00D37B03" w:rsidRPr="00CE584B" w:rsidRDefault="00D37B03" w:rsidP="00FE3505">
      <w:pPr>
        <w:widowControl/>
        <w:tabs>
          <w:tab w:val="left" w:pos="360"/>
          <w:tab w:val="center" w:pos="4896"/>
        </w:tabs>
        <w:spacing w:before="240" w:after="120"/>
        <w:rPr>
          <w:rFonts w:ascii="Arial" w:eastAsia="Calibri" w:hAnsi="Arial" w:cs="Arial"/>
          <w:b/>
          <w:iCs/>
          <w:snapToGrid/>
          <w:szCs w:val="24"/>
        </w:rPr>
      </w:pPr>
      <w:r w:rsidRPr="00CE584B">
        <w:rPr>
          <w:rFonts w:ascii="Arial" w:eastAsia="Calibri" w:hAnsi="Arial" w:cs="Arial"/>
          <w:b/>
          <w:iCs/>
          <w:snapToGrid/>
          <w:szCs w:val="24"/>
        </w:rPr>
        <w:t>Notation:</w:t>
      </w:r>
    </w:p>
    <w:p w14:paraId="1CB55D9B" w14:textId="38A529D1"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58147B4" w14:textId="4C4D04DB" w:rsidR="00EC30F5" w:rsidRPr="00CE584B" w:rsidRDefault="00EC30F5" w:rsidP="00FE3505">
      <w:pPr>
        <w:widowControl/>
        <w:spacing w:before="120"/>
        <w:rPr>
          <w:rFonts w:ascii="Arial" w:hAnsi="Arial" w:cs="Arial"/>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sectPr w:rsidR="00EC30F5" w:rsidRPr="00CE584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4AB47" w14:textId="77777777" w:rsidR="000C0592" w:rsidRDefault="000C0592">
      <w:r>
        <w:separator/>
      </w:r>
    </w:p>
    <w:p w14:paraId="45DBC684" w14:textId="77777777" w:rsidR="000C0592" w:rsidRDefault="000C0592"/>
  </w:endnote>
  <w:endnote w:type="continuationSeparator" w:id="0">
    <w:p w14:paraId="248B1AB1" w14:textId="77777777" w:rsidR="000C0592" w:rsidRDefault="000C0592">
      <w:r>
        <w:continuationSeparator/>
      </w:r>
    </w:p>
    <w:p w14:paraId="078BCFE5" w14:textId="77777777" w:rsidR="000C0592" w:rsidRDefault="000C0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0C0592" w:rsidRDefault="000C0592">
    <w:pPr>
      <w:pStyle w:val="Footer"/>
      <w:tabs>
        <w:tab w:val="clear" w:pos="4320"/>
        <w:tab w:val="clear" w:pos="8640"/>
        <w:tab w:val="center" w:pos="4806"/>
        <w:tab w:val="right" w:pos="6696"/>
      </w:tabs>
      <w:ind w:left="108"/>
      <w:rPr>
        <w:rFonts w:ascii="Arial" w:hAnsi="Arial" w:cs="Arial"/>
        <w:sz w:val="16"/>
      </w:rPr>
    </w:pPr>
  </w:p>
  <w:p w14:paraId="5F77EA81" w14:textId="5ED32672" w:rsidR="000C0592" w:rsidRDefault="000C0592"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Pr>
        <w:rFonts w:ascii="Arial" w:hAnsi="Arial" w:cs="Arial"/>
        <w:sz w:val="16"/>
      </w:rPr>
      <w:t>45-Day</w:t>
    </w:r>
    <w:r w:rsidRPr="00B70204">
      <w:rPr>
        <w:rFonts w:ascii="Arial" w:hAnsi="Arial" w:cs="Arial"/>
        <w:sz w:val="16"/>
      </w:rPr>
      <w:t xml:space="preserve"> Express Terms</w:t>
    </w:r>
    <w:r>
      <w:rPr>
        <w:sz w:val="16"/>
      </w:rPr>
      <w:tab/>
      <w:t>July 23, 2021</w:t>
    </w:r>
  </w:p>
  <w:p w14:paraId="166C3041" w14:textId="355E5634" w:rsidR="000C0592" w:rsidRDefault="000C0592" w:rsidP="0067477E">
    <w:pPr>
      <w:pStyle w:val="Footer"/>
      <w:tabs>
        <w:tab w:val="clear" w:pos="4320"/>
        <w:tab w:val="clear" w:pos="8640"/>
        <w:tab w:val="center" w:pos="5040"/>
        <w:tab w:val="right" w:pos="9180"/>
      </w:tabs>
      <w:ind w:left="108"/>
      <w:rPr>
        <w:sz w:val="16"/>
      </w:rPr>
    </w:pPr>
    <w:r>
      <w:rPr>
        <w:rFonts w:ascii="Arial" w:hAnsi="Arial" w:cs="Arial"/>
        <w:sz w:val="16"/>
      </w:rPr>
      <w:t>HCD 06/21</w:t>
    </w:r>
    <w:r w:rsidRPr="00B70204">
      <w:rPr>
        <w:rFonts w:ascii="Arial" w:hAnsi="Arial" w:cs="Arial"/>
        <w:sz w:val="16"/>
      </w:rPr>
      <w:t xml:space="preserve">- Part </w:t>
    </w:r>
    <w:r>
      <w:rPr>
        <w:rFonts w:ascii="Arial" w:hAnsi="Arial" w:cs="Arial"/>
        <w:sz w:val="16"/>
      </w:rPr>
      <w:t>2.5</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Pr>
        <w:rFonts w:ascii="Arial" w:hAnsi="Arial" w:cs="Arial"/>
        <w:sz w:val="16"/>
      </w:rPr>
      <w:t>2021 Triennial</w:t>
    </w:r>
    <w:r w:rsidRPr="00E65CE6">
      <w:rPr>
        <w:rFonts w:ascii="Arial" w:hAnsi="Arial" w:cs="Arial"/>
        <w:sz w:val="16"/>
      </w:rPr>
      <w:t xml:space="preserve"> Code Cycle</w:t>
    </w:r>
    <w:r>
      <w:rPr>
        <w:sz w:val="16"/>
      </w:rPr>
      <w:tab/>
    </w:r>
    <w:r>
      <w:rPr>
        <w:sz w:val="16"/>
      </w:rPr>
      <w:tab/>
    </w:r>
    <w:r>
      <w:rPr>
        <w:rFonts w:ascii="Arial" w:hAnsi="Arial"/>
        <w:sz w:val="16"/>
        <w:szCs w:val="16"/>
      </w:rPr>
      <w:t>HCD 06-21-Pt2.5-ET-ACC</w:t>
    </w:r>
  </w:p>
  <w:p w14:paraId="156132DC" w14:textId="4D8A162D" w:rsidR="000C0592" w:rsidRPr="004624C8" w:rsidRDefault="000C0592"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E7CC8" w14:textId="77777777" w:rsidR="000C0592" w:rsidRDefault="000C0592">
      <w:r>
        <w:separator/>
      </w:r>
    </w:p>
    <w:p w14:paraId="6CA5CD56" w14:textId="77777777" w:rsidR="000C0592" w:rsidRDefault="000C0592"/>
  </w:footnote>
  <w:footnote w:type="continuationSeparator" w:id="0">
    <w:p w14:paraId="701848B3" w14:textId="77777777" w:rsidR="000C0592" w:rsidRDefault="000C0592">
      <w:r>
        <w:continuationSeparator/>
      </w:r>
    </w:p>
    <w:p w14:paraId="6EA9ED84" w14:textId="77777777" w:rsidR="000C0592" w:rsidRDefault="000C0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0C0592" w:rsidRDefault="000C05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0C0592" w:rsidRDefault="000C05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0C0592" w:rsidRDefault="000C05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8F4"/>
    <w:multiLevelType w:val="hybridMultilevel"/>
    <w:tmpl w:val="3578C224"/>
    <w:lvl w:ilvl="0" w:tplc="89B2F234">
      <w:start w:val="1"/>
      <w:numFmt w:val="decimal"/>
      <w:lvlText w:val="%1."/>
      <w:lvlJc w:val="left"/>
      <w:pPr>
        <w:ind w:left="108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DAE"/>
    <w:multiLevelType w:val="hybridMultilevel"/>
    <w:tmpl w:val="92D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8" w15:restartNumberingAfterBreak="0">
    <w:nsid w:val="23E11D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E168A"/>
    <w:multiLevelType w:val="hybridMultilevel"/>
    <w:tmpl w:val="65E2EAEE"/>
    <w:lvl w:ilvl="0" w:tplc="F3721CA6">
      <w:start w:val="1"/>
      <w:numFmt w:val="decimal"/>
      <w:lvlText w:val="%1."/>
      <w:lvlJc w:val="left"/>
      <w:pPr>
        <w:ind w:left="720" w:hanging="360"/>
      </w:pPr>
      <w:rPr>
        <w:rFonts w:eastAsia="Times New Roman"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F7854"/>
    <w:multiLevelType w:val="hybridMultilevel"/>
    <w:tmpl w:val="AEBCFDF4"/>
    <w:lvl w:ilvl="0" w:tplc="0409000F">
      <w:start w:val="1"/>
      <w:numFmt w:val="decimal"/>
      <w:lvlText w:val="%1."/>
      <w:lvlJc w:val="left"/>
      <w:pPr>
        <w:ind w:left="720" w:hanging="360"/>
      </w:pPr>
      <w:rPr>
        <w:rFonts w:hint="default"/>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218DF"/>
    <w:multiLevelType w:val="hybridMultilevel"/>
    <w:tmpl w:val="A788A6AE"/>
    <w:lvl w:ilvl="0" w:tplc="07E8A8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4A2472"/>
    <w:multiLevelType w:val="hybridMultilevel"/>
    <w:tmpl w:val="81FE5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AF76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71313B9E"/>
    <w:multiLevelType w:val="hybridMultilevel"/>
    <w:tmpl w:val="3CB42288"/>
    <w:lvl w:ilvl="0" w:tplc="64661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9"/>
  </w:num>
  <w:num w:numId="4">
    <w:abstractNumId w:val="2"/>
  </w:num>
  <w:num w:numId="5">
    <w:abstractNumId w:val="17"/>
  </w:num>
  <w:num w:numId="6">
    <w:abstractNumId w:val="16"/>
  </w:num>
  <w:num w:numId="7">
    <w:abstractNumId w:val="3"/>
  </w:num>
  <w:num w:numId="8">
    <w:abstractNumId w:val="7"/>
  </w:num>
  <w:num w:numId="9">
    <w:abstractNumId w:val="27"/>
  </w:num>
  <w:num w:numId="10">
    <w:abstractNumId w:val="15"/>
  </w:num>
  <w:num w:numId="11">
    <w:abstractNumId w:val="14"/>
  </w:num>
  <w:num w:numId="12">
    <w:abstractNumId w:val="25"/>
  </w:num>
  <w:num w:numId="13">
    <w:abstractNumId w:val="1"/>
  </w:num>
  <w:num w:numId="14">
    <w:abstractNumId w:val="12"/>
  </w:num>
  <w:num w:numId="15">
    <w:abstractNumId w:val="21"/>
  </w:num>
  <w:num w:numId="16">
    <w:abstractNumId w:val="6"/>
  </w:num>
  <w:num w:numId="17">
    <w:abstractNumId w:val="20"/>
  </w:num>
  <w:num w:numId="18">
    <w:abstractNumId w:val="26"/>
  </w:num>
  <w:num w:numId="19">
    <w:abstractNumId w:val="10"/>
  </w:num>
  <w:num w:numId="20">
    <w:abstractNumId w:val="11"/>
  </w:num>
  <w:num w:numId="21">
    <w:abstractNumId w:val="18"/>
  </w:num>
  <w:num w:numId="22">
    <w:abstractNumId w:val="24"/>
  </w:num>
  <w:num w:numId="23">
    <w:abstractNumId w:val="4"/>
  </w:num>
  <w:num w:numId="24">
    <w:abstractNumId w:val="8"/>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16692"/>
    <w:rsid w:val="00016EC9"/>
    <w:rsid w:val="00017699"/>
    <w:rsid w:val="0002301B"/>
    <w:rsid w:val="000257AD"/>
    <w:rsid w:val="00027DCE"/>
    <w:rsid w:val="00040472"/>
    <w:rsid w:val="00042556"/>
    <w:rsid w:val="000439F9"/>
    <w:rsid w:val="00045446"/>
    <w:rsid w:val="0005059B"/>
    <w:rsid w:val="00050DCC"/>
    <w:rsid w:val="0007795A"/>
    <w:rsid w:val="000925CE"/>
    <w:rsid w:val="00093F5A"/>
    <w:rsid w:val="000966BC"/>
    <w:rsid w:val="000A2D7E"/>
    <w:rsid w:val="000C0592"/>
    <w:rsid w:val="000C5795"/>
    <w:rsid w:val="000E24B4"/>
    <w:rsid w:val="000E322C"/>
    <w:rsid w:val="000E5E61"/>
    <w:rsid w:val="000E7310"/>
    <w:rsid w:val="000E7796"/>
    <w:rsid w:val="000F25B5"/>
    <w:rsid w:val="001046A6"/>
    <w:rsid w:val="00116677"/>
    <w:rsid w:val="00121F03"/>
    <w:rsid w:val="00123CB6"/>
    <w:rsid w:val="00123F82"/>
    <w:rsid w:val="00132F6C"/>
    <w:rsid w:val="00137624"/>
    <w:rsid w:val="00137CDE"/>
    <w:rsid w:val="00140550"/>
    <w:rsid w:val="001536C1"/>
    <w:rsid w:val="001625A4"/>
    <w:rsid w:val="001701D4"/>
    <w:rsid w:val="00171F9D"/>
    <w:rsid w:val="001723B6"/>
    <w:rsid w:val="00175203"/>
    <w:rsid w:val="00175449"/>
    <w:rsid w:val="00176583"/>
    <w:rsid w:val="001919F3"/>
    <w:rsid w:val="00191F43"/>
    <w:rsid w:val="001A2431"/>
    <w:rsid w:val="001A5272"/>
    <w:rsid w:val="001B124C"/>
    <w:rsid w:val="001B2CAE"/>
    <w:rsid w:val="001B3D04"/>
    <w:rsid w:val="001C78C2"/>
    <w:rsid w:val="001E635B"/>
    <w:rsid w:val="001E690C"/>
    <w:rsid w:val="001E71BA"/>
    <w:rsid w:val="001F255F"/>
    <w:rsid w:val="001F3417"/>
    <w:rsid w:val="00202604"/>
    <w:rsid w:val="00203931"/>
    <w:rsid w:val="00214AD4"/>
    <w:rsid w:val="0021681E"/>
    <w:rsid w:val="002217EB"/>
    <w:rsid w:val="002322FF"/>
    <w:rsid w:val="00234A84"/>
    <w:rsid w:val="002435A2"/>
    <w:rsid w:val="002440A2"/>
    <w:rsid w:val="0024440B"/>
    <w:rsid w:val="00251D8E"/>
    <w:rsid w:val="002604E2"/>
    <w:rsid w:val="002702FE"/>
    <w:rsid w:val="00271B43"/>
    <w:rsid w:val="0027362E"/>
    <w:rsid w:val="002740F6"/>
    <w:rsid w:val="00276BA3"/>
    <w:rsid w:val="00292F67"/>
    <w:rsid w:val="00296C82"/>
    <w:rsid w:val="002A2507"/>
    <w:rsid w:val="002A3CCD"/>
    <w:rsid w:val="002A4D52"/>
    <w:rsid w:val="002A4DB5"/>
    <w:rsid w:val="002A55E0"/>
    <w:rsid w:val="002B16F0"/>
    <w:rsid w:val="002C03CE"/>
    <w:rsid w:val="002C62F7"/>
    <w:rsid w:val="002E03D9"/>
    <w:rsid w:val="002E10B1"/>
    <w:rsid w:val="002F066A"/>
    <w:rsid w:val="002F0BD1"/>
    <w:rsid w:val="002F1B6A"/>
    <w:rsid w:val="002F3135"/>
    <w:rsid w:val="002F34EB"/>
    <w:rsid w:val="002F696A"/>
    <w:rsid w:val="0030639B"/>
    <w:rsid w:val="0031448E"/>
    <w:rsid w:val="0031516E"/>
    <w:rsid w:val="00316D55"/>
    <w:rsid w:val="00317C25"/>
    <w:rsid w:val="0033374D"/>
    <w:rsid w:val="00333A67"/>
    <w:rsid w:val="00337D66"/>
    <w:rsid w:val="00346181"/>
    <w:rsid w:val="0035338E"/>
    <w:rsid w:val="00353BA8"/>
    <w:rsid w:val="00357EB8"/>
    <w:rsid w:val="003718BA"/>
    <w:rsid w:val="00371DCE"/>
    <w:rsid w:val="00374638"/>
    <w:rsid w:val="003752CE"/>
    <w:rsid w:val="00377615"/>
    <w:rsid w:val="003779A6"/>
    <w:rsid w:val="00386EA2"/>
    <w:rsid w:val="00394567"/>
    <w:rsid w:val="0039639B"/>
    <w:rsid w:val="00396F27"/>
    <w:rsid w:val="003A3F1B"/>
    <w:rsid w:val="003A5EC5"/>
    <w:rsid w:val="003B344F"/>
    <w:rsid w:val="003B715A"/>
    <w:rsid w:val="003B79A2"/>
    <w:rsid w:val="003C000E"/>
    <w:rsid w:val="003C42C3"/>
    <w:rsid w:val="003C503C"/>
    <w:rsid w:val="003D5A04"/>
    <w:rsid w:val="003E6A17"/>
    <w:rsid w:val="003F1EE2"/>
    <w:rsid w:val="003F2AE9"/>
    <w:rsid w:val="003F6612"/>
    <w:rsid w:val="003F7FD6"/>
    <w:rsid w:val="00406F5B"/>
    <w:rsid w:val="004073A3"/>
    <w:rsid w:val="00411378"/>
    <w:rsid w:val="00411739"/>
    <w:rsid w:val="004210A2"/>
    <w:rsid w:val="004259A3"/>
    <w:rsid w:val="00437850"/>
    <w:rsid w:val="00441AF0"/>
    <w:rsid w:val="0044401E"/>
    <w:rsid w:val="004562C3"/>
    <w:rsid w:val="00457CDC"/>
    <w:rsid w:val="004624C8"/>
    <w:rsid w:val="00467754"/>
    <w:rsid w:val="004734DD"/>
    <w:rsid w:val="00474CF6"/>
    <w:rsid w:val="00484155"/>
    <w:rsid w:val="00492534"/>
    <w:rsid w:val="00495150"/>
    <w:rsid w:val="004A129E"/>
    <w:rsid w:val="004A72E2"/>
    <w:rsid w:val="004B18CE"/>
    <w:rsid w:val="004B2238"/>
    <w:rsid w:val="004B2AB9"/>
    <w:rsid w:val="004B3C05"/>
    <w:rsid w:val="004C0306"/>
    <w:rsid w:val="004F27B2"/>
    <w:rsid w:val="004F2EA8"/>
    <w:rsid w:val="004F491F"/>
    <w:rsid w:val="00504BF2"/>
    <w:rsid w:val="00504FAF"/>
    <w:rsid w:val="005060BD"/>
    <w:rsid w:val="00507BB7"/>
    <w:rsid w:val="0051096B"/>
    <w:rsid w:val="005125F1"/>
    <w:rsid w:val="00513451"/>
    <w:rsid w:val="00513A6F"/>
    <w:rsid w:val="005153A4"/>
    <w:rsid w:val="0052373A"/>
    <w:rsid w:val="005318F9"/>
    <w:rsid w:val="005535DF"/>
    <w:rsid w:val="005622FF"/>
    <w:rsid w:val="00562BB3"/>
    <w:rsid w:val="00566465"/>
    <w:rsid w:val="005826EC"/>
    <w:rsid w:val="0058789B"/>
    <w:rsid w:val="005906D6"/>
    <w:rsid w:val="0059202B"/>
    <w:rsid w:val="00595227"/>
    <w:rsid w:val="005A550F"/>
    <w:rsid w:val="005A6E87"/>
    <w:rsid w:val="005B1317"/>
    <w:rsid w:val="005B72F5"/>
    <w:rsid w:val="005C67D1"/>
    <w:rsid w:val="005C6B06"/>
    <w:rsid w:val="005E162F"/>
    <w:rsid w:val="005E167E"/>
    <w:rsid w:val="005E4A25"/>
    <w:rsid w:val="005E4A3D"/>
    <w:rsid w:val="005E6371"/>
    <w:rsid w:val="005F1F14"/>
    <w:rsid w:val="005F6987"/>
    <w:rsid w:val="005F6E51"/>
    <w:rsid w:val="00611E5F"/>
    <w:rsid w:val="006139FB"/>
    <w:rsid w:val="006217E8"/>
    <w:rsid w:val="00621EBC"/>
    <w:rsid w:val="006238E0"/>
    <w:rsid w:val="006240D5"/>
    <w:rsid w:val="00625067"/>
    <w:rsid w:val="0062750B"/>
    <w:rsid w:val="00627EBD"/>
    <w:rsid w:val="00645C3E"/>
    <w:rsid w:val="00646AEE"/>
    <w:rsid w:val="006515C3"/>
    <w:rsid w:val="00654CB0"/>
    <w:rsid w:val="0067477E"/>
    <w:rsid w:val="0068738A"/>
    <w:rsid w:val="00691FEE"/>
    <w:rsid w:val="00694A2F"/>
    <w:rsid w:val="006955FA"/>
    <w:rsid w:val="006A2DAE"/>
    <w:rsid w:val="006B1472"/>
    <w:rsid w:val="006B4801"/>
    <w:rsid w:val="006B7ED9"/>
    <w:rsid w:val="006C5BDE"/>
    <w:rsid w:val="006D2CC7"/>
    <w:rsid w:val="006D74C1"/>
    <w:rsid w:val="006D7850"/>
    <w:rsid w:val="006E6EAB"/>
    <w:rsid w:val="00700726"/>
    <w:rsid w:val="0070359F"/>
    <w:rsid w:val="00704C9C"/>
    <w:rsid w:val="007105E9"/>
    <w:rsid w:val="00712B2D"/>
    <w:rsid w:val="00713507"/>
    <w:rsid w:val="00717598"/>
    <w:rsid w:val="00720004"/>
    <w:rsid w:val="00723F31"/>
    <w:rsid w:val="0072513D"/>
    <w:rsid w:val="007318E3"/>
    <w:rsid w:val="00731FAE"/>
    <w:rsid w:val="00733E31"/>
    <w:rsid w:val="007411FD"/>
    <w:rsid w:val="0075085F"/>
    <w:rsid w:val="007564BE"/>
    <w:rsid w:val="00764F22"/>
    <w:rsid w:val="0076580E"/>
    <w:rsid w:val="0077344A"/>
    <w:rsid w:val="00773B54"/>
    <w:rsid w:val="007872FD"/>
    <w:rsid w:val="007938E4"/>
    <w:rsid w:val="007A4679"/>
    <w:rsid w:val="007A4DC4"/>
    <w:rsid w:val="007B2B8D"/>
    <w:rsid w:val="007B38CD"/>
    <w:rsid w:val="007B3CCD"/>
    <w:rsid w:val="007B6F2A"/>
    <w:rsid w:val="007C0129"/>
    <w:rsid w:val="007D55F6"/>
    <w:rsid w:val="007E0C17"/>
    <w:rsid w:val="007E20C1"/>
    <w:rsid w:val="007E41CA"/>
    <w:rsid w:val="007E5559"/>
    <w:rsid w:val="007F7694"/>
    <w:rsid w:val="0080353A"/>
    <w:rsid w:val="0080370E"/>
    <w:rsid w:val="00810A22"/>
    <w:rsid w:val="00813588"/>
    <w:rsid w:val="00817F5A"/>
    <w:rsid w:val="00823527"/>
    <w:rsid w:val="00824B90"/>
    <w:rsid w:val="00824E7A"/>
    <w:rsid w:val="00827167"/>
    <w:rsid w:val="008319FB"/>
    <w:rsid w:val="008324DF"/>
    <w:rsid w:val="00833003"/>
    <w:rsid w:val="008376D7"/>
    <w:rsid w:val="00843A09"/>
    <w:rsid w:val="00851B30"/>
    <w:rsid w:val="008523CD"/>
    <w:rsid w:val="00856C0E"/>
    <w:rsid w:val="00866002"/>
    <w:rsid w:val="00866236"/>
    <w:rsid w:val="00870778"/>
    <w:rsid w:val="00883EDD"/>
    <w:rsid w:val="008942C2"/>
    <w:rsid w:val="008A2AC5"/>
    <w:rsid w:val="008A4A16"/>
    <w:rsid w:val="008A6CD2"/>
    <w:rsid w:val="008A72BC"/>
    <w:rsid w:val="008B317B"/>
    <w:rsid w:val="008B4B9E"/>
    <w:rsid w:val="008B4BC4"/>
    <w:rsid w:val="008B7BCD"/>
    <w:rsid w:val="008C5FC4"/>
    <w:rsid w:val="008D1CF4"/>
    <w:rsid w:val="008D4AD2"/>
    <w:rsid w:val="008D7FFC"/>
    <w:rsid w:val="008E0E16"/>
    <w:rsid w:val="008E2158"/>
    <w:rsid w:val="008E3497"/>
    <w:rsid w:val="008E36A8"/>
    <w:rsid w:val="00905DE3"/>
    <w:rsid w:val="00914212"/>
    <w:rsid w:val="00916B81"/>
    <w:rsid w:val="009204C5"/>
    <w:rsid w:val="00920F3B"/>
    <w:rsid w:val="00921D6C"/>
    <w:rsid w:val="00922C5E"/>
    <w:rsid w:val="00923125"/>
    <w:rsid w:val="00923CA5"/>
    <w:rsid w:val="009331D2"/>
    <w:rsid w:val="009377D8"/>
    <w:rsid w:val="00947484"/>
    <w:rsid w:val="00955FD4"/>
    <w:rsid w:val="00957E07"/>
    <w:rsid w:val="0096028F"/>
    <w:rsid w:val="00962CE2"/>
    <w:rsid w:val="0096607F"/>
    <w:rsid w:val="00980228"/>
    <w:rsid w:val="009919F6"/>
    <w:rsid w:val="00992142"/>
    <w:rsid w:val="00992CB9"/>
    <w:rsid w:val="009A014A"/>
    <w:rsid w:val="009A09B4"/>
    <w:rsid w:val="009A4125"/>
    <w:rsid w:val="009A693A"/>
    <w:rsid w:val="009B5A08"/>
    <w:rsid w:val="009C3FC9"/>
    <w:rsid w:val="009D0690"/>
    <w:rsid w:val="009D4145"/>
    <w:rsid w:val="009E60C9"/>
    <w:rsid w:val="009E6B12"/>
    <w:rsid w:val="009E7724"/>
    <w:rsid w:val="009F4116"/>
    <w:rsid w:val="009F659C"/>
    <w:rsid w:val="00A0187D"/>
    <w:rsid w:val="00A01E4F"/>
    <w:rsid w:val="00A03455"/>
    <w:rsid w:val="00A0381D"/>
    <w:rsid w:val="00A2060F"/>
    <w:rsid w:val="00A21DD3"/>
    <w:rsid w:val="00A30BAD"/>
    <w:rsid w:val="00A40CFA"/>
    <w:rsid w:val="00A46B4C"/>
    <w:rsid w:val="00A54114"/>
    <w:rsid w:val="00A60CA1"/>
    <w:rsid w:val="00A60DA5"/>
    <w:rsid w:val="00A70181"/>
    <w:rsid w:val="00A82E7B"/>
    <w:rsid w:val="00A8340A"/>
    <w:rsid w:val="00A86A4A"/>
    <w:rsid w:val="00A876DC"/>
    <w:rsid w:val="00A97432"/>
    <w:rsid w:val="00AA1609"/>
    <w:rsid w:val="00AA21C3"/>
    <w:rsid w:val="00AB718C"/>
    <w:rsid w:val="00AC1F10"/>
    <w:rsid w:val="00AC6024"/>
    <w:rsid w:val="00AD0174"/>
    <w:rsid w:val="00AD217E"/>
    <w:rsid w:val="00AD67B3"/>
    <w:rsid w:val="00AD74FA"/>
    <w:rsid w:val="00AF0B1D"/>
    <w:rsid w:val="00AF4E96"/>
    <w:rsid w:val="00B1149C"/>
    <w:rsid w:val="00B11E1E"/>
    <w:rsid w:val="00B14B8B"/>
    <w:rsid w:val="00B179E1"/>
    <w:rsid w:val="00B21B81"/>
    <w:rsid w:val="00B22BC5"/>
    <w:rsid w:val="00B23880"/>
    <w:rsid w:val="00B25FD7"/>
    <w:rsid w:val="00B26510"/>
    <w:rsid w:val="00B32689"/>
    <w:rsid w:val="00B35333"/>
    <w:rsid w:val="00B40151"/>
    <w:rsid w:val="00B4142C"/>
    <w:rsid w:val="00B528FF"/>
    <w:rsid w:val="00B549E7"/>
    <w:rsid w:val="00B60BBF"/>
    <w:rsid w:val="00B63A1B"/>
    <w:rsid w:val="00B653FB"/>
    <w:rsid w:val="00B66E0D"/>
    <w:rsid w:val="00B70204"/>
    <w:rsid w:val="00B80422"/>
    <w:rsid w:val="00B85E7B"/>
    <w:rsid w:val="00B9059C"/>
    <w:rsid w:val="00BA10B2"/>
    <w:rsid w:val="00BA3AA8"/>
    <w:rsid w:val="00BA3DB0"/>
    <w:rsid w:val="00BA52A0"/>
    <w:rsid w:val="00BB3CE2"/>
    <w:rsid w:val="00BB559A"/>
    <w:rsid w:val="00BC0A2A"/>
    <w:rsid w:val="00BC1A39"/>
    <w:rsid w:val="00BC573C"/>
    <w:rsid w:val="00BC7FAB"/>
    <w:rsid w:val="00BD6A83"/>
    <w:rsid w:val="00C001E2"/>
    <w:rsid w:val="00C02741"/>
    <w:rsid w:val="00C14134"/>
    <w:rsid w:val="00C23B4A"/>
    <w:rsid w:val="00C4092A"/>
    <w:rsid w:val="00C51C4A"/>
    <w:rsid w:val="00C5511B"/>
    <w:rsid w:val="00C570B3"/>
    <w:rsid w:val="00C57320"/>
    <w:rsid w:val="00C6395B"/>
    <w:rsid w:val="00C64A99"/>
    <w:rsid w:val="00C64B7B"/>
    <w:rsid w:val="00C66872"/>
    <w:rsid w:val="00C67695"/>
    <w:rsid w:val="00C67B72"/>
    <w:rsid w:val="00C73EDF"/>
    <w:rsid w:val="00C772D5"/>
    <w:rsid w:val="00C81281"/>
    <w:rsid w:val="00C95D29"/>
    <w:rsid w:val="00CA2740"/>
    <w:rsid w:val="00CB1D98"/>
    <w:rsid w:val="00CB75DE"/>
    <w:rsid w:val="00CC2CDF"/>
    <w:rsid w:val="00CD514F"/>
    <w:rsid w:val="00CE584B"/>
    <w:rsid w:val="00CF0071"/>
    <w:rsid w:val="00CF3372"/>
    <w:rsid w:val="00CF54AB"/>
    <w:rsid w:val="00D018DD"/>
    <w:rsid w:val="00D267CA"/>
    <w:rsid w:val="00D33523"/>
    <w:rsid w:val="00D37B03"/>
    <w:rsid w:val="00D406E8"/>
    <w:rsid w:val="00D520ED"/>
    <w:rsid w:val="00D53B72"/>
    <w:rsid w:val="00D53EB0"/>
    <w:rsid w:val="00D63194"/>
    <w:rsid w:val="00D655DD"/>
    <w:rsid w:val="00D72A17"/>
    <w:rsid w:val="00D73448"/>
    <w:rsid w:val="00D856D1"/>
    <w:rsid w:val="00D86998"/>
    <w:rsid w:val="00D91AE2"/>
    <w:rsid w:val="00D93BE4"/>
    <w:rsid w:val="00DA46F8"/>
    <w:rsid w:val="00DA5FF2"/>
    <w:rsid w:val="00DB2882"/>
    <w:rsid w:val="00DB4F0C"/>
    <w:rsid w:val="00DC1DA3"/>
    <w:rsid w:val="00DC6EA1"/>
    <w:rsid w:val="00DF19B7"/>
    <w:rsid w:val="00E04110"/>
    <w:rsid w:val="00E0458F"/>
    <w:rsid w:val="00E04E0D"/>
    <w:rsid w:val="00E1175D"/>
    <w:rsid w:val="00E127B7"/>
    <w:rsid w:val="00E13B91"/>
    <w:rsid w:val="00E142C7"/>
    <w:rsid w:val="00E201B4"/>
    <w:rsid w:val="00E26A06"/>
    <w:rsid w:val="00E316CB"/>
    <w:rsid w:val="00E34D55"/>
    <w:rsid w:val="00E36325"/>
    <w:rsid w:val="00E375EC"/>
    <w:rsid w:val="00E3790F"/>
    <w:rsid w:val="00E434EC"/>
    <w:rsid w:val="00E4643B"/>
    <w:rsid w:val="00E50F9F"/>
    <w:rsid w:val="00E53D35"/>
    <w:rsid w:val="00E540D9"/>
    <w:rsid w:val="00E57419"/>
    <w:rsid w:val="00E63331"/>
    <w:rsid w:val="00E645B0"/>
    <w:rsid w:val="00E65CE6"/>
    <w:rsid w:val="00E65E15"/>
    <w:rsid w:val="00E66D7F"/>
    <w:rsid w:val="00E76DC2"/>
    <w:rsid w:val="00E80470"/>
    <w:rsid w:val="00E83F12"/>
    <w:rsid w:val="00E86F2C"/>
    <w:rsid w:val="00E956A5"/>
    <w:rsid w:val="00EA09E7"/>
    <w:rsid w:val="00EA21F7"/>
    <w:rsid w:val="00EB2BA3"/>
    <w:rsid w:val="00EB7277"/>
    <w:rsid w:val="00EC30F5"/>
    <w:rsid w:val="00EC66A6"/>
    <w:rsid w:val="00EC7524"/>
    <w:rsid w:val="00ED0ADA"/>
    <w:rsid w:val="00ED6324"/>
    <w:rsid w:val="00EE08EB"/>
    <w:rsid w:val="00EE3CF0"/>
    <w:rsid w:val="00EF2461"/>
    <w:rsid w:val="00EF26E2"/>
    <w:rsid w:val="00EF2D2A"/>
    <w:rsid w:val="00EF7E0B"/>
    <w:rsid w:val="00F06528"/>
    <w:rsid w:val="00F121E0"/>
    <w:rsid w:val="00F152F2"/>
    <w:rsid w:val="00F163D3"/>
    <w:rsid w:val="00F17139"/>
    <w:rsid w:val="00F21B9E"/>
    <w:rsid w:val="00F25F02"/>
    <w:rsid w:val="00F31172"/>
    <w:rsid w:val="00F321BA"/>
    <w:rsid w:val="00F50EF7"/>
    <w:rsid w:val="00F56BC4"/>
    <w:rsid w:val="00F734F7"/>
    <w:rsid w:val="00F768B4"/>
    <w:rsid w:val="00F82AB6"/>
    <w:rsid w:val="00F82FB0"/>
    <w:rsid w:val="00F9000B"/>
    <w:rsid w:val="00F94286"/>
    <w:rsid w:val="00F951B9"/>
    <w:rsid w:val="00F952A3"/>
    <w:rsid w:val="00FA00C4"/>
    <w:rsid w:val="00FA5F05"/>
    <w:rsid w:val="00FB1D64"/>
    <w:rsid w:val="00FB1EA2"/>
    <w:rsid w:val="00FB1FFC"/>
    <w:rsid w:val="00FB7064"/>
    <w:rsid w:val="00FC3694"/>
    <w:rsid w:val="00FC3BDE"/>
    <w:rsid w:val="00FD078A"/>
    <w:rsid w:val="00FD363F"/>
    <w:rsid w:val="00FD45EA"/>
    <w:rsid w:val="00FD6697"/>
    <w:rsid w:val="00FD6F3E"/>
    <w:rsid w:val="00FE026C"/>
    <w:rsid w:val="00FE0543"/>
    <w:rsid w:val="00FE21DD"/>
    <w:rsid w:val="00FE3505"/>
    <w:rsid w:val="00FF11EA"/>
    <w:rsid w:val="00FF21E3"/>
    <w:rsid w:val="00FF238A"/>
    <w:rsid w:val="00FF27C8"/>
    <w:rsid w:val="00FF58B7"/>
    <w:rsid w:val="18413902"/>
    <w:rsid w:val="2A2D5075"/>
    <w:rsid w:val="54B86B05"/>
    <w:rsid w:val="59D1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371DCE"/>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67E22-FDBE-46B1-BDB5-804DAA9AA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4C012802-47AD-456D-B4F4-85C96633C42D}">
  <ds:schemaRefs>
    <ds:schemaRef ds:uri="http://schemas.microsoft.com/office/2006/metadata/properties"/>
    <ds:schemaRef ds:uri="http://purl.org/dc/terms/"/>
    <ds:schemaRef ds:uri="http://www.w3.org/XML/1998/namespace"/>
    <ds:schemaRef ds:uri="3e73c2ff-8a1c-4d86-bab8-d6702df5b2fa"/>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6fad1f7-cbf5-4957-94ca-7ef353892ea2"/>
  </ds:schemaRefs>
</ds:datastoreItem>
</file>

<file path=customXml/itemProps4.xml><?xml version="1.0" encoding="utf-8"?>
<ds:datastoreItem xmlns:ds="http://schemas.openxmlformats.org/officeDocument/2006/customXml" ds:itemID="{9ED66AC3-C7B0-48C0-97BC-F32E9C868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21618</Words>
  <Characters>128361</Characters>
  <Application>Microsoft Office Word</Application>
  <DocSecurity>0</DocSecurity>
  <Lines>1069</Lines>
  <Paragraphs>299</Paragraphs>
  <ScaleCrop>false</ScaleCrop>
  <HeadingPairs>
    <vt:vector size="2" baseType="variant">
      <vt:variant>
        <vt:lpstr>Title</vt:lpstr>
      </vt:variant>
      <vt:variant>
        <vt:i4>1</vt:i4>
      </vt:variant>
    </vt:vector>
  </HeadingPairs>
  <TitlesOfParts>
    <vt:vector size="1" baseType="lpstr">
      <vt:lpstr>HCD 06-21 Pt 2.5 - IET</vt:lpstr>
    </vt:vector>
  </TitlesOfParts>
  <Company/>
  <LinksUpToDate>false</LinksUpToDate>
  <CharactersWithSpaces>149680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06-21 Pt 2.5 - IET</dc:title>
  <dc:creator>CBSC</dc:creator>
  <cp:lastModifiedBy>O'Malley, Timothy@DGS</cp:lastModifiedBy>
  <cp:revision>4</cp:revision>
  <cp:lastPrinted>2020-06-10T21:02:00Z</cp:lastPrinted>
  <dcterms:created xsi:type="dcterms:W3CDTF">2021-07-23T21:42:00Z</dcterms:created>
  <dcterms:modified xsi:type="dcterms:W3CDTF">2021-07-27T22:00:00Z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